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A51D4F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198166CB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Curso Libre Profesional III (Introducción a la Inteligencia de Negocios)</w:t>
            </w:r>
          </w:p>
        </w:tc>
      </w:tr>
      <w:tr w:rsidR="00AA46ED" w:rsidRPr="007B46B7" w14:paraId="740C82B4" w14:textId="77777777" w:rsidTr="00A51D4F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3F77D0E4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ISI-V-SAB</w:t>
            </w:r>
          </w:p>
        </w:tc>
      </w:tr>
      <w:tr w:rsidR="003C0FAB" w:rsidRPr="007B46B7" w14:paraId="03DDD31D" w14:textId="77777777" w:rsidTr="00A51D4F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3E689221" w14:textId="77777777" w:rsidR="00CB604F" w:rsidRPr="00CB604F" w:rsidRDefault="00CB604F" w:rsidP="00CB604F">
            <w:pPr>
              <w:rPr>
                <w:rFonts w:ascii="Tahoma" w:hAnsi="Tahoma" w:cs="Tahoma"/>
                <w:sz w:val="20"/>
                <w:szCs w:val="20"/>
              </w:rPr>
            </w:pPr>
            <w:r w:rsidRPr="00CB604F">
              <w:rPr>
                <w:rFonts w:ascii="Tahoma" w:hAnsi="Tahoma" w:cs="Tahoma"/>
                <w:sz w:val="20"/>
                <w:szCs w:val="20"/>
              </w:rPr>
              <w:t>Presentar los elementos necesarios para la elaboración de informes.</w:t>
            </w:r>
          </w:p>
          <w:p w14:paraId="4CBAD41A" w14:textId="77777777" w:rsidR="00CB604F" w:rsidRPr="00CB604F" w:rsidRDefault="00CB604F" w:rsidP="00CB604F">
            <w:pPr>
              <w:rPr>
                <w:rFonts w:ascii="Tahoma" w:hAnsi="Tahoma" w:cs="Tahoma"/>
                <w:sz w:val="20"/>
                <w:szCs w:val="20"/>
              </w:rPr>
            </w:pPr>
            <w:r w:rsidRPr="00CB604F">
              <w:rPr>
                <w:rFonts w:ascii="Tahoma" w:hAnsi="Tahoma" w:cs="Tahoma"/>
                <w:sz w:val="20"/>
                <w:szCs w:val="20"/>
              </w:rPr>
              <w:t>Aplicar los criterios de realización de la inteligencia de negocios al desarrollo de sistemas de información complejos.</w:t>
            </w:r>
          </w:p>
          <w:p w14:paraId="2A79206E" w14:textId="3667DAAA" w:rsidR="003C0FAB" w:rsidRPr="007B46B7" w:rsidRDefault="00CB604F" w:rsidP="00CB604F">
            <w:pPr>
              <w:rPr>
                <w:rFonts w:ascii="Tahoma" w:hAnsi="Tahoma" w:cs="Tahoma"/>
                <w:sz w:val="20"/>
                <w:szCs w:val="20"/>
              </w:rPr>
            </w:pPr>
            <w:r w:rsidRPr="00CB604F">
              <w:rPr>
                <w:rFonts w:ascii="Tahoma" w:hAnsi="Tahoma" w:cs="Tahoma"/>
                <w:sz w:val="20"/>
                <w:szCs w:val="20"/>
              </w:rPr>
              <w:t>Ejemplificar a través de caso prácticos del uso e importancia de los informes.</w:t>
            </w:r>
          </w:p>
        </w:tc>
      </w:tr>
      <w:tr w:rsidR="003C0FAB" w:rsidRPr="007B46B7" w14:paraId="7C4AE1E3" w14:textId="77777777" w:rsidTr="00A51D4F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6F26DEF3" w:rsidR="003C0FAB" w:rsidRPr="007B46B7" w:rsidRDefault="007F4F7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A51D4F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47FAB66B" w:rsidR="003C0FAB" w:rsidRPr="007B46B7" w:rsidRDefault="007F4F7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A51D4F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4DC56303" w:rsidR="003C0FAB" w:rsidRPr="007B46B7" w:rsidRDefault="00A51D4F" w:rsidP="0071470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"Hoja1!F16C4"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1 de abril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5ACD3DF8" w14:textId="77777777" w:rsidR="00083F69" w:rsidRDefault="00EC3C00">
            <w:pPr>
              <w:rPr>
                <w:rFonts w:ascii="Tahoma" w:hAnsi="Tahoma" w:cs="Tahoma"/>
                <w:sz w:val="16"/>
                <w:szCs w:val="16"/>
              </w:rPr>
            </w:pPr>
            <w:r w:rsidRPr="00EC3C00">
              <w:rPr>
                <w:rFonts w:ascii="Tahoma" w:hAnsi="Tahoma" w:cs="Tahoma"/>
                <w:sz w:val="16"/>
                <w:szCs w:val="16"/>
              </w:rPr>
              <w:t>Identificar los elementos necesarios para la elaboración de informes.</w:t>
            </w:r>
          </w:p>
          <w:p w14:paraId="15E3F5DB" w14:textId="77777777" w:rsidR="00EC3C00" w:rsidRDefault="00A939C1">
            <w:pPr>
              <w:rPr>
                <w:rFonts w:ascii="Tahoma" w:hAnsi="Tahoma" w:cs="Tahoma"/>
                <w:sz w:val="16"/>
                <w:szCs w:val="16"/>
              </w:rPr>
            </w:pPr>
            <w:r w:rsidRPr="00A939C1">
              <w:rPr>
                <w:rFonts w:ascii="Tahoma" w:hAnsi="Tahoma" w:cs="Tahoma"/>
                <w:sz w:val="16"/>
                <w:szCs w:val="16"/>
              </w:rPr>
              <w:t>Aplicar los criterios de realización de la inteligencia de negocios al desarrollo de sistemas de información complejos.</w:t>
            </w:r>
          </w:p>
          <w:p w14:paraId="5D6AAD29" w14:textId="438CBCE6" w:rsidR="00A939C1" w:rsidRPr="00083F69" w:rsidRDefault="00D86B55">
            <w:pPr>
              <w:rPr>
                <w:rFonts w:ascii="Tahoma" w:hAnsi="Tahoma" w:cs="Tahoma"/>
                <w:sz w:val="16"/>
                <w:szCs w:val="16"/>
              </w:rPr>
            </w:pPr>
            <w:r w:rsidRPr="00D86B55">
              <w:rPr>
                <w:rFonts w:ascii="Tahoma" w:hAnsi="Tahoma" w:cs="Tahoma"/>
                <w:sz w:val="16"/>
                <w:szCs w:val="16"/>
              </w:rPr>
              <w:t xml:space="preserve">Valorar la importancia de los </w:t>
            </w:r>
            <w:r w:rsidRPr="00D86B55">
              <w:rPr>
                <w:rFonts w:ascii="Tahoma" w:hAnsi="Tahoma" w:cs="Tahoma"/>
                <w:sz w:val="16"/>
                <w:szCs w:val="16"/>
              </w:rPr>
              <w:lastRenderedPageBreak/>
              <w:t>informes y su utilidad en la toma de decisiones a través de ejemplos prácticos.</w:t>
            </w:r>
          </w:p>
        </w:tc>
        <w:tc>
          <w:tcPr>
            <w:tcW w:w="1948" w:type="dxa"/>
            <w:vMerge w:val="restart"/>
            <w:vAlign w:val="center"/>
          </w:tcPr>
          <w:p w14:paraId="1DA20CC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I UNIDAD: Introducción a la Inteligencia de Negocios</w:t>
            </w:r>
          </w:p>
          <w:p w14:paraId="6CD18F00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Introducción a la inteligencia de negocios</w:t>
            </w:r>
          </w:p>
          <w:p w14:paraId="3E67E93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1.1.1. Definición de inteligencia de negocios</w:t>
            </w:r>
          </w:p>
          <w:p w14:paraId="336B94EA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1.1.2.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  <w:lang w:val="en-US"/>
              </w:rPr>
              <w:t>Diferencia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  <w:lang w:val="en-US"/>
              </w:rPr>
              <w:t xml:space="preserve"> entre business intelligence, business analytics y big data 1.1.3. </w:t>
            </w:r>
            <w:r w:rsidRPr="00083F69">
              <w:rPr>
                <w:rFonts w:ascii="Tahoma" w:hAnsi="Tahoma" w:cs="Tahoma"/>
                <w:sz w:val="16"/>
                <w:szCs w:val="16"/>
              </w:rPr>
              <w:t>Beneficios de un sistema de inteligencia de negocios</w:t>
            </w:r>
          </w:p>
          <w:p w14:paraId="413CA0FC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1.1.4. ¿Cuándo es necesaria la inteligencia </w:t>
            </w: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de negocios?</w:t>
            </w:r>
          </w:p>
          <w:p w14:paraId="4DF8C46E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5B94847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1.2.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>Estrategia de Inteligencia de Negocios</w:t>
            </w:r>
          </w:p>
          <w:p w14:paraId="6BAB3853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1.2.1. Detección de la ausencia de una estrategia</w:t>
            </w:r>
          </w:p>
          <w:p w14:paraId="229CB999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1.2.2. </w:t>
            </w:r>
            <w:proofErr w:type="gramStart"/>
            <w:r w:rsidRPr="00083F69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</w:p>
          <w:p w14:paraId="7188D65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1.3.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 xml:space="preserve">Soluciones para </w:t>
            </w:r>
            <w:proofErr w:type="gramStart"/>
            <w:r w:rsidRPr="00083F69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</w:p>
          <w:p w14:paraId="29944E9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1.3.1. Soluciones Open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</w:p>
          <w:p w14:paraId="3998595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1.3.1.1. Pentaho 1.3.2. Otras Soluciones</w:t>
            </w:r>
          </w:p>
          <w:p w14:paraId="6081F734" w14:textId="24A92273" w:rsidR="00FD574F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1.3.2.1. Microsoft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38DD62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435C98BD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525C61F3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3D26989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-Realizará una dinámica de presentación.</w:t>
            </w:r>
          </w:p>
          <w:p w14:paraId="0CB7E518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el nombre del curso: "Inteligencia de Negocios".</w:t>
            </w:r>
          </w:p>
          <w:p w14:paraId="05DC8B3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-Indagará las expectativas y experiencia sobre el curso mediante preguntas contenidas en una rúbrica.</w:t>
            </w:r>
          </w:p>
          <w:p w14:paraId="78D540A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y analizará el programa de Inteligencia de Negocios utilizando técnicas expositivas.</w:t>
            </w:r>
          </w:p>
          <w:p w14:paraId="281E1CB0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</w:t>
            </w:r>
            <w:proofErr w:type="spellStart"/>
            <w:r w:rsidRPr="009C025A">
              <w:rPr>
                <w:rFonts w:ascii="Tahoma" w:hAnsi="Tahoma" w:cs="Tahoma"/>
                <w:sz w:val="16"/>
                <w:szCs w:val="16"/>
              </w:rPr>
              <w:t>Moderaá</w:t>
            </w:r>
            <w:proofErr w:type="spellEnd"/>
            <w:r w:rsidRPr="009C025A">
              <w:rPr>
                <w:rFonts w:ascii="Tahoma" w:hAnsi="Tahoma" w:cs="Tahoma"/>
                <w:sz w:val="16"/>
                <w:szCs w:val="16"/>
              </w:rPr>
              <w:t xml:space="preserve"> una discusión sobre la importancia y beneficios del curso.</w:t>
            </w:r>
          </w:p>
          <w:p w14:paraId="263F537F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-Acordará las reglas de operación y participación para el </w:t>
            </w:r>
            <w:r w:rsidRPr="009C025A">
              <w:rPr>
                <w:rFonts w:ascii="Tahoma" w:hAnsi="Tahoma" w:cs="Tahoma"/>
                <w:sz w:val="16"/>
                <w:szCs w:val="16"/>
              </w:rPr>
              <w:lastRenderedPageBreak/>
              <w:t>desarrollo del curso, aplicando la técnica lluvia de ideas.</w:t>
            </w:r>
          </w:p>
          <w:p w14:paraId="153E44C2" w14:textId="631B73CC" w:rsidR="00806B73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-Elaborará el Contrato Pedagógico.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8B0AF03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-Participarán en una dinámica de presentación.</w:t>
            </w:r>
          </w:p>
          <w:p w14:paraId="3D36F4D6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-Leerán y analizarán los objetivos y el programa del curso.</w:t>
            </w:r>
          </w:p>
          <w:p w14:paraId="005B7B0E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-Exteriorizarán expectativas respecto al curso.</w:t>
            </w:r>
          </w:p>
          <w:p w14:paraId="508C7C3C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-Validarán el contrato pedagógico a través de retroalimentación.</w:t>
            </w:r>
          </w:p>
          <w:p w14:paraId="74F562A6" w14:textId="3886F3D3" w:rsidR="00806B73" w:rsidRPr="00083F69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-Participarán activamente en toda la etapa introductoria del curso.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9B38B1D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Explicará la definición de inteligencia de negocios.</w:t>
            </w:r>
          </w:p>
          <w:p w14:paraId="37ECA829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 xml:space="preserve">-Explicará la diferencia entre </w:t>
            </w:r>
            <w:proofErr w:type="spellStart"/>
            <w:proofErr w:type="gram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6950CB">
              <w:rPr>
                <w:rFonts w:ascii="Tahoma" w:hAnsi="Tahoma" w:cs="Tahoma"/>
                <w:sz w:val="16"/>
                <w:szCs w:val="16"/>
              </w:rPr>
              <w:t xml:space="preserve">,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analytics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y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big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data.</w:t>
            </w:r>
          </w:p>
          <w:p w14:paraId="0CFBF175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los beneficios de un sistema de inteligencia de negocios.</w:t>
            </w:r>
          </w:p>
          <w:p w14:paraId="616F9A3F" w14:textId="7CD326C3" w:rsidR="00B37A77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cuándo es necesaria la inteligencia de negocios</w:t>
            </w:r>
          </w:p>
          <w:p w14:paraId="4C58AA22" w14:textId="77777777" w:rsidR="00CE4324" w:rsidRP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>-Explicará la detección de la ausencia de una estrategia.</w:t>
            </w:r>
          </w:p>
          <w:p w14:paraId="4B82FF2D" w14:textId="298F9043" w:rsid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 xml:space="preserve">-Explicará el </w:t>
            </w:r>
            <w:proofErr w:type="gramStart"/>
            <w:r w:rsidRPr="00CE4324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70FA6A59" w14:textId="77777777" w:rsidR="00AD706C" w:rsidRP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las soluciones Open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>, en particular, Pentaho.</w:t>
            </w:r>
          </w:p>
          <w:p w14:paraId="039E2532" w14:textId="0644BDBB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otras soluciones, en particular, Microsoft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 xml:space="preserve"> BI.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2EB72C7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6D9EFF93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5B42497D" w14:textId="5FA7868E" w:rsidR="00AD706C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153F4E54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8AC9846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38E1CD1A" w14:textId="3DAA1691" w:rsid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392DF2BE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2C64269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413086AD" w14:textId="155EF694" w:rsidR="00B168CF" w:rsidRP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 xml:space="preserve">-Leerán el material proporcionado por </w:t>
            </w:r>
            <w:r w:rsidR="00545B1E">
              <w:rPr>
                <w:rFonts w:ascii="Tahoma" w:hAnsi="Tahoma" w:cs="Tahoma"/>
                <w:sz w:val="16"/>
                <w:szCs w:val="16"/>
              </w:rPr>
              <w:t>el</w:t>
            </w:r>
            <w:r w:rsidRPr="00B168CF">
              <w:rPr>
                <w:rFonts w:ascii="Tahoma" w:hAnsi="Tahoma" w:cs="Tahoma"/>
                <w:sz w:val="16"/>
                <w:szCs w:val="16"/>
              </w:rPr>
              <w:t xml:space="preserve"> mediador.</w:t>
            </w:r>
          </w:p>
          <w:p w14:paraId="212BC1B2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1A7640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8EF5B5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Realizará una síntesis del tema, utilizando técnica expositiva.</w:t>
            </w:r>
          </w:p>
          <w:p w14:paraId="518F41C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7FDAC20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0652B834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2E7149C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-Orientará el autoestudio: Elaborar una línea de tiempo sobre la historia de la gestión del talento humano.</w:t>
            </w:r>
          </w:p>
          <w:p w14:paraId="4466540D" w14:textId="4B283B8C" w:rsidR="00B37A77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el siguiente tema al final de la sesión de clase.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-Escucharán y participarán en los comentarios, haciendo preguntas aclaratorias en caso de dudas.</w:t>
            </w:r>
          </w:p>
          <w:p w14:paraId="3383B627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-Retomarán el siguiente tema para indagar al respecto.</w:t>
            </w:r>
          </w:p>
          <w:p w14:paraId="7CA0AE7A" w14:textId="5EEFCD4F" w:rsidR="00FD574F" w:rsidRPr="00083F69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-Consultarán sobre el material para el autoestudio.</w:t>
            </w: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5303F" w14:textId="77777777" w:rsidR="00DB7F83" w:rsidRDefault="00DB7F83" w:rsidP="00346567">
      <w:r>
        <w:separator/>
      </w:r>
    </w:p>
  </w:endnote>
  <w:endnote w:type="continuationSeparator" w:id="0">
    <w:p w14:paraId="5690DA94" w14:textId="77777777" w:rsidR="00DB7F83" w:rsidRDefault="00DB7F83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6DDF4" w14:textId="77777777" w:rsidR="00DB7F83" w:rsidRDefault="00DB7F83" w:rsidP="00346567">
      <w:r>
        <w:separator/>
      </w:r>
    </w:p>
  </w:footnote>
  <w:footnote w:type="continuationSeparator" w:id="0">
    <w:p w14:paraId="7A79877F" w14:textId="77777777" w:rsidR="00DB7F83" w:rsidRDefault="00DB7F83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1A7640"/>
    <w:rsid w:val="002672A0"/>
    <w:rsid w:val="00297E1B"/>
    <w:rsid w:val="002F27CC"/>
    <w:rsid w:val="00346567"/>
    <w:rsid w:val="003C0FAB"/>
    <w:rsid w:val="00403341"/>
    <w:rsid w:val="00411302"/>
    <w:rsid w:val="00473B94"/>
    <w:rsid w:val="00545B1E"/>
    <w:rsid w:val="005E51C5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1470A"/>
    <w:rsid w:val="007A2021"/>
    <w:rsid w:val="007B46B7"/>
    <w:rsid w:val="007F4F70"/>
    <w:rsid w:val="00806B73"/>
    <w:rsid w:val="00811FF9"/>
    <w:rsid w:val="00823F53"/>
    <w:rsid w:val="0083080F"/>
    <w:rsid w:val="008A2DDD"/>
    <w:rsid w:val="009141BA"/>
    <w:rsid w:val="00926478"/>
    <w:rsid w:val="009B000B"/>
    <w:rsid w:val="009B370F"/>
    <w:rsid w:val="009C025A"/>
    <w:rsid w:val="009D6C53"/>
    <w:rsid w:val="009E136F"/>
    <w:rsid w:val="00A42125"/>
    <w:rsid w:val="00A51D4F"/>
    <w:rsid w:val="00A939C1"/>
    <w:rsid w:val="00AA46ED"/>
    <w:rsid w:val="00AD706C"/>
    <w:rsid w:val="00B168CF"/>
    <w:rsid w:val="00B3683B"/>
    <w:rsid w:val="00B37A77"/>
    <w:rsid w:val="00B5715E"/>
    <w:rsid w:val="00B96EC9"/>
    <w:rsid w:val="00BC0538"/>
    <w:rsid w:val="00C77613"/>
    <w:rsid w:val="00CB604F"/>
    <w:rsid w:val="00CD0381"/>
    <w:rsid w:val="00CE4324"/>
    <w:rsid w:val="00D15054"/>
    <w:rsid w:val="00D86B55"/>
    <w:rsid w:val="00DB7F83"/>
    <w:rsid w:val="00DC2C1B"/>
    <w:rsid w:val="00DF65DC"/>
    <w:rsid w:val="00E10464"/>
    <w:rsid w:val="00E5146C"/>
    <w:rsid w:val="00E550CD"/>
    <w:rsid w:val="00E568EB"/>
    <w:rsid w:val="00E82D6F"/>
    <w:rsid w:val="00EC3C00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50</TotalTime>
  <Pages>3</Pages>
  <Words>782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35</cp:revision>
  <dcterms:created xsi:type="dcterms:W3CDTF">2023-02-15T01:39:00Z</dcterms:created>
  <dcterms:modified xsi:type="dcterms:W3CDTF">2023-02-15T23:09:00Z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