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4AF02" w14:textId="4836FE52" w:rsidR="00F43320" w:rsidRDefault="00B0400E">
      <w:r>
        <w:rPr>
          <w:noProof/>
        </w:rPr>
        <w:drawing>
          <wp:anchor distT="0" distB="0" distL="114300" distR="114300" simplePos="0" relativeHeight="251659264" behindDoc="0" locked="0" layoutInCell="1" allowOverlap="1" wp14:anchorId="64A100A3" wp14:editId="0FA2543F">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7A906E" w14:textId="77777777" w:rsidR="00F43320" w:rsidRDefault="00F43320"/>
    <w:p w14:paraId="1603A85A" w14:textId="77777777" w:rsidR="00F43320" w:rsidRDefault="00F43320"/>
    <w:p w14:paraId="255E36C0" w14:textId="77777777" w:rsidR="00F43320" w:rsidRDefault="00F43320"/>
    <w:p w14:paraId="2A67241D" w14:textId="77777777" w:rsidR="00F43320" w:rsidRDefault="00F43320"/>
    <w:p w14:paraId="51E1477F" w14:textId="77777777" w:rsidR="00F43320" w:rsidRDefault="00F43320"/>
    <w:p w14:paraId="4A80C09B" w14:textId="77777777" w:rsidR="00F43320" w:rsidRDefault="00F43320"/>
    <w:p w14:paraId="4869E29C" w14:textId="77777777" w:rsidR="00F43320" w:rsidRDefault="00F43320"/>
    <w:p w14:paraId="21274E85" w14:textId="77777777" w:rsidR="00F43320" w:rsidRDefault="003E0D37">
      <w:r>
        <w:rPr>
          <w:noProof/>
        </w:rPr>
        <mc:AlternateContent>
          <mc:Choice Requires="wps">
            <w:drawing>
              <wp:anchor distT="0" distB="0" distL="114300" distR="114300" simplePos="0" relativeHeight="251661312" behindDoc="1" locked="0" layoutInCell="1" allowOverlap="1" wp14:anchorId="68DCB28F" wp14:editId="75BB0411">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8DCB28F"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9E171AC"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BFC019B" w14:textId="77777777" w:rsidR="00F43320" w:rsidRDefault="00F43320"/>
    <w:p w14:paraId="0DD6877B" w14:textId="77777777" w:rsidR="00F43320" w:rsidRDefault="00F43320"/>
    <w:p w14:paraId="7A182A02" w14:textId="77777777" w:rsidR="00F43320" w:rsidRDefault="00F43320"/>
    <w:p w14:paraId="0C109500" w14:textId="77777777" w:rsidR="00F43320" w:rsidRDefault="003E0D37">
      <w:r>
        <w:rPr>
          <w:noProof/>
        </w:rPr>
        <mc:AlternateContent>
          <mc:Choice Requires="wpg">
            <w:drawing>
              <wp:anchor distT="0" distB="0" distL="114300" distR="114300" simplePos="0" relativeHeight="251660288" behindDoc="0" locked="0" layoutInCell="1" allowOverlap="1" wp14:anchorId="22980480" wp14:editId="3CF173F3">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CA9DB4"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330E7A8" w14:textId="77777777" w:rsidR="00F43320" w:rsidRDefault="003E0D37">
      <w:r>
        <w:rPr>
          <w:noProof/>
        </w:rPr>
        <mc:AlternateContent>
          <mc:Choice Requires="wps">
            <w:drawing>
              <wp:anchor distT="0" distB="0" distL="114300" distR="114300" simplePos="0" relativeHeight="251662336" behindDoc="0" locked="0" layoutInCell="1" allowOverlap="1" wp14:anchorId="15F9F5C4" wp14:editId="5542A389">
                <wp:simplePos x="0" y="0"/>
                <wp:positionH relativeFrom="column">
                  <wp:posOffset>558165</wp:posOffset>
                </wp:positionH>
                <wp:positionV relativeFrom="paragraph">
                  <wp:posOffset>93980</wp:posOffset>
                </wp:positionV>
                <wp:extent cx="4906645"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6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36BE85" w14:textId="752CD4C3" w:rsidR="00F43320" w:rsidRPr="005E6C17" w:rsidRDefault="00DF5310" w:rsidP="00EF5DC0">
                            <w:pPr>
                              <w:jc w:val="right"/>
                              <w:rPr>
                                <w:rFonts w:ascii="EleganTech™" w:hAnsi="EleganTech™"/>
                                <w:b/>
                                <w:color w:val="404040"/>
                                <w:sz w:val="54"/>
                                <w:szCs w:val="56"/>
                              </w:rPr>
                            </w:pPr>
                            <w:r w:rsidRPr="00DF5310">
                              <w:rPr>
                                <w:rFonts w:cs="Calibri"/>
                                <w:b/>
                                <w:color w:val="000000"/>
                                <w:sz w:val="48"/>
                                <w:szCs w:val="52"/>
                                <w:lang w:eastAsia="es-NI"/>
                              </w:rPr>
                              <w:t>Diseño de Procesos ETL</w:t>
                            </w:r>
                            <w:r w:rsidR="00F43320">
                              <w:rPr>
                                <w:rFonts w:cs="Calibri"/>
                                <w:b/>
                                <w:color w:val="000000"/>
                                <w:sz w:val="48"/>
                                <w:szCs w:val="52"/>
                                <w:lang w:eastAsia="es-NI"/>
                              </w:rPr>
                              <w:t xml:space="preserve">, Unidad </w:t>
                            </w:r>
                            <w:r>
                              <w:rPr>
                                <w:rFonts w:cs="Calibri"/>
                                <w:b/>
                                <w:color w:val="000000"/>
                                <w:sz w:val="48"/>
                                <w:szCs w:val="52"/>
                                <w:lang w:eastAsia="es-NI"/>
                              </w:rPr>
                              <w:t>III</w:t>
                            </w:r>
                          </w:p>
                          <w:p w14:paraId="7937C037"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9F5C4" id="Cuadro de texto 7" o:spid="_x0000_s1027" type="#_x0000_t202" style="position:absolute;left:0;text-align:left;margin-left:43.95pt;margin-top:7.4pt;width:386.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" filled="f" stroked="f">
                <v:textbox>
                  <w:txbxContent>
                    <w:p w14:paraId="3236BE85" w14:textId="752CD4C3" w:rsidR="00F43320" w:rsidRPr="005E6C17" w:rsidRDefault="00DF5310" w:rsidP="00EF5DC0">
                      <w:pPr>
                        <w:jc w:val="right"/>
                        <w:rPr>
                          <w:rFonts w:ascii="EleganTech™" w:hAnsi="EleganTech™"/>
                          <w:b/>
                          <w:color w:val="404040"/>
                          <w:sz w:val="54"/>
                          <w:szCs w:val="56"/>
                        </w:rPr>
                      </w:pPr>
                      <w:r w:rsidRPr="00DF5310">
                        <w:rPr>
                          <w:rFonts w:cs="Calibri"/>
                          <w:b/>
                          <w:color w:val="000000"/>
                          <w:sz w:val="48"/>
                          <w:szCs w:val="52"/>
                          <w:lang w:eastAsia="es-NI"/>
                        </w:rPr>
                        <w:t>Diseño de Procesos ETL</w:t>
                      </w:r>
                      <w:r w:rsidR="00F43320">
                        <w:rPr>
                          <w:rFonts w:cs="Calibri"/>
                          <w:b/>
                          <w:color w:val="000000"/>
                          <w:sz w:val="48"/>
                          <w:szCs w:val="52"/>
                          <w:lang w:eastAsia="es-NI"/>
                        </w:rPr>
                        <w:t xml:space="preserve">, Unidad </w:t>
                      </w:r>
                      <w:r>
                        <w:rPr>
                          <w:rFonts w:cs="Calibri"/>
                          <w:b/>
                          <w:color w:val="000000"/>
                          <w:sz w:val="48"/>
                          <w:szCs w:val="52"/>
                          <w:lang w:eastAsia="es-NI"/>
                        </w:rPr>
                        <w:t>III</w:t>
                      </w:r>
                    </w:p>
                    <w:p w14:paraId="7937C037" w14:textId="77777777" w:rsidR="00F43320" w:rsidRDefault="00F43320" w:rsidP="00F43320">
                      <w:pPr>
                        <w:jc w:val="right"/>
                      </w:pPr>
                    </w:p>
                  </w:txbxContent>
                </v:textbox>
              </v:shape>
            </w:pict>
          </mc:Fallback>
        </mc:AlternateContent>
      </w:r>
    </w:p>
    <w:p w14:paraId="3633FCE3" w14:textId="77777777" w:rsidR="00F43320" w:rsidRDefault="00F43320"/>
    <w:p w14:paraId="037956D4" w14:textId="77777777" w:rsidR="005B0B82" w:rsidRDefault="005B0B82"/>
    <w:p w14:paraId="6104A5A1" w14:textId="77777777" w:rsidR="005B0B82" w:rsidRDefault="005B0B82"/>
    <w:p w14:paraId="0A530E8C" w14:textId="77777777" w:rsidR="005B0B82" w:rsidRDefault="005B0B82"/>
    <w:p w14:paraId="2F61CA68" w14:textId="77777777" w:rsidR="005B0B82" w:rsidRDefault="005B0B82"/>
    <w:p w14:paraId="559EBE70" w14:textId="77777777" w:rsidR="005B0B82" w:rsidRDefault="005B0B82"/>
    <w:p w14:paraId="45FCB38A" w14:textId="77777777" w:rsidR="005B0B82" w:rsidRDefault="005B0B82"/>
    <w:p w14:paraId="0A80A1B5" w14:textId="77777777" w:rsidR="005B0B82" w:rsidRDefault="005B0B82"/>
    <w:p w14:paraId="03C857CD" w14:textId="77777777" w:rsidR="005B0B82" w:rsidRDefault="005B0B82"/>
    <w:p w14:paraId="37DD0C0B" w14:textId="77777777" w:rsidR="005B0B82" w:rsidRDefault="005B0B82"/>
    <w:p w14:paraId="3623E128" w14:textId="77777777" w:rsidR="005B0B82" w:rsidRDefault="005B0B82"/>
    <w:p w14:paraId="1981893C" w14:textId="77777777" w:rsidR="005B0B82" w:rsidRDefault="005B0B82"/>
    <w:p w14:paraId="197A8423" w14:textId="77777777" w:rsidR="00636C8A" w:rsidRDefault="00636C8A"/>
    <w:p w14:paraId="0C2BF52E" w14:textId="77777777" w:rsidR="00A66A79" w:rsidRDefault="00A66A79">
      <w:pPr>
        <w:sectPr w:rsidR="00A66A79" w:rsidSect="00636C8A">
          <w:pgSz w:w="12240" w:h="15840"/>
          <w:pgMar w:top="1418" w:right="1701" w:bottom="1418" w:left="1701" w:header="709" w:footer="709" w:gutter="0"/>
          <w:cols w:space="708"/>
          <w:docGrid w:linePitch="360"/>
        </w:sectPr>
      </w:pPr>
    </w:p>
    <w:p w14:paraId="0D699D9C"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4E5A8A97" wp14:editId="02839967">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88029E"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5A8A97"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E88029E"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27D0307B" w14:textId="77777777" w:rsidR="00A66A79" w:rsidRDefault="00A66A79"/>
    <w:p w14:paraId="78E0AB1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113580"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53E51BB" w14:textId="77777777" w:rsidR="00843820" w:rsidRPr="004A18B8" w:rsidRDefault="00843820" w:rsidP="00843820">
          <w:pPr>
            <w:rPr>
              <w:rFonts w:cs="Tahoma"/>
              <w:szCs w:val="24"/>
              <w:lang w:val="es-ES" w:eastAsia="es-NI"/>
            </w:rPr>
          </w:pPr>
        </w:p>
        <w:p w14:paraId="35B00D49" w14:textId="14D48A05" w:rsidR="006E2226"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1" w:anchor="_Toc128128147" w:history="1">
            <w:r w:rsidR="006E2226" w:rsidRPr="00EC35BF">
              <w:rPr>
                <w:rStyle w:val="Hipervnculo"/>
                <w:noProof/>
              </w:rPr>
              <w:t>Introducción</w:t>
            </w:r>
            <w:r w:rsidR="006E2226">
              <w:rPr>
                <w:noProof/>
                <w:webHidden/>
              </w:rPr>
              <w:tab/>
            </w:r>
            <w:r w:rsidR="006E2226">
              <w:rPr>
                <w:noProof/>
                <w:webHidden/>
              </w:rPr>
              <w:fldChar w:fldCharType="begin"/>
            </w:r>
            <w:r w:rsidR="006E2226">
              <w:rPr>
                <w:noProof/>
                <w:webHidden/>
              </w:rPr>
              <w:instrText xml:space="preserve"> PAGEREF _Toc128128147 \h </w:instrText>
            </w:r>
            <w:r w:rsidR="006E2226">
              <w:rPr>
                <w:noProof/>
                <w:webHidden/>
              </w:rPr>
            </w:r>
            <w:r w:rsidR="006E2226">
              <w:rPr>
                <w:noProof/>
                <w:webHidden/>
              </w:rPr>
              <w:fldChar w:fldCharType="separate"/>
            </w:r>
            <w:r w:rsidR="006504F4">
              <w:rPr>
                <w:noProof/>
                <w:webHidden/>
              </w:rPr>
              <w:t>3</w:t>
            </w:r>
            <w:r w:rsidR="006E2226">
              <w:rPr>
                <w:noProof/>
                <w:webHidden/>
              </w:rPr>
              <w:fldChar w:fldCharType="end"/>
            </w:r>
          </w:hyperlink>
        </w:p>
        <w:p w14:paraId="3DFA7606" w14:textId="1EA11D94" w:rsidR="006E2226" w:rsidRDefault="006504F4">
          <w:pPr>
            <w:pStyle w:val="TDC1"/>
            <w:tabs>
              <w:tab w:val="right" w:leader="dot" w:pos="8828"/>
            </w:tabs>
            <w:rPr>
              <w:rFonts w:asciiTheme="minorHAnsi" w:eastAsiaTheme="minorEastAsia" w:hAnsiTheme="minorHAnsi"/>
              <w:noProof/>
              <w:sz w:val="22"/>
              <w:lang w:eastAsia="es-NI"/>
            </w:rPr>
          </w:pPr>
          <w:hyperlink r:id="rId12" w:anchor="_Toc128128148" w:history="1">
            <w:r w:rsidR="006E2226" w:rsidRPr="00EC35BF">
              <w:rPr>
                <w:rStyle w:val="Hipervnculo"/>
                <w:noProof/>
              </w:rPr>
              <w:t>Desarrollo de Contenidos</w:t>
            </w:r>
            <w:r w:rsidR="006E2226">
              <w:rPr>
                <w:noProof/>
                <w:webHidden/>
              </w:rPr>
              <w:tab/>
            </w:r>
            <w:r w:rsidR="006E2226">
              <w:rPr>
                <w:noProof/>
                <w:webHidden/>
              </w:rPr>
              <w:fldChar w:fldCharType="begin"/>
            </w:r>
            <w:r w:rsidR="006E2226">
              <w:rPr>
                <w:noProof/>
                <w:webHidden/>
              </w:rPr>
              <w:instrText xml:space="preserve"> PAGEREF _Toc128128148 \h </w:instrText>
            </w:r>
            <w:r w:rsidR="006E2226">
              <w:rPr>
                <w:noProof/>
                <w:webHidden/>
              </w:rPr>
            </w:r>
            <w:r w:rsidR="006E2226">
              <w:rPr>
                <w:noProof/>
                <w:webHidden/>
              </w:rPr>
              <w:fldChar w:fldCharType="separate"/>
            </w:r>
            <w:r>
              <w:rPr>
                <w:noProof/>
                <w:webHidden/>
              </w:rPr>
              <w:t>4</w:t>
            </w:r>
            <w:r w:rsidR="006E2226">
              <w:rPr>
                <w:noProof/>
                <w:webHidden/>
              </w:rPr>
              <w:fldChar w:fldCharType="end"/>
            </w:r>
          </w:hyperlink>
        </w:p>
        <w:p w14:paraId="4C8E891D" w14:textId="483E451B" w:rsidR="006E2226" w:rsidRDefault="006504F4">
          <w:pPr>
            <w:pStyle w:val="TDC2"/>
            <w:tabs>
              <w:tab w:val="right" w:leader="dot" w:pos="8828"/>
            </w:tabs>
            <w:rPr>
              <w:noProof/>
            </w:rPr>
          </w:pPr>
          <w:hyperlink w:anchor="_Toc128128149" w:history="1">
            <w:r w:rsidR="006E2226" w:rsidRPr="00EC35BF">
              <w:rPr>
                <w:rStyle w:val="Hipervnculo"/>
                <w:noProof/>
              </w:rPr>
              <w:t>Definición de ETL</w:t>
            </w:r>
            <w:r w:rsidR="006E2226">
              <w:rPr>
                <w:noProof/>
                <w:webHidden/>
              </w:rPr>
              <w:tab/>
            </w:r>
            <w:r w:rsidR="006E2226">
              <w:rPr>
                <w:noProof/>
                <w:webHidden/>
              </w:rPr>
              <w:fldChar w:fldCharType="begin"/>
            </w:r>
            <w:r w:rsidR="006E2226">
              <w:rPr>
                <w:noProof/>
                <w:webHidden/>
              </w:rPr>
              <w:instrText xml:space="preserve"> PAGEREF _Toc128128149 \h </w:instrText>
            </w:r>
            <w:r w:rsidR="006E2226">
              <w:rPr>
                <w:noProof/>
                <w:webHidden/>
              </w:rPr>
            </w:r>
            <w:r w:rsidR="006E2226">
              <w:rPr>
                <w:noProof/>
                <w:webHidden/>
              </w:rPr>
              <w:fldChar w:fldCharType="separate"/>
            </w:r>
            <w:r>
              <w:rPr>
                <w:noProof/>
                <w:webHidden/>
              </w:rPr>
              <w:t>4</w:t>
            </w:r>
            <w:r w:rsidR="006E2226">
              <w:rPr>
                <w:noProof/>
                <w:webHidden/>
              </w:rPr>
              <w:fldChar w:fldCharType="end"/>
            </w:r>
          </w:hyperlink>
        </w:p>
        <w:p w14:paraId="132EFB93" w14:textId="1FF68626" w:rsidR="006E2226" w:rsidRDefault="006504F4">
          <w:pPr>
            <w:pStyle w:val="TDC2"/>
            <w:tabs>
              <w:tab w:val="right" w:leader="dot" w:pos="8828"/>
            </w:tabs>
            <w:rPr>
              <w:noProof/>
            </w:rPr>
          </w:pPr>
          <w:hyperlink w:anchor="_Toc128128150" w:history="1">
            <w:r w:rsidR="006E2226" w:rsidRPr="00EC35BF">
              <w:rPr>
                <w:rStyle w:val="Hipervnculo"/>
                <w:noProof/>
              </w:rPr>
              <w:t>Integración de datos</w:t>
            </w:r>
            <w:r w:rsidR="006E2226">
              <w:rPr>
                <w:noProof/>
                <w:webHidden/>
              </w:rPr>
              <w:tab/>
            </w:r>
            <w:r w:rsidR="006E2226">
              <w:rPr>
                <w:noProof/>
                <w:webHidden/>
              </w:rPr>
              <w:fldChar w:fldCharType="begin"/>
            </w:r>
            <w:r w:rsidR="006E2226">
              <w:rPr>
                <w:noProof/>
                <w:webHidden/>
              </w:rPr>
              <w:instrText xml:space="preserve"> PAGEREF _Toc128128150 \h </w:instrText>
            </w:r>
            <w:r w:rsidR="006E2226">
              <w:rPr>
                <w:noProof/>
                <w:webHidden/>
              </w:rPr>
            </w:r>
            <w:r w:rsidR="006E2226">
              <w:rPr>
                <w:noProof/>
                <w:webHidden/>
              </w:rPr>
              <w:fldChar w:fldCharType="separate"/>
            </w:r>
            <w:r>
              <w:rPr>
                <w:noProof/>
                <w:webHidden/>
              </w:rPr>
              <w:t>5</w:t>
            </w:r>
            <w:r w:rsidR="006E2226">
              <w:rPr>
                <w:noProof/>
                <w:webHidden/>
              </w:rPr>
              <w:fldChar w:fldCharType="end"/>
            </w:r>
          </w:hyperlink>
        </w:p>
        <w:p w14:paraId="0C75E84F" w14:textId="43FE8C41" w:rsidR="006E2226" w:rsidRDefault="006504F4">
          <w:pPr>
            <w:pStyle w:val="TDC3"/>
            <w:tabs>
              <w:tab w:val="right" w:leader="dot" w:pos="8828"/>
            </w:tabs>
            <w:rPr>
              <w:noProof/>
            </w:rPr>
          </w:pPr>
          <w:hyperlink w:anchor="_Toc128128151" w:history="1">
            <w:r w:rsidR="006E2226" w:rsidRPr="00EC35BF">
              <w:rPr>
                <w:rStyle w:val="Hipervnculo"/>
                <w:noProof/>
              </w:rPr>
              <w:t>Técnicas de integración de datos</w:t>
            </w:r>
            <w:r w:rsidR="006E2226">
              <w:rPr>
                <w:noProof/>
                <w:webHidden/>
              </w:rPr>
              <w:tab/>
            </w:r>
            <w:r w:rsidR="006E2226">
              <w:rPr>
                <w:noProof/>
                <w:webHidden/>
              </w:rPr>
              <w:fldChar w:fldCharType="begin"/>
            </w:r>
            <w:r w:rsidR="006E2226">
              <w:rPr>
                <w:noProof/>
                <w:webHidden/>
              </w:rPr>
              <w:instrText xml:space="preserve"> PAGEREF _Toc128128151 \h </w:instrText>
            </w:r>
            <w:r w:rsidR="006E2226">
              <w:rPr>
                <w:noProof/>
                <w:webHidden/>
              </w:rPr>
            </w:r>
            <w:r w:rsidR="006E2226">
              <w:rPr>
                <w:noProof/>
                <w:webHidden/>
              </w:rPr>
              <w:fldChar w:fldCharType="separate"/>
            </w:r>
            <w:r>
              <w:rPr>
                <w:noProof/>
                <w:webHidden/>
              </w:rPr>
              <w:t>5</w:t>
            </w:r>
            <w:r w:rsidR="006E2226">
              <w:rPr>
                <w:noProof/>
                <w:webHidden/>
              </w:rPr>
              <w:fldChar w:fldCharType="end"/>
            </w:r>
          </w:hyperlink>
        </w:p>
        <w:p w14:paraId="225DD121" w14:textId="0EFB1194" w:rsidR="006E2226" w:rsidRDefault="006504F4">
          <w:pPr>
            <w:pStyle w:val="TDC3"/>
            <w:tabs>
              <w:tab w:val="right" w:leader="dot" w:pos="8828"/>
            </w:tabs>
            <w:rPr>
              <w:noProof/>
            </w:rPr>
          </w:pPr>
          <w:hyperlink w:anchor="_Toc128128152" w:history="1">
            <w:r w:rsidR="006E2226" w:rsidRPr="00EC35BF">
              <w:rPr>
                <w:rStyle w:val="Hipervnculo"/>
                <w:noProof/>
              </w:rPr>
              <w:t>Tecnologías de integración de datos</w:t>
            </w:r>
            <w:r w:rsidR="006E2226">
              <w:rPr>
                <w:noProof/>
                <w:webHidden/>
              </w:rPr>
              <w:tab/>
            </w:r>
            <w:r w:rsidR="006E2226">
              <w:rPr>
                <w:noProof/>
                <w:webHidden/>
              </w:rPr>
              <w:fldChar w:fldCharType="begin"/>
            </w:r>
            <w:r w:rsidR="006E2226">
              <w:rPr>
                <w:noProof/>
                <w:webHidden/>
              </w:rPr>
              <w:instrText xml:space="preserve"> PAGEREF _Toc128128152 \h </w:instrText>
            </w:r>
            <w:r w:rsidR="006E2226">
              <w:rPr>
                <w:noProof/>
                <w:webHidden/>
              </w:rPr>
            </w:r>
            <w:r w:rsidR="006E2226">
              <w:rPr>
                <w:noProof/>
                <w:webHidden/>
              </w:rPr>
              <w:fldChar w:fldCharType="separate"/>
            </w:r>
            <w:r>
              <w:rPr>
                <w:noProof/>
                <w:webHidden/>
              </w:rPr>
              <w:t>6</w:t>
            </w:r>
            <w:r w:rsidR="006E2226">
              <w:rPr>
                <w:noProof/>
                <w:webHidden/>
              </w:rPr>
              <w:fldChar w:fldCharType="end"/>
            </w:r>
          </w:hyperlink>
        </w:p>
        <w:p w14:paraId="042C9BD6" w14:textId="7139F92D" w:rsidR="006E2226" w:rsidRDefault="006504F4">
          <w:pPr>
            <w:pStyle w:val="TDC3"/>
            <w:tabs>
              <w:tab w:val="right" w:leader="dot" w:pos="8828"/>
            </w:tabs>
            <w:rPr>
              <w:noProof/>
            </w:rPr>
          </w:pPr>
          <w:hyperlink w:anchor="_Toc128128153" w:history="1">
            <w:r w:rsidR="006E2226" w:rsidRPr="00EC35BF">
              <w:rPr>
                <w:rStyle w:val="Hipervnculo"/>
                <w:noProof/>
              </w:rPr>
              <w:t>Uso de la integración de datos</w:t>
            </w:r>
            <w:r w:rsidR="006E2226">
              <w:rPr>
                <w:noProof/>
                <w:webHidden/>
              </w:rPr>
              <w:tab/>
            </w:r>
            <w:r w:rsidR="006E2226">
              <w:rPr>
                <w:noProof/>
                <w:webHidden/>
              </w:rPr>
              <w:fldChar w:fldCharType="begin"/>
            </w:r>
            <w:r w:rsidR="006E2226">
              <w:rPr>
                <w:noProof/>
                <w:webHidden/>
              </w:rPr>
              <w:instrText xml:space="preserve"> PAGEREF _Toc128128153 \h </w:instrText>
            </w:r>
            <w:r w:rsidR="006E2226">
              <w:rPr>
                <w:noProof/>
                <w:webHidden/>
              </w:rPr>
            </w:r>
            <w:r w:rsidR="006E2226">
              <w:rPr>
                <w:noProof/>
                <w:webHidden/>
              </w:rPr>
              <w:fldChar w:fldCharType="separate"/>
            </w:r>
            <w:r>
              <w:rPr>
                <w:noProof/>
                <w:webHidden/>
              </w:rPr>
              <w:t>7</w:t>
            </w:r>
            <w:r w:rsidR="006E2226">
              <w:rPr>
                <w:noProof/>
                <w:webHidden/>
              </w:rPr>
              <w:fldChar w:fldCharType="end"/>
            </w:r>
          </w:hyperlink>
        </w:p>
        <w:p w14:paraId="3E6300BD" w14:textId="58A507EF" w:rsidR="006E2226" w:rsidRDefault="006504F4">
          <w:pPr>
            <w:pStyle w:val="TDC3"/>
            <w:tabs>
              <w:tab w:val="right" w:leader="dot" w:pos="8828"/>
            </w:tabs>
            <w:rPr>
              <w:noProof/>
            </w:rPr>
          </w:pPr>
          <w:hyperlink w:anchor="_Toc128128154" w:history="1">
            <w:r w:rsidR="006E2226" w:rsidRPr="00EC35BF">
              <w:rPr>
                <w:rStyle w:val="Hipervnculo"/>
                <w:noProof/>
              </w:rPr>
              <w:t>Uso de herramientas ETL</w:t>
            </w:r>
            <w:r w:rsidR="006E2226">
              <w:rPr>
                <w:noProof/>
                <w:webHidden/>
              </w:rPr>
              <w:tab/>
            </w:r>
            <w:r w:rsidR="006E2226">
              <w:rPr>
                <w:noProof/>
                <w:webHidden/>
              </w:rPr>
              <w:fldChar w:fldCharType="begin"/>
            </w:r>
            <w:r w:rsidR="006E2226">
              <w:rPr>
                <w:noProof/>
                <w:webHidden/>
              </w:rPr>
              <w:instrText xml:space="preserve"> PAGEREF _Toc128128154 \h </w:instrText>
            </w:r>
            <w:r w:rsidR="006E2226">
              <w:rPr>
                <w:noProof/>
                <w:webHidden/>
              </w:rPr>
            </w:r>
            <w:r w:rsidR="006E2226">
              <w:rPr>
                <w:noProof/>
                <w:webHidden/>
              </w:rPr>
              <w:fldChar w:fldCharType="separate"/>
            </w:r>
            <w:r>
              <w:rPr>
                <w:noProof/>
                <w:webHidden/>
              </w:rPr>
              <w:t>9</w:t>
            </w:r>
            <w:r w:rsidR="006E2226">
              <w:rPr>
                <w:noProof/>
                <w:webHidden/>
              </w:rPr>
              <w:fldChar w:fldCharType="end"/>
            </w:r>
          </w:hyperlink>
        </w:p>
        <w:p w14:paraId="77201BA3" w14:textId="623CF958" w:rsidR="006E2226" w:rsidRDefault="006504F4">
          <w:pPr>
            <w:pStyle w:val="TDC2"/>
            <w:tabs>
              <w:tab w:val="right" w:leader="dot" w:pos="8828"/>
            </w:tabs>
            <w:rPr>
              <w:noProof/>
            </w:rPr>
          </w:pPr>
          <w:hyperlink w:anchor="_Toc128128155" w:history="1">
            <w:r w:rsidR="006E2226" w:rsidRPr="00EC35BF">
              <w:rPr>
                <w:rStyle w:val="Hipervnculo"/>
                <w:noProof/>
              </w:rPr>
              <w:t>Presentación de caso práctico</w:t>
            </w:r>
            <w:r w:rsidR="006E2226">
              <w:rPr>
                <w:noProof/>
                <w:webHidden/>
              </w:rPr>
              <w:tab/>
            </w:r>
            <w:r w:rsidR="006E2226">
              <w:rPr>
                <w:noProof/>
                <w:webHidden/>
              </w:rPr>
              <w:fldChar w:fldCharType="begin"/>
            </w:r>
            <w:r w:rsidR="006E2226">
              <w:rPr>
                <w:noProof/>
                <w:webHidden/>
              </w:rPr>
              <w:instrText xml:space="preserve"> PAGEREF _Toc128128155 \h </w:instrText>
            </w:r>
            <w:r w:rsidR="006E2226">
              <w:rPr>
                <w:noProof/>
                <w:webHidden/>
              </w:rPr>
            </w:r>
            <w:r w:rsidR="006E2226">
              <w:rPr>
                <w:noProof/>
                <w:webHidden/>
              </w:rPr>
              <w:fldChar w:fldCharType="separate"/>
            </w:r>
            <w:r>
              <w:rPr>
                <w:noProof/>
                <w:webHidden/>
              </w:rPr>
              <w:t>10</w:t>
            </w:r>
            <w:r w:rsidR="006E2226">
              <w:rPr>
                <w:noProof/>
                <w:webHidden/>
              </w:rPr>
              <w:fldChar w:fldCharType="end"/>
            </w:r>
          </w:hyperlink>
        </w:p>
        <w:p w14:paraId="25D13946" w14:textId="40DED803" w:rsidR="006E2226" w:rsidRDefault="006504F4">
          <w:pPr>
            <w:pStyle w:val="TDC1"/>
            <w:tabs>
              <w:tab w:val="right" w:leader="dot" w:pos="8828"/>
            </w:tabs>
            <w:rPr>
              <w:rFonts w:asciiTheme="minorHAnsi" w:eastAsiaTheme="minorEastAsia" w:hAnsiTheme="minorHAnsi"/>
              <w:noProof/>
              <w:sz w:val="22"/>
              <w:lang w:eastAsia="es-NI"/>
            </w:rPr>
          </w:pPr>
          <w:hyperlink r:id="rId13" w:anchor="_Toc128128156" w:history="1">
            <w:r w:rsidR="006E2226" w:rsidRPr="00EC35BF">
              <w:rPr>
                <w:rStyle w:val="Hipervnculo"/>
                <w:noProof/>
              </w:rPr>
              <w:t>Bibliografía y Webgrafía</w:t>
            </w:r>
            <w:r w:rsidR="006E2226">
              <w:rPr>
                <w:noProof/>
                <w:webHidden/>
              </w:rPr>
              <w:tab/>
            </w:r>
            <w:r w:rsidR="006E2226">
              <w:rPr>
                <w:noProof/>
                <w:webHidden/>
              </w:rPr>
              <w:fldChar w:fldCharType="begin"/>
            </w:r>
            <w:r w:rsidR="006E2226">
              <w:rPr>
                <w:noProof/>
                <w:webHidden/>
              </w:rPr>
              <w:instrText xml:space="preserve"> PAGEREF _Toc128128156 \h </w:instrText>
            </w:r>
            <w:r w:rsidR="006E2226">
              <w:rPr>
                <w:noProof/>
                <w:webHidden/>
              </w:rPr>
            </w:r>
            <w:r w:rsidR="006E2226">
              <w:rPr>
                <w:noProof/>
                <w:webHidden/>
              </w:rPr>
              <w:fldChar w:fldCharType="separate"/>
            </w:r>
            <w:r>
              <w:rPr>
                <w:noProof/>
                <w:webHidden/>
              </w:rPr>
              <w:t>12</w:t>
            </w:r>
            <w:r w:rsidR="006E2226">
              <w:rPr>
                <w:noProof/>
                <w:webHidden/>
              </w:rPr>
              <w:fldChar w:fldCharType="end"/>
            </w:r>
          </w:hyperlink>
        </w:p>
        <w:p w14:paraId="668EEC0C" w14:textId="06E1B76F" w:rsidR="006E2226" w:rsidRDefault="006504F4">
          <w:pPr>
            <w:pStyle w:val="TDC1"/>
            <w:tabs>
              <w:tab w:val="right" w:leader="dot" w:pos="8828"/>
            </w:tabs>
            <w:rPr>
              <w:rFonts w:asciiTheme="minorHAnsi" w:eastAsiaTheme="minorEastAsia" w:hAnsiTheme="minorHAnsi"/>
              <w:noProof/>
              <w:sz w:val="22"/>
              <w:lang w:eastAsia="es-NI"/>
            </w:rPr>
          </w:pPr>
          <w:hyperlink r:id="rId14" w:anchor="_Toc128128157" w:history="1">
            <w:r w:rsidR="006E2226" w:rsidRPr="00EC35BF">
              <w:rPr>
                <w:rStyle w:val="Hipervnculo"/>
                <w:noProof/>
              </w:rPr>
              <w:t>Glosario</w:t>
            </w:r>
            <w:r w:rsidR="006E2226">
              <w:rPr>
                <w:noProof/>
                <w:webHidden/>
              </w:rPr>
              <w:tab/>
            </w:r>
            <w:r w:rsidR="006E2226">
              <w:rPr>
                <w:noProof/>
                <w:webHidden/>
              </w:rPr>
              <w:fldChar w:fldCharType="begin"/>
            </w:r>
            <w:r w:rsidR="006E2226">
              <w:rPr>
                <w:noProof/>
                <w:webHidden/>
              </w:rPr>
              <w:instrText xml:space="preserve"> PAGEREF _Toc128128157 \h </w:instrText>
            </w:r>
            <w:r w:rsidR="006E2226">
              <w:rPr>
                <w:noProof/>
                <w:webHidden/>
              </w:rPr>
            </w:r>
            <w:r w:rsidR="006E2226">
              <w:rPr>
                <w:noProof/>
                <w:webHidden/>
              </w:rPr>
              <w:fldChar w:fldCharType="separate"/>
            </w:r>
            <w:r>
              <w:rPr>
                <w:noProof/>
                <w:webHidden/>
              </w:rPr>
              <w:t>12</w:t>
            </w:r>
            <w:r w:rsidR="006E2226">
              <w:rPr>
                <w:noProof/>
                <w:webHidden/>
              </w:rPr>
              <w:fldChar w:fldCharType="end"/>
            </w:r>
          </w:hyperlink>
        </w:p>
        <w:p w14:paraId="22C10412" w14:textId="14027C5A" w:rsidR="00843820" w:rsidRDefault="00843820">
          <w:r w:rsidRPr="004A18B8">
            <w:rPr>
              <w:rFonts w:cs="Tahoma"/>
              <w:szCs w:val="24"/>
              <w:lang w:val="es-ES"/>
            </w:rPr>
            <w:fldChar w:fldCharType="end"/>
          </w:r>
        </w:p>
      </w:sdtContent>
    </w:sdt>
    <w:p w14:paraId="61C5F30A" w14:textId="77777777" w:rsidR="00B0609B" w:rsidRDefault="00B0609B" w:rsidP="001C720B">
      <w:pPr>
        <w:spacing w:line="276" w:lineRule="auto"/>
        <w:rPr>
          <w:b/>
        </w:rPr>
      </w:pPr>
    </w:p>
    <w:p w14:paraId="0209B1EF" w14:textId="77777777" w:rsidR="00B0609B" w:rsidRDefault="00B0609B" w:rsidP="00AB2DF6">
      <w:pPr>
        <w:spacing w:line="276" w:lineRule="auto"/>
        <w:jc w:val="right"/>
        <w:rPr>
          <w:b/>
        </w:rPr>
      </w:pPr>
    </w:p>
    <w:p w14:paraId="48FBD57F" w14:textId="77777777" w:rsidR="00B0609B" w:rsidRDefault="00B0609B" w:rsidP="00AB2DF6">
      <w:pPr>
        <w:spacing w:line="276" w:lineRule="auto"/>
        <w:jc w:val="right"/>
        <w:rPr>
          <w:b/>
        </w:rPr>
      </w:pPr>
    </w:p>
    <w:p w14:paraId="003A4169" w14:textId="77777777" w:rsidR="00B0609B" w:rsidRDefault="00B0609B" w:rsidP="00AB2DF6">
      <w:pPr>
        <w:spacing w:line="276" w:lineRule="auto"/>
        <w:jc w:val="right"/>
        <w:rPr>
          <w:b/>
        </w:rPr>
      </w:pPr>
    </w:p>
    <w:p w14:paraId="55EBFC36" w14:textId="77777777" w:rsidR="00B0609B" w:rsidRDefault="00B0609B" w:rsidP="00AB2DF6">
      <w:pPr>
        <w:spacing w:line="276" w:lineRule="auto"/>
        <w:jc w:val="right"/>
        <w:rPr>
          <w:b/>
        </w:rPr>
      </w:pPr>
    </w:p>
    <w:p w14:paraId="59377DC2" w14:textId="77777777" w:rsidR="00B0609B" w:rsidRDefault="00B0609B" w:rsidP="00AB2DF6">
      <w:pPr>
        <w:spacing w:line="276" w:lineRule="auto"/>
        <w:jc w:val="right"/>
        <w:rPr>
          <w:b/>
        </w:rPr>
      </w:pPr>
    </w:p>
    <w:p w14:paraId="40E0510C" w14:textId="77777777" w:rsidR="00B0609B" w:rsidRDefault="00B0609B" w:rsidP="00AB2DF6">
      <w:pPr>
        <w:spacing w:line="276" w:lineRule="auto"/>
        <w:jc w:val="right"/>
        <w:rPr>
          <w:b/>
        </w:rPr>
      </w:pPr>
    </w:p>
    <w:p w14:paraId="7891FD77" w14:textId="77777777" w:rsidR="00B0609B" w:rsidRDefault="00B0609B" w:rsidP="00AB2DF6">
      <w:pPr>
        <w:spacing w:line="276" w:lineRule="auto"/>
        <w:jc w:val="right"/>
        <w:rPr>
          <w:b/>
        </w:rPr>
      </w:pPr>
    </w:p>
    <w:p w14:paraId="1B4894B7" w14:textId="77777777" w:rsidR="00B0609B" w:rsidRDefault="00B0609B" w:rsidP="006E2226">
      <w:pPr>
        <w:spacing w:line="276" w:lineRule="auto"/>
        <w:rPr>
          <w:b/>
        </w:rPr>
      </w:pPr>
    </w:p>
    <w:p w14:paraId="4A7E01A1" w14:textId="77777777" w:rsidR="00B0609B" w:rsidRDefault="00B0609B" w:rsidP="00AB2DF6">
      <w:pPr>
        <w:spacing w:line="276" w:lineRule="auto"/>
        <w:jc w:val="right"/>
        <w:rPr>
          <w:b/>
        </w:rPr>
      </w:pPr>
    </w:p>
    <w:p w14:paraId="5F114C76" w14:textId="77777777" w:rsidR="00B0609B" w:rsidRPr="00A76AA1" w:rsidRDefault="00B0609B" w:rsidP="00A76AA1">
      <w:pPr>
        <w:contextualSpacing/>
        <w:rPr>
          <w:bCs/>
        </w:rPr>
      </w:pPr>
    </w:p>
    <w:p w14:paraId="35AF35F1" w14:textId="13C1EFE4"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0DA0B008" wp14:editId="74F28AAA">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C1A97" w14:textId="77777777" w:rsidR="00AB2DF6" w:rsidRPr="00A32AB9" w:rsidRDefault="00AB2DF6" w:rsidP="00A32AB9">
                              <w:pPr>
                                <w:pStyle w:val="Ttulo1"/>
                              </w:pPr>
                              <w:bookmarkStart w:id="2" w:name="_Toc46999614"/>
                              <w:bookmarkStart w:id="3" w:name="_Toc51942771"/>
                              <w:bookmarkStart w:id="4" w:name="_Toc128128147"/>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DA0B008"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2FC1A97" w14:textId="77777777" w:rsidR="00AB2DF6" w:rsidRPr="00A32AB9" w:rsidRDefault="00AB2DF6" w:rsidP="00A32AB9">
                        <w:pPr>
                          <w:pStyle w:val="Ttulo1"/>
                        </w:pPr>
                        <w:bookmarkStart w:id="5" w:name="_Toc46999614"/>
                        <w:bookmarkStart w:id="6" w:name="_Toc51942771"/>
                        <w:bookmarkStart w:id="7" w:name="_Toc128128147"/>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94FE6D3" w14:textId="635BD0D7" w:rsidR="00A762F1" w:rsidRPr="00A762F1" w:rsidRDefault="0033590F" w:rsidP="00A762F1">
      <w:pPr>
        <w:contextualSpacing/>
        <w:rPr>
          <w:bCs/>
        </w:rPr>
      </w:pPr>
      <w:r>
        <w:rPr>
          <w:bCs/>
          <w:noProof/>
        </w:rPr>
        <w:drawing>
          <wp:anchor distT="0" distB="0" distL="114300" distR="114300" simplePos="0" relativeHeight="251669504" behindDoc="1" locked="0" layoutInCell="1" allowOverlap="1" wp14:anchorId="2D3D214E" wp14:editId="50EB9AB0">
            <wp:simplePos x="0" y="0"/>
            <wp:positionH relativeFrom="column">
              <wp:posOffset>62865</wp:posOffset>
            </wp:positionH>
            <wp:positionV relativeFrom="paragraph">
              <wp:posOffset>52070</wp:posOffset>
            </wp:positionV>
            <wp:extent cx="3286125" cy="1462405"/>
            <wp:effectExtent l="0" t="0" r="9525" b="4445"/>
            <wp:wrapTight wrapText="bothSides">
              <wp:wrapPolygon edited="0">
                <wp:start x="0" y="0"/>
                <wp:lineTo x="0" y="21384"/>
                <wp:lineTo x="21537" y="21384"/>
                <wp:lineTo x="21537"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6125" cy="1462405"/>
                    </a:xfrm>
                    <a:prstGeom prst="rect">
                      <a:avLst/>
                    </a:prstGeom>
                    <a:noFill/>
                  </pic:spPr>
                </pic:pic>
              </a:graphicData>
            </a:graphic>
            <wp14:sizeRelH relativeFrom="page">
              <wp14:pctWidth>0</wp14:pctWidth>
            </wp14:sizeRelH>
            <wp14:sizeRelV relativeFrom="page">
              <wp14:pctHeight>0</wp14:pctHeight>
            </wp14:sizeRelV>
          </wp:anchor>
        </w:drawing>
      </w:r>
      <w:r w:rsidR="00A762F1" w:rsidRPr="00A762F1">
        <w:rPr>
          <w:bCs/>
        </w:rPr>
        <w:t>¡Bienvenido/a! En esta ocasión hablaremos sobre la integración de datos y las herramientas ETL. En un mundo en el que cada vez hay más datos, es fundamental contar con una estructura eficiente para gestionarlos y aprovechar su potencial. Por ello, la integración de datos se convierte en un tema clave para cualquier empresa.</w:t>
      </w:r>
    </w:p>
    <w:p w14:paraId="2956F76F" w14:textId="490FDBBA" w:rsidR="00A762F1" w:rsidRPr="00A762F1" w:rsidRDefault="00A762F1" w:rsidP="00A762F1">
      <w:pPr>
        <w:contextualSpacing/>
        <w:rPr>
          <w:bCs/>
        </w:rPr>
      </w:pPr>
    </w:p>
    <w:p w14:paraId="085F1B72" w14:textId="26E2BC3A" w:rsidR="00A762F1" w:rsidRPr="00A762F1" w:rsidRDefault="00A762F1" w:rsidP="00A762F1">
      <w:pPr>
        <w:contextualSpacing/>
        <w:rPr>
          <w:bCs/>
        </w:rPr>
      </w:pPr>
      <w:r w:rsidRPr="00A762F1">
        <w:rPr>
          <w:bCs/>
        </w:rPr>
        <w:t xml:space="preserve">Para empezar, es importante entender qué es ETL. Esta sigla corresponde a las palabras en inglés </w:t>
      </w:r>
      <w:proofErr w:type="spellStart"/>
      <w:r w:rsidRPr="00A762F1">
        <w:rPr>
          <w:bCs/>
        </w:rPr>
        <w:t>Extract</w:t>
      </w:r>
      <w:proofErr w:type="spellEnd"/>
      <w:r w:rsidRPr="00A762F1">
        <w:rPr>
          <w:bCs/>
        </w:rPr>
        <w:t xml:space="preserve">, </w:t>
      </w:r>
      <w:proofErr w:type="spellStart"/>
      <w:r w:rsidRPr="00A762F1">
        <w:rPr>
          <w:bCs/>
        </w:rPr>
        <w:t>Transform</w:t>
      </w:r>
      <w:proofErr w:type="spellEnd"/>
      <w:r w:rsidRPr="00A762F1">
        <w:rPr>
          <w:bCs/>
        </w:rPr>
        <w:t xml:space="preserve"> and Load, que se refieren a un proceso de integración de datos que se encarga de extraer datos de diversas fuentes, transformarlos a un formato común y cargarlos en un repositorio central. De esta forma, se pueden obtener datos más confiables y coherentes, lo que permite una mejor toma de decisiones.</w:t>
      </w:r>
    </w:p>
    <w:p w14:paraId="43AC87C8" w14:textId="7E16AA57" w:rsidR="00A762F1" w:rsidRPr="00A762F1" w:rsidRDefault="00A762F1" w:rsidP="00A762F1">
      <w:pPr>
        <w:contextualSpacing/>
        <w:rPr>
          <w:bCs/>
        </w:rPr>
      </w:pPr>
    </w:p>
    <w:p w14:paraId="4CE1D34E" w14:textId="342001B3" w:rsidR="00A762F1" w:rsidRPr="00A762F1" w:rsidRDefault="00A762F1" w:rsidP="00A762F1">
      <w:pPr>
        <w:contextualSpacing/>
        <w:rPr>
          <w:bCs/>
        </w:rPr>
      </w:pPr>
      <w:r w:rsidRPr="00A762F1">
        <w:rPr>
          <w:bCs/>
        </w:rPr>
        <w:t xml:space="preserve">Para lograr una integración de datos efectiva, se utilizan técnicas y tecnologías específicas, que se ajustan a las necesidades y objetivos de cada organización. Entre estas técnicas encontramos la consolidación, la limpieza, la transformación y el enriquecimiento de datos. En cuanto a las tecnologías, se pueden utilizar herramientas especializadas, como </w:t>
      </w:r>
      <w:proofErr w:type="spellStart"/>
      <w:r w:rsidRPr="00A762F1">
        <w:rPr>
          <w:bCs/>
        </w:rPr>
        <w:t>Talend</w:t>
      </w:r>
      <w:proofErr w:type="spellEnd"/>
      <w:r w:rsidRPr="00A762F1">
        <w:rPr>
          <w:bCs/>
        </w:rPr>
        <w:t xml:space="preserve">, </w:t>
      </w:r>
      <w:proofErr w:type="spellStart"/>
      <w:r w:rsidRPr="00A762F1">
        <w:rPr>
          <w:bCs/>
        </w:rPr>
        <w:t>Informatica</w:t>
      </w:r>
      <w:proofErr w:type="spellEnd"/>
      <w:r w:rsidRPr="00A762F1">
        <w:rPr>
          <w:bCs/>
        </w:rPr>
        <w:t xml:space="preserve">, Microsoft </w:t>
      </w:r>
      <w:proofErr w:type="spellStart"/>
      <w:r w:rsidRPr="00A762F1">
        <w:rPr>
          <w:bCs/>
        </w:rPr>
        <w:t>Integration</w:t>
      </w:r>
      <w:proofErr w:type="spellEnd"/>
      <w:r w:rsidRPr="00A762F1">
        <w:rPr>
          <w:bCs/>
        </w:rPr>
        <w:t xml:space="preserve"> </w:t>
      </w:r>
      <w:proofErr w:type="spellStart"/>
      <w:r w:rsidRPr="00A762F1">
        <w:rPr>
          <w:bCs/>
        </w:rPr>
        <w:t>Services</w:t>
      </w:r>
      <w:proofErr w:type="spellEnd"/>
      <w:r w:rsidRPr="00A762F1">
        <w:rPr>
          <w:bCs/>
        </w:rPr>
        <w:t>, entre otras.</w:t>
      </w:r>
    </w:p>
    <w:p w14:paraId="0E743466" w14:textId="77777777" w:rsidR="00A762F1" w:rsidRPr="00A762F1" w:rsidRDefault="00A762F1" w:rsidP="00A762F1">
      <w:pPr>
        <w:contextualSpacing/>
        <w:rPr>
          <w:bCs/>
        </w:rPr>
      </w:pPr>
    </w:p>
    <w:p w14:paraId="1B0AF776" w14:textId="77777777" w:rsidR="00A762F1" w:rsidRPr="00A762F1" w:rsidRDefault="00A762F1" w:rsidP="00A762F1">
      <w:pPr>
        <w:contextualSpacing/>
        <w:rPr>
          <w:bCs/>
        </w:rPr>
      </w:pPr>
      <w:r w:rsidRPr="00A762F1">
        <w:rPr>
          <w:bCs/>
        </w:rPr>
        <w:t>La integración de datos puede ser muy útil en diversos ámbitos, como el de la gestión empresarial, el análisis de datos y la toma de decisiones. Además, su uso es cada vez más frecuente en la implementación de proyectos de inteligencia de negocios. En este sentido, la utilización de herramientas ETL se ha vuelto muy importante, ya que permiten automatizar y optimizar este proceso.</w:t>
      </w:r>
    </w:p>
    <w:p w14:paraId="0EC42B82" w14:textId="77777777" w:rsidR="00A762F1" w:rsidRPr="00A762F1" w:rsidRDefault="00A762F1" w:rsidP="00A762F1">
      <w:pPr>
        <w:contextualSpacing/>
        <w:rPr>
          <w:bCs/>
        </w:rPr>
      </w:pPr>
    </w:p>
    <w:p w14:paraId="1A713152" w14:textId="01E0E40A" w:rsidR="00AB2DF6" w:rsidRPr="002117E6" w:rsidRDefault="00A762F1" w:rsidP="00A76AA1">
      <w:pPr>
        <w:contextualSpacing/>
        <w:rPr>
          <w:bCs/>
        </w:rPr>
      </w:pPr>
      <w:r w:rsidRPr="00A762F1">
        <w:rPr>
          <w:bCs/>
        </w:rPr>
        <w:lastRenderedPageBreak/>
        <w:t>Para ilustrar lo anterior, presentaremos un caso práctico de aplicación de integración de datos y herramientas ETL. Además, veremos cómo se estructura el proceso de extracción, transformación y carga, y cuál es el rol de cada herramienta utilizada en el proyecto. ¡Acompáñanos en este viaje hacia una gestión de datos más efectiva y eficiente!</w:t>
      </w:r>
    </w:p>
    <w:p w14:paraId="037DD176" w14:textId="77777777" w:rsidR="00AB2DF6" w:rsidRDefault="00212908" w:rsidP="00A76AA1">
      <w:pPr>
        <w:tabs>
          <w:tab w:val="left" w:pos="3075"/>
        </w:tabs>
        <w:contextualSpacing/>
      </w:pPr>
      <w:r>
        <w:rPr>
          <w:noProof/>
          <w:lang w:eastAsia="es-NI"/>
        </w:rPr>
        <mc:AlternateContent>
          <mc:Choice Requires="wpg">
            <w:drawing>
              <wp:anchor distT="0" distB="0" distL="114300" distR="114300" simplePos="0" relativeHeight="251666432" behindDoc="0" locked="0" layoutInCell="1" allowOverlap="1" wp14:anchorId="22C2A929" wp14:editId="20E04E15">
                <wp:simplePos x="0" y="0"/>
                <wp:positionH relativeFrom="column">
                  <wp:posOffset>-350520</wp:posOffset>
                </wp:positionH>
                <wp:positionV relativeFrom="paragraph">
                  <wp:posOffset>128270</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C75DA0" w14:textId="77777777" w:rsidR="00AB2DF6" w:rsidRPr="00A32AB9" w:rsidRDefault="00AB2DF6" w:rsidP="00A32AB9">
                              <w:pPr>
                                <w:pStyle w:val="Ttulo1"/>
                              </w:pPr>
                              <w:bookmarkStart w:id="8" w:name="_Toc46999615"/>
                              <w:bookmarkStart w:id="9" w:name="_Toc51942772"/>
                              <w:bookmarkStart w:id="10" w:name="_Toc128128148"/>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2C2A929" id="Grupo 23" o:spid="_x0000_s1034" style="position:absolute;left:0;text-align:left;margin-left:-27.6pt;margin-top:10.1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ojQTv4AAAAAk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6AC75DA0" w14:textId="77777777" w:rsidR="00AB2DF6" w:rsidRPr="00A32AB9" w:rsidRDefault="00AB2DF6" w:rsidP="00A32AB9">
                        <w:pPr>
                          <w:pStyle w:val="Ttulo1"/>
                        </w:pPr>
                        <w:bookmarkStart w:id="11" w:name="_Toc46999615"/>
                        <w:bookmarkStart w:id="12" w:name="_Toc51942772"/>
                        <w:bookmarkStart w:id="13" w:name="_Toc128128148"/>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0CD957F7" w14:textId="77777777" w:rsidR="00AB2DF6" w:rsidRDefault="00AB2DF6" w:rsidP="00A76AA1">
      <w:pPr>
        <w:tabs>
          <w:tab w:val="left" w:pos="3075"/>
        </w:tabs>
        <w:contextualSpacing/>
      </w:pPr>
    </w:p>
    <w:p w14:paraId="44A60070" w14:textId="1CF4CC4C" w:rsidR="006E2226" w:rsidRDefault="006E2226" w:rsidP="006E2226">
      <w:pPr>
        <w:pStyle w:val="Ttulo2"/>
      </w:pPr>
      <w:bookmarkStart w:id="14" w:name="_Toc128128149"/>
      <w:r>
        <w:t>Definición de ETL</w:t>
      </w:r>
      <w:bookmarkEnd w:id="14"/>
    </w:p>
    <w:p w14:paraId="139539C0" w14:textId="77777777" w:rsidR="00906A99" w:rsidRDefault="00906A99" w:rsidP="00906A99">
      <w:r>
        <w:t>ETL es un acrónimo que se refiere a un proceso de extracción, transformación y carga de datos. El proceso de ETL es un componente clave de los sistemas de inteligencia empresarial y la gestión de datos, ya que permite a las empresas mover datos de múltiples fuentes a un repositorio centralizado, lo que facilita el análisis y la toma de decisiones.</w:t>
      </w:r>
    </w:p>
    <w:p w14:paraId="5ED5362B" w14:textId="77777777" w:rsidR="00906A99" w:rsidRDefault="00906A99" w:rsidP="00906A99"/>
    <w:p w14:paraId="348BEB09" w14:textId="77777777" w:rsidR="00906A99" w:rsidRDefault="00906A99" w:rsidP="00906A99">
      <w:r>
        <w:t>El primer paso del proceso de ETL es la extracción, que implica la recuperación de datos de múltiples fuentes, como bases de datos, archivos planos, aplicaciones y servicios web. La transformación es el segundo paso, en el cual los datos extraídos se limpian, se normalizan y se transforman en un formato adecuado para el almacenamiento y análisis. Finalmente, la carga de datos implica la transferencia de los datos transformados al repositorio centralizado, donde pueden ser utilizados para la toma de decisiones y el análisis empresarial.</w:t>
      </w:r>
    </w:p>
    <w:p w14:paraId="76C482D2" w14:textId="77777777" w:rsidR="00906A99" w:rsidRDefault="00906A99" w:rsidP="00906A99"/>
    <w:p w14:paraId="764E45F7" w14:textId="6BDBA839" w:rsidR="00906A99" w:rsidRPr="00906A99" w:rsidRDefault="00906A99" w:rsidP="00906A99">
      <w:r>
        <w:t>El proceso de ETL es esencial para garantizar que los datos se muevan y se almacenen de manera eficiente y precisa en los sistemas empresariales. Además, el uso de herramientas automatizadas de ETL puede ayudar a acelerar y simplificar el proceso de transferencia de datos, lo que puede mejorar la eficiencia y reducir los errores humanos.</w:t>
      </w:r>
    </w:p>
    <w:p w14:paraId="2F6BB197" w14:textId="6669182D" w:rsidR="006E2226" w:rsidRDefault="006E2226" w:rsidP="006E2226">
      <w:pPr>
        <w:pStyle w:val="Ttulo2"/>
      </w:pPr>
      <w:bookmarkStart w:id="15" w:name="_Toc128128150"/>
      <w:r>
        <w:lastRenderedPageBreak/>
        <w:t>Integración de datos</w:t>
      </w:r>
      <w:bookmarkEnd w:id="15"/>
    </w:p>
    <w:p w14:paraId="10C66BDD" w14:textId="799A222F" w:rsidR="006E2226" w:rsidRDefault="006E2226" w:rsidP="006E2226">
      <w:pPr>
        <w:pStyle w:val="Ttulo3"/>
      </w:pPr>
      <w:bookmarkStart w:id="16" w:name="_Toc128128151"/>
      <w:r>
        <w:t>Técnicas de integración de datos</w:t>
      </w:r>
      <w:bookmarkEnd w:id="16"/>
      <w:r>
        <w:t xml:space="preserve"> </w:t>
      </w:r>
    </w:p>
    <w:p w14:paraId="1860955C" w14:textId="77777777" w:rsidR="009608D6" w:rsidRDefault="009608D6" w:rsidP="009608D6">
      <w:r>
        <w:t>La integración de datos es un proceso fundamental en la gestión de datos empresariales. Las técnicas de integración de datos se refieren a los métodos utilizados para combinar datos de múltiples fuentes en un solo conjunto de datos coherente y útil para la empresa.</w:t>
      </w:r>
    </w:p>
    <w:p w14:paraId="4C4E9731" w14:textId="77777777" w:rsidR="009608D6" w:rsidRDefault="009608D6" w:rsidP="009608D6"/>
    <w:p w14:paraId="7E0B0DCC" w14:textId="77777777" w:rsidR="009608D6" w:rsidRDefault="009608D6" w:rsidP="009608D6">
      <w:r>
        <w:t>Entre las técnicas de integración de datos más comunes se incluyen:</w:t>
      </w:r>
    </w:p>
    <w:p w14:paraId="091D4F49" w14:textId="77777777" w:rsidR="009608D6" w:rsidRDefault="009608D6" w:rsidP="009608D6"/>
    <w:p w14:paraId="33B2AAE4" w14:textId="39030228" w:rsidR="009608D6" w:rsidRDefault="009608D6" w:rsidP="009608D6">
      <w:pPr>
        <w:pStyle w:val="Prrafodelista"/>
        <w:numPr>
          <w:ilvl w:val="0"/>
          <w:numId w:val="1"/>
        </w:numPr>
      </w:pPr>
      <w:r w:rsidRPr="00BC60BE">
        <w:rPr>
          <w:b/>
          <w:bCs/>
        </w:rPr>
        <w:t>Federación de datos</w:t>
      </w:r>
      <w:r>
        <w:t>: Esta técnica consiste en proporcionar un acceso unificado a los datos almacenados en diferentes sistemas de la organización sin mover físicamente los datos de su lugar de origen. Esta técnica utiliza la virtualización de datos y el enrutamiento de consultas para proporcionar una vista unificada de los datos.</w:t>
      </w:r>
    </w:p>
    <w:p w14:paraId="4BD89191" w14:textId="1504F049" w:rsidR="009608D6" w:rsidRDefault="009608D6" w:rsidP="009608D6">
      <w:pPr>
        <w:pStyle w:val="Prrafodelista"/>
        <w:numPr>
          <w:ilvl w:val="0"/>
          <w:numId w:val="1"/>
        </w:numPr>
      </w:pPr>
      <w:r w:rsidRPr="00BC60BE">
        <w:rPr>
          <w:b/>
          <w:bCs/>
        </w:rPr>
        <w:t>Consolidación de datos</w:t>
      </w:r>
      <w:r>
        <w:t>: Esta técnica implica la combinación de datos de múltiples fuentes en un solo sistema de destino. La consolidación de datos implica la extracción, transformación y carga (ETL) de datos desde múltiples sistemas en un sistema de destino, lo que permite la integración de datos de diferentes sistemas en una única fuente de verdad.</w:t>
      </w:r>
    </w:p>
    <w:p w14:paraId="38BC2B3F" w14:textId="60EE2480" w:rsidR="009608D6" w:rsidRDefault="009608D6" w:rsidP="009608D6">
      <w:pPr>
        <w:pStyle w:val="Prrafodelista"/>
        <w:numPr>
          <w:ilvl w:val="0"/>
          <w:numId w:val="1"/>
        </w:numPr>
      </w:pPr>
      <w:r w:rsidRPr="00E701FA">
        <w:rPr>
          <w:b/>
          <w:bCs/>
        </w:rPr>
        <w:t>Replicación de datos</w:t>
      </w:r>
      <w:r>
        <w:t>: La replicación de datos implica la creación de copias idénticas de datos en diferentes sistemas. Esta técnica se utiliza para asegurar la disponibilidad y la redundancia de los datos, así como para mejorar el rendimiento y la escalabilidad de los sistemas de datos.</w:t>
      </w:r>
    </w:p>
    <w:p w14:paraId="4B0E3505" w14:textId="53F5F005" w:rsidR="009608D6" w:rsidRDefault="009608D6" w:rsidP="009608D6">
      <w:pPr>
        <w:pStyle w:val="Prrafodelista"/>
        <w:numPr>
          <w:ilvl w:val="0"/>
          <w:numId w:val="1"/>
        </w:numPr>
      </w:pPr>
      <w:r w:rsidRPr="00E701FA">
        <w:rPr>
          <w:b/>
          <w:bCs/>
        </w:rPr>
        <w:t>Migración de datos</w:t>
      </w:r>
      <w:r>
        <w:t>: La migración de datos se utiliza para mover datos de un sistema a otro, lo que puede ser necesario en situaciones como la consolidación de sistemas o la actualización de software. Esta técnica implica la extracción, transformación y carga (ETL) de datos desde el sistema de origen al sistema de destino.</w:t>
      </w:r>
    </w:p>
    <w:p w14:paraId="7B14EFEF" w14:textId="77777777" w:rsidR="009608D6" w:rsidRDefault="009608D6" w:rsidP="009608D6">
      <w:pPr>
        <w:pStyle w:val="Prrafodelista"/>
        <w:numPr>
          <w:ilvl w:val="0"/>
          <w:numId w:val="1"/>
        </w:numPr>
      </w:pPr>
      <w:r w:rsidRPr="00E701FA">
        <w:rPr>
          <w:b/>
          <w:bCs/>
        </w:rPr>
        <w:lastRenderedPageBreak/>
        <w:t>Sincronización de datos</w:t>
      </w:r>
      <w:r>
        <w:t>: La sincronización de datos se utiliza para asegurar que los datos en diferentes sistemas estén actualizados y sean coherentes. Esta técnica implica la detección y la resolución de conflictos en los datos y puede ser necesaria en sistemas distribuidos o en sistemas que tienen múltiples copias de los mismos datos.</w:t>
      </w:r>
    </w:p>
    <w:p w14:paraId="6D458BF9" w14:textId="77777777" w:rsidR="009608D6" w:rsidRDefault="009608D6" w:rsidP="009608D6"/>
    <w:p w14:paraId="291E5385" w14:textId="060AF878" w:rsidR="00906A99" w:rsidRDefault="009608D6" w:rsidP="009608D6">
      <w:r>
        <w:t>En conclusión, las técnicas de integración de datos son fundamentales para la gestión de datos empresariales y se utilizan para combinar datos de múltiples fuentes en un conjunto de datos coherente y útil para la empresa. Cada técnica tiene sus propias fortalezas y debilidades, y la elección de la técnica adecuada dependerá de las necesidades y objetivos específicos de la organización.</w:t>
      </w:r>
    </w:p>
    <w:p w14:paraId="6DEACF3D" w14:textId="77777777" w:rsidR="00E701FA" w:rsidRPr="00906A99" w:rsidRDefault="00E701FA" w:rsidP="009608D6"/>
    <w:p w14:paraId="4775654D" w14:textId="641D381B" w:rsidR="006E2226" w:rsidRDefault="006E2226" w:rsidP="006E2226">
      <w:pPr>
        <w:pStyle w:val="Ttulo3"/>
      </w:pPr>
      <w:bookmarkStart w:id="17" w:name="_Toc128128152"/>
      <w:r>
        <w:t>Tecnologías de integración de datos</w:t>
      </w:r>
      <w:bookmarkEnd w:id="17"/>
      <w:r>
        <w:t xml:space="preserve"> </w:t>
      </w:r>
    </w:p>
    <w:p w14:paraId="630C9B9D" w14:textId="77777777" w:rsidR="00905FC3" w:rsidRDefault="00905FC3" w:rsidP="00905FC3">
      <w:r>
        <w:t>La integración de datos es un proceso clave en la gestión de datos empresariales, y existen numerosas tecnologías que se utilizan para lograr una integración de datos eficaz. A continuación, se describen algunas de las tecnologías más comunes utilizadas en la integración de datos.</w:t>
      </w:r>
    </w:p>
    <w:p w14:paraId="75BABB09" w14:textId="77777777" w:rsidR="00905FC3" w:rsidRDefault="00905FC3" w:rsidP="00905FC3"/>
    <w:p w14:paraId="605CA588" w14:textId="39D83E12" w:rsidR="00905FC3" w:rsidRDefault="00905FC3" w:rsidP="00905FC3">
      <w:pPr>
        <w:pStyle w:val="Prrafodelista"/>
        <w:numPr>
          <w:ilvl w:val="0"/>
          <w:numId w:val="2"/>
        </w:numPr>
      </w:pPr>
      <w:r w:rsidRPr="00905FC3">
        <w:rPr>
          <w:b/>
          <w:bCs/>
        </w:rPr>
        <w:t>Herramientas de extracción, transformación y carga</w:t>
      </w:r>
      <w:r>
        <w:t xml:space="preserve"> </w:t>
      </w:r>
      <w:r w:rsidRPr="00905FC3">
        <w:rPr>
          <w:b/>
          <w:bCs/>
        </w:rPr>
        <w:t>(ETL)</w:t>
      </w:r>
      <w:r>
        <w:t>: Estas herramientas se utilizan para extraer datos de múltiples fuentes, transformarlos en un formato coherente y cargarlos en un destino común. Las herramientas de ETL pueden ser programadas para realizar estas tareas de manera automática y regular, lo que facilita la integración de datos.</w:t>
      </w:r>
    </w:p>
    <w:p w14:paraId="1064C872" w14:textId="6CF20B68" w:rsidR="00905FC3" w:rsidRDefault="00905FC3" w:rsidP="00905FC3">
      <w:pPr>
        <w:pStyle w:val="Prrafodelista"/>
        <w:numPr>
          <w:ilvl w:val="0"/>
          <w:numId w:val="2"/>
        </w:numPr>
      </w:pPr>
      <w:r w:rsidRPr="00905FC3">
        <w:rPr>
          <w:b/>
          <w:bCs/>
        </w:rPr>
        <w:t>Integración de aplicaciones empresariales (EAI)</w:t>
      </w:r>
      <w:r>
        <w:t>: Esta tecnología se utiliza para conectar aplicaciones empresariales existentes, como sistemas de gestión de relaciones con clientes (CRM) y sistemas de gestión de recursos empresariales (ERP). EAI utiliza una variedad de tecnologías, como servicios web y mensajes de correo electrónico, para permitir que las aplicaciones se comuniquen y compartan datos.</w:t>
      </w:r>
    </w:p>
    <w:p w14:paraId="6308E380" w14:textId="56E50B70" w:rsidR="00905FC3" w:rsidRDefault="00905FC3" w:rsidP="00905FC3">
      <w:pPr>
        <w:pStyle w:val="Prrafodelista"/>
        <w:numPr>
          <w:ilvl w:val="0"/>
          <w:numId w:val="2"/>
        </w:numPr>
      </w:pPr>
      <w:r w:rsidRPr="008C26E1">
        <w:rPr>
          <w:b/>
          <w:bCs/>
        </w:rPr>
        <w:lastRenderedPageBreak/>
        <w:t>Servicios web</w:t>
      </w:r>
      <w:r>
        <w:t>: Los servicios web son una tecnología basada en estándares que permite la comunicación y el intercambio de datos entre aplicaciones y sistemas. Los servicios web utilizan protocolos web como HTTP y XML para intercambiar datos de manera segura y eficiente.</w:t>
      </w:r>
    </w:p>
    <w:p w14:paraId="6ADEE054" w14:textId="1D1D836D" w:rsidR="00905FC3" w:rsidRDefault="00905FC3" w:rsidP="00905FC3">
      <w:pPr>
        <w:pStyle w:val="Prrafodelista"/>
        <w:numPr>
          <w:ilvl w:val="0"/>
          <w:numId w:val="2"/>
        </w:numPr>
      </w:pPr>
      <w:r w:rsidRPr="008C26E1">
        <w:rPr>
          <w:b/>
          <w:bCs/>
        </w:rPr>
        <w:t>Integración de datos basada en eventos (EBI)</w:t>
      </w:r>
      <w:r>
        <w:t>: Esta tecnología se utiliza para integrar datos en tiempo real a través del uso de eventos y mensajes. La EBI permite que los sistemas de datos envíen y reciban eventos, lo que permite la integración de datos en tiempo real y la detección de cambios en los datos.</w:t>
      </w:r>
    </w:p>
    <w:p w14:paraId="0350E4D0" w14:textId="77777777" w:rsidR="00905FC3" w:rsidRDefault="00905FC3" w:rsidP="00905FC3">
      <w:pPr>
        <w:pStyle w:val="Prrafodelista"/>
        <w:numPr>
          <w:ilvl w:val="0"/>
          <w:numId w:val="2"/>
        </w:numPr>
      </w:pPr>
      <w:r w:rsidRPr="008C26E1">
        <w:rPr>
          <w:b/>
          <w:bCs/>
        </w:rPr>
        <w:t>Integración de datos basada en registros (LSI)</w:t>
      </w:r>
      <w:r>
        <w:t>: La LSI se utiliza para integrar datos de múltiples fuentes basándose en los registros de datos. La LSI utiliza técnicas de análisis de registros de datos para identificar patrones y relaciones entre los datos y, a continuación, integrar los datos en un solo conjunto de datos coherente.</w:t>
      </w:r>
    </w:p>
    <w:p w14:paraId="5166C16C" w14:textId="77777777" w:rsidR="00905FC3" w:rsidRDefault="00905FC3" w:rsidP="00905FC3"/>
    <w:p w14:paraId="4FFE5686" w14:textId="20ED698D" w:rsidR="00E701FA" w:rsidRDefault="00905FC3" w:rsidP="00905FC3">
      <w:r>
        <w:t>En conclusión, existen numerosas tecnologías disponibles para la integración de datos, cada una con sus propias fortalezas y debilidades. La elección de la tecnología adecuada dependerá de las necesidades específicas de la organización, incluyendo la cantidad de datos a integrar, la frecuencia de la integración y el nivel de automatización deseado.</w:t>
      </w:r>
    </w:p>
    <w:p w14:paraId="4EF7083C" w14:textId="77777777" w:rsidR="00905FC3" w:rsidRPr="00E701FA" w:rsidRDefault="00905FC3" w:rsidP="00905FC3"/>
    <w:p w14:paraId="359968AA" w14:textId="1CBA2B92" w:rsidR="006E2226" w:rsidRDefault="006E2226" w:rsidP="006E2226">
      <w:pPr>
        <w:pStyle w:val="Ttulo3"/>
      </w:pPr>
      <w:bookmarkStart w:id="18" w:name="_Toc128128153"/>
      <w:r>
        <w:t>Uso de la integración de datos</w:t>
      </w:r>
      <w:bookmarkEnd w:id="18"/>
      <w:r>
        <w:t xml:space="preserve"> </w:t>
      </w:r>
    </w:p>
    <w:p w14:paraId="6878E40E" w14:textId="77777777" w:rsidR="005C469B" w:rsidRDefault="005C469B" w:rsidP="005C469B">
      <w:r>
        <w:t>La integración de datos es una técnica fundamental en la gestión de datos empresariales, ya que permite combinar datos de múltiples fuentes en un solo conjunto de datos coherente y útil para la empresa. A continuación, se describen algunos de los usos más comunes de la integración de datos en las organizaciones.</w:t>
      </w:r>
    </w:p>
    <w:p w14:paraId="00D1D77D" w14:textId="77777777" w:rsidR="005C469B" w:rsidRDefault="005C469B" w:rsidP="005C469B"/>
    <w:p w14:paraId="1ABAEC02" w14:textId="425357C7" w:rsidR="005C469B" w:rsidRDefault="005C469B" w:rsidP="005C469B">
      <w:pPr>
        <w:pStyle w:val="Prrafodelista"/>
        <w:numPr>
          <w:ilvl w:val="0"/>
          <w:numId w:val="3"/>
        </w:numPr>
      </w:pPr>
      <w:r w:rsidRPr="005C469B">
        <w:rPr>
          <w:b/>
          <w:bCs/>
        </w:rPr>
        <w:t>Análisis empresarial</w:t>
      </w:r>
      <w:r>
        <w:t xml:space="preserve">: La integración de datos permite a las organizaciones combinar datos de múltiples fuentes para realizar análisis empresariales más </w:t>
      </w:r>
      <w:r>
        <w:lastRenderedPageBreak/>
        <w:t>completos. Esto puede incluir la identificación de tendencias, la identificación de oportunidades de crecimiento y la detección de patrones de comportamiento de los clientes.</w:t>
      </w:r>
    </w:p>
    <w:p w14:paraId="71F028E7" w14:textId="0E016FEA" w:rsidR="005C469B" w:rsidRDefault="005C469B" w:rsidP="005C469B">
      <w:pPr>
        <w:pStyle w:val="Prrafodelista"/>
        <w:numPr>
          <w:ilvl w:val="0"/>
          <w:numId w:val="3"/>
        </w:numPr>
      </w:pPr>
      <w:r w:rsidRPr="005C469B">
        <w:rPr>
          <w:b/>
          <w:bCs/>
        </w:rPr>
        <w:t>Mejora de la toma de decisiones</w:t>
      </w:r>
      <w:r>
        <w:t>: La integración de datos puede proporcionar a las organizaciones una vista unificada y coherente de los datos, lo que permite a los responsables de la toma de decisiones tomar decisiones más informadas y basadas en datos.</w:t>
      </w:r>
    </w:p>
    <w:p w14:paraId="275AFB60" w14:textId="07965018" w:rsidR="005C469B" w:rsidRDefault="005C469B" w:rsidP="005C469B">
      <w:pPr>
        <w:pStyle w:val="Prrafodelista"/>
        <w:numPr>
          <w:ilvl w:val="0"/>
          <w:numId w:val="3"/>
        </w:numPr>
      </w:pPr>
      <w:r w:rsidRPr="005C469B">
        <w:rPr>
          <w:b/>
          <w:bCs/>
        </w:rPr>
        <w:t>Optimización de la gestión de clientes</w:t>
      </w:r>
      <w:r>
        <w:t>: La integración de datos permite a las organizaciones combinar datos de diferentes sistemas de gestión de clientes, lo que proporciona una vista completa de las interacciones de los clientes con la empresa. Esto puede ayudar a las organizaciones a optimizar la gestión de clientes, ofreciendo una mejor atención al cliente y mejorando la satisfacción del cliente.</w:t>
      </w:r>
    </w:p>
    <w:p w14:paraId="78BDC726" w14:textId="77777777" w:rsidR="005D18DA" w:rsidRDefault="005C469B" w:rsidP="005C469B">
      <w:pPr>
        <w:pStyle w:val="Prrafodelista"/>
        <w:numPr>
          <w:ilvl w:val="0"/>
          <w:numId w:val="3"/>
        </w:numPr>
      </w:pPr>
      <w:r w:rsidRPr="005C469B">
        <w:rPr>
          <w:b/>
          <w:bCs/>
        </w:rPr>
        <w:t>Automatización de procesos empresariales</w:t>
      </w:r>
      <w:r>
        <w:t>: La integración de datos puede permitir la automatización de procesos empresariales mediante la combinación de datos de diferentes sistemas empresariales. Esto puede reducir el tiempo y los recursos necesarios para realizar tareas manuales y mejorar la eficiencia general de la organización.</w:t>
      </w:r>
    </w:p>
    <w:p w14:paraId="38746A58" w14:textId="7B514B2C" w:rsidR="005C469B" w:rsidRDefault="005C469B" w:rsidP="005C469B">
      <w:pPr>
        <w:pStyle w:val="Prrafodelista"/>
        <w:numPr>
          <w:ilvl w:val="0"/>
          <w:numId w:val="3"/>
        </w:numPr>
      </w:pPr>
      <w:r w:rsidRPr="005D18DA">
        <w:rPr>
          <w:b/>
          <w:bCs/>
        </w:rPr>
        <w:t>Cumplimiento normativo</w:t>
      </w:r>
      <w:r>
        <w:t>: La integración de datos puede ayudar a las organizaciones a cumplir con las normativas y regulaciones empresariales mediante la combinación de datos de diferentes sistemas empresariales. Esto puede incluir la identificación y corrección de inconsistencias y errores en los datos y la creación de informes y auditorías precisos.</w:t>
      </w:r>
    </w:p>
    <w:p w14:paraId="65207F85" w14:textId="77777777" w:rsidR="005C469B" w:rsidRDefault="005C469B" w:rsidP="005C469B"/>
    <w:p w14:paraId="2D264845" w14:textId="4B0E2DE8" w:rsidR="00CB6223" w:rsidRDefault="005C469B" w:rsidP="005C469B">
      <w:r>
        <w:t>En resumen, la integración de datos es una técnica esencial para la gestión de datos empresariales y puede tener un impacto significativo en la eficiencia, la toma de decisiones y el cumplimiento normativo de las organizaciones.</w:t>
      </w:r>
    </w:p>
    <w:p w14:paraId="7A03FE03" w14:textId="77777777" w:rsidR="005D18DA" w:rsidRPr="00CB6223" w:rsidRDefault="005D18DA" w:rsidP="005C469B"/>
    <w:p w14:paraId="5188ACB8" w14:textId="238DF9DD" w:rsidR="006E2226" w:rsidRDefault="006E2226" w:rsidP="006E2226">
      <w:pPr>
        <w:pStyle w:val="Ttulo3"/>
      </w:pPr>
      <w:bookmarkStart w:id="19" w:name="_Toc128128154"/>
      <w:r>
        <w:lastRenderedPageBreak/>
        <w:t>Uso de herramientas ETL</w:t>
      </w:r>
      <w:bookmarkEnd w:id="19"/>
    </w:p>
    <w:p w14:paraId="64CC219F" w14:textId="77777777" w:rsidR="00A70B51" w:rsidRDefault="00A70B51" w:rsidP="00A70B51">
      <w:r>
        <w:t>Las herramientas de extracción, transformación y carga (ETL) son una tecnología esencial en la integración de datos y se utilizan comúnmente en la gestión de datos empresariales. A continuación, se describen algunos de los usos más comunes de las herramientas ETL en las organizaciones.</w:t>
      </w:r>
    </w:p>
    <w:p w14:paraId="0632C55B" w14:textId="77777777" w:rsidR="00A70B51" w:rsidRDefault="00A70B51" w:rsidP="00A70B51"/>
    <w:p w14:paraId="2EA7DCC2" w14:textId="7C8DCABE" w:rsidR="00A70B51" w:rsidRDefault="00A70B51" w:rsidP="00A70B51">
      <w:pPr>
        <w:pStyle w:val="Prrafodelista"/>
        <w:numPr>
          <w:ilvl w:val="0"/>
          <w:numId w:val="4"/>
        </w:numPr>
      </w:pPr>
      <w:r w:rsidRPr="00A70B51">
        <w:rPr>
          <w:b/>
          <w:bCs/>
        </w:rPr>
        <w:t>Integración de datos</w:t>
      </w:r>
      <w:r>
        <w:t>: La integración de datos es el uso principal de las herramientas ETL. Estas herramientas permiten extraer datos de múltiples fuentes, transformarlos en un formato coherente y cargarlos en un destino común. La integración de datos puede ayudar a las organizaciones a crear una vista unificada de los datos, lo que puede ser útil para el análisis empresarial, la toma de decisiones y la mejora de la gestión de clientes.</w:t>
      </w:r>
    </w:p>
    <w:p w14:paraId="60E1E327" w14:textId="0F3A91A9" w:rsidR="00A70B51" w:rsidRDefault="00A70B51" w:rsidP="00A70B51">
      <w:pPr>
        <w:pStyle w:val="Prrafodelista"/>
        <w:numPr>
          <w:ilvl w:val="0"/>
          <w:numId w:val="4"/>
        </w:numPr>
      </w:pPr>
      <w:r w:rsidRPr="00A70B51">
        <w:rPr>
          <w:b/>
          <w:bCs/>
        </w:rPr>
        <w:t>Migración de datos</w:t>
      </w:r>
      <w:r>
        <w:t>: Las herramientas ETL también se pueden utilizar para la migración de datos. Esto puede ser útil cuando una organización cambia de un sistema de gestión empresarial a otro o cuando se realiza una actualización importante del sistema. Las herramientas ETL pueden ayudar a la organización a mover datos de un sistema a otro de manera eficiente y sin errores.</w:t>
      </w:r>
    </w:p>
    <w:p w14:paraId="6F54C86C" w14:textId="0C12C225" w:rsidR="00A70B51" w:rsidRDefault="00A70B51" w:rsidP="00A70B51">
      <w:pPr>
        <w:pStyle w:val="Prrafodelista"/>
        <w:numPr>
          <w:ilvl w:val="0"/>
          <w:numId w:val="4"/>
        </w:numPr>
      </w:pPr>
      <w:r w:rsidRPr="00A70B51">
        <w:rPr>
          <w:b/>
          <w:bCs/>
        </w:rPr>
        <w:t>Limpieza de datos</w:t>
      </w:r>
      <w:r>
        <w:t>: Las herramientas ETL también se pueden utilizar para la limpieza de datos. Esto puede incluir la eliminación de datos duplicados, la corrección de errores de datos y la normalización de datos. La limpieza de datos puede ayudar a las organizaciones a mejorar la calidad de los datos y reducir los errores en los informes y análisis empresariales.</w:t>
      </w:r>
    </w:p>
    <w:p w14:paraId="2299D797" w14:textId="77777777" w:rsidR="00A70B51" w:rsidRDefault="00A70B51" w:rsidP="00A70B51">
      <w:pPr>
        <w:pStyle w:val="Prrafodelista"/>
        <w:numPr>
          <w:ilvl w:val="0"/>
          <w:numId w:val="4"/>
        </w:numPr>
      </w:pPr>
      <w:r w:rsidRPr="00A70B51">
        <w:rPr>
          <w:b/>
          <w:bCs/>
        </w:rPr>
        <w:t>Integración de aplicaciones</w:t>
      </w:r>
      <w:r>
        <w:t>: Las herramientas ETL también se pueden utilizar para la integración de aplicaciones. Esto puede incluir la integración de sistemas empresariales existentes, como sistemas de gestión de relaciones con clientes (CRM) y sistemas de gestión de recursos empresariales (ERP). Las herramientas ETL pueden ayudar a las organizaciones a conectar sistemas empresariales y permitir que compartan datos.</w:t>
      </w:r>
    </w:p>
    <w:p w14:paraId="02F0752E" w14:textId="77777777" w:rsidR="00A70B51" w:rsidRDefault="00A70B51" w:rsidP="00A70B51"/>
    <w:p w14:paraId="5DCC1776" w14:textId="77777777" w:rsidR="00A70B51" w:rsidRDefault="00A70B51" w:rsidP="00A70B51">
      <w:pPr>
        <w:pStyle w:val="Prrafodelista"/>
        <w:numPr>
          <w:ilvl w:val="0"/>
          <w:numId w:val="4"/>
        </w:numPr>
      </w:pPr>
      <w:r w:rsidRPr="00A70B51">
        <w:rPr>
          <w:b/>
          <w:bCs/>
        </w:rPr>
        <w:t>Automatización de procesos</w:t>
      </w:r>
      <w:r>
        <w:t>: Las herramientas ETL también se pueden utilizar para la automatización de procesos empresariales. Esto puede incluir la automatización de procesos de integración de datos, la automatización de procesos de limpieza de datos y la automatización de procesos de migración de datos. La automatización de procesos puede ayudar a las organizaciones a reducir el tiempo y los recursos necesarios para realizar tareas manuales y mejorar la eficiencia general de la organización.</w:t>
      </w:r>
    </w:p>
    <w:p w14:paraId="79ACFB15" w14:textId="77777777" w:rsidR="00A70B51" w:rsidRDefault="00A70B51" w:rsidP="00A70B51"/>
    <w:p w14:paraId="18B74CE8" w14:textId="46AEB4F2" w:rsidR="005D18DA" w:rsidRDefault="00A70B51" w:rsidP="00A70B51">
      <w:r>
        <w:t>En conclusión, las herramientas ETL son una tecnología esencial en la integración de datos y se utilizan comúnmente en la gestión de datos empresariales. Las herramientas ETL se pueden utilizar para una variedad de propósitos, incluyendo la integración de datos, la migración de datos, la limpieza de datos, la integración de aplicaciones y la automatización de procesos empresariales.</w:t>
      </w:r>
    </w:p>
    <w:p w14:paraId="376087E6" w14:textId="77777777" w:rsidR="00A70B51" w:rsidRPr="005D18DA" w:rsidRDefault="00A70B51" w:rsidP="00A70B51"/>
    <w:p w14:paraId="091045C6" w14:textId="68D17679" w:rsidR="002117E6" w:rsidRDefault="006E2226" w:rsidP="006E2226">
      <w:pPr>
        <w:pStyle w:val="Ttulo2"/>
      </w:pPr>
      <w:bookmarkStart w:id="20" w:name="_Toc128128155"/>
      <w:r>
        <w:t>Presentación de caso práctico</w:t>
      </w:r>
      <w:bookmarkEnd w:id="20"/>
    </w:p>
    <w:p w14:paraId="4094C5A5" w14:textId="77777777" w:rsidR="00321058" w:rsidRDefault="00321058" w:rsidP="00321058">
      <w:pPr>
        <w:contextualSpacing/>
      </w:pPr>
      <w:r>
        <w:t>Para ilustrar un caso práctico de uso de las herramientas ETL, se puede considerar el siguiente ejemplo de una empresa de comercio electrónico que necesita integrar datos de varias fuentes y cargarlos en su sistema de análisis empresarial para mejorar la toma de decisiones.</w:t>
      </w:r>
    </w:p>
    <w:p w14:paraId="266F1C64" w14:textId="77777777" w:rsidR="00321058" w:rsidRDefault="00321058" w:rsidP="00321058">
      <w:pPr>
        <w:contextualSpacing/>
      </w:pPr>
    </w:p>
    <w:p w14:paraId="0FA0ECD1" w14:textId="77777777" w:rsidR="00321058" w:rsidRDefault="00321058" w:rsidP="00321058">
      <w:pPr>
        <w:contextualSpacing/>
      </w:pPr>
      <w:r>
        <w:t>La empresa en cuestión recopila datos de ventas de su sitio web, redes sociales, correo electrónico y otros canales de marketing. Sin embargo, estos datos están dispersos en diferentes formatos y sistemas, lo que dificulta su análisis y toma de decisiones.</w:t>
      </w:r>
    </w:p>
    <w:p w14:paraId="2BA9C227" w14:textId="77777777" w:rsidR="00321058" w:rsidRDefault="00321058" w:rsidP="00321058">
      <w:pPr>
        <w:contextualSpacing/>
      </w:pPr>
    </w:p>
    <w:p w14:paraId="2A8A1CCC" w14:textId="77777777" w:rsidR="00321058" w:rsidRDefault="00321058" w:rsidP="00321058">
      <w:pPr>
        <w:contextualSpacing/>
      </w:pPr>
      <w:r>
        <w:t>Para abordar este problema, la empresa decide implementar una solución de integración de datos utilizando herramientas ETL. El siguiente es el proceso que sigue la empresa para integrar los datos:</w:t>
      </w:r>
    </w:p>
    <w:p w14:paraId="0F7F94A8" w14:textId="77777777" w:rsidR="00321058" w:rsidRDefault="00321058" w:rsidP="00321058">
      <w:pPr>
        <w:contextualSpacing/>
      </w:pPr>
    </w:p>
    <w:p w14:paraId="5D640E7A" w14:textId="59C5E4D7" w:rsidR="00321058" w:rsidRDefault="00321058" w:rsidP="00321058">
      <w:pPr>
        <w:pStyle w:val="Prrafodelista"/>
        <w:numPr>
          <w:ilvl w:val="0"/>
          <w:numId w:val="5"/>
        </w:numPr>
      </w:pPr>
      <w:r>
        <w:t xml:space="preserve">Extracción: La primera etapa del proceso de integración de datos es la extracción de los datos de las diferentes fuentes. Para ello, la empresa utiliza herramientas de extracción de datos específicas para cada fuente. Por ejemplo, para extraer los datos de ventas del sitio web, se utiliza una herramienta de extracción web, mientras </w:t>
      </w:r>
      <w:proofErr w:type="gramStart"/>
      <w:r>
        <w:t>que</w:t>
      </w:r>
      <w:proofErr w:type="gramEnd"/>
      <w:r>
        <w:t xml:space="preserve"> para extraer los datos de correo electrónico, se utiliza una herramienta de extracción de correo electrónico.</w:t>
      </w:r>
    </w:p>
    <w:p w14:paraId="39DD1CD9" w14:textId="338337A4" w:rsidR="00321058" w:rsidRDefault="00321058" w:rsidP="00321058">
      <w:pPr>
        <w:pStyle w:val="Prrafodelista"/>
        <w:numPr>
          <w:ilvl w:val="0"/>
          <w:numId w:val="5"/>
        </w:numPr>
      </w:pPr>
      <w:r>
        <w:t>Transformación: Una vez que se han extraído los datos, se procede a la etapa de transformación. En esta etapa, los datos se transforman en un formato común y coherente que pueda ser utilizado para el análisis empresarial. Esto implica la eliminación de datos duplicados, la corrección de errores de datos, la normalización de datos y la integración de datos de diferentes fuentes en un formato coherente. Para realizar esta etapa, la empresa utiliza herramientas de transformación de datos.</w:t>
      </w:r>
    </w:p>
    <w:p w14:paraId="72A89515" w14:textId="77777777" w:rsidR="00321058" w:rsidRDefault="00321058" w:rsidP="0065391B">
      <w:pPr>
        <w:pStyle w:val="Prrafodelista"/>
        <w:numPr>
          <w:ilvl w:val="0"/>
          <w:numId w:val="5"/>
        </w:numPr>
      </w:pPr>
      <w:r>
        <w:t>Carga: Finalmente, se carga la información transformada en el sistema de análisis empresarial de la empresa. Para ello, se utiliza una herramienta de carga de datos. Esta herramienta se encarga de cargar los datos transformados en un formato que sea compatible con el sistema de análisis empresarial de la empresa.</w:t>
      </w:r>
    </w:p>
    <w:p w14:paraId="486C482E" w14:textId="77777777" w:rsidR="00321058" w:rsidRDefault="00321058" w:rsidP="00321058">
      <w:pPr>
        <w:contextualSpacing/>
      </w:pPr>
    </w:p>
    <w:p w14:paraId="7D19E8CB" w14:textId="77777777" w:rsidR="00321058" w:rsidRDefault="00321058" w:rsidP="00321058">
      <w:pPr>
        <w:contextualSpacing/>
      </w:pPr>
      <w:r>
        <w:t>Una vez que se ha completado este proceso, la empresa puede acceder a una vista unificada de los datos de ventas de su sitio web, redes sociales, correo electrónico y otros canales de marketing. Esto le permite analizar los datos y tomar decisiones informadas para mejorar su estrategia de marketing y ventas.</w:t>
      </w:r>
    </w:p>
    <w:p w14:paraId="6604BD03" w14:textId="77777777" w:rsidR="00321058" w:rsidRDefault="00321058" w:rsidP="00321058">
      <w:pPr>
        <w:contextualSpacing/>
      </w:pPr>
    </w:p>
    <w:p w14:paraId="50516265" w14:textId="5ED4134D" w:rsidR="002117E6" w:rsidRDefault="00321058" w:rsidP="00321058">
      <w:pPr>
        <w:contextualSpacing/>
      </w:pPr>
      <w:r>
        <w:t>En resumen, el uso de herramientas ETL permitió a la empresa de comercio electrónico integrar y transformar datos de diferentes fuentes en un formato coherente y cargarlos en su sistema de análisis empresarial. Esto mejoró su capacidad de análisis y toma de decisiones informadas.</w:t>
      </w:r>
    </w:p>
    <w:p w14:paraId="3829477E" w14:textId="77777777" w:rsidR="0065391B" w:rsidRDefault="0065391B" w:rsidP="00A76AA1">
      <w:pPr>
        <w:contextualSpacing/>
      </w:pPr>
    </w:p>
    <w:p w14:paraId="208D999B" w14:textId="63546811"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58203A58" wp14:editId="676B1D14">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4782A" w14:textId="77777777" w:rsidR="00AB2DF6" w:rsidRPr="00A32AB9" w:rsidRDefault="00AB2DF6" w:rsidP="00A32AB9">
                              <w:pPr>
                                <w:pStyle w:val="Ttulo1"/>
                              </w:pPr>
                              <w:bookmarkStart w:id="21" w:name="_Toc46999616"/>
                              <w:bookmarkStart w:id="22" w:name="_Toc51942773"/>
                              <w:bookmarkStart w:id="23" w:name="_Toc128128156"/>
                              <w:r w:rsidRPr="00A32AB9">
                                <w:t>Bibliografía y Webgrafía</w:t>
                              </w:r>
                              <w:bookmarkEnd w:id="21"/>
                              <w:bookmarkEnd w:id="22"/>
                              <w:bookmarkEnd w:id="2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8203A58"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8E4782A" w14:textId="77777777" w:rsidR="00AB2DF6" w:rsidRPr="00A32AB9" w:rsidRDefault="00AB2DF6" w:rsidP="00A32AB9">
                        <w:pPr>
                          <w:pStyle w:val="Ttulo1"/>
                        </w:pPr>
                        <w:bookmarkStart w:id="24" w:name="_Toc46999616"/>
                        <w:bookmarkStart w:id="25" w:name="_Toc51942773"/>
                        <w:bookmarkStart w:id="26" w:name="_Toc128128156"/>
                        <w:r w:rsidRPr="00A32AB9">
                          <w:t>Bibliografía y Webgrafía</w:t>
                        </w:r>
                        <w:bookmarkEnd w:id="24"/>
                        <w:bookmarkEnd w:id="25"/>
                        <w:bookmarkEnd w:id="26"/>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734A85C7" w14:textId="77777777" w:rsidR="00AB2DF6" w:rsidRDefault="00AB2DF6" w:rsidP="00A76AA1">
      <w:pPr>
        <w:contextualSpacing/>
      </w:pPr>
    </w:p>
    <w:p w14:paraId="0CFB2586" w14:textId="77777777" w:rsidR="00AB2DF6" w:rsidRDefault="00AB2DF6" w:rsidP="00A76AA1">
      <w:pPr>
        <w:contextualSpacing/>
      </w:pPr>
    </w:p>
    <w:p w14:paraId="19DB2D78" w14:textId="60F37A95" w:rsidR="00AB2DF6" w:rsidRDefault="00B56D7B" w:rsidP="00A76AA1">
      <w:pPr>
        <w:contextualSpacing/>
      </w:pPr>
      <w:r w:rsidRPr="00B56D7B">
        <w:t>Baeza-Yates, R. &amp; Bravo-</w:t>
      </w:r>
      <w:proofErr w:type="spellStart"/>
      <w:r w:rsidRPr="00B56D7B">
        <w:t>Marquez</w:t>
      </w:r>
      <w:proofErr w:type="spellEnd"/>
      <w:r w:rsidRPr="00B56D7B">
        <w:t>, F. (2010). Integración de datos: técnicas, tecnologías y modelos. Alfaomega.</w:t>
      </w:r>
    </w:p>
    <w:p w14:paraId="77B28D87" w14:textId="2C623235" w:rsidR="00B56D7B" w:rsidRDefault="00F00767" w:rsidP="00A76AA1">
      <w:pPr>
        <w:contextualSpacing/>
      </w:pPr>
      <w:r w:rsidRPr="00F00767">
        <w:t>Hurtado, C. A., &amp; Posada, M. A. (2014). Integración de datos: tecnologías y prácticas. Alfaomega.</w:t>
      </w:r>
    </w:p>
    <w:p w14:paraId="2E2879A2" w14:textId="77777777" w:rsidR="00AB2DF6" w:rsidRDefault="00AB2DF6" w:rsidP="00A76AA1">
      <w:pPr>
        <w:tabs>
          <w:tab w:val="left" w:pos="1305"/>
        </w:tabs>
        <w:contextualSpacing/>
      </w:pPr>
    </w:p>
    <w:p w14:paraId="61CF050E"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34783AD" wp14:editId="39933D8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1CC9" w14:textId="77777777" w:rsidR="00AB2DF6" w:rsidRPr="00A32AB9" w:rsidRDefault="00AB2DF6" w:rsidP="00A32AB9">
                              <w:pPr>
                                <w:pStyle w:val="Ttulo1"/>
                              </w:pPr>
                              <w:bookmarkStart w:id="27" w:name="_Toc46999617"/>
                              <w:bookmarkStart w:id="28" w:name="_Toc51942774"/>
                              <w:bookmarkStart w:id="29" w:name="_Toc128128157"/>
                              <w:r w:rsidRPr="00A32AB9">
                                <w:t>Glosario</w:t>
                              </w:r>
                              <w:bookmarkEnd w:id="27"/>
                              <w:bookmarkEnd w:id="28"/>
                              <w:bookmarkEnd w:id="29"/>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34783AD"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4B011CC9" w14:textId="77777777" w:rsidR="00AB2DF6" w:rsidRPr="00A32AB9" w:rsidRDefault="00AB2DF6" w:rsidP="00A32AB9">
                        <w:pPr>
                          <w:pStyle w:val="Ttulo1"/>
                        </w:pPr>
                        <w:bookmarkStart w:id="30" w:name="_Toc46999617"/>
                        <w:bookmarkStart w:id="31" w:name="_Toc51942774"/>
                        <w:bookmarkStart w:id="32" w:name="_Toc128128157"/>
                        <w:r w:rsidRPr="00A32AB9">
                          <w:t>Glosario</w:t>
                        </w:r>
                        <w:bookmarkEnd w:id="30"/>
                        <w:bookmarkEnd w:id="31"/>
                        <w:bookmarkEnd w:id="32"/>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5E01D5AE" w14:textId="77777777" w:rsidR="00AB2DF6" w:rsidRDefault="00AB2DF6" w:rsidP="00A76AA1">
      <w:pPr>
        <w:tabs>
          <w:tab w:val="left" w:pos="1305"/>
        </w:tabs>
        <w:contextualSpacing/>
      </w:pPr>
    </w:p>
    <w:p w14:paraId="076F6E1F" w14:textId="77777777" w:rsidR="00AB2DF6" w:rsidRDefault="00AB2DF6" w:rsidP="00A76AA1">
      <w:pPr>
        <w:tabs>
          <w:tab w:val="left" w:pos="1305"/>
        </w:tabs>
        <w:contextualSpacing/>
      </w:pPr>
    </w:p>
    <w:p w14:paraId="56C9CF8D" w14:textId="77777777" w:rsidR="00355019" w:rsidRDefault="00355019" w:rsidP="00F6158B">
      <w:pPr>
        <w:tabs>
          <w:tab w:val="left" w:pos="1305"/>
        </w:tabs>
        <w:contextualSpacing/>
      </w:pPr>
      <w:r>
        <w:t>Automatización de procesos: Uso de herramientas ETL para la automatización de procesos empresariales, reduciendo el tiempo y los recursos necesarios para realizar tareas manuales y mejorando la eficiencia general de la organización.</w:t>
      </w:r>
      <w:r>
        <w:t xml:space="preserve"> </w:t>
      </w:r>
    </w:p>
    <w:p w14:paraId="172C48D0" w14:textId="49452FE6" w:rsidR="00355019" w:rsidRDefault="00355019" w:rsidP="000E6CFA">
      <w:pPr>
        <w:tabs>
          <w:tab w:val="left" w:pos="1305"/>
        </w:tabs>
        <w:contextualSpacing/>
      </w:pPr>
      <w:r>
        <w:t xml:space="preserve">Consolidación de datos: Técnica que implica la combinación de datos de múltiples fuentes en un solo sistema de destino mediante la extracción, transformación y carga </w:t>
      </w:r>
    </w:p>
    <w:p w14:paraId="18F21F51" w14:textId="77777777" w:rsidR="00355019" w:rsidRDefault="00355019" w:rsidP="000E6CFA">
      <w:pPr>
        <w:tabs>
          <w:tab w:val="left" w:pos="1305"/>
        </w:tabs>
        <w:contextualSpacing/>
      </w:pPr>
      <w:r>
        <w:t>ETL: Proceso de extracción, transformación y carga de datos que permite a las empresas mover datos de múltiples fuentes a un repositorio centralizado para facilitar el análisis y la toma de decisiones en sistemas de inteligencia empresarial y la gestión de datos. Este proceso se divide en tres pasos: extracción, transformación y carga de datos.</w:t>
      </w:r>
      <w:r>
        <w:t xml:space="preserve"> </w:t>
      </w:r>
      <w:r>
        <w:t>Áreas de aplicación: sistemas de inteligencia empresarial y gestión de datos.</w:t>
      </w:r>
    </w:p>
    <w:p w14:paraId="1BA83268" w14:textId="77777777" w:rsidR="00355019" w:rsidRDefault="00355019" w:rsidP="000E6CFA">
      <w:pPr>
        <w:tabs>
          <w:tab w:val="left" w:pos="1305"/>
        </w:tabs>
        <w:contextualSpacing/>
      </w:pPr>
      <w:r>
        <w:t>Federación de datos: Técnica que proporciona un acceso unificado a los datos almacenados en diferentes sistemas de la organización sin mover físicamente los datos de su lugar de origen. Utiliza la virtualización de datos y el enrutamiento de consultas para proporcionar una vista unificada de los datos.</w:t>
      </w:r>
      <w:r>
        <w:t xml:space="preserve"> </w:t>
      </w:r>
      <w:r>
        <w:t>Áreas de aplicación: organizaciones que tienen múltiples sistemas de almacenamiento de datos.</w:t>
      </w:r>
    </w:p>
    <w:p w14:paraId="1EA27A4D" w14:textId="77777777" w:rsidR="00355019" w:rsidRDefault="00355019" w:rsidP="00EA0B65">
      <w:pPr>
        <w:tabs>
          <w:tab w:val="left" w:pos="1305"/>
        </w:tabs>
        <w:contextualSpacing/>
      </w:pPr>
      <w:r>
        <w:t xml:space="preserve">Herramientas de extracción, transformación y carga (ETL): son herramientas utilizadas en la integración de datos empresariales para extraer, transformar y cargar datos desde múltiples fuentes hacia un destino común. Estas herramientas pueden </w:t>
      </w:r>
      <w:r>
        <w:lastRenderedPageBreak/>
        <w:t>programarse para realizar estas tareas de manera automática y regular, lo que facilita la integración de datos. Áreas de aplicación: gestión de bases de datos empresariales.</w:t>
      </w:r>
    </w:p>
    <w:p w14:paraId="5A3AB07E" w14:textId="77777777" w:rsidR="00355019" w:rsidRDefault="00355019" w:rsidP="00F6158B">
      <w:pPr>
        <w:tabs>
          <w:tab w:val="left" w:pos="1305"/>
        </w:tabs>
        <w:contextualSpacing/>
      </w:pPr>
      <w:r>
        <w:t>Herramientas ETL: Herramientas de extracción, transformación y carga utilizadas en la integración de datos y la gestión de datos empresariales.</w:t>
      </w:r>
    </w:p>
    <w:p w14:paraId="1891A76B" w14:textId="77777777" w:rsidR="00355019" w:rsidRDefault="00355019" w:rsidP="00EA0B65">
      <w:pPr>
        <w:tabs>
          <w:tab w:val="left" w:pos="1305"/>
        </w:tabs>
        <w:contextualSpacing/>
      </w:pPr>
      <w:r>
        <w:t>Integración de aplicaciones empresariales (EAI): esta tecnología se utiliza para conectar aplicaciones empresariales existentes, como sistemas de gestión de relaciones con clientes (CRM) y sistemas de gestión de recursos empresariales (ERP). EAI utiliza una variedad de tecnologías, como servicios web y mensajes de correo electrónico, para permitir que las aplicaciones se comuniquen y compartan datos. Áreas de aplicación: integración de sistemas empresariales.</w:t>
      </w:r>
    </w:p>
    <w:p w14:paraId="26D07EF3" w14:textId="77777777" w:rsidR="00355019" w:rsidRDefault="00355019" w:rsidP="00F6158B">
      <w:pPr>
        <w:tabs>
          <w:tab w:val="left" w:pos="1305"/>
        </w:tabs>
        <w:contextualSpacing/>
      </w:pPr>
      <w:r>
        <w:t>Integración de aplicaciones: Uso de herramientas ETL para conectar sistemas empresariales existentes, como sistemas de gestión de relaciones con clientes (CRM) y sistemas de gestión de recursos empresariales (ERP), permitiendo el intercambio de datos.</w:t>
      </w:r>
    </w:p>
    <w:p w14:paraId="27A30A45" w14:textId="77777777" w:rsidR="00355019" w:rsidRDefault="00355019" w:rsidP="00EA0B65">
      <w:pPr>
        <w:tabs>
          <w:tab w:val="left" w:pos="1305"/>
        </w:tabs>
        <w:contextualSpacing/>
      </w:pPr>
      <w:r>
        <w:t>Integración de datos basada en eventos (EBI): esta tecnología se utiliza para integrar datos en tiempo real a través del uso de eventos y mensajes. La EBI permite que los sistemas de datos envíen y reciban eventos, lo que permite la integración de datos en tiempo real y la detección de cambios en los datos. Áreas de aplicación: integración de datos en tiempo real.</w:t>
      </w:r>
    </w:p>
    <w:p w14:paraId="34CDB250" w14:textId="77777777" w:rsidR="00355019" w:rsidRDefault="00355019" w:rsidP="00EA0B65">
      <w:pPr>
        <w:tabs>
          <w:tab w:val="left" w:pos="1305"/>
        </w:tabs>
        <w:contextualSpacing/>
      </w:pPr>
      <w:r>
        <w:t>Integración de datos basada en registros (LSI): se utiliza para integrar datos de múltiples fuentes basándose en los registros de datos. La LSI utiliza técnicas de análisis de registros de datos para identificar patrones y relaciones entre los datos y, a continuación, integrar los datos en un solo conjunto de datos coherente. Áreas de aplicación: integración de datos basada en análisis de registros.</w:t>
      </w:r>
    </w:p>
    <w:p w14:paraId="523E7836" w14:textId="77777777" w:rsidR="00355019" w:rsidRDefault="00355019" w:rsidP="000E6CFA">
      <w:pPr>
        <w:tabs>
          <w:tab w:val="left" w:pos="1305"/>
        </w:tabs>
        <w:contextualSpacing/>
      </w:pPr>
      <w:r>
        <w:t>Integración de datos: Proceso fundamental en la gestión de datos empresariales que combina datos de múltiples fuentes en un solo conjunto de datos coherente y útil para la empresa.</w:t>
      </w:r>
      <w:r>
        <w:t xml:space="preserve"> </w:t>
      </w:r>
      <w:r>
        <w:t>Áreas de aplicación: gestión de datos empresariales.</w:t>
      </w:r>
    </w:p>
    <w:p w14:paraId="41967E98" w14:textId="77777777" w:rsidR="00355019" w:rsidRDefault="00355019" w:rsidP="00F6158B">
      <w:pPr>
        <w:tabs>
          <w:tab w:val="left" w:pos="1305"/>
        </w:tabs>
        <w:contextualSpacing/>
      </w:pPr>
      <w:r>
        <w:t xml:space="preserve">Integración de datos: Uso principal de las herramientas ETL, que permite extraer datos de múltiples fuentes, transformarlos en un formato coherente y cargarlos en </w:t>
      </w:r>
      <w:r>
        <w:lastRenderedPageBreak/>
        <w:t>un destino común. Áreas de aplicación incluyen análisis empresarial, toma de decisiones y mejora de la gestión de clientes.</w:t>
      </w:r>
    </w:p>
    <w:p w14:paraId="458351EE" w14:textId="77777777" w:rsidR="00355019" w:rsidRDefault="00355019" w:rsidP="00F6158B">
      <w:pPr>
        <w:tabs>
          <w:tab w:val="left" w:pos="1305"/>
        </w:tabs>
        <w:contextualSpacing/>
      </w:pPr>
      <w:r>
        <w:t>Limpieza de datos: Uso de herramientas ETL para la eliminación de datos duplicados, corrección de errores de datos y normalización de datos, mejorando la calidad de los datos y reduciendo los errores en informes y análisis empresariales.</w:t>
      </w:r>
    </w:p>
    <w:p w14:paraId="59EAE097" w14:textId="77777777" w:rsidR="00355019" w:rsidRDefault="00355019" w:rsidP="000E6CFA">
      <w:pPr>
        <w:tabs>
          <w:tab w:val="left" w:pos="1305"/>
        </w:tabs>
        <w:contextualSpacing/>
      </w:pPr>
      <w:r>
        <w:t>Migración de datos: Técnica que se utiliza para mover datos de un sistema a otro mediante la extracción, transformación y carga (ETL) de datos desde el sistema de origen al sistema de destino. Es necesaria en situaciones como la consolidación de sistemas o la actualización de software.</w:t>
      </w:r>
      <w:r>
        <w:t xml:space="preserve"> </w:t>
      </w:r>
      <w:r>
        <w:t>Áreas de aplicación: organizaciones que necesitan mover datos de un sistema a otro.</w:t>
      </w:r>
    </w:p>
    <w:p w14:paraId="22B6E57C" w14:textId="77777777" w:rsidR="00355019" w:rsidRDefault="00355019" w:rsidP="00F6158B">
      <w:pPr>
        <w:tabs>
          <w:tab w:val="left" w:pos="1305"/>
        </w:tabs>
        <w:contextualSpacing/>
      </w:pPr>
      <w:r>
        <w:t>Migración de datos: Uso de herramientas ETL para mover datos de un sistema a otro de manera eficiente y sin errores. Áreas de aplicación incluyen cambios en sistemas de gestión empresarial y actualizaciones de sistemas.</w:t>
      </w:r>
    </w:p>
    <w:p w14:paraId="5D8E9DB6" w14:textId="77777777" w:rsidR="00355019" w:rsidRDefault="00355019" w:rsidP="000E6CFA">
      <w:pPr>
        <w:tabs>
          <w:tab w:val="left" w:pos="1305"/>
        </w:tabs>
        <w:contextualSpacing/>
      </w:pPr>
      <w:r>
        <w:t>Replicación de datos: Técnica que implica la creación de copias idénticas de datos en diferentes sistemas. Se utiliza para asegurar la disponibilidad y la redundancia de los datos, así como para mejorar el rendimiento y la escalabilidad de los sistemas de datos.</w:t>
      </w:r>
      <w:r>
        <w:t xml:space="preserve"> </w:t>
      </w:r>
      <w:r>
        <w:t>Áreas de aplicación: sistemas que necesitan tener copias redundantes de los datos.</w:t>
      </w:r>
    </w:p>
    <w:p w14:paraId="43453CE3" w14:textId="77777777" w:rsidR="00355019" w:rsidRDefault="00355019" w:rsidP="00EA0B65">
      <w:pPr>
        <w:tabs>
          <w:tab w:val="left" w:pos="1305"/>
        </w:tabs>
        <w:contextualSpacing/>
      </w:pPr>
      <w:r>
        <w:t>Servicios web: son una tecnología basada en estándares que permite la comunicación y el intercambio de datos entre aplicaciones y sistemas. Los servicios web utilizan protocolos web como HTTP y XML para intercambiar datos de manera segura y eficiente. Áreas de aplicación: intercambio de datos entre sistemas web.</w:t>
      </w:r>
    </w:p>
    <w:p w14:paraId="523DAE46" w14:textId="77777777" w:rsidR="00355019" w:rsidRDefault="00355019" w:rsidP="000E6CFA">
      <w:pPr>
        <w:tabs>
          <w:tab w:val="left" w:pos="1305"/>
        </w:tabs>
        <w:contextualSpacing/>
      </w:pPr>
      <w:r>
        <w:t>Sincronización de datos: Técnica que se utiliza para asegurar que los datos en diferentes sistemas estén actualizados y sean coherentes mediante la detección y resolución de conflictos en los datos. Es necesaria en sistemas distribuidos o en sistemas que tienen múltiples copias de los mismos datos.</w:t>
      </w:r>
      <w:r>
        <w:t xml:space="preserve"> </w:t>
      </w:r>
      <w:r>
        <w:t>Áreas de aplicación: organizaciones que necesitan asegurar la coherencia de los datos en diferentes sistemas.</w:t>
      </w:r>
    </w:p>
    <w:p w14:paraId="23539D28" w14:textId="77777777" w:rsidR="00355019" w:rsidRDefault="00355019" w:rsidP="000E6CFA">
      <w:pPr>
        <w:tabs>
          <w:tab w:val="left" w:pos="1305"/>
        </w:tabs>
        <w:contextualSpacing/>
      </w:pPr>
      <w:r>
        <w:lastRenderedPageBreak/>
        <w:t>Técnicas de integración de datos: Métodos utilizados para combinar datos de múltiples fuentes en un solo conjunto de datos coherente y útil para la empresa.</w:t>
      </w:r>
      <w:r>
        <w:t xml:space="preserve"> </w:t>
      </w:r>
      <w:r>
        <w:t>Áreas de aplicación: gestión de datos empresariales.</w:t>
      </w:r>
    </w:p>
    <w:sectPr w:rsidR="00355019"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8D214" w14:textId="77777777" w:rsidR="00F968A2" w:rsidRDefault="00F968A2" w:rsidP="007F1B53">
      <w:pPr>
        <w:spacing w:before="0" w:after="0" w:line="240" w:lineRule="auto"/>
      </w:pPr>
      <w:r>
        <w:separator/>
      </w:r>
    </w:p>
  </w:endnote>
  <w:endnote w:type="continuationSeparator" w:id="0">
    <w:p w14:paraId="4BAB64D5" w14:textId="77777777" w:rsidR="00F968A2" w:rsidRDefault="00F968A2"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E8AE"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C5163BB" wp14:editId="496BC69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6AE5789" wp14:editId="296103F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6AE5789"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66E231C3"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E9BEC45"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CD217" w14:textId="77777777" w:rsidR="00F968A2" w:rsidRDefault="00F968A2" w:rsidP="007F1B53">
      <w:pPr>
        <w:spacing w:before="0" w:after="0" w:line="240" w:lineRule="auto"/>
      </w:pPr>
      <w:r>
        <w:separator/>
      </w:r>
    </w:p>
  </w:footnote>
  <w:footnote w:type="continuationSeparator" w:id="0">
    <w:p w14:paraId="086D290E" w14:textId="77777777" w:rsidR="00F968A2" w:rsidRDefault="00F968A2"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EBAA" w14:textId="77777777" w:rsidR="00A66A79" w:rsidRDefault="00A66A79">
    <w:pPr>
      <w:pStyle w:val="Encabezado"/>
    </w:pPr>
    <w:r>
      <w:rPr>
        <w:noProof/>
      </w:rPr>
      <w:drawing>
        <wp:anchor distT="0" distB="0" distL="114300" distR="114300" simplePos="0" relativeHeight="251667456" behindDoc="0" locked="0" layoutInCell="1" allowOverlap="1" wp14:anchorId="7B0B3DF0" wp14:editId="79542662">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4434C"/>
    <w:multiLevelType w:val="hybridMultilevel"/>
    <w:tmpl w:val="F2B827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C350056"/>
    <w:multiLevelType w:val="hybridMultilevel"/>
    <w:tmpl w:val="481017A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422539B"/>
    <w:multiLevelType w:val="hybridMultilevel"/>
    <w:tmpl w:val="51CEAFE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30CE1E38"/>
    <w:multiLevelType w:val="hybridMultilevel"/>
    <w:tmpl w:val="0194D1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8413513"/>
    <w:multiLevelType w:val="hybridMultilevel"/>
    <w:tmpl w:val="C91CCC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279727459">
    <w:abstractNumId w:val="0"/>
  </w:num>
  <w:num w:numId="2" w16cid:durableId="1305424855">
    <w:abstractNumId w:val="4"/>
  </w:num>
  <w:num w:numId="3" w16cid:durableId="1566186164">
    <w:abstractNumId w:val="3"/>
  </w:num>
  <w:num w:numId="4" w16cid:durableId="1818525310">
    <w:abstractNumId w:val="1"/>
  </w:num>
  <w:num w:numId="5" w16cid:durableId="353002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8A2"/>
    <w:rsid w:val="00037500"/>
    <w:rsid w:val="000446AD"/>
    <w:rsid w:val="000E6CFA"/>
    <w:rsid w:val="001138D5"/>
    <w:rsid w:val="00143117"/>
    <w:rsid w:val="001726BE"/>
    <w:rsid w:val="00175EDB"/>
    <w:rsid w:val="001C720B"/>
    <w:rsid w:val="0020003D"/>
    <w:rsid w:val="002117E6"/>
    <w:rsid w:val="00212908"/>
    <w:rsid w:val="00232293"/>
    <w:rsid w:val="0028133E"/>
    <w:rsid w:val="002A6BFE"/>
    <w:rsid w:val="002E3A77"/>
    <w:rsid w:val="002F0A67"/>
    <w:rsid w:val="00321058"/>
    <w:rsid w:val="0033590F"/>
    <w:rsid w:val="00346434"/>
    <w:rsid w:val="00355019"/>
    <w:rsid w:val="003717C3"/>
    <w:rsid w:val="00373028"/>
    <w:rsid w:val="003E0D37"/>
    <w:rsid w:val="003F3A88"/>
    <w:rsid w:val="004A18B8"/>
    <w:rsid w:val="00507CCA"/>
    <w:rsid w:val="00526FCA"/>
    <w:rsid w:val="0054053B"/>
    <w:rsid w:val="00547521"/>
    <w:rsid w:val="005B0B82"/>
    <w:rsid w:val="005B7617"/>
    <w:rsid w:val="005C469B"/>
    <w:rsid w:val="005D18DA"/>
    <w:rsid w:val="005E27A5"/>
    <w:rsid w:val="00611447"/>
    <w:rsid w:val="006233F8"/>
    <w:rsid w:val="00635F19"/>
    <w:rsid w:val="00636C8A"/>
    <w:rsid w:val="006504F4"/>
    <w:rsid w:val="0065391B"/>
    <w:rsid w:val="00680D3C"/>
    <w:rsid w:val="00686701"/>
    <w:rsid w:val="006B6105"/>
    <w:rsid w:val="006C24E2"/>
    <w:rsid w:val="006E2226"/>
    <w:rsid w:val="006E2AEC"/>
    <w:rsid w:val="007548ED"/>
    <w:rsid w:val="007F1B53"/>
    <w:rsid w:val="008269E4"/>
    <w:rsid w:val="00843820"/>
    <w:rsid w:val="00857A4F"/>
    <w:rsid w:val="00880817"/>
    <w:rsid w:val="00881EBE"/>
    <w:rsid w:val="00891D18"/>
    <w:rsid w:val="008B0A58"/>
    <w:rsid w:val="008C26E1"/>
    <w:rsid w:val="00905FC3"/>
    <w:rsid w:val="00906A99"/>
    <w:rsid w:val="009608D6"/>
    <w:rsid w:val="0096185C"/>
    <w:rsid w:val="00984E87"/>
    <w:rsid w:val="00A32AB9"/>
    <w:rsid w:val="00A420A0"/>
    <w:rsid w:val="00A56789"/>
    <w:rsid w:val="00A66A79"/>
    <w:rsid w:val="00A67DD5"/>
    <w:rsid w:val="00A70B51"/>
    <w:rsid w:val="00A735CD"/>
    <w:rsid w:val="00A762F1"/>
    <w:rsid w:val="00A76AA1"/>
    <w:rsid w:val="00AB2DF6"/>
    <w:rsid w:val="00AF551B"/>
    <w:rsid w:val="00B0400E"/>
    <w:rsid w:val="00B0609B"/>
    <w:rsid w:val="00B47A03"/>
    <w:rsid w:val="00B56D7B"/>
    <w:rsid w:val="00BC01BC"/>
    <w:rsid w:val="00BC60BE"/>
    <w:rsid w:val="00C05DF4"/>
    <w:rsid w:val="00C739AF"/>
    <w:rsid w:val="00CB6223"/>
    <w:rsid w:val="00D1428E"/>
    <w:rsid w:val="00D55BEC"/>
    <w:rsid w:val="00DE5F24"/>
    <w:rsid w:val="00DF5310"/>
    <w:rsid w:val="00E42177"/>
    <w:rsid w:val="00E701FA"/>
    <w:rsid w:val="00EA0B65"/>
    <w:rsid w:val="00EE1423"/>
    <w:rsid w:val="00EF5DC0"/>
    <w:rsid w:val="00F00767"/>
    <w:rsid w:val="00F02BF4"/>
    <w:rsid w:val="00F3756A"/>
    <w:rsid w:val="00F43320"/>
    <w:rsid w:val="00F47697"/>
    <w:rsid w:val="00F52DFA"/>
    <w:rsid w:val="00F6158B"/>
    <w:rsid w:val="00F65696"/>
    <w:rsid w:val="00F968A2"/>
    <w:rsid w:val="00FD0E8A"/>
    <w:rsid w:val="00FE691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243BF"/>
  <w15:chartTrackingRefBased/>
  <w15:docId w15:val="{055F9B30-BB48-47FC-BD10-DE99129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6E2226"/>
    <w:pPr>
      <w:spacing w:after="100"/>
      <w:ind w:left="240"/>
    </w:pPr>
  </w:style>
  <w:style w:type="paragraph" w:styleId="TDC3">
    <w:name w:val="toc 3"/>
    <w:basedOn w:val="Normal"/>
    <w:next w:val="Normal"/>
    <w:autoRedefine/>
    <w:uiPriority w:val="39"/>
    <w:unhideWhenUsed/>
    <w:rsid w:val="006E2226"/>
    <w:pPr>
      <w:spacing w:after="100"/>
      <w:ind w:left="480"/>
    </w:pPr>
  </w:style>
  <w:style w:type="paragraph" w:styleId="Prrafodelista">
    <w:name w:val="List Paragraph"/>
    <w:basedOn w:val="Normal"/>
    <w:uiPriority w:val="34"/>
    <w:qFormat/>
    <w:rsid w:val="009608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CLPIII%20Introducci&#243;n%20a%20la%20Inteligencia%20de%20Negocios/material/CLPIII_IIN_Unidad%20III.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CLPIII%20Introducci&#243;n%20a%20la%20Inteligencia%20de%20Negocios/material/CLPIII_IIN_Unidad%20III.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CLPIII%20Introducci&#243;n%20a%20la%20Inteligencia%20de%20Negocios/material/CLPIII_IIN_Unidad%20III.docx"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CLPIII%20Introducci&#243;n%20a%20la%20Inteligencia%20de%20Negocios/material/CLPIII_IIN_Unidad%20III.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68</TotalTime>
  <Pages>15</Pages>
  <Words>3623</Words>
  <Characters>19932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30</cp:revision>
  <cp:lastPrinted>2023-03-10T01:58:00Z</cp:lastPrinted>
  <dcterms:created xsi:type="dcterms:W3CDTF">2023-02-24T16:40:00Z</dcterms:created>
  <dcterms:modified xsi:type="dcterms:W3CDTF">2023-03-10T01:58:00Z</dcterms:modified>
</cp:coreProperties>
</file>