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44EE3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32432A90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57186F1E" w14:textId="77777777" w:rsidTr="00D36398">
        <w:tc>
          <w:tcPr>
            <w:tcW w:w="2263" w:type="dxa"/>
          </w:tcPr>
          <w:p w14:paraId="55C4B6D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6A66E54" w14:textId="25E81892" w:rsidR="00AA46ED" w:rsidRPr="007B46B7" w:rsidRDefault="00BA58E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Ciencias Sociales </w:t>
            </w:r>
          </w:p>
        </w:tc>
        <w:tc>
          <w:tcPr>
            <w:tcW w:w="3249" w:type="dxa"/>
          </w:tcPr>
          <w:p w14:paraId="69E376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5650068F" w14:textId="48AE0416" w:rsidR="00AA46ED" w:rsidRPr="007B46B7" w:rsidRDefault="00BA58E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Libre I (Excel básico)</w:t>
            </w:r>
          </w:p>
        </w:tc>
      </w:tr>
      <w:tr w:rsidR="00AA46ED" w:rsidRPr="007B46B7" w14:paraId="23401657" w14:textId="77777777" w:rsidTr="00D36398">
        <w:tc>
          <w:tcPr>
            <w:tcW w:w="2263" w:type="dxa"/>
          </w:tcPr>
          <w:p w14:paraId="5F6BC39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443A5A35" w14:textId="72CD5835" w:rsidR="00AA46ED" w:rsidRPr="007B46B7" w:rsidRDefault="00BA58E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Contaduría Pública y Finanzas </w:t>
            </w:r>
          </w:p>
        </w:tc>
        <w:tc>
          <w:tcPr>
            <w:tcW w:w="3249" w:type="dxa"/>
          </w:tcPr>
          <w:p w14:paraId="0DA37681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5305DEC5" w14:textId="0FBEB0E4" w:rsidR="00AA46ED" w:rsidRPr="007B46B7" w:rsidRDefault="00BA58E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CPF-IIA-SAB</w:t>
            </w:r>
          </w:p>
        </w:tc>
      </w:tr>
      <w:tr w:rsidR="003C0FAB" w:rsidRPr="007B46B7" w14:paraId="70D6D108" w14:textId="77777777" w:rsidTr="00D36398">
        <w:trPr>
          <w:trHeight w:val="143"/>
        </w:trPr>
        <w:tc>
          <w:tcPr>
            <w:tcW w:w="2263" w:type="dxa"/>
          </w:tcPr>
          <w:p w14:paraId="6CA5DB39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31D80ED2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48BD6488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24C691DF" w14:textId="49B3937C" w:rsidR="003C0FAB" w:rsidRPr="007B46B7" w:rsidRDefault="00BA58E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7971E4B1" w14:textId="77777777" w:rsidTr="00D36398">
        <w:trPr>
          <w:trHeight w:val="143"/>
        </w:trPr>
        <w:tc>
          <w:tcPr>
            <w:tcW w:w="2263" w:type="dxa"/>
          </w:tcPr>
          <w:p w14:paraId="7C1E0282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265336EE" w14:textId="2FBD8AE2" w:rsidR="003C0FAB" w:rsidRPr="007B46B7" w:rsidRDefault="00BA58E1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Sábado, 03</w:t>
            </w:r>
            <w:r w:rsidR="004408B1" w:rsidRPr="004408B1">
              <w:rPr>
                <w:rFonts w:ascii="Tahoma" w:hAnsi="Tahoma" w:cs="Tahoma"/>
                <w:sz w:val="20"/>
                <w:szCs w:val="20"/>
              </w:rPr>
              <w:t xml:space="preserve"> de febrero de 2023</w:t>
            </w:r>
          </w:p>
        </w:tc>
        <w:tc>
          <w:tcPr>
            <w:tcW w:w="3249" w:type="dxa"/>
          </w:tcPr>
          <w:p w14:paraId="616F0C1F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7C30DBEC" w14:textId="5C65792D" w:rsidR="003C0FAB" w:rsidRPr="007B46B7" w:rsidRDefault="00BA58E1">
            <w:pPr>
              <w:rPr>
                <w:rFonts w:ascii="Tahoma" w:hAnsi="Tahoma" w:cs="Tahoma"/>
                <w:sz w:val="20"/>
                <w:szCs w:val="20"/>
              </w:rPr>
            </w:pPr>
            <w:r w:rsidRPr="00BA58E1">
              <w:rPr>
                <w:rFonts w:ascii="Tahoma" w:hAnsi="Tahoma" w:cs="Tahoma"/>
                <w:sz w:val="20"/>
                <w:szCs w:val="20"/>
              </w:rPr>
              <w:t xml:space="preserve">Sábado, </w:t>
            </w: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Pr="00BA58E1">
              <w:rPr>
                <w:rFonts w:ascii="Tahoma" w:hAnsi="Tahoma" w:cs="Tahoma"/>
                <w:sz w:val="20"/>
                <w:szCs w:val="20"/>
              </w:rPr>
              <w:t xml:space="preserve">3 de </w:t>
            </w:r>
            <w:r>
              <w:rPr>
                <w:rFonts w:ascii="Tahoma" w:hAnsi="Tahoma" w:cs="Tahoma"/>
                <w:sz w:val="20"/>
                <w:szCs w:val="20"/>
              </w:rPr>
              <w:t>abril</w:t>
            </w:r>
            <w:r w:rsidRPr="00BA58E1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</w:tr>
    </w:tbl>
    <w:p w14:paraId="215F532A" w14:textId="77777777" w:rsidR="009D6C53" w:rsidRDefault="009D6C53">
      <w:pPr>
        <w:rPr>
          <w:sz w:val="18"/>
          <w:szCs w:val="18"/>
        </w:rPr>
      </w:pPr>
    </w:p>
    <w:p w14:paraId="61062548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2770"/>
        <w:gridCol w:w="3543"/>
        <w:gridCol w:w="2068"/>
        <w:gridCol w:w="1693"/>
        <w:gridCol w:w="1300"/>
      </w:tblGrid>
      <w:tr w:rsidR="00486909" w14:paraId="6CB83C49" w14:textId="77777777" w:rsidTr="00DC7C70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43D12FBF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770" w:type="dxa"/>
            <w:shd w:val="clear" w:color="auto" w:fill="143AB4"/>
            <w:vAlign w:val="center"/>
          </w:tcPr>
          <w:p w14:paraId="4B217E24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543" w:type="dxa"/>
            <w:shd w:val="clear" w:color="auto" w:fill="143AB4"/>
            <w:vAlign w:val="center"/>
          </w:tcPr>
          <w:p w14:paraId="5EF0F70E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068" w:type="dxa"/>
            <w:shd w:val="clear" w:color="auto" w:fill="143AB4"/>
            <w:vAlign w:val="center"/>
          </w:tcPr>
          <w:p w14:paraId="5D42B4F7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6325629C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2C44F6AE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BA58E1" w14:paraId="6A0E8661" w14:textId="77777777" w:rsidTr="00DC7C70">
        <w:trPr>
          <w:trHeight w:val="1275"/>
          <w:jc w:val="center"/>
        </w:trPr>
        <w:tc>
          <w:tcPr>
            <w:tcW w:w="1620" w:type="dxa"/>
            <w:vAlign w:val="center"/>
          </w:tcPr>
          <w:p w14:paraId="279FDA87" w14:textId="77777777" w:rsidR="00BA58E1" w:rsidRPr="009531AB" w:rsidRDefault="00BA58E1" w:rsidP="00BA58E1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</w:t>
            </w:r>
          </w:p>
          <w:p w14:paraId="257396B2" w14:textId="3A8F2517" w:rsidR="00BA58E1" w:rsidRDefault="00BA58E1" w:rsidP="00BA58E1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03 feb</w:t>
            </w:r>
          </w:p>
        </w:tc>
        <w:tc>
          <w:tcPr>
            <w:tcW w:w="2770" w:type="dxa"/>
            <w:vAlign w:val="center"/>
          </w:tcPr>
          <w:p w14:paraId="5A7AF082" w14:textId="3E0BEEF2" w:rsidR="00BA58E1" w:rsidRDefault="00BA58E1" w:rsidP="00BA58E1">
            <w:pPr>
              <w:rPr>
                <w:rFonts w:ascii="Tahoma" w:hAnsi="Tahoma" w:cs="Tahoma"/>
                <w:sz w:val="16"/>
                <w:szCs w:val="16"/>
              </w:rPr>
            </w:pPr>
            <w:r w:rsidRPr="00BA58E1">
              <w:rPr>
                <w:rFonts w:ascii="Tahoma" w:hAnsi="Tahoma" w:cs="Tahoma"/>
                <w:sz w:val="16"/>
                <w:szCs w:val="16"/>
              </w:rPr>
              <w:t xml:space="preserve">Unidad I: </w:t>
            </w:r>
            <w:r w:rsidR="00DC7C70" w:rsidRPr="00BA58E1">
              <w:rPr>
                <w:rFonts w:ascii="Tahoma" w:hAnsi="Tahoma" w:cs="Tahoma"/>
                <w:sz w:val="16"/>
                <w:szCs w:val="16"/>
              </w:rPr>
              <w:t>Introducción A Office Excel 2016.</w:t>
            </w:r>
          </w:p>
          <w:p w14:paraId="2CA74DC9" w14:textId="77777777" w:rsidR="00BA58E1" w:rsidRDefault="00BA58E1" w:rsidP="00BA58E1">
            <w:pPr>
              <w:rPr>
                <w:rFonts w:ascii="Tahoma" w:hAnsi="Tahoma" w:cs="Tahoma"/>
                <w:sz w:val="16"/>
                <w:szCs w:val="16"/>
              </w:rPr>
            </w:pPr>
            <w:r w:rsidRPr="00BA58E1">
              <w:rPr>
                <w:rFonts w:ascii="Tahoma" w:hAnsi="Tahoma" w:cs="Tahoma"/>
                <w:sz w:val="16"/>
                <w:szCs w:val="16"/>
              </w:rPr>
              <w:t xml:space="preserve">1.1 Introducción a Excel. </w:t>
            </w:r>
          </w:p>
          <w:p w14:paraId="6BCD50E0" w14:textId="77777777" w:rsidR="00BA58E1" w:rsidRDefault="00BA58E1" w:rsidP="00BA58E1">
            <w:pPr>
              <w:rPr>
                <w:rFonts w:ascii="Tahoma" w:hAnsi="Tahoma" w:cs="Tahoma"/>
                <w:sz w:val="16"/>
                <w:szCs w:val="16"/>
              </w:rPr>
            </w:pPr>
            <w:r w:rsidRPr="00BA58E1">
              <w:rPr>
                <w:rFonts w:ascii="Tahoma" w:hAnsi="Tahoma" w:cs="Tahoma"/>
                <w:sz w:val="16"/>
                <w:szCs w:val="16"/>
              </w:rPr>
              <w:t>1.2 Conceptos básicos.</w:t>
            </w:r>
          </w:p>
          <w:p w14:paraId="0A45F836" w14:textId="77777777" w:rsidR="005B06D8" w:rsidRP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5B06D8">
              <w:rPr>
                <w:rFonts w:ascii="Tahoma" w:hAnsi="Tahoma" w:cs="Tahoma"/>
                <w:sz w:val="16"/>
                <w:szCs w:val="16"/>
              </w:rPr>
              <w:t>1.3 Interfaz de Excel.</w:t>
            </w:r>
          </w:p>
          <w:p w14:paraId="2CC0A837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5B06D8">
              <w:rPr>
                <w:rFonts w:ascii="Tahoma" w:hAnsi="Tahoma" w:cs="Tahoma"/>
                <w:sz w:val="16"/>
                <w:szCs w:val="16"/>
              </w:rPr>
              <w:t>1 .4 Herramientas de Excel.</w:t>
            </w:r>
          </w:p>
          <w:p w14:paraId="5E6902DA" w14:textId="048CC0DB" w:rsidR="00014F6D" w:rsidRPr="000A6A43" w:rsidRDefault="00AC2F00" w:rsidP="005B06D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Cuestionario #01: Conceptos básicos de </w:t>
            </w:r>
            <w:r w:rsidR="006908C4">
              <w:rPr>
                <w:rFonts w:ascii="Tahoma" w:hAnsi="Tahoma" w:cs="Tahoma"/>
                <w:sz w:val="16"/>
                <w:szCs w:val="16"/>
              </w:rPr>
              <w:t>Excel</w:t>
            </w:r>
            <w:r w:rsidR="006D1164">
              <w:rPr>
                <w:rFonts w:ascii="Tahoma" w:hAnsi="Tahoma" w:cs="Tahoma"/>
                <w:sz w:val="16"/>
                <w:szCs w:val="16"/>
              </w:rPr>
              <w:t xml:space="preserve"> (10 </w:t>
            </w:r>
            <w:proofErr w:type="spellStart"/>
            <w:r w:rsidR="006D1164">
              <w:rPr>
                <w:rFonts w:ascii="Tahoma" w:hAnsi="Tahoma" w:cs="Tahoma"/>
                <w:sz w:val="16"/>
                <w:szCs w:val="16"/>
              </w:rPr>
              <w:t>pnts</w:t>
            </w:r>
            <w:proofErr w:type="spellEnd"/>
            <w:r w:rsidR="006D1164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543" w:type="dxa"/>
            <w:vAlign w:val="center"/>
          </w:tcPr>
          <w:p w14:paraId="1EE25061" w14:textId="5E5F5ABE" w:rsidR="00F57D76" w:rsidRPr="00F57D76" w:rsidRDefault="00F57D76" w:rsidP="00F57D76">
            <w:pPr>
              <w:rPr>
                <w:rFonts w:ascii="Tahoma" w:hAnsi="Tahoma" w:cs="Tahoma"/>
                <w:sz w:val="16"/>
                <w:szCs w:val="16"/>
              </w:rPr>
            </w:pPr>
            <w:r w:rsidRPr="00F57D76">
              <w:rPr>
                <w:rFonts w:ascii="Tahoma" w:hAnsi="Tahoma" w:cs="Tahoma"/>
                <w:sz w:val="16"/>
                <w:szCs w:val="16"/>
              </w:rPr>
              <w:t>Explicar los conceptos generales de Microsoft Excel, para la introducción, modificación, y eliminación de datos.</w:t>
            </w:r>
          </w:p>
          <w:p w14:paraId="6B324D50" w14:textId="40645BAE" w:rsidR="00F57D76" w:rsidRPr="00F57D76" w:rsidRDefault="00F57D76" w:rsidP="00F57D76">
            <w:pPr>
              <w:rPr>
                <w:rFonts w:ascii="Tahoma" w:hAnsi="Tahoma" w:cs="Tahoma"/>
                <w:sz w:val="16"/>
                <w:szCs w:val="16"/>
              </w:rPr>
            </w:pPr>
            <w:r w:rsidRPr="00F57D76">
              <w:rPr>
                <w:rFonts w:ascii="Tahoma" w:hAnsi="Tahoma" w:cs="Tahoma"/>
                <w:sz w:val="16"/>
                <w:szCs w:val="16"/>
              </w:rPr>
              <w:t>Resolver operaciones en las áreas contable y financiera mediante el uso de las herramientas básicas de Excel.</w:t>
            </w:r>
          </w:p>
          <w:p w14:paraId="03CCD91F" w14:textId="10A1E722" w:rsidR="00F57D76" w:rsidRPr="00F57D76" w:rsidRDefault="00F57D76" w:rsidP="00F57D76">
            <w:pPr>
              <w:rPr>
                <w:rFonts w:ascii="Tahoma" w:hAnsi="Tahoma" w:cs="Tahoma"/>
                <w:sz w:val="16"/>
                <w:szCs w:val="16"/>
              </w:rPr>
            </w:pPr>
            <w:r w:rsidRPr="00F57D76">
              <w:rPr>
                <w:rFonts w:ascii="Tahoma" w:hAnsi="Tahoma" w:cs="Tahoma"/>
                <w:sz w:val="16"/>
                <w:szCs w:val="16"/>
              </w:rPr>
              <w:t>Generar reportes gráficos, de manera ordenada y simple, mediante el uso de la interfaz y herramientas de Excel.</w:t>
            </w:r>
          </w:p>
          <w:p w14:paraId="7D9F5D60" w14:textId="2E2CABD0" w:rsidR="005B06D8" w:rsidRPr="000A6A43" w:rsidRDefault="00F57D76" w:rsidP="00F57D76">
            <w:pPr>
              <w:rPr>
                <w:rFonts w:ascii="Tahoma" w:hAnsi="Tahoma" w:cs="Tahoma"/>
                <w:sz w:val="16"/>
                <w:szCs w:val="16"/>
              </w:rPr>
            </w:pPr>
            <w:r w:rsidRPr="00F57D76">
              <w:rPr>
                <w:rFonts w:ascii="Tahoma" w:hAnsi="Tahoma" w:cs="Tahoma"/>
                <w:sz w:val="16"/>
                <w:szCs w:val="16"/>
              </w:rPr>
              <w:t>Interpretar los datos generados de las tablas dinámicas</w:t>
            </w:r>
          </w:p>
        </w:tc>
        <w:tc>
          <w:tcPr>
            <w:tcW w:w="2068" w:type="dxa"/>
            <w:vAlign w:val="center"/>
          </w:tcPr>
          <w:p w14:paraId="2B1940DB" w14:textId="77777777" w:rsidR="00BA58E1" w:rsidRPr="00DF4B8C" w:rsidRDefault="00BA58E1" w:rsidP="00BA58E1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2D9EAE1" w14:textId="77777777" w:rsidR="00BA58E1" w:rsidRDefault="00BA58E1" w:rsidP="00BA58E1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Ejercicios</w:t>
            </w:r>
          </w:p>
          <w:p w14:paraId="7D145AA1" w14:textId="77777777" w:rsidR="00BA58E1" w:rsidRDefault="00BA58E1" w:rsidP="00BA58E1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65CE3990" w14:textId="10E5C8BB" w:rsidR="00BA58E1" w:rsidRPr="000A6A43" w:rsidRDefault="00BA58E1" w:rsidP="00BA58E1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338335BC" w14:textId="390CF31D" w:rsidR="00BA58E1" w:rsidRPr="000A6A43" w:rsidRDefault="00BA58E1" w:rsidP="00BA58E1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BB140C4" w14:textId="22DAB5ED" w:rsidR="00BA58E1" w:rsidRPr="000A6A43" w:rsidRDefault="00BA58E1" w:rsidP="00BA58E1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B06D8" w14:paraId="04795D08" w14:textId="77777777" w:rsidTr="00DC7C70">
        <w:trPr>
          <w:trHeight w:val="1110"/>
          <w:jc w:val="center"/>
        </w:trPr>
        <w:tc>
          <w:tcPr>
            <w:tcW w:w="1620" w:type="dxa"/>
            <w:vAlign w:val="center"/>
          </w:tcPr>
          <w:p w14:paraId="1E3981A2" w14:textId="77777777" w:rsidR="005B06D8" w:rsidRPr="009531AB" w:rsidRDefault="005B06D8" w:rsidP="005B06D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2</w:t>
            </w:r>
          </w:p>
          <w:p w14:paraId="4A4615A6" w14:textId="1F2EE292" w:rsidR="005B06D8" w:rsidRDefault="005B06D8" w:rsidP="005B06D8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10</w:t>
            </w:r>
            <w:r w:rsidRPr="003A39F7">
              <w:rPr>
                <w:rFonts w:ascii="Tahoma" w:hAnsi="Tahoma" w:cs="Tahoma"/>
                <w:sz w:val="16"/>
                <w:szCs w:val="16"/>
              </w:rPr>
              <w:t xml:space="preserve"> feb</w:t>
            </w:r>
          </w:p>
        </w:tc>
        <w:tc>
          <w:tcPr>
            <w:tcW w:w="2770" w:type="dxa"/>
            <w:vAlign w:val="center"/>
          </w:tcPr>
          <w:p w14:paraId="3FCA76A5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C7C70">
              <w:rPr>
                <w:rFonts w:ascii="Tahoma" w:hAnsi="Tahoma" w:cs="Tahoma"/>
                <w:sz w:val="16"/>
                <w:szCs w:val="16"/>
              </w:rPr>
              <w:t>Unidad II: Entorno Y Uso De Herramientas De Office Excel.</w:t>
            </w:r>
          </w:p>
          <w:p w14:paraId="55366198" w14:textId="77777777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2.1 Hipervínculos.</w:t>
            </w:r>
          </w:p>
          <w:p w14:paraId="224AF344" w14:textId="77777777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2.2 Tipos de Datos.</w:t>
            </w:r>
          </w:p>
          <w:p w14:paraId="7DB9560C" w14:textId="77CB2780" w:rsidR="005B06D8" w:rsidRPr="000A6A43" w:rsidRDefault="006908C4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6908C4">
              <w:rPr>
                <w:rFonts w:ascii="Tahoma" w:hAnsi="Tahoma" w:cs="Tahoma"/>
                <w:sz w:val="16"/>
                <w:szCs w:val="16"/>
              </w:rPr>
              <w:t>Clase práctica #01: Hipervínculos y tipos de datos</w:t>
            </w:r>
          </w:p>
        </w:tc>
        <w:tc>
          <w:tcPr>
            <w:tcW w:w="3543" w:type="dxa"/>
            <w:vAlign w:val="center"/>
          </w:tcPr>
          <w:p w14:paraId="4A26F4E8" w14:textId="30633286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Describir los Menús y usos generales del Software relacionados con los hipervínculos, tipos de datos, formatos y referencias de celda, formulas y operadores matemáticos.</w:t>
            </w:r>
          </w:p>
        </w:tc>
        <w:tc>
          <w:tcPr>
            <w:tcW w:w="2068" w:type="dxa"/>
            <w:vAlign w:val="center"/>
          </w:tcPr>
          <w:p w14:paraId="5A526A40" w14:textId="77777777" w:rsidR="005B06D8" w:rsidRPr="00DF4B8C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6C2FB8F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Ejercicios</w:t>
            </w:r>
          </w:p>
          <w:p w14:paraId="21395C6A" w14:textId="77777777" w:rsidR="005B06D8" w:rsidRPr="004846F9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538E4D82" w14:textId="309B2294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15405D47" w14:textId="4ACB1B3D" w:rsidR="005B06D8" w:rsidRPr="000A6A43" w:rsidRDefault="00391A4D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391A4D">
              <w:rPr>
                <w:rFonts w:ascii="Tahoma" w:hAnsi="Tahoma" w:cs="Tahoma"/>
                <w:sz w:val="16"/>
                <w:szCs w:val="16"/>
              </w:rPr>
              <w:t>7 horas</w:t>
            </w:r>
          </w:p>
        </w:tc>
        <w:tc>
          <w:tcPr>
            <w:tcW w:w="1300" w:type="dxa"/>
            <w:vAlign w:val="center"/>
          </w:tcPr>
          <w:p w14:paraId="61473998" w14:textId="3B821D4A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B06D8" w14:paraId="5FF0FFB0" w14:textId="77777777" w:rsidTr="00DC7C70">
        <w:trPr>
          <w:trHeight w:val="906"/>
          <w:jc w:val="center"/>
        </w:trPr>
        <w:tc>
          <w:tcPr>
            <w:tcW w:w="1620" w:type="dxa"/>
            <w:vAlign w:val="center"/>
          </w:tcPr>
          <w:p w14:paraId="4F82AD6D" w14:textId="77777777" w:rsidR="005B06D8" w:rsidRPr="009531AB" w:rsidRDefault="005B06D8" w:rsidP="005B06D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3</w:t>
            </w:r>
          </w:p>
          <w:p w14:paraId="3EF2A318" w14:textId="63440EA7" w:rsidR="005B06D8" w:rsidRDefault="005B06D8" w:rsidP="005B06D8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17</w:t>
            </w:r>
            <w:r w:rsidRPr="003A39F7">
              <w:rPr>
                <w:rFonts w:ascii="Tahoma" w:hAnsi="Tahoma" w:cs="Tahoma"/>
                <w:sz w:val="16"/>
                <w:szCs w:val="16"/>
              </w:rPr>
              <w:t xml:space="preserve"> feb</w:t>
            </w:r>
          </w:p>
        </w:tc>
        <w:tc>
          <w:tcPr>
            <w:tcW w:w="2770" w:type="dxa"/>
            <w:vAlign w:val="center"/>
          </w:tcPr>
          <w:p w14:paraId="689608B5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2.3 Formatos de Celda.</w:t>
            </w:r>
          </w:p>
          <w:p w14:paraId="187394F8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2.4 Formulas y Operadores Matemáticos</w:t>
            </w:r>
          </w:p>
          <w:p w14:paraId="7D67A97B" w14:textId="1767266D" w:rsidR="007550FF" w:rsidRPr="000A6A43" w:rsidRDefault="007550FF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7550FF">
              <w:rPr>
                <w:rFonts w:ascii="Tahoma" w:hAnsi="Tahoma" w:cs="Tahoma"/>
                <w:sz w:val="16"/>
                <w:szCs w:val="16"/>
              </w:rPr>
              <w:t>Clase práctica #02: Fórmulas y operadores matemáticos</w:t>
            </w:r>
            <w:r w:rsidR="006D483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6D4831" w:rsidRPr="006D4831">
              <w:rPr>
                <w:rFonts w:ascii="Tahoma" w:hAnsi="Tahoma" w:cs="Tahoma"/>
                <w:sz w:val="16"/>
                <w:szCs w:val="16"/>
              </w:rPr>
              <w:t xml:space="preserve">(10 </w:t>
            </w:r>
            <w:proofErr w:type="spellStart"/>
            <w:r w:rsidR="006D4831" w:rsidRPr="006D4831">
              <w:rPr>
                <w:rFonts w:ascii="Tahoma" w:hAnsi="Tahoma" w:cs="Tahoma"/>
                <w:sz w:val="16"/>
                <w:szCs w:val="16"/>
              </w:rPr>
              <w:t>pnts</w:t>
            </w:r>
            <w:proofErr w:type="spellEnd"/>
            <w:r w:rsidR="006D4831" w:rsidRPr="006D4831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543" w:type="dxa"/>
            <w:vAlign w:val="center"/>
          </w:tcPr>
          <w:p w14:paraId="0CDDC4C1" w14:textId="43F9B75F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Procesar la información generando funciones de forma automática mediante el uso de las herramientas de office Excel.</w:t>
            </w:r>
          </w:p>
        </w:tc>
        <w:tc>
          <w:tcPr>
            <w:tcW w:w="2068" w:type="dxa"/>
            <w:vAlign w:val="center"/>
          </w:tcPr>
          <w:p w14:paraId="4A8A59F6" w14:textId="77777777" w:rsidR="005B06D8" w:rsidRPr="00DF4B8C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8AA162C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Ejercicios</w:t>
            </w:r>
          </w:p>
          <w:p w14:paraId="70216DB9" w14:textId="77777777" w:rsidR="005B06D8" w:rsidRPr="004846F9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32D1D756" w14:textId="4D7B46F2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373ED310" w14:textId="68EA7A5A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7 horas</w:t>
            </w:r>
          </w:p>
        </w:tc>
        <w:tc>
          <w:tcPr>
            <w:tcW w:w="1300" w:type="dxa"/>
            <w:vAlign w:val="center"/>
          </w:tcPr>
          <w:p w14:paraId="0033D7F8" w14:textId="09AA71B5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B06D8" w14:paraId="4479CCE6" w14:textId="77777777" w:rsidTr="00DC7C70">
        <w:trPr>
          <w:trHeight w:val="616"/>
          <w:jc w:val="center"/>
        </w:trPr>
        <w:tc>
          <w:tcPr>
            <w:tcW w:w="1620" w:type="dxa"/>
            <w:vAlign w:val="center"/>
          </w:tcPr>
          <w:p w14:paraId="3CDE31BD" w14:textId="77777777" w:rsidR="005B06D8" w:rsidRPr="009531AB" w:rsidRDefault="005B06D8" w:rsidP="005B06D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4</w:t>
            </w:r>
          </w:p>
          <w:p w14:paraId="3B8DDE6D" w14:textId="3326E69E" w:rsidR="005B06D8" w:rsidRDefault="005B06D8" w:rsidP="005B06D8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24</w:t>
            </w:r>
            <w:r w:rsidRPr="00EB07C1">
              <w:rPr>
                <w:rFonts w:ascii="Tahoma" w:hAnsi="Tahoma" w:cs="Tahoma"/>
                <w:sz w:val="16"/>
                <w:szCs w:val="16"/>
              </w:rPr>
              <w:t xml:space="preserve"> feb</w:t>
            </w:r>
          </w:p>
        </w:tc>
        <w:tc>
          <w:tcPr>
            <w:tcW w:w="2770" w:type="dxa"/>
            <w:vAlign w:val="center"/>
          </w:tcPr>
          <w:p w14:paraId="1909EC34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2.5 Referencias de Celdas.</w:t>
            </w:r>
          </w:p>
          <w:p w14:paraId="4C9ADB81" w14:textId="33638885" w:rsidR="00E671B4" w:rsidRPr="000A6A43" w:rsidRDefault="00E671B4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E671B4">
              <w:rPr>
                <w:rFonts w:ascii="Tahoma" w:hAnsi="Tahoma" w:cs="Tahoma"/>
                <w:sz w:val="16"/>
                <w:szCs w:val="16"/>
              </w:rPr>
              <w:t>Clase práctica #03: Referencias</w:t>
            </w:r>
            <w:r w:rsidR="006D483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6D4831" w:rsidRPr="006D4831">
              <w:rPr>
                <w:rFonts w:ascii="Tahoma" w:hAnsi="Tahoma" w:cs="Tahoma"/>
                <w:sz w:val="16"/>
                <w:szCs w:val="16"/>
              </w:rPr>
              <w:t xml:space="preserve">(10 </w:t>
            </w:r>
            <w:proofErr w:type="spellStart"/>
            <w:r w:rsidR="006D4831" w:rsidRPr="006D4831">
              <w:rPr>
                <w:rFonts w:ascii="Tahoma" w:hAnsi="Tahoma" w:cs="Tahoma"/>
                <w:sz w:val="16"/>
                <w:szCs w:val="16"/>
              </w:rPr>
              <w:t>pnts</w:t>
            </w:r>
            <w:proofErr w:type="spellEnd"/>
            <w:r w:rsidR="006D4831" w:rsidRPr="006D4831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543" w:type="dxa"/>
            <w:vAlign w:val="center"/>
          </w:tcPr>
          <w:p w14:paraId="6BE3D0E2" w14:textId="3B4A536C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Generar reportes utilizando la validación de datos, formulas, funciones y operadores matemáticos para la toma de decisiones en el ámbito empresarial.</w:t>
            </w:r>
          </w:p>
        </w:tc>
        <w:tc>
          <w:tcPr>
            <w:tcW w:w="2068" w:type="dxa"/>
            <w:vAlign w:val="center"/>
          </w:tcPr>
          <w:p w14:paraId="0D5D8BC2" w14:textId="77777777" w:rsidR="005B06D8" w:rsidRPr="00DF4B8C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8C73CC9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6E73C468" w14:textId="77777777" w:rsidR="005B06D8" w:rsidRPr="004846F9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1DD152F5" w14:textId="6A42BE5E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0268475E" w14:textId="3266878D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C7C70">
              <w:rPr>
                <w:rFonts w:ascii="Tahoma" w:hAnsi="Tahoma" w:cs="Tahoma"/>
                <w:sz w:val="16"/>
                <w:szCs w:val="16"/>
              </w:rPr>
              <w:t>7 horas</w:t>
            </w:r>
          </w:p>
        </w:tc>
        <w:tc>
          <w:tcPr>
            <w:tcW w:w="1300" w:type="dxa"/>
            <w:vAlign w:val="center"/>
          </w:tcPr>
          <w:p w14:paraId="758683C3" w14:textId="6AD8EDB7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225F20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225F20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B06D8" w14:paraId="20F493E7" w14:textId="77777777" w:rsidTr="00DC7C70">
        <w:trPr>
          <w:trHeight w:val="906"/>
          <w:jc w:val="center"/>
        </w:trPr>
        <w:tc>
          <w:tcPr>
            <w:tcW w:w="1620" w:type="dxa"/>
            <w:vAlign w:val="center"/>
          </w:tcPr>
          <w:p w14:paraId="5ED1B5ED" w14:textId="77777777" w:rsidR="005B06D8" w:rsidRPr="009531AB" w:rsidRDefault="005B06D8" w:rsidP="005B06D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lastRenderedPageBreak/>
              <w:t>5</w:t>
            </w:r>
          </w:p>
          <w:p w14:paraId="0FB6641B" w14:textId="2E3D2814" w:rsidR="005B06D8" w:rsidRDefault="005B06D8" w:rsidP="005B06D8">
            <w:pPr>
              <w:jc w:val="center"/>
              <w:rPr>
                <w:sz w:val="18"/>
                <w:szCs w:val="18"/>
              </w:rPr>
            </w:pPr>
            <w:r w:rsidRPr="00376476">
              <w:rPr>
                <w:rFonts w:ascii="Tahoma" w:hAnsi="Tahoma" w:cs="Tahoma"/>
                <w:sz w:val="16"/>
                <w:szCs w:val="16"/>
              </w:rPr>
              <w:t>0</w:t>
            </w:r>
            <w:r>
              <w:rPr>
                <w:rFonts w:ascii="Tahoma" w:hAnsi="Tahoma" w:cs="Tahoma"/>
                <w:sz w:val="16"/>
                <w:szCs w:val="16"/>
              </w:rPr>
              <w:t>2 mar</w:t>
            </w:r>
          </w:p>
        </w:tc>
        <w:tc>
          <w:tcPr>
            <w:tcW w:w="2770" w:type="dxa"/>
            <w:vAlign w:val="center"/>
          </w:tcPr>
          <w:p w14:paraId="2D6F2EE0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C7C70">
              <w:rPr>
                <w:rFonts w:ascii="Tahoma" w:hAnsi="Tahoma" w:cs="Tahoma"/>
                <w:sz w:val="16"/>
                <w:szCs w:val="16"/>
              </w:rPr>
              <w:t>Unidad III: Condicionando Datos.</w:t>
            </w:r>
          </w:p>
          <w:p w14:paraId="1D661CA5" w14:textId="77777777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3.1 Formato Condicional.</w:t>
            </w:r>
          </w:p>
          <w:p w14:paraId="632B1D66" w14:textId="50EFF163" w:rsidR="005B06D8" w:rsidRPr="000A6A43" w:rsidRDefault="00E671B4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E671B4">
              <w:rPr>
                <w:rFonts w:ascii="Tahoma" w:hAnsi="Tahoma" w:cs="Tahoma"/>
                <w:sz w:val="16"/>
                <w:szCs w:val="16"/>
              </w:rPr>
              <w:t>Clase práctica #0</w:t>
            </w:r>
            <w:r w:rsidR="0099533C">
              <w:rPr>
                <w:rFonts w:ascii="Tahoma" w:hAnsi="Tahoma" w:cs="Tahoma"/>
                <w:sz w:val="16"/>
                <w:szCs w:val="16"/>
              </w:rPr>
              <w:t>4</w:t>
            </w:r>
            <w:r w:rsidRPr="00E671B4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99533C" w:rsidRPr="0099533C">
              <w:rPr>
                <w:rFonts w:ascii="Tahoma" w:hAnsi="Tahoma" w:cs="Tahoma"/>
                <w:sz w:val="16"/>
                <w:szCs w:val="16"/>
              </w:rPr>
              <w:t>Formato Condicional.</w:t>
            </w:r>
            <w:r w:rsidR="006D483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6D4831" w:rsidRPr="006D4831">
              <w:rPr>
                <w:rFonts w:ascii="Tahoma" w:hAnsi="Tahoma" w:cs="Tahoma"/>
                <w:sz w:val="16"/>
                <w:szCs w:val="16"/>
              </w:rPr>
              <w:t xml:space="preserve">(10 </w:t>
            </w:r>
            <w:proofErr w:type="spellStart"/>
            <w:r w:rsidR="006D4831" w:rsidRPr="006D4831">
              <w:rPr>
                <w:rFonts w:ascii="Tahoma" w:hAnsi="Tahoma" w:cs="Tahoma"/>
                <w:sz w:val="16"/>
                <w:szCs w:val="16"/>
              </w:rPr>
              <w:t>pnts</w:t>
            </w:r>
            <w:proofErr w:type="spellEnd"/>
            <w:r w:rsidR="006D4831" w:rsidRPr="006D4831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543" w:type="dxa"/>
            <w:vAlign w:val="center"/>
          </w:tcPr>
          <w:p w14:paraId="65CC00BA" w14:textId="77777777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Identificar patrones o tendencias utilizando el formato condicional de Excel.</w:t>
            </w:r>
          </w:p>
          <w:p w14:paraId="0813B7BC" w14:textId="5E44BD4E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Analizar los patrones o tendencias para el condicionamiento de los datos.</w:t>
            </w:r>
          </w:p>
        </w:tc>
        <w:tc>
          <w:tcPr>
            <w:tcW w:w="2068" w:type="dxa"/>
            <w:vAlign w:val="center"/>
          </w:tcPr>
          <w:p w14:paraId="1D8E0E44" w14:textId="77777777" w:rsidR="005B06D8" w:rsidRPr="004846F9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DC612AE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62C77E17" w14:textId="77777777" w:rsidR="005B06D8" w:rsidRPr="004846F9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777C6D6D" w14:textId="1A3D3351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7B7EEF65" w14:textId="04E89551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C7C70">
              <w:rPr>
                <w:rFonts w:ascii="Tahoma" w:hAnsi="Tahoma" w:cs="Tahoma"/>
                <w:sz w:val="16"/>
                <w:szCs w:val="16"/>
              </w:rPr>
              <w:t>7 horas</w:t>
            </w:r>
          </w:p>
        </w:tc>
        <w:tc>
          <w:tcPr>
            <w:tcW w:w="1300" w:type="dxa"/>
            <w:vAlign w:val="center"/>
          </w:tcPr>
          <w:p w14:paraId="4FB2FF2F" w14:textId="1F2471D4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B06D8" w14:paraId="7DBB4BC4" w14:textId="77777777" w:rsidTr="00DC7C70">
        <w:trPr>
          <w:trHeight w:val="900"/>
          <w:jc w:val="center"/>
        </w:trPr>
        <w:tc>
          <w:tcPr>
            <w:tcW w:w="1620" w:type="dxa"/>
            <w:vAlign w:val="center"/>
          </w:tcPr>
          <w:p w14:paraId="7B375F14" w14:textId="77777777" w:rsidR="005B06D8" w:rsidRPr="009531AB" w:rsidRDefault="005B06D8" w:rsidP="005B06D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6</w:t>
            </w:r>
          </w:p>
          <w:p w14:paraId="0F815102" w14:textId="16477DFA" w:rsidR="005B06D8" w:rsidRDefault="005B06D8" w:rsidP="005B06D8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09</w:t>
            </w:r>
            <w:r w:rsidRPr="00376476"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2770" w:type="dxa"/>
            <w:vAlign w:val="center"/>
          </w:tcPr>
          <w:p w14:paraId="14716B0E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5B06D8">
              <w:rPr>
                <w:rFonts w:ascii="Tahoma" w:hAnsi="Tahoma" w:cs="Tahoma"/>
                <w:sz w:val="16"/>
                <w:szCs w:val="16"/>
              </w:rPr>
              <w:t>3.2 Tipos de Formatos Condicionales.</w:t>
            </w:r>
          </w:p>
          <w:p w14:paraId="6F0D84CD" w14:textId="1AD95652" w:rsidR="0099533C" w:rsidRPr="000A6A43" w:rsidRDefault="0099533C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9533C">
              <w:rPr>
                <w:rFonts w:ascii="Tahoma" w:hAnsi="Tahoma" w:cs="Tahoma"/>
                <w:sz w:val="16"/>
                <w:szCs w:val="16"/>
              </w:rPr>
              <w:t>Clase práctica #0</w:t>
            </w:r>
            <w:r>
              <w:rPr>
                <w:rFonts w:ascii="Tahoma" w:hAnsi="Tahoma" w:cs="Tahoma"/>
                <w:sz w:val="16"/>
                <w:szCs w:val="16"/>
              </w:rPr>
              <w:t>5</w:t>
            </w:r>
            <w:r w:rsidRPr="0099533C">
              <w:rPr>
                <w:rFonts w:ascii="Tahoma" w:hAnsi="Tahoma" w:cs="Tahoma"/>
                <w:sz w:val="16"/>
                <w:szCs w:val="16"/>
              </w:rPr>
              <w:t>: Tipos de Formatos Condicionales.</w:t>
            </w:r>
            <w:r w:rsidR="006D483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6D4831" w:rsidRPr="006D4831">
              <w:rPr>
                <w:rFonts w:ascii="Tahoma" w:hAnsi="Tahoma" w:cs="Tahoma"/>
                <w:sz w:val="16"/>
                <w:szCs w:val="16"/>
              </w:rPr>
              <w:t xml:space="preserve">(10 </w:t>
            </w:r>
            <w:proofErr w:type="spellStart"/>
            <w:r w:rsidR="006D4831" w:rsidRPr="006D4831">
              <w:rPr>
                <w:rFonts w:ascii="Tahoma" w:hAnsi="Tahoma" w:cs="Tahoma"/>
                <w:sz w:val="16"/>
                <w:szCs w:val="16"/>
              </w:rPr>
              <w:t>pnts</w:t>
            </w:r>
            <w:proofErr w:type="spellEnd"/>
            <w:r w:rsidR="006D4831" w:rsidRPr="006D4831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543" w:type="dxa"/>
            <w:vAlign w:val="center"/>
          </w:tcPr>
          <w:p w14:paraId="5F5127A1" w14:textId="77777777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Resaltar información mediante el uso de fórmulas o criterios personalizados y el empleo de formatos con sus fórmulas en una hoja electrónica de cálculo.</w:t>
            </w:r>
          </w:p>
          <w:p w14:paraId="74ACACD2" w14:textId="476A2D32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Selección de datos para aplicar condicionamiento y aplicar criterios personalizados del formato condicional</w:t>
            </w:r>
          </w:p>
        </w:tc>
        <w:tc>
          <w:tcPr>
            <w:tcW w:w="2068" w:type="dxa"/>
            <w:vAlign w:val="center"/>
          </w:tcPr>
          <w:p w14:paraId="38E660AD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docente, ejercicio</w:t>
            </w:r>
          </w:p>
          <w:p w14:paraId="791793CD" w14:textId="77777777" w:rsidR="005B06D8" w:rsidRPr="004846F9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1F6EFA57" w14:textId="188E2034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7F868D6E" w14:textId="6E564D85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DC7C70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7ECAD25" w14:textId="542F9EAB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B06D8" w14:paraId="76569D48" w14:textId="77777777" w:rsidTr="00DC7C70">
        <w:trPr>
          <w:trHeight w:val="1473"/>
          <w:jc w:val="center"/>
        </w:trPr>
        <w:tc>
          <w:tcPr>
            <w:tcW w:w="1620" w:type="dxa"/>
            <w:vAlign w:val="center"/>
          </w:tcPr>
          <w:p w14:paraId="4FB88F19" w14:textId="77777777" w:rsidR="005B06D8" w:rsidRPr="009531AB" w:rsidRDefault="005B06D8" w:rsidP="005B06D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7</w:t>
            </w:r>
          </w:p>
          <w:p w14:paraId="15568A8D" w14:textId="7656A385" w:rsidR="005B06D8" w:rsidRDefault="005B06D8" w:rsidP="005B06D8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16</w:t>
            </w:r>
            <w:r w:rsidRPr="00D45EDE"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2770" w:type="dxa"/>
            <w:vAlign w:val="center"/>
          </w:tcPr>
          <w:p w14:paraId="3CA3126A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3.3 Formato Condicional con Fórmulas.</w:t>
            </w:r>
          </w:p>
          <w:p w14:paraId="340E0FE0" w14:textId="6C58E826" w:rsidR="000E324A" w:rsidRPr="000A6A43" w:rsidRDefault="000E324A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0E324A">
              <w:rPr>
                <w:rFonts w:ascii="Tahoma" w:hAnsi="Tahoma" w:cs="Tahoma"/>
                <w:sz w:val="16"/>
                <w:szCs w:val="16"/>
              </w:rPr>
              <w:t>Clase práctica #0</w:t>
            </w: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0E324A">
              <w:rPr>
                <w:rFonts w:ascii="Tahoma" w:hAnsi="Tahoma" w:cs="Tahoma"/>
                <w:sz w:val="16"/>
                <w:szCs w:val="16"/>
              </w:rPr>
              <w:t>: Formato Condicional con Fórmulas.</w:t>
            </w:r>
            <w:r w:rsidR="006D483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6D4831" w:rsidRPr="006D4831">
              <w:rPr>
                <w:rFonts w:ascii="Tahoma" w:hAnsi="Tahoma" w:cs="Tahoma"/>
                <w:sz w:val="16"/>
                <w:szCs w:val="16"/>
              </w:rPr>
              <w:t xml:space="preserve">(10 </w:t>
            </w:r>
            <w:proofErr w:type="spellStart"/>
            <w:r w:rsidR="006D4831" w:rsidRPr="006D4831">
              <w:rPr>
                <w:rFonts w:ascii="Tahoma" w:hAnsi="Tahoma" w:cs="Tahoma"/>
                <w:sz w:val="16"/>
                <w:szCs w:val="16"/>
              </w:rPr>
              <w:t>pnts</w:t>
            </w:r>
            <w:proofErr w:type="spellEnd"/>
            <w:r w:rsidR="006D4831" w:rsidRPr="006D4831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543" w:type="dxa"/>
            <w:vAlign w:val="center"/>
          </w:tcPr>
          <w:p w14:paraId="7E484E58" w14:textId="77777777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Organizar los datos para el uso y la creación de plantillas para el condicionamiento de datos.</w:t>
            </w:r>
          </w:p>
          <w:p w14:paraId="1A83D740" w14:textId="36F27B88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Condicionar datos mediante la creación de plantillas que modifiquen el formato de hojas y celdas</w:t>
            </w:r>
          </w:p>
        </w:tc>
        <w:tc>
          <w:tcPr>
            <w:tcW w:w="2068" w:type="dxa"/>
            <w:vAlign w:val="center"/>
          </w:tcPr>
          <w:p w14:paraId="1F7620C4" w14:textId="77777777" w:rsidR="005B06D8" w:rsidRPr="00DF4B8C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1D3C9AF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04ED072F" w14:textId="77777777" w:rsidR="005B06D8" w:rsidRPr="004846F9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4EE561AE" w14:textId="143949ED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50E1293A" w14:textId="22494A9F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DC7C70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8F767D1" w14:textId="41E6D8FE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B06D8" w14:paraId="62383645" w14:textId="77777777" w:rsidTr="00DC7C70">
        <w:trPr>
          <w:trHeight w:val="1042"/>
          <w:jc w:val="center"/>
        </w:trPr>
        <w:tc>
          <w:tcPr>
            <w:tcW w:w="1620" w:type="dxa"/>
            <w:vAlign w:val="center"/>
          </w:tcPr>
          <w:p w14:paraId="74CC25AA" w14:textId="77777777" w:rsidR="005B06D8" w:rsidRPr="009531AB" w:rsidRDefault="005B06D8" w:rsidP="005B06D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8</w:t>
            </w:r>
          </w:p>
          <w:p w14:paraId="73DCC39F" w14:textId="56CDF0CE" w:rsidR="005B06D8" w:rsidRDefault="005B06D8" w:rsidP="005B06D8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23</w:t>
            </w:r>
            <w:r w:rsidRPr="003B5A20">
              <w:rPr>
                <w:rFonts w:ascii="Tahoma" w:hAnsi="Tahoma" w:cs="Tahoma"/>
                <w:sz w:val="16"/>
                <w:szCs w:val="16"/>
              </w:rPr>
              <w:t xml:space="preserve"> mar</w:t>
            </w:r>
          </w:p>
        </w:tc>
        <w:tc>
          <w:tcPr>
            <w:tcW w:w="2770" w:type="dxa"/>
            <w:vAlign w:val="center"/>
          </w:tcPr>
          <w:p w14:paraId="0F79EA19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C7C70">
              <w:rPr>
                <w:rFonts w:ascii="Tahoma" w:hAnsi="Tahoma" w:cs="Tahoma"/>
                <w:sz w:val="16"/>
                <w:szCs w:val="16"/>
              </w:rPr>
              <w:t>Unidad IV: Funciones.</w:t>
            </w:r>
          </w:p>
          <w:p w14:paraId="531684D1" w14:textId="77777777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4.1 Funciones Matemáticas.</w:t>
            </w:r>
          </w:p>
          <w:p w14:paraId="21F2278F" w14:textId="77777777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4.2 Función Sí.</w:t>
            </w:r>
          </w:p>
          <w:p w14:paraId="61E4666C" w14:textId="77777777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4.3 Función Estadística.</w:t>
            </w:r>
          </w:p>
          <w:p w14:paraId="123A3666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4.4 Función Máximo y Mínimo.</w:t>
            </w:r>
          </w:p>
          <w:p w14:paraId="77499D53" w14:textId="39597139" w:rsidR="005B06D8" w:rsidRPr="000A6A43" w:rsidRDefault="000E324A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0E324A">
              <w:rPr>
                <w:rFonts w:ascii="Tahoma" w:hAnsi="Tahoma" w:cs="Tahoma"/>
                <w:sz w:val="16"/>
                <w:szCs w:val="16"/>
              </w:rPr>
              <w:t>Clase práctica #0</w:t>
            </w:r>
            <w:r w:rsidR="00580CAD">
              <w:rPr>
                <w:rFonts w:ascii="Tahoma" w:hAnsi="Tahoma" w:cs="Tahoma"/>
                <w:sz w:val="16"/>
                <w:szCs w:val="16"/>
              </w:rPr>
              <w:t>7</w:t>
            </w:r>
            <w:r w:rsidRPr="000E324A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="0035447C">
              <w:rPr>
                <w:rFonts w:ascii="Tahoma" w:hAnsi="Tahoma" w:cs="Tahoma"/>
                <w:sz w:val="16"/>
                <w:szCs w:val="16"/>
              </w:rPr>
              <w:t>Funciones Fundamentales</w:t>
            </w:r>
            <w:r w:rsidR="006D483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6D4831" w:rsidRPr="006D4831">
              <w:rPr>
                <w:rFonts w:ascii="Tahoma" w:hAnsi="Tahoma" w:cs="Tahoma"/>
                <w:sz w:val="16"/>
                <w:szCs w:val="16"/>
              </w:rPr>
              <w:t xml:space="preserve">(10 </w:t>
            </w:r>
            <w:proofErr w:type="spellStart"/>
            <w:r w:rsidR="006D4831" w:rsidRPr="006D4831">
              <w:rPr>
                <w:rFonts w:ascii="Tahoma" w:hAnsi="Tahoma" w:cs="Tahoma"/>
                <w:sz w:val="16"/>
                <w:szCs w:val="16"/>
              </w:rPr>
              <w:t>pnts</w:t>
            </w:r>
            <w:proofErr w:type="spellEnd"/>
            <w:r w:rsidR="006D4831" w:rsidRPr="006D4831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543" w:type="dxa"/>
            <w:vAlign w:val="center"/>
          </w:tcPr>
          <w:p w14:paraId="2D9F9817" w14:textId="77777777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Calcular, mediante el uso adecuado de la sintaxis de fórmulas, funciones y referencias, datos matemáticos, estadísticos, contables y financieros</w:t>
            </w:r>
          </w:p>
          <w:p w14:paraId="5E256F03" w14:textId="5E9A7BBA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Relacionar todas las funciones, con su sintaxis, y su importancia ya sea lógica o matemática.</w:t>
            </w:r>
          </w:p>
        </w:tc>
        <w:tc>
          <w:tcPr>
            <w:tcW w:w="2068" w:type="dxa"/>
            <w:vAlign w:val="center"/>
          </w:tcPr>
          <w:p w14:paraId="74D5D73F" w14:textId="77777777" w:rsidR="005B06D8" w:rsidRPr="00DF4B8C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Exposición docente </w:t>
            </w:r>
          </w:p>
          <w:p w14:paraId="4AAF7709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48766484" w14:textId="77777777" w:rsidR="005B06D8" w:rsidRPr="004846F9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5D20BBA7" w14:textId="00FB0A67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4BCBCF48" w14:textId="22C5817C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6</w:t>
            </w:r>
            <w:r w:rsidRPr="00DC7C70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64DBE049" w14:textId="501F5E11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B06D8" w14:paraId="465A71BA" w14:textId="77777777" w:rsidTr="00DC7C70">
        <w:trPr>
          <w:trHeight w:val="197"/>
          <w:jc w:val="center"/>
        </w:trPr>
        <w:tc>
          <w:tcPr>
            <w:tcW w:w="1620" w:type="dxa"/>
            <w:vAlign w:val="center"/>
          </w:tcPr>
          <w:p w14:paraId="359BE707" w14:textId="77777777" w:rsidR="005B06D8" w:rsidRPr="009531AB" w:rsidRDefault="005B06D8" w:rsidP="005B06D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9</w:t>
            </w:r>
          </w:p>
          <w:p w14:paraId="2186E888" w14:textId="38FAC95E" w:rsidR="005B06D8" w:rsidRDefault="005B06D8" w:rsidP="005B06D8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06 abr</w:t>
            </w:r>
          </w:p>
        </w:tc>
        <w:tc>
          <w:tcPr>
            <w:tcW w:w="2770" w:type="dxa"/>
            <w:vAlign w:val="center"/>
          </w:tcPr>
          <w:p w14:paraId="223E11EC" w14:textId="0CE09E27" w:rsidR="006A0F43" w:rsidRDefault="006A0F43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6A0F43">
              <w:rPr>
                <w:rFonts w:ascii="Tahoma" w:hAnsi="Tahoma" w:cs="Tahoma"/>
                <w:sz w:val="16"/>
                <w:szCs w:val="16"/>
              </w:rPr>
              <w:t>4.5 Función Concatenar.</w:t>
            </w:r>
          </w:p>
          <w:p w14:paraId="67897273" w14:textId="7EDA92C8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4.6 Función de Búsqueda y Referencia.</w:t>
            </w:r>
          </w:p>
          <w:p w14:paraId="1EF8847D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4.7 Función Buscar V.</w:t>
            </w:r>
          </w:p>
          <w:p w14:paraId="3EFF79AA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 xml:space="preserve">4.8 Función Buscar H. </w:t>
            </w:r>
          </w:p>
          <w:p w14:paraId="4F937FB9" w14:textId="7D34FBBA" w:rsidR="005B06D8" w:rsidRPr="000A6A43" w:rsidRDefault="0035447C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35447C">
              <w:rPr>
                <w:rFonts w:ascii="Tahoma" w:hAnsi="Tahoma" w:cs="Tahoma"/>
                <w:sz w:val="16"/>
                <w:szCs w:val="16"/>
              </w:rPr>
              <w:t>Clase práctica #0</w:t>
            </w:r>
            <w:r w:rsidR="00580CAD">
              <w:rPr>
                <w:rFonts w:ascii="Tahoma" w:hAnsi="Tahoma" w:cs="Tahoma"/>
                <w:sz w:val="16"/>
                <w:szCs w:val="16"/>
              </w:rPr>
              <w:t>8</w:t>
            </w:r>
            <w:r w:rsidRPr="0035447C">
              <w:rPr>
                <w:rFonts w:ascii="Tahoma" w:hAnsi="Tahoma" w:cs="Tahoma"/>
                <w:sz w:val="16"/>
                <w:szCs w:val="16"/>
              </w:rPr>
              <w:t xml:space="preserve">: Funciones </w:t>
            </w:r>
            <w:r>
              <w:rPr>
                <w:rFonts w:ascii="Tahoma" w:hAnsi="Tahoma" w:cs="Tahoma"/>
                <w:sz w:val="16"/>
                <w:szCs w:val="16"/>
              </w:rPr>
              <w:t>de búsqueda</w:t>
            </w:r>
            <w:r w:rsidR="006D483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6D4831" w:rsidRPr="006D4831">
              <w:rPr>
                <w:rFonts w:ascii="Tahoma" w:hAnsi="Tahoma" w:cs="Tahoma"/>
                <w:sz w:val="16"/>
                <w:szCs w:val="16"/>
              </w:rPr>
              <w:t xml:space="preserve">(10 </w:t>
            </w:r>
            <w:proofErr w:type="spellStart"/>
            <w:r w:rsidR="006D4831" w:rsidRPr="006D4831">
              <w:rPr>
                <w:rFonts w:ascii="Tahoma" w:hAnsi="Tahoma" w:cs="Tahoma"/>
                <w:sz w:val="16"/>
                <w:szCs w:val="16"/>
              </w:rPr>
              <w:t>pnts</w:t>
            </w:r>
            <w:proofErr w:type="spellEnd"/>
            <w:r w:rsidR="006D4831" w:rsidRPr="006D4831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543" w:type="dxa"/>
            <w:vAlign w:val="center"/>
          </w:tcPr>
          <w:p w14:paraId="2623BFAD" w14:textId="77777777" w:rsidR="005B06D8" w:rsidRPr="00957FF6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Conocer en que ámbito se puede utilizar una determinada función de Microsoft Office.</w:t>
            </w:r>
          </w:p>
          <w:p w14:paraId="6897BFA2" w14:textId="447D1F33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957FF6">
              <w:rPr>
                <w:rFonts w:ascii="Tahoma" w:hAnsi="Tahoma" w:cs="Tahoma"/>
                <w:sz w:val="16"/>
                <w:szCs w:val="16"/>
              </w:rPr>
              <w:t>Diferenciar las diversas aplicaciones de las fórmulas que se utilizan en Excel básico para la solución de problemas propios del mundo de los negocios.</w:t>
            </w:r>
          </w:p>
        </w:tc>
        <w:tc>
          <w:tcPr>
            <w:tcW w:w="2068" w:type="dxa"/>
            <w:vAlign w:val="center"/>
          </w:tcPr>
          <w:p w14:paraId="39CABADB" w14:textId="77777777" w:rsidR="005B06D8" w:rsidRPr="00DF4B8C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Exposición docente </w:t>
            </w:r>
          </w:p>
          <w:p w14:paraId="316F2832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1065D3CB" w14:textId="77777777" w:rsidR="005B06D8" w:rsidRPr="004846F9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209FAB7B" w14:textId="2D7ACD1E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28824A4D" w14:textId="2AFA8D51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</w:t>
            </w:r>
            <w:r w:rsidRPr="00DC7C70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296943CA" w14:textId="5E688B30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225F20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225F20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B06D8" w14:paraId="2FAAEFB2" w14:textId="77777777" w:rsidTr="00FE2C04">
        <w:trPr>
          <w:trHeight w:val="70"/>
          <w:jc w:val="center"/>
        </w:trPr>
        <w:tc>
          <w:tcPr>
            <w:tcW w:w="1620" w:type="dxa"/>
            <w:vAlign w:val="center"/>
          </w:tcPr>
          <w:p w14:paraId="080BDC1D" w14:textId="77777777" w:rsidR="005B06D8" w:rsidRPr="009531AB" w:rsidRDefault="005B06D8" w:rsidP="005B06D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10</w:t>
            </w:r>
          </w:p>
          <w:p w14:paraId="16C9C224" w14:textId="4A080A85" w:rsidR="005B06D8" w:rsidRDefault="005B06D8" w:rsidP="005B06D8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13</w:t>
            </w:r>
            <w:r w:rsidRPr="00350A0A">
              <w:rPr>
                <w:rFonts w:ascii="Tahoma" w:hAnsi="Tahoma" w:cs="Tahoma"/>
                <w:sz w:val="16"/>
                <w:szCs w:val="16"/>
              </w:rPr>
              <w:t xml:space="preserve"> abr</w:t>
            </w:r>
          </w:p>
        </w:tc>
        <w:tc>
          <w:tcPr>
            <w:tcW w:w="2770" w:type="dxa"/>
            <w:vAlign w:val="center"/>
          </w:tcPr>
          <w:p w14:paraId="77D19431" w14:textId="77777777" w:rsidR="005B06D8" w:rsidRP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5B06D8">
              <w:rPr>
                <w:rFonts w:ascii="Tahoma" w:hAnsi="Tahoma" w:cs="Tahoma"/>
                <w:sz w:val="16"/>
                <w:szCs w:val="16"/>
              </w:rPr>
              <w:t>4.9 Funciones Contables.</w:t>
            </w:r>
          </w:p>
          <w:p w14:paraId="2588D9F3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5B06D8">
              <w:rPr>
                <w:rFonts w:ascii="Tahoma" w:hAnsi="Tahoma" w:cs="Tahoma"/>
                <w:sz w:val="16"/>
                <w:szCs w:val="16"/>
              </w:rPr>
              <w:t>4.10 Funciones Financieras.</w:t>
            </w:r>
          </w:p>
          <w:p w14:paraId="5529A330" w14:textId="3029BD14" w:rsidR="00AD6E43" w:rsidRPr="000A6A43" w:rsidRDefault="00AD6E43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AD6E43">
              <w:rPr>
                <w:rFonts w:ascii="Tahoma" w:hAnsi="Tahoma" w:cs="Tahoma"/>
                <w:sz w:val="16"/>
                <w:szCs w:val="16"/>
              </w:rPr>
              <w:t>Clase práctica #0</w:t>
            </w:r>
            <w:r w:rsidR="00C27D03">
              <w:rPr>
                <w:rFonts w:ascii="Tahoma" w:hAnsi="Tahoma" w:cs="Tahoma"/>
                <w:sz w:val="16"/>
                <w:szCs w:val="16"/>
              </w:rPr>
              <w:t>9</w:t>
            </w:r>
            <w:r w:rsidRPr="00AD6E43">
              <w:rPr>
                <w:rFonts w:ascii="Tahoma" w:hAnsi="Tahoma" w:cs="Tahoma"/>
                <w:sz w:val="16"/>
                <w:szCs w:val="16"/>
              </w:rPr>
              <w:t xml:space="preserve">: Funciones </w:t>
            </w:r>
            <w:r>
              <w:rPr>
                <w:rFonts w:ascii="Tahoma" w:hAnsi="Tahoma" w:cs="Tahoma"/>
                <w:sz w:val="16"/>
                <w:szCs w:val="16"/>
              </w:rPr>
              <w:t>contables y financieras</w:t>
            </w:r>
            <w:r w:rsidR="006D4831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6D4831" w:rsidRPr="006D4831">
              <w:rPr>
                <w:rFonts w:ascii="Tahoma" w:hAnsi="Tahoma" w:cs="Tahoma"/>
                <w:sz w:val="16"/>
                <w:szCs w:val="16"/>
              </w:rPr>
              <w:t xml:space="preserve">(10 </w:t>
            </w:r>
            <w:proofErr w:type="spellStart"/>
            <w:r w:rsidR="006D4831" w:rsidRPr="006D4831">
              <w:rPr>
                <w:rFonts w:ascii="Tahoma" w:hAnsi="Tahoma" w:cs="Tahoma"/>
                <w:sz w:val="16"/>
                <w:szCs w:val="16"/>
              </w:rPr>
              <w:t>pnts</w:t>
            </w:r>
            <w:proofErr w:type="spellEnd"/>
            <w:r w:rsidR="006D4831" w:rsidRPr="006D4831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543" w:type="dxa"/>
            <w:vAlign w:val="center"/>
          </w:tcPr>
          <w:p w14:paraId="57790DC7" w14:textId="77777777" w:rsidR="006A0F43" w:rsidRPr="006A0F43" w:rsidRDefault="006A0F43" w:rsidP="006A0F43">
            <w:pPr>
              <w:rPr>
                <w:rFonts w:ascii="Tahoma" w:hAnsi="Tahoma" w:cs="Tahoma"/>
                <w:sz w:val="16"/>
                <w:szCs w:val="16"/>
              </w:rPr>
            </w:pPr>
            <w:r w:rsidRPr="006A0F43">
              <w:rPr>
                <w:rFonts w:ascii="Tahoma" w:hAnsi="Tahoma" w:cs="Tahoma"/>
                <w:sz w:val="16"/>
                <w:szCs w:val="16"/>
              </w:rPr>
              <w:t>Conocer en que ámbito se puede utilizar una determinada función de Microsoft Office.</w:t>
            </w:r>
          </w:p>
          <w:p w14:paraId="3966468C" w14:textId="5A127C5C" w:rsidR="005B06D8" w:rsidRPr="000A6A43" w:rsidRDefault="006A0F43" w:rsidP="006A0F43">
            <w:pPr>
              <w:rPr>
                <w:rFonts w:ascii="Tahoma" w:hAnsi="Tahoma" w:cs="Tahoma"/>
                <w:sz w:val="16"/>
                <w:szCs w:val="16"/>
              </w:rPr>
            </w:pPr>
            <w:r w:rsidRPr="006A0F43">
              <w:rPr>
                <w:rFonts w:ascii="Tahoma" w:hAnsi="Tahoma" w:cs="Tahoma"/>
                <w:sz w:val="16"/>
                <w:szCs w:val="16"/>
              </w:rPr>
              <w:t xml:space="preserve">Diferenciar las diversas aplicaciones de las fórmulas que se utilizan en Excel básico para la solución de problemas propios del mundo </w:t>
            </w:r>
            <w:r w:rsidRPr="006A0F43">
              <w:rPr>
                <w:rFonts w:ascii="Tahoma" w:hAnsi="Tahoma" w:cs="Tahoma"/>
                <w:sz w:val="16"/>
                <w:szCs w:val="16"/>
              </w:rPr>
              <w:lastRenderedPageBreak/>
              <w:t>de los negocios.</w:t>
            </w:r>
          </w:p>
        </w:tc>
        <w:tc>
          <w:tcPr>
            <w:tcW w:w="2068" w:type="dxa"/>
            <w:vAlign w:val="center"/>
          </w:tcPr>
          <w:p w14:paraId="5B1BBE7B" w14:textId="77777777" w:rsidR="005B06D8" w:rsidRPr="002876DD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2876DD">
              <w:rPr>
                <w:rFonts w:ascii="Tahoma" w:hAnsi="Tahoma" w:cs="Tahoma"/>
                <w:sz w:val="16"/>
                <w:szCs w:val="16"/>
              </w:rPr>
              <w:lastRenderedPageBreak/>
              <w:t xml:space="preserve">Exposición docente </w:t>
            </w:r>
          </w:p>
          <w:p w14:paraId="52675291" w14:textId="77777777" w:rsidR="005B06D8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2876DD">
              <w:rPr>
                <w:rFonts w:ascii="Tahoma" w:hAnsi="Tahoma" w:cs="Tahoma"/>
                <w:sz w:val="16"/>
                <w:szCs w:val="16"/>
              </w:rPr>
              <w:t>Ejercicio</w:t>
            </w:r>
          </w:p>
          <w:p w14:paraId="60D7755E" w14:textId="77777777" w:rsidR="005B06D8" w:rsidRPr="004846F9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4846F9">
              <w:rPr>
                <w:rFonts w:ascii="Tahoma" w:hAnsi="Tahoma" w:cs="Tahoma"/>
                <w:sz w:val="16"/>
                <w:szCs w:val="16"/>
              </w:rPr>
              <w:t>Vídeotutorial</w:t>
            </w:r>
            <w:proofErr w:type="spellEnd"/>
          </w:p>
          <w:p w14:paraId="23AD4818" w14:textId="44BE782E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4846F9">
              <w:rPr>
                <w:rFonts w:ascii="Tahoma" w:hAnsi="Tahoma" w:cs="Tahoma"/>
                <w:sz w:val="16"/>
                <w:szCs w:val="16"/>
              </w:rPr>
              <w:t>Lectura de material</w:t>
            </w:r>
          </w:p>
        </w:tc>
        <w:tc>
          <w:tcPr>
            <w:tcW w:w="1693" w:type="dxa"/>
            <w:vAlign w:val="center"/>
          </w:tcPr>
          <w:p w14:paraId="49B39563" w14:textId="14E69C3D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</w:t>
            </w:r>
            <w:r w:rsidRPr="00DC7C70">
              <w:rPr>
                <w:rFonts w:ascii="Tahoma" w:hAnsi="Tahoma" w:cs="Tahoma"/>
                <w:sz w:val="16"/>
                <w:szCs w:val="16"/>
              </w:rPr>
              <w:t xml:space="preserve"> horas</w:t>
            </w:r>
          </w:p>
        </w:tc>
        <w:tc>
          <w:tcPr>
            <w:tcW w:w="1300" w:type="dxa"/>
            <w:vAlign w:val="center"/>
          </w:tcPr>
          <w:p w14:paraId="0976DA8C" w14:textId="6BB0A88C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  <w:tr w:rsidR="005B06D8" w14:paraId="04DF8B9A" w14:textId="77777777" w:rsidTr="00DC7C70">
        <w:trPr>
          <w:trHeight w:val="622"/>
          <w:jc w:val="center"/>
        </w:trPr>
        <w:tc>
          <w:tcPr>
            <w:tcW w:w="1620" w:type="dxa"/>
            <w:vAlign w:val="center"/>
          </w:tcPr>
          <w:p w14:paraId="31885CD2" w14:textId="77777777" w:rsidR="005B06D8" w:rsidRPr="009531AB" w:rsidRDefault="005B06D8" w:rsidP="005B06D8">
            <w:pPr>
              <w:jc w:val="center"/>
              <w:rPr>
                <w:rFonts w:ascii="Tahoma" w:hAnsi="Tahoma" w:cs="Tahoma"/>
                <w:sz w:val="16"/>
                <w:szCs w:val="16"/>
              </w:rPr>
            </w:pPr>
            <w:r w:rsidRPr="009531AB">
              <w:rPr>
                <w:rFonts w:ascii="Tahoma" w:hAnsi="Tahoma" w:cs="Tahoma"/>
                <w:sz w:val="16"/>
                <w:szCs w:val="16"/>
              </w:rPr>
              <w:t>11</w:t>
            </w:r>
          </w:p>
          <w:p w14:paraId="0ABC97B3" w14:textId="575DA939" w:rsidR="005B06D8" w:rsidRDefault="005B06D8" w:rsidP="005B06D8">
            <w:pPr>
              <w:jc w:val="center"/>
              <w:rPr>
                <w:sz w:val="18"/>
                <w:szCs w:val="18"/>
              </w:rPr>
            </w:pPr>
            <w:r>
              <w:rPr>
                <w:rFonts w:ascii="Tahoma" w:hAnsi="Tahoma" w:cs="Tahoma"/>
                <w:sz w:val="16"/>
                <w:szCs w:val="16"/>
              </w:rPr>
              <w:t>20</w:t>
            </w:r>
            <w:r w:rsidRPr="00350A0A">
              <w:rPr>
                <w:rFonts w:ascii="Tahoma" w:hAnsi="Tahoma" w:cs="Tahoma"/>
                <w:sz w:val="16"/>
                <w:szCs w:val="16"/>
              </w:rPr>
              <w:t xml:space="preserve"> abr</w:t>
            </w:r>
          </w:p>
        </w:tc>
        <w:tc>
          <w:tcPr>
            <w:tcW w:w="2770" w:type="dxa"/>
            <w:vAlign w:val="center"/>
          </w:tcPr>
          <w:p w14:paraId="00146F12" w14:textId="2D2A9218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Evaluación de segunda convocatoria</w:t>
            </w:r>
          </w:p>
        </w:tc>
        <w:tc>
          <w:tcPr>
            <w:tcW w:w="3543" w:type="dxa"/>
            <w:vAlign w:val="center"/>
          </w:tcPr>
          <w:p w14:paraId="2AF5AC21" w14:textId="55337464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Evaluar los conocimientos del estudiante durante toda la clase</w:t>
            </w:r>
          </w:p>
        </w:tc>
        <w:tc>
          <w:tcPr>
            <w:tcW w:w="2068" w:type="dxa"/>
            <w:vAlign w:val="center"/>
          </w:tcPr>
          <w:p w14:paraId="2DD9365F" w14:textId="5A155F2A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>Resolución de ejercicios y análisis</w:t>
            </w:r>
          </w:p>
        </w:tc>
        <w:tc>
          <w:tcPr>
            <w:tcW w:w="1693" w:type="dxa"/>
            <w:vAlign w:val="center"/>
          </w:tcPr>
          <w:p w14:paraId="0107AD76" w14:textId="7F78A3E8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1E963E44" w14:textId="733EE337" w:rsidR="005B06D8" w:rsidRPr="000A6A43" w:rsidRDefault="005B06D8" w:rsidP="005B06D8">
            <w:pPr>
              <w:rPr>
                <w:rFonts w:ascii="Tahoma" w:hAnsi="Tahoma" w:cs="Tahoma"/>
                <w:sz w:val="16"/>
                <w:szCs w:val="16"/>
              </w:rPr>
            </w:pPr>
            <w:r w:rsidRPr="00DF4B8C">
              <w:rPr>
                <w:rFonts w:ascii="Tahoma" w:hAnsi="Tahoma" w:cs="Tahoma"/>
                <w:sz w:val="16"/>
                <w:szCs w:val="16"/>
              </w:rPr>
              <w:t xml:space="preserve">Formativa / </w:t>
            </w:r>
            <w:proofErr w:type="spellStart"/>
            <w:r w:rsidRPr="00DF4B8C">
              <w:rPr>
                <w:rFonts w:ascii="Tahoma" w:hAnsi="Tahoma" w:cs="Tahoma"/>
                <w:sz w:val="16"/>
                <w:szCs w:val="16"/>
              </w:rPr>
              <w:t>sumantiva</w:t>
            </w:r>
            <w:proofErr w:type="spellEnd"/>
          </w:p>
        </w:tc>
      </w:tr>
    </w:tbl>
    <w:p w14:paraId="61DAD8FC" w14:textId="77777777" w:rsidR="006E30F5" w:rsidRDefault="006E30F5">
      <w:pPr>
        <w:rPr>
          <w:sz w:val="18"/>
          <w:szCs w:val="18"/>
        </w:rPr>
      </w:pPr>
    </w:p>
    <w:p w14:paraId="00882843" w14:textId="370F5B3E" w:rsidR="00A13B2E" w:rsidRDefault="00FE2C04">
      <w:pPr>
        <w:rPr>
          <w:sz w:val="24"/>
          <w:szCs w:val="24"/>
        </w:rPr>
      </w:pPr>
      <w:r>
        <w:rPr>
          <w:sz w:val="24"/>
          <w:szCs w:val="24"/>
        </w:rPr>
        <w:t xml:space="preserve">Nota: Se han redistribuido los tiempos </w:t>
      </w:r>
      <w:r w:rsidR="00BC2DE0">
        <w:rPr>
          <w:sz w:val="24"/>
          <w:szCs w:val="24"/>
        </w:rPr>
        <w:t xml:space="preserve">de modo que no se sobrecargue de información a los estudiantes, para dar tiempo de procesar la información, igualmente se ha hecho esta modificación teniendo en cuenta la falta de recursos de los estudiantes (computadoras / acceso a internet), </w:t>
      </w:r>
      <w:r w:rsidR="00DD5545">
        <w:rPr>
          <w:sz w:val="24"/>
          <w:szCs w:val="24"/>
        </w:rPr>
        <w:t>por la misma razón se ha optado por un modelo de evaluación acumulativo con clases prácticas</w:t>
      </w:r>
    </w:p>
    <w:p w14:paraId="04F2A8B5" w14:textId="77777777" w:rsidR="00391A4D" w:rsidRDefault="00391A4D">
      <w:pPr>
        <w:rPr>
          <w:sz w:val="24"/>
          <w:szCs w:val="24"/>
        </w:rPr>
      </w:pPr>
    </w:p>
    <w:p w14:paraId="40CC6ADC" w14:textId="77777777" w:rsidR="00391A4D" w:rsidRPr="00BD4441" w:rsidRDefault="00391A4D">
      <w:pPr>
        <w:rPr>
          <w:sz w:val="24"/>
          <w:szCs w:val="24"/>
        </w:rPr>
      </w:pPr>
    </w:p>
    <w:sectPr w:rsidR="00391A4D" w:rsidRPr="00BD4441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A6B22B" w14:textId="77777777" w:rsidR="00D71296" w:rsidRDefault="00D71296" w:rsidP="00346567">
      <w:r>
        <w:separator/>
      </w:r>
    </w:p>
  </w:endnote>
  <w:endnote w:type="continuationSeparator" w:id="0">
    <w:p w14:paraId="028533E4" w14:textId="77777777" w:rsidR="00D71296" w:rsidRDefault="00D71296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388592D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0D1E9E5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B67E49" w14:textId="77777777" w:rsidR="00D71296" w:rsidRDefault="00D71296" w:rsidP="00346567">
      <w:r>
        <w:separator/>
      </w:r>
    </w:p>
  </w:footnote>
  <w:footnote w:type="continuationSeparator" w:id="0">
    <w:p w14:paraId="61DF7B12" w14:textId="77777777" w:rsidR="00D71296" w:rsidRDefault="00D71296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7C7BE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906949D" wp14:editId="6C803EA6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8E1"/>
    <w:rsid w:val="00014F6D"/>
    <w:rsid w:val="000A6A43"/>
    <w:rsid w:val="000E324A"/>
    <w:rsid w:val="001C56E5"/>
    <w:rsid w:val="002672A0"/>
    <w:rsid w:val="002D2265"/>
    <w:rsid w:val="00346567"/>
    <w:rsid w:val="0035447C"/>
    <w:rsid w:val="00391A4D"/>
    <w:rsid w:val="003C0FAB"/>
    <w:rsid w:val="00403341"/>
    <w:rsid w:val="00410565"/>
    <w:rsid w:val="00411302"/>
    <w:rsid w:val="004408B1"/>
    <w:rsid w:val="00473B94"/>
    <w:rsid w:val="00486909"/>
    <w:rsid w:val="00572648"/>
    <w:rsid w:val="00580CAD"/>
    <w:rsid w:val="005928A3"/>
    <w:rsid w:val="005B06D8"/>
    <w:rsid w:val="005E51C5"/>
    <w:rsid w:val="005F0B05"/>
    <w:rsid w:val="00636F96"/>
    <w:rsid w:val="006908C4"/>
    <w:rsid w:val="00691BCA"/>
    <w:rsid w:val="006A0F43"/>
    <w:rsid w:val="006B4456"/>
    <w:rsid w:val="006D1164"/>
    <w:rsid w:val="006D4831"/>
    <w:rsid w:val="006E30F5"/>
    <w:rsid w:val="007003FC"/>
    <w:rsid w:val="007550FF"/>
    <w:rsid w:val="007B46B7"/>
    <w:rsid w:val="008129B8"/>
    <w:rsid w:val="00877B0B"/>
    <w:rsid w:val="008A2DDD"/>
    <w:rsid w:val="009141BA"/>
    <w:rsid w:val="00957FF6"/>
    <w:rsid w:val="0099533C"/>
    <w:rsid w:val="009B000B"/>
    <w:rsid w:val="009B370F"/>
    <w:rsid w:val="009D6C53"/>
    <w:rsid w:val="00A13B2E"/>
    <w:rsid w:val="00AA46ED"/>
    <w:rsid w:val="00AC2F00"/>
    <w:rsid w:val="00AD6E43"/>
    <w:rsid w:val="00B3683B"/>
    <w:rsid w:val="00B5715E"/>
    <w:rsid w:val="00B65380"/>
    <w:rsid w:val="00BA58E1"/>
    <w:rsid w:val="00BC2DE0"/>
    <w:rsid w:val="00BD3577"/>
    <w:rsid w:val="00BD4441"/>
    <w:rsid w:val="00BE1078"/>
    <w:rsid w:val="00C27D03"/>
    <w:rsid w:val="00CF27EE"/>
    <w:rsid w:val="00D36398"/>
    <w:rsid w:val="00D50067"/>
    <w:rsid w:val="00D71296"/>
    <w:rsid w:val="00DA6C5C"/>
    <w:rsid w:val="00DC7C70"/>
    <w:rsid w:val="00DD5545"/>
    <w:rsid w:val="00DE0347"/>
    <w:rsid w:val="00E10464"/>
    <w:rsid w:val="00E5146C"/>
    <w:rsid w:val="00E568EB"/>
    <w:rsid w:val="00E671B4"/>
    <w:rsid w:val="00ED3F29"/>
    <w:rsid w:val="00F57D76"/>
    <w:rsid w:val="00F736E6"/>
    <w:rsid w:val="00FD574F"/>
    <w:rsid w:val="00FE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3692B4A"/>
  <w15:chartTrackingRefBased/>
  <w15:docId w15:val="{AC7B68CD-2DE6-4695-8738-0B1EC561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104</TotalTime>
  <Pages>3</Pages>
  <Words>846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28</cp:revision>
  <cp:lastPrinted>2024-02-07T22:12:00Z</cp:lastPrinted>
  <dcterms:created xsi:type="dcterms:W3CDTF">2024-02-07T21:40:00Z</dcterms:created>
  <dcterms:modified xsi:type="dcterms:W3CDTF">2024-03-09T04:53:00Z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