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003336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4046BD37" w:rsidR="00AA46ED" w:rsidRPr="007B46B7" w:rsidRDefault="0051708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Modelos Cuantitativos y de Optimización</w:t>
            </w:r>
          </w:p>
        </w:tc>
      </w:tr>
      <w:tr w:rsidR="00AA46ED" w:rsidRPr="007B46B7" w14:paraId="4422AC43" w14:textId="77777777" w:rsidTr="00003336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003336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458CA413" w14:textId="413FAA72" w:rsidR="003C0FAB" w:rsidRPr="007B46B7" w:rsidRDefault="0051708E">
            <w:pPr>
              <w:rPr>
                <w:rFonts w:ascii="Tahoma" w:hAnsi="Tahoma" w:cs="Tahoma"/>
                <w:sz w:val="20"/>
                <w:szCs w:val="20"/>
              </w:rPr>
            </w:pPr>
            <w:r w:rsidRPr="0051708E">
              <w:rPr>
                <w:rFonts w:ascii="Tahoma" w:hAnsi="Tahoma" w:cs="Tahoma"/>
                <w:sz w:val="20"/>
                <w:szCs w:val="20"/>
              </w:rPr>
              <w:t>Explicar las características de un proceso para la toma de decisión.</w:t>
            </w:r>
          </w:p>
        </w:tc>
      </w:tr>
      <w:tr w:rsidR="003C0FAB" w:rsidRPr="007B46B7" w14:paraId="6E2C129E" w14:textId="77777777" w:rsidTr="00003336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7735668D" w:rsidR="003C0FAB" w:rsidRPr="007B46B7" w:rsidRDefault="0051708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003336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003336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152E8028" w:rsidR="003C0FAB" w:rsidRPr="007B46B7" w:rsidRDefault="00AE6F7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Lunes, 18 de marzo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52F4810" w:rsidR="00FD574F" w:rsidRDefault="00AE6F71">
            <w:pPr>
              <w:rPr>
                <w:sz w:val="18"/>
                <w:szCs w:val="18"/>
              </w:rPr>
            </w:pPr>
            <w:r w:rsidRPr="00AE6F71">
              <w:rPr>
                <w:sz w:val="18"/>
                <w:szCs w:val="18"/>
              </w:rPr>
              <w:t>Explicar las características de un proceso para la toma de decisión.</w:t>
            </w:r>
          </w:p>
        </w:tc>
        <w:tc>
          <w:tcPr>
            <w:tcW w:w="1948" w:type="dxa"/>
            <w:vMerge w:val="restart"/>
            <w:vAlign w:val="center"/>
          </w:tcPr>
          <w:p w14:paraId="6531CF76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UNIDADI: Teoría de Decisión.</w:t>
            </w:r>
          </w:p>
          <w:p w14:paraId="42F0D329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1.1 Introducción a la teoría de decisión</w:t>
            </w:r>
          </w:p>
          <w:p w14:paraId="2BE197F3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1.1.1 Características y fases del proceso de decisión.</w:t>
            </w:r>
          </w:p>
          <w:p w14:paraId="5F02A7A1" w14:textId="088F06C5" w:rsidR="00FD574F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objetivo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7079A19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29AF9483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Dar la bienvenida y motivar a los participantes.</w:t>
            </w:r>
          </w:p>
          <w:p w14:paraId="4FE140DA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Realizar la toma de lista de asistencia.</w:t>
            </w:r>
          </w:p>
          <w:p w14:paraId="0F81CE2E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Explicar la dinámica de gamificación que será transversal a la clase.</w:t>
            </w:r>
          </w:p>
          <w:p w14:paraId="01CF6C2B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Presentar el nombre del curso: "Introducción a la teoría de decisión".</w:t>
            </w:r>
          </w:p>
          <w:p w14:paraId="0D755C9B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Indagar sobre las expectativas y experiencia de los participantes en relación al curso mediante preguntas contenidas en una rúbrica.</w:t>
            </w:r>
          </w:p>
          <w:p w14:paraId="6A6E5583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Presentar y analizar el programa de "Introducción a la teoría de decisión" utilizando técnicas expositivas.</w:t>
            </w:r>
          </w:p>
          <w:p w14:paraId="25D38411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Moderar una discusión sobre la importancia y beneficios del curso.</w:t>
            </w:r>
          </w:p>
          <w:p w14:paraId="3E7E5538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proofErr w:type="spellStart"/>
            <w:r w:rsidRPr="008959D6">
              <w:rPr>
                <w:sz w:val="18"/>
                <w:szCs w:val="18"/>
              </w:rPr>
              <w:t>Acuerdar</w:t>
            </w:r>
            <w:proofErr w:type="spellEnd"/>
            <w:r w:rsidRPr="008959D6">
              <w:rPr>
                <w:sz w:val="18"/>
                <w:szCs w:val="18"/>
              </w:rPr>
              <w:t xml:space="preserve"> las reglas de operación y </w:t>
            </w:r>
            <w:r w:rsidRPr="008959D6">
              <w:rPr>
                <w:sz w:val="18"/>
                <w:szCs w:val="18"/>
              </w:rPr>
              <w:lastRenderedPageBreak/>
              <w:t>participación para el desarrollo del curso, aplicando la técnica lluvia de ideas.</w:t>
            </w:r>
          </w:p>
          <w:p w14:paraId="7E29F87D" w14:textId="0F982568" w:rsidR="00FD574F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Elaborar el Contrato Pedagógico.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AC25EE6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Participar en la dinámica de presentación.</w:t>
            </w:r>
          </w:p>
          <w:p w14:paraId="0DBFA5ED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Leer y analizar los objetivos y el programa del curso.</w:t>
            </w:r>
          </w:p>
          <w:p w14:paraId="0C4D3F0E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Expresar sus expectativas respecto al curso.</w:t>
            </w:r>
          </w:p>
          <w:p w14:paraId="0A78BA48" w14:textId="77777777" w:rsidR="008959D6" w:rsidRPr="008959D6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Validar el contrato pedagógico a través de la retroalimentación.</w:t>
            </w:r>
          </w:p>
          <w:p w14:paraId="03E5A3AF" w14:textId="548F067D" w:rsidR="00894B95" w:rsidRDefault="008959D6" w:rsidP="008959D6">
            <w:pPr>
              <w:rPr>
                <w:sz w:val="18"/>
                <w:szCs w:val="18"/>
              </w:rPr>
            </w:pPr>
            <w:r w:rsidRPr="008959D6">
              <w:rPr>
                <w:sz w:val="18"/>
                <w:szCs w:val="18"/>
              </w:rPr>
              <w:t>Participar activamente en toda la etapa introductoria del curso.</w:t>
            </w:r>
          </w:p>
        </w:tc>
        <w:tc>
          <w:tcPr>
            <w:tcW w:w="3450" w:type="dxa"/>
            <w:vAlign w:val="center"/>
          </w:tcPr>
          <w:p w14:paraId="1BC51C09" w14:textId="5EF1722B" w:rsidR="00FD574F" w:rsidRDefault="0068090F">
            <w:pPr>
              <w:rPr>
                <w:sz w:val="18"/>
                <w:szCs w:val="18"/>
              </w:rPr>
            </w:pPr>
            <w:r w:rsidRPr="0068090F">
              <w:rPr>
                <w:sz w:val="18"/>
                <w:szCs w:val="18"/>
              </w:rPr>
              <w:lastRenderedPageBreak/>
              <w:t>Marcadores, pizarra, borrador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D128444" w14:textId="77777777" w:rsidR="00AD2FF1" w:rsidRPr="00AD2FF1" w:rsidRDefault="00AD2FF1" w:rsidP="00AD2FF1">
            <w:pPr>
              <w:rPr>
                <w:sz w:val="18"/>
                <w:szCs w:val="18"/>
              </w:rPr>
            </w:pPr>
            <w:r w:rsidRPr="00AD2FF1">
              <w:rPr>
                <w:sz w:val="18"/>
                <w:szCs w:val="18"/>
              </w:rPr>
              <w:t>Explicar el concepto de teoría de decisión y su importancia en diferentes ámbitos (negocios, ingeniería, etc.).</w:t>
            </w:r>
          </w:p>
          <w:p w14:paraId="1A68D1D0" w14:textId="77777777" w:rsidR="00AD2FF1" w:rsidRPr="00AD2FF1" w:rsidRDefault="00AD2FF1" w:rsidP="00AD2FF1">
            <w:pPr>
              <w:rPr>
                <w:sz w:val="18"/>
                <w:szCs w:val="18"/>
              </w:rPr>
            </w:pPr>
            <w:r w:rsidRPr="00AD2FF1">
              <w:rPr>
                <w:sz w:val="18"/>
                <w:szCs w:val="18"/>
              </w:rPr>
              <w:t>Describir las características principales del proceso de toma de decisiones.</w:t>
            </w:r>
          </w:p>
          <w:p w14:paraId="00B0C345" w14:textId="77777777" w:rsidR="00AD2FF1" w:rsidRPr="00AD2FF1" w:rsidRDefault="00AD2FF1" w:rsidP="00AD2FF1">
            <w:pPr>
              <w:rPr>
                <w:sz w:val="18"/>
                <w:szCs w:val="18"/>
              </w:rPr>
            </w:pPr>
            <w:r w:rsidRPr="00AD2FF1">
              <w:rPr>
                <w:sz w:val="18"/>
                <w:szCs w:val="18"/>
              </w:rPr>
              <w:t>Detallar cada una de las fases del proceso de decisión: identificación del problema, recopilación de información, desarrollo de alternativas, evaluación de alternativas, toma de decisión, implementación y evaluación.</w:t>
            </w:r>
          </w:p>
          <w:p w14:paraId="57F2181C" w14:textId="77777777" w:rsidR="002B1BB7" w:rsidRPr="002B1BB7" w:rsidRDefault="00AD2FF1" w:rsidP="002B1BB7">
            <w:pPr>
              <w:rPr>
                <w:sz w:val="18"/>
                <w:szCs w:val="18"/>
              </w:rPr>
            </w:pPr>
            <w:r w:rsidRPr="00AD2FF1">
              <w:rPr>
                <w:sz w:val="18"/>
                <w:szCs w:val="18"/>
              </w:rPr>
              <w:t>Proveer ejemplos prácticos de cada fase para ilustrar su aplicación en situaciones reales.</w:t>
            </w:r>
            <w:r w:rsidR="002B1BB7">
              <w:rPr>
                <w:sz w:val="18"/>
                <w:szCs w:val="18"/>
              </w:rPr>
              <w:br/>
            </w:r>
            <w:r w:rsidR="002B1BB7" w:rsidRPr="002B1BB7">
              <w:rPr>
                <w:sz w:val="18"/>
                <w:szCs w:val="18"/>
              </w:rPr>
              <w:t>Realizar una actividad en grupos donde los participantes analicen un caso de estudio relacionado con la toma de decisiones en un contexto empresarial o ingenieril.</w:t>
            </w:r>
          </w:p>
          <w:p w14:paraId="7D93DB16" w14:textId="77777777" w:rsidR="002B1BB7" w:rsidRPr="002B1BB7" w:rsidRDefault="002B1BB7" w:rsidP="002B1BB7">
            <w:pPr>
              <w:rPr>
                <w:sz w:val="18"/>
                <w:szCs w:val="18"/>
              </w:rPr>
            </w:pPr>
            <w:r w:rsidRPr="002B1BB7">
              <w:rPr>
                <w:sz w:val="18"/>
                <w:szCs w:val="18"/>
              </w:rPr>
              <w:t xml:space="preserve">Orientar a los participantes en la identificación y descripción de las fases del </w:t>
            </w:r>
            <w:r w:rsidRPr="002B1BB7">
              <w:rPr>
                <w:sz w:val="18"/>
                <w:szCs w:val="18"/>
              </w:rPr>
              <w:lastRenderedPageBreak/>
              <w:t>proceso de decisión aplicadas en el caso de estudio.</w:t>
            </w:r>
          </w:p>
          <w:p w14:paraId="2C48D0EE" w14:textId="77777777" w:rsidR="002B1BB7" w:rsidRPr="002B1BB7" w:rsidRDefault="002B1BB7" w:rsidP="002B1BB7">
            <w:pPr>
              <w:rPr>
                <w:sz w:val="18"/>
                <w:szCs w:val="18"/>
              </w:rPr>
            </w:pPr>
            <w:r w:rsidRPr="002B1BB7">
              <w:rPr>
                <w:sz w:val="18"/>
                <w:szCs w:val="18"/>
              </w:rPr>
              <w:t>Motivar la participación activa de los participantes con preguntas y ejemplos adicionales.</w:t>
            </w:r>
          </w:p>
          <w:p w14:paraId="30965DA3" w14:textId="008410B5" w:rsidR="0012329E" w:rsidRDefault="002B1BB7" w:rsidP="002B1BB7">
            <w:pPr>
              <w:rPr>
                <w:sz w:val="18"/>
                <w:szCs w:val="18"/>
              </w:rPr>
            </w:pPr>
            <w:r w:rsidRPr="002B1BB7">
              <w:rPr>
                <w:sz w:val="18"/>
                <w:szCs w:val="18"/>
              </w:rPr>
              <w:t>Invitar a los participantes a realizar preguntas para aclarar dudas.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BC1B520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Escuchar y observar la presentación.</w:t>
            </w:r>
          </w:p>
          <w:p w14:paraId="014E7514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Participar respondiendo y exponiendo sus opiniones.</w:t>
            </w:r>
          </w:p>
          <w:p w14:paraId="39EE3BD6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Leer el material proporcionado por el mediador.</w:t>
            </w:r>
          </w:p>
          <w:p w14:paraId="037A43BC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Realizar la actividad práctica en grupos, aplicando los conceptos aprendidos.</w:t>
            </w:r>
          </w:p>
          <w:p w14:paraId="3B0B6D65" w14:textId="04852AB7" w:rsidR="00FD574F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Presentar en plenario los resultados del análisis del caso de estudio ante el mediador y el resto de participantes.</w:t>
            </w:r>
          </w:p>
        </w:tc>
        <w:tc>
          <w:tcPr>
            <w:tcW w:w="3450" w:type="dxa"/>
            <w:vAlign w:val="center"/>
          </w:tcPr>
          <w:p w14:paraId="40708D70" w14:textId="51C1349D" w:rsidR="00FD574F" w:rsidRDefault="0068090F">
            <w:pPr>
              <w:rPr>
                <w:sz w:val="18"/>
                <w:szCs w:val="18"/>
              </w:rPr>
            </w:pPr>
            <w:r w:rsidRPr="0068090F">
              <w:rPr>
                <w:sz w:val="18"/>
                <w:szCs w:val="18"/>
              </w:rPr>
              <w:lastRenderedPageBreak/>
              <w:t>Material de la unidad I en archivo PDF y guía de actividades no. 1 enviado al grupo de WhatsApp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9A18366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Realizar una síntesis del tema, utilizando técnica expositiva.</w:t>
            </w:r>
          </w:p>
          <w:p w14:paraId="343AABF5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Presentar los logros alcanzados respecto al tema.</w:t>
            </w:r>
          </w:p>
          <w:p w14:paraId="49E3AFEB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Proponer alternativas para cubrir lo que falta según el objetivo.</w:t>
            </w:r>
          </w:p>
          <w:p w14:paraId="3EE0A303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4ADA7F5C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Orientar el autoestudio: realizar un análisis sobre la aplicación del proceso de toma de decisiones en un caso de estudio empresarial.</w:t>
            </w:r>
          </w:p>
          <w:p w14:paraId="18647458" w14:textId="3B54BB06" w:rsidR="0012329E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 xml:space="preserve">Presentar el siguiente tema al final de la </w:t>
            </w:r>
            <w:r w:rsidRPr="008E3C60">
              <w:rPr>
                <w:sz w:val="18"/>
                <w:szCs w:val="18"/>
              </w:rPr>
              <w:lastRenderedPageBreak/>
              <w:t>sesión de clase: "Métodos de evaluación de modelos de decisiones".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D8C6C2B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Escuchar y participar en los comentarios, haciendo preguntas aclaratorias en caso de dudas.</w:t>
            </w:r>
          </w:p>
          <w:p w14:paraId="7F1E74B9" w14:textId="77777777" w:rsidR="008E3C60" w:rsidRPr="008E3C60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Retomar el siguiente tema para indagar al respecto.</w:t>
            </w:r>
          </w:p>
          <w:p w14:paraId="13371200" w14:textId="4E70EBDF" w:rsidR="00FD574F" w:rsidRDefault="008E3C60" w:rsidP="008E3C60">
            <w:pPr>
              <w:rPr>
                <w:sz w:val="18"/>
                <w:szCs w:val="18"/>
              </w:rPr>
            </w:pPr>
            <w:r w:rsidRPr="008E3C60">
              <w:rPr>
                <w:sz w:val="18"/>
                <w:szCs w:val="18"/>
              </w:rPr>
              <w:t>Consultar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7C0C547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lastRenderedPageBreak/>
              <w:t>Lectura recomendada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73A0F"/>
    <w:rsid w:val="0012329E"/>
    <w:rsid w:val="001A36C3"/>
    <w:rsid w:val="001C2A56"/>
    <w:rsid w:val="00206AA1"/>
    <w:rsid w:val="002672A0"/>
    <w:rsid w:val="002B1BB7"/>
    <w:rsid w:val="00346567"/>
    <w:rsid w:val="003B463C"/>
    <w:rsid w:val="003C0FAB"/>
    <w:rsid w:val="003F7E4F"/>
    <w:rsid w:val="00403341"/>
    <w:rsid w:val="00411302"/>
    <w:rsid w:val="004702A8"/>
    <w:rsid w:val="00473B94"/>
    <w:rsid w:val="0051708E"/>
    <w:rsid w:val="00536600"/>
    <w:rsid w:val="005D1C70"/>
    <w:rsid w:val="005E51C5"/>
    <w:rsid w:val="00613795"/>
    <w:rsid w:val="00636F96"/>
    <w:rsid w:val="0068090F"/>
    <w:rsid w:val="00691BCA"/>
    <w:rsid w:val="006B4456"/>
    <w:rsid w:val="006E30F5"/>
    <w:rsid w:val="007003FC"/>
    <w:rsid w:val="00747EAE"/>
    <w:rsid w:val="007B46B7"/>
    <w:rsid w:val="007F399D"/>
    <w:rsid w:val="00894B95"/>
    <w:rsid w:val="008959D6"/>
    <w:rsid w:val="008A2DDD"/>
    <w:rsid w:val="008B0ADA"/>
    <w:rsid w:val="008E3C60"/>
    <w:rsid w:val="009141BA"/>
    <w:rsid w:val="009B000B"/>
    <w:rsid w:val="009B370F"/>
    <w:rsid w:val="009B3CE2"/>
    <w:rsid w:val="009D6C53"/>
    <w:rsid w:val="00AA46ED"/>
    <w:rsid w:val="00AC543D"/>
    <w:rsid w:val="00AD2FF1"/>
    <w:rsid w:val="00AE6F71"/>
    <w:rsid w:val="00B3683B"/>
    <w:rsid w:val="00B5715E"/>
    <w:rsid w:val="00C04208"/>
    <w:rsid w:val="00D234E5"/>
    <w:rsid w:val="00D335C7"/>
    <w:rsid w:val="00D737DB"/>
    <w:rsid w:val="00E10464"/>
    <w:rsid w:val="00E5146C"/>
    <w:rsid w:val="00E568EB"/>
    <w:rsid w:val="00ED3F29"/>
    <w:rsid w:val="00EE28FF"/>
    <w:rsid w:val="00EF0A61"/>
    <w:rsid w:val="00EF723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24</TotalTime>
  <Pages>4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25</cp:revision>
  <dcterms:created xsi:type="dcterms:W3CDTF">2023-03-06T01:56:00Z</dcterms:created>
  <dcterms:modified xsi:type="dcterms:W3CDTF">2024-06-17T18:11:00Z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