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2436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E60ADE5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4"/>
        <w:gridCol w:w="3249"/>
        <w:gridCol w:w="3248"/>
      </w:tblGrid>
      <w:tr w:rsidR="00AA46ED" w:rsidRPr="007B46B7" w14:paraId="3A105B14" w14:textId="77777777" w:rsidTr="002672A0">
        <w:tc>
          <w:tcPr>
            <w:tcW w:w="2263" w:type="dxa"/>
          </w:tcPr>
          <w:p w14:paraId="1DFBFE1D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675062CB" w14:textId="228DC900" w:rsidR="00AA46ED" w:rsidRPr="007B46B7" w:rsidRDefault="00C323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3249" w:type="dxa"/>
          </w:tcPr>
          <w:p w14:paraId="11EAF1CC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D4ACFBC" w14:textId="595C5C73" w:rsidR="00AA46ED" w:rsidRPr="007B46B7" w:rsidRDefault="00A32EA2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Optativa I</w:t>
            </w:r>
          </w:p>
        </w:tc>
      </w:tr>
      <w:tr w:rsidR="00AA46ED" w:rsidRPr="007B46B7" w14:paraId="5E14F306" w14:textId="77777777" w:rsidTr="002672A0">
        <w:tc>
          <w:tcPr>
            <w:tcW w:w="2263" w:type="dxa"/>
          </w:tcPr>
          <w:p w14:paraId="2082EACE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976A0D3" w14:textId="2B8703A4" w:rsidR="00AA46ED" w:rsidRPr="007B46B7" w:rsidRDefault="00C3236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Ingeniería en Sistemas de Informaci</w:t>
            </w:r>
            <w:r w:rsidR="00A32EA2">
              <w:rPr>
                <w:rFonts w:ascii="Tahoma" w:hAnsi="Tahoma" w:cs="Tahoma"/>
                <w:sz w:val="20"/>
                <w:szCs w:val="20"/>
              </w:rPr>
              <w:t>ón</w:t>
            </w:r>
          </w:p>
        </w:tc>
        <w:tc>
          <w:tcPr>
            <w:tcW w:w="3249" w:type="dxa"/>
          </w:tcPr>
          <w:p w14:paraId="37049D2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470D236D" w14:textId="77777777" w:rsidR="00AA46ED" w:rsidRPr="007B46B7" w:rsidRDefault="00AA46ED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632B72F9" w14:textId="77777777" w:rsidTr="002672A0">
        <w:trPr>
          <w:trHeight w:val="143"/>
        </w:trPr>
        <w:tc>
          <w:tcPr>
            <w:tcW w:w="2263" w:type="dxa"/>
          </w:tcPr>
          <w:p w14:paraId="64BC12A1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1E23A872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5901DDDA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37A8D621" w14:textId="4DD232F4" w:rsidR="003C0FAB" w:rsidRPr="007B46B7" w:rsidRDefault="004B4184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662767AD" w14:textId="77777777" w:rsidTr="002672A0">
        <w:trPr>
          <w:trHeight w:val="143"/>
        </w:trPr>
        <w:tc>
          <w:tcPr>
            <w:tcW w:w="2263" w:type="dxa"/>
          </w:tcPr>
          <w:p w14:paraId="14E6A323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6F0D1FAC" w14:textId="77777777" w:rsidR="003C0FAB" w:rsidRPr="007B46B7" w:rsidRDefault="004408B1">
            <w:pPr>
              <w:rPr>
                <w:rFonts w:ascii="Tahoma" w:hAnsi="Tahoma" w:cs="Tahoma"/>
                <w:sz w:val="20"/>
                <w:szCs w:val="20"/>
              </w:rPr>
            </w:pPr>
            <w:r w:rsidRPr="004408B1">
              <w:rPr>
                <w:rFonts w:ascii="Tahoma" w:hAnsi="Tahoma" w:cs="Tahoma"/>
                <w:sz w:val="20"/>
                <w:szCs w:val="20"/>
              </w:rPr>
              <w:t>martes, 14 de febrero de 2023</w:t>
            </w:r>
          </w:p>
        </w:tc>
        <w:tc>
          <w:tcPr>
            <w:tcW w:w="3249" w:type="dxa"/>
          </w:tcPr>
          <w:p w14:paraId="6584FEE5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3A33894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0C138BC" w14:textId="77777777" w:rsidR="009D6C53" w:rsidRDefault="009D6C53">
      <w:pPr>
        <w:rPr>
          <w:sz w:val="18"/>
          <w:szCs w:val="18"/>
        </w:rPr>
      </w:pPr>
    </w:p>
    <w:p w14:paraId="5FAA3273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20"/>
        <w:gridCol w:w="2911"/>
        <w:gridCol w:w="3402"/>
        <w:gridCol w:w="2068"/>
        <w:gridCol w:w="1693"/>
        <w:gridCol w:w="1300"/>
      </w:tblGrid>
      <w:tr w:rsidR="00486909" w14:paraId="326B005B" w14:textId="77777777" w:rsidTr="004B4184">
        <w:trPr>
          <w:jc w:val="center"/>
        </w:trPr>
        <w:tc>
          <w:tcPr>
            <w:tcW w:w="1620" w:type="dxa"/>
            <w:shd w:val="clear" w:color="auto" w:fill="143AB4"/>
            <w:vAlign w:val="center"/>
          </w:tcPr>
          <w:p w14:paraId="1F5E61C9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2911" w:type="dxa"/>
            <w:shd w:val="clear" w:color="auto" w:fill="143AB4"/>
            <w:vAlign w:val="center"/>
          </w:tcPr>
          <w:p w14:paraId="02DA271A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061AC413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68" w:type="dxa"/>
            <w:shd w:val="clear" w:color="auto" w:fill="143AB4"/>
            <w:vAlign w:val="center"/>
          </w:tcPr>
          <w:p w14:paraId="4BE0C62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091E87F3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300" w:type="dxa"/>
            <w:shd w:val="clear" w:color="auto" w:fill="143AB4"/>
            <w:vAlign w:val="center"/>
          </w:tcPr>
          <w:p w14:paraId="73522BE6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486909" w14:paraId="7B768673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4DF968D1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7436F7E2" w14:textId="77777777" w:rsidR="005928A3" w:rsidRDefault="005928A3" w:rsidP="005928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11" w:type="dxa"/>
            <w:vAlign w:val="center"/>
          </w:tcPr>
          <w:p w14:paraId="68CED59A" w14:textId="08C3B5D7" w:rsidR="006E010B" w:rsidRPr="006E010B" w:rsidRDefault="006E010B" w:rsidP="006E010B">
            <w:pPr>
              <w:rPr>
                <w:rFonts w:ascii="Tahoma" w:hAnsi="Tahoma" w:cs="Tahoma"/>
                <w:sz w:val="16"/>
                <w:szCs w:val="16"/>
              </w:rPr>
            </w:pPr>
            <w:r w:rsidRPr="006E010B">
              <w:rPr>
                <w:rFonts w:ascii="Tahoma" w:hAnsi="Tahoma" w:cs="Tahoma"/>
                <w:sz w:val="16"/>
                <w:szCs w:val="16"/>
              </w:rPr>
              <w:t>I UNIDAD: Introducción</w:t>
            </w:r>
            <w:r w:rsidRPr="006E010B">
              <w:rPr>
                <w:rFonts w:ascii="Tahoma" w:hAnsi="Tahoma" w:cs="Tahoma"/>
                <w:sz w:val="16"/>
                <w:szCs w:val="16"/>
              </w:rPr>
              <w:tab/>
              <w:t>al</w:t>
            </w:r>
          </w:p>
          <w:p w14:paraId="118C002E" w14:textId="77777777" w:rsidR="00486909" w:rsidRDefault="006E010B" w:rsidP="006E010B">
            <w:pPr>
              <w:rPr>
                <w:rFonts w:ascii="Tahoma" w:hAnsi="Tahoma" w:cs="Tahoma"/>
                <w:sz w:val="16"/>
                <w:szCs w:val="16"/>
              </w:rPr>
            </w:pPr>
            <w:r w:rsidRPr="006E010B">
              <w:rPr>
                <w:rFonts w:ascii="Tahoma" w:hAnsi="Tahoma" w:cs="Tahoma"/>
                <w:sz w:val="16"/>
                <w:szCs w:val="16"/>
              </w:rPr>
              <w:t>desarrollo full-</w:t>
            </w:r>
            <w:proofErr w:type="spellStart"/>
            <w:r w:rsidRPr="006E010B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</w:p>
          <w:p w14:paraId="74551D9B" w14:textId="77777777" w:rsidR="00FA7930" w:rsidRP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>1.1.</w:t>
            </w:r>
            <w:r w:rsidRPr="00FA7930">
              <w:rPr>
                <w:rFonts w:ascii="Tahoma" w:hAnsi="Tahoma" w:cs="Tahoma"/>
                <w:sz w:val="16"/>
                <w:szCs w:val="16"/>
              </w:rPr>
              <w:tab/>
              <w:t>Introducción al desarrollo Full-</w:t>
            </w:r>
            <w:proofErr w:type="spellStart"/>
            <w:r w:rsidRPr="00FA7930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</w:p>
          <w:p w14:paraId="005DBF2B" w14:textId="77777777" w:rsidR="00FA7930" w:rsidRP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>1,1.1. Definición de desarrollo full-</w:t>
            </w:r>
            <w:proofErr w:type="spellStart"/>
            <w:r w:rsidRPr="00FA7930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</w:p>
          <w:p w14:paraId="0A0D4317" w14:textId="77777777" w:rsid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>1.1.2. Introducción a Node.js</w:t>
            </w:r>
          </w:p>
          <w:p w14:paraId="2E3A0C80" w14:textId="77777777" w:rsid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 xml:space="preserve">1.1.3. Introducción a Express </w:t>
            </w:r>
          </w:p>
          <w:p w14:paraId="4C76E7AA" w14:textId="77777777" w:rsid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 xml:space="preserve">1.1.4. Introducción a MongoDB </w:t>
            </w:r>
          </w:p>
          <w:p w14:paraId="277B91D7" w14:textId="03FE43AD" w:rsidR="00FA7930" w:rsidRP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>1.1.5. Introducción a Angular</w:t>
            </w:r>
          </w:p>
          <w:p w14:paraId="4A96A7F1" w14:textId="77777777" w:rsidR="00FA7930" w:rsidRPr="00FA7930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 xml:space="preserve">1.1.5.1. Introducción a </w:t>
            </w:r>
            <w:proofErr w:type="spellStart"/>
            <w:r w:rsidRPr="00FA7930">
              <w:rPr>
                <w:rFonts w:ascii="Tahoma" w:hAnsi="Tahoma" w:cs="Tahoma"/>
                <w:sz w:val="16"/>
                <w:szCs w:val="16"/>
              </w:rPr>
              <w:t>TypeScript</w:t>
            </w:r>
            <w:proofErr w:type="spellEnd"/>
          </w:p>
          <w:p w14:paraId="7BD090C2" w14:textId="10B5B1AE" w:rsidR="006E010B" w:rsidRPr="000A6A43" w:rsidRDefault="00FA7930" w:rsidP="00FA7930">
            <w:pPr>
              <w:rPr>
                <w:rFonts w:ascii="Tahoma" w:hAnsi="Tahoma" w:cs="Tahoma"/>
                <w:sz w:val="16"/>
                <w:szCs w:val="16"/>
              </w:rPr>
            </w:pPr>
            <w:r w:rsidRPr="00FA7930">
              <w:rPr>
                <w:rFonts w:ascii="Tahoma" w:hAnsi="Tahoma" w:cs="Tahoma"/>
                <w:sz w:val="16"/>
                <w:szCs w:val="16"/>
              </w:rPr>
              <w:t xml:space="preserve">1,1.6. Ejemplo de aplicación utilizando MEAN (MongoDB, Express, Angular y </w:t>
            </w:r>
            <w:proofErr w:type="spellStart"/>
            <w:r w:rsidRPr="00FA7930">
              <w:rPr>
                <w:rFonts w:ascii="Tahoma" w:hAnsi="Tahoma" w:cs="Tahoma"/>
                <w:sz w:val="16"/>
                <w:szCs w:val="16"/>
              </w:rPr>
              <w:t>NodeJS</w:t>
            </w:r>
            <w:proofErr w:type="spellEnd"/>
            <w:r w:rsidRPr="00FA7930">
              <w:rPr>
                <w:rFonts w:ascii="Tahoma" w:hAnsi="Tahoma" w:cs="Tahoma"/>
                <w:sz w:val="16"/>
                <w:szCs w:val="16"/>
              </w:rPr>
              <w:t>)</w:t>
            </w:r>
          </w:p>
        </w:tc>
        <w:tc>
          <w:tcPr>
            <w:tcW w:w="3402" w:type="dxa"/>
            <w:vAlign w:val="center"/>
          </w:tcPr>
          <w:p w14:paraId="257C073A" w14:textId="57629E7F" w:rsidR="007D44D0" w:rsidRPr="007D44D0" w:rsidRDefault="007D44D0" w:rsidP="007D44D0">
            <w:pPr>
              <w:rPr>
                <w:rFonts w:ascii="Tahoma" w:hAnsi="Tahoma" w:cs="Tahoma"/>
                <w:sz w:val="16"/>
                <w:szCs w:val="16"/>
              </w:rPr>
            </w:pPr>
            <w:r w:rsidRPr="007D44D0">
              <w:rPr>
                <w:rFonts w:ascii="Tahoma" w:hAnsi="Tahoma" w:cs="Tahoma"/>
                <w:sz w:val="16"/>
                <w:szCs w:val="16"/>
              </w:rPr>
              <w:t>Reconocer la importancia de los beneficios del desarrollo Full-</w:t>
            </w:r>
            <w:proofErr w:type="spellStart"/>
            <w:r w:rsidRPr="007D44D0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  <w:r w:rsidRPr="007D44D0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0B4E65D4" w14:textId="7D674CEB" w:rsidR="00486909" w:rsidRPr="000A6A43" w:rsidRDefault="007D44D0" w:rsidP="007D44D0">
            <w:pPr>
              <w:rPr>
                <w:rFonts w:ascii="Tahoma" w:hAnsi="Tahoma" w:cs="Tahoma"/>
                <w:sz w:val="16"/>
                <w:szCs w:val="16"/>
              </w:rPr>
            </w:pPr>
            <w:r w:rsidRPr="007D44D0">
              <w:rPr>
                <w:rFonts w:ascii="Tahoma" w:hAnsi="Tahoma" w:cs="Tahoma"/>
                <w:sz w:val="16"/>
                <w:szCs w:val="16"/>
              </w:rPr>
              <w:t xml:space="preserve">Conocer los elementos y arquitectura que componen el MEAN </w:t>
            </w:r>
            <w:proofErr w:type="spellStart"/>
            <w:r w:rsidRPr="007D44D0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  <w:r w:rsidRPr="007D44D0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068" w:type="dxa"/>
            <w:vAlign w:val="center"/>
          </w:tcPr>
          <w:p w14:paraId="59A53986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329CBCC5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202AB68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86909" w14:paraId="182CFDA1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0D10E989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911" w:type="dxa"/>
            <w:vAlign w:val="center"/>
          </w:tcPr>
          <w:p w14:paraId="6AEDC518" w14:textId="2A5CD874" w:rsidR="00D72285" w:rsidRPr="00D72285" w:rsidRDefault="00D72285" w:rsidP="00D72285">
            <w:pPr>
              <w:rPr>
                <w:rFonts w:ascii="Tahoma" w:hAnsi="Tahoma" w:cs="Tahoma"/>
                <w:sz w:val="16"/>
                <w:szCs w:val="16"/>
              </w:rPr>
            </w:pPr>
            <w:r w:rsidRPr="00D72285">
              <w:rPr>
                <w:rFonts w:ascii="Tahoma" w:hAnsi="Tahoma" w:cs="Tahoma"/>
                <w:sz w:val="16"/>
                <w:szCs w:val="16"/>
              </w:rPr>
              <w:t>1.2.</w:t>
            </w:r>
            <w:r w:rsidR="007D44D0" w:rsidRPr="00D72285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72285">
              <w:rPr>
                <w:rFonts w:ascii="Tahoma" w:hAnsi="Tahoma" w:cs="Tahoma"/>
                <w:sz w:val="16"/>
                <w:szCs w:val="16"/>
              </w:rPr>
              <w:t xml:space="preserve">Diseño de la arquitectura MEAN </w:t>
            </w:r>
            <w:proofErr w:type="spellStart"/>
            <w:r w:rsidRPr="00D72285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</w:p>
          <w:p w14:paraId="3EAF0C40" w14:textId="77777777" w:rsidR="00D72285" w:rsidRPr="00D72285" w:rsidRDefault="00D72285" w:rsidP="00D72285">
            <w:pPr>
              <w:rPr>
                <w:rFonts w:ascii="Tahoma" w:hAnsi="Tahoma" w:cs="Tahoma"/>
                <w:sz w:val="16"/>
                <w:szCs w:val="16"/>
              </w:rPr>
            </w:pPr>
            <w:r w:rsidRPr="00D72285">
              <w:rPr>
                <w:rFonts w:ascii="Tahoma" w:hAnsi="Tahoma" w:cs="Tahoma"/>
                <w:sz w:val="16"/>
                <w:szCs w:val="16"/>
              </w:rPr>
              <w:t xml:space="preserve">1.2.1. Arquitectura común del MEAN </w:t>
            </w:r>
            <w:proofErr w:type="spellStart"/>
            <w:r w:rsidRPr="00D72285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</w:p>
          <w:p w14:paraId="5C75C7B1" w14:textId="77777777" w:rsidR="00D72285" w:rsidRPr="00D72285" w:rsidRDefault="00D72285" w:rsidP="00D72285">
            <w:pPr>
              <w:rPr>
                <w:rFonts w:ascii="Tahoma" w:hAnsi="Tahoma" w:cs="Tahoma"/>
                <w:sz w:val="16"/>
                <w:szCs w:val="16"/>
              </w:rPr>
            </w:pPr>
            <w:r w:rsidRPr="00D72285">
              <w:rPr>
                <w:rFonts w:ascii="Tahoma" w:hAnsi="Tahoma" w:cs="Tahoma"/>
                <w:sz w:val="16"/>
                <w:szCs w:val="16"/>
              </w:rPr>
              <w:t>1.2.2. Introducción a las aplicaciones SPA</w:t>
            </w:r>
          </w:p>
          <w:p w14:paraId="5CDBD4B4" w14:textId="2D7AC657" w:rsidR="00486909" w:rsidRPr="000A6A43" w:rsidRDefault="00D72285" w:rsidP="00D72285">
            <w:pPr>
              <w:rPr>
                <w:rFonts w:ascii="Tahoma" w:hAnsi="Tahoma" w:cs="Tahoma"/>
                <w:sz w:val="16"/>
                <w:szCs w:val="16"/>
              </w:rPr>
            </w:pPr>
            <w:r w:rsidRPr="00D72285">
              <w:rPr>
                <w:rFonts w:ascii="Tahoma" w:hAnsi="Tahoma" w:cs="Tahoma"/>
                <w:sz w:val="16"/>
                <w:szCs w:val="16"/>
              </w:rPr>
              <w:t>1.2.3. Planificación de una aplicación real</w:t>
            </w:r>
          </w:p>
        </w:tc>
        <w:tc>
          <w:tcPr>
            <w:tcW w:w="3402" w:type="dxa"/>
            <w:vAlign w:val="center"/>
          </w:tcPr>
          <w:p w14:paraId="0C74592A" w14:textId="409A7963" w:rsidR="007D44D0" w:rsidRPr="007D44D0" w:rsidRDefault="007D44D0" w:rsidP="007D44D0">
            <w:pPr>
              <w:rPr>
                <w:rFonts w:ascii="Tahoma" w:hAnsi="Tahoma" w:cs="Tahoma"/>
                <w:sz w:val="16"/>
                <w:szCs w:val="16"/>
              </w:rPr>
            </w:pPr>
            <w:r w:rsidRPr="007D44D0">
              <w:rPr>
                <w:rFonts w:ascii="Tahoma" w:hAnsi="Tahoma" w:cs="Tahoma"/>
                <w:sz w:val="16"/>
                <w:szCs w:val="16"/>
              </w:rPr>
              <w:t>Diseñar la arquitectura para una aplicación real con MEAN.</w:t>
            </w:r>
          </w:p>
          <w:p w14:paraId="668D4C04" w14:textId="012FA841" w:rsidR="007D44D0" w:rsidRPr="007D44D0" w:rsidRDefault="007D44D0" w:rsidP="007D44D0">
            <w:pPr>
              <w:rPr>
                <w:rFonts w:ascii="Tahoma" w:hAnsi="Tahoma" w:cs="Tahoma"/>
                <w:sz w:val="16"/>
                <w:szCs w:val="16"/>
              </w:rPr>
            </w:pPr>
            <w:r w:rsidRPr="007D44D0">
              <w:rPr>
                <w:rFonts w:ascii="Tahoma" w:hAnsi="Tahoma" w:cs="Tahoma"/>
                <w:sz w:val="16"/>
                <w:szCs w:val="16"/>
              </w:rPr>
              <w:t>Reconocer las consideraciones a tomar al momento de desarrollar aplicaciones SPA.</w:t>
            </w:r>
          </w:p>
          <w:p w14:paraId="787BF679" w14:textId="1C567E90" w:rsidR="00486909" w:rsidRPr="000A6A43" w:rsidRDefault="007D44D0" w:rsidP="007D44D0">
            <w:pPr>
              <w:rPr>
                <w:rFonts w:ascii="Tahoma" w:hAnsi="Tahoma" w:cs="Tahoma"/>
                <w:sz w:val="16"/>
                <w:szCs w:val="16"/>
              </w:rPr>
            </w:pPr>
            <w:r w:rsidRPr="007D44D0">
              <w:rPr>
                <w:rFonts w:ascii="Tahoma" w:hAnsi="Tahoma" w:cs="Tahoma"/>
                <w:sz w:val="16"/>
                <w:szCs w:val="16"/>
              </w:rPr>
              <w:t xml:space="preserve">Conocer una vista preliminar de aplicaciones desarrolladas con el MEAN </w:t>
            </w:r>
            <w:proofErr w:type="spellStart"/>
            <w:r w:rsidRPr="007D44D0">
              <w:rPr>
                <w:rFonts w:ascii="Tahoma" w:hAnsi="Tahoma" w:cs="Tahoma"/>
                <w:sz w:val="16"/>
                <w:szCs w:val="16"/>
              </w:rPr>
              <w:t>stack</w:t>
            </w:r>
            <w:proofErr w:type="spellEnd"/>
            <w:r w:rsidRPr="007D44D0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068" w:type="dxa"/>
            <w:vAlign w:val="center"/>
          </w:tcPr>
          <w:p w14:paraId="46AB6E2D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39AE95AE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9B10C2C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86909" w14:paraId="4653B597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110AD6E4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</w:t>
            </w:r>
          </w:p>
        </w:tc>
        <w:tc>
          <w:tcPr>
            <w:tcW w:w="2911" w:type="dxa"/>
            <w:vAlign w:val="center"/>
          </w:tcPr>
          <w:p w14:paraId="3DC34A7D" w14:textId="5E9901F6" w:rsidR="00A769B6" w:rsidRDefault="00A769B6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A769B6">
              <w:rPr>
                <w:rFonts w:ascii="Tahoma" w:hAnsi="Tahoma" w:cs="Tahoma"/>
                <w:sz w:val="16"/>
                <w:szCs w:val="16"/>
              </w:rPr>
              <w:t>UNIDAD II: Desarrollo de aplicaciones con Node.js</w:t>
            </w:r>
          </w:p>
          <w:p w14:paraId="70D0D4C2" w14:textId="77F2EEE2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2.1.</w:t>
            </w:r>
            <w:r w:rsidRPr="002E0FE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0FE0">
              <w:rPr>
                <w:rFonts w:ascii="Tahoma" w:hAnsi="Tahoma" w:cs="Tahoma"/>
                <w:sz w:val="16"/>
                <w:szCs w:val="16"/>
              </w:rPr>
              <w:t>Configuración de un proyecto MEAN</w:t>
            </w:r>
          </w:p>
          <w:p w14:paraId="167F0586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2.1.1. Un vistazo a Express,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Node</w:t>
            </w:r>
            <w:proofErr w:type="spellEnd"/>
            <w:r w:rsidRPr="002E0FE0">
              <w:rPr>
                <w:rFonts w:ascii="Tahoma" w:hAnsi="Tahoma" w:cs="Tahoma"/>
                <w:sz w:val="16"/>
                <w:szCs w:val="16"/>
              </w:rPr>
              <w:t xml:space="preserve"> y NPM 2.t2. Creación de proyectos con Express 2.1.3, Modificando Express para MVC</w:t>
            </w:r>
          </w:p>
          <w:p w14:paraId="2203A0A7" w14:textId="07DAC8EF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2.2.</w:t>
            </w:r>
            <w:r w:rsidRPr="002E0FE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0FE0">
              <w:rPr>
                <w:rFonts w:ascii="Tahoma" w:hAnsi="Tahoma" w:cs="Tahoma"/>
                <w:sz w:val="16"/>
                <w:szCs w:val="16"/>
              </w:rPr>
              <w:t xml:space="preserve">Creación de sitios estáticos con Node.js y Express </w:t>
            </w:r>
          </w:p>
          <w:p w14:paraId="0036D846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2.2.1. Definición de rutas en Express</w:t>
            </w:r>
          </w:p>
          <w:p w14:paraId="67E2B4A7" w14:textId="5313B258" w:rsidR="00486909" w:rsidRPr="000A6A43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2.2.2. Creación de controladores básicos 2.2.3. Creación de vistas</w:t>
            </w:r>
          </w:p>
        </w:tc>
        <w:tc>
          <w:tcPr>
            <w:tcW w:w="3402" w:type="dxa"/>
            <w:vAlign w:val="center"/>
          </w:tcPr>
          <w:p w14:paraId="7694BAEB" w14:textId="1D146E6E" w:rsidR="0007302B" w:rsidRPr="0007302B" w:rsidRDefault="0007302B" w:rsidP="0007302B">
            <w:pPr>
              <w:rPr>
                <w:rFonts w:ascii="Tahoma" w:hAnsi="Tahoma" w:cs="Tahoma"/>
                <w:sz w:val="16"/>
                <w:szCs w:val="16"/>
              </w:rPr>
            </w:pPr>
            <w:r w:rsidRPr="0007302B">
              <w:rPr>
                <w:rFonts w:ascii="Tahoma" w:hAnsi="Tahoma" w:cs="Tahoma"/>
                <w:sz w:val="16"/>
                <w:szCs w:val="16"/>
              </w:rPr>
              <w:t xml:space="preserve">Gestionar el manejo de dependencia y paquetes por medio de </w:t>
            </w:r>
            <w:proofErr w:type="spellStart"/>
            <w:proofErr w:type="gramStart"/>
            <w:r w:rsidRPr="0007302B">
              <w:rPr>
                <w:rFonts w:ascii="Tahoma" w:hAnsi="Tahoma" w:cs="Tahoma"/>
                <w:sz w:val="16"/>
                <w:szCs w:val="16"/>
              </w:rPr>
              <w:t>package.json</w:t>
            </w:r>
            <w:proofErr w:type="spellEnd"/>
            <w:proofErr w:type="gramEnd"/>
            <w:r w:rsidRPr="0007302B">
              <w:rPr>
                <w:rFonts w:ascii="Tahoma" w:hAnsi="Tahoma" w:cs="Tahoma"/>
                <w:sz w:val="16"/>
                <w:szCs w:val="16"/>
              </w:rPr>
              <w:t>.</w:t>
            </w:r>
          </w:p>
          <w:p w14:paraId="7F3963F9" w14:textId="33DD3CF7" w:rsidR="00486909" w:rsidRPr="000A6A43" w:rsidRDefault="0007302B" w:rsidP="0007302B">
            <w:pPr>
              <w:rPr>
                <w:rFonts w:ascii="Tahoma" w:hAnsi="Tahoma" w:cs="Tahoma"/>
                <w:sz w:val="16"/>
                <w:szCs w:val="16"/>
              </w:rPr>
            </w:pPr>
            <w:r w:rsidRPr="0007302B">
              <w:rPr>
                <w:rFonts w:ascii="Tahoma" w:hAnsi="Tahoma" w:cs="Tahoma"/>
                <w:sz w:val="16"/>
                <w:szCs w:val="16"/>
              </w:rPr>
              <w:t>Configurar proyectos con Express, utilizando la arquitectura MVC.</w:t>
            </w:r>
          </w:p>
        </w:tc>
        <w:tc>
          <w:tcPr>
            <w:tcW w:w="2068" w:type="dxa"/>
            <w:vAlign w:val="center"/>
          </w:tcPr>
          <w:p w14:paraId="57BD4A95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3E30B2D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830770C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86909" w14:paraId="202D426C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146A3E78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911" w:type="dxa"/>
            <w:vAlign w:val="center"/>
          </w:tcPr>
          <w:p w14:paraId="0AAD3F99" w14:textId="664A3C8D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.3.</w:t>
            </w:r>
            <w:r w:rsidR="0007302B" w:rsidRPr="002E0FE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0FE0">
              <w:rPr>
                <w:rFonts w:ascii="Tahoma" w:hAnsi="Tahoma" w:cs="Tahoma"/>
                <w:sz w:val="16"/>
                <w:szCs w:val="16"/>
              </w:rPr>
              <w:t xml:space="preserve">Creación de modelo de datos con MongoDB y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Mongoose</w:t>
            </w:r>
            <w:proofErr w:type="spellEnd"/>
          </w:p>
          <w:p w14:paraId="336D87E1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2.3.1. Conectando aplicaciones en Express a MongoDB usando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Mongoose</w:t>
            </w:r>
            <w:proofErr w:type="spellEnd"/>
            <w:r w:rsidRPr="002E0FE0">
              <w:rPr>
                <w:rFonts w:ascii="Tahoma" w:hAnsi="Tahoma" w:cs="Tahoma"/>
                <w:sz w:val="16"/>
                <w:szCs w:val="16"/>
              </w:rPr>
              <w:t xml:space="preserve"> 2.3.2. Modelado de datos</w:t>
            </w:r>
          </w:p>
          <w:p w14:paraId="0C029E87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2.3.3. Definiendo esquemas con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Mogoose</w:t>
            </w:r>
            <w:proofErr w:type="spellEnd"/>
          </w:p>
          <w:p w14:paraId="5B886813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2.3.4. Uso de la Shell de MongoDB para crear bases de datos y manipular información </w:t>
            </w:r>
          </w:p>
          <w:p w14:paraId="1B0D823D" w14:textId="02166D19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2.4.</w:t>
            </w:r>
            <w:r w:rsidR="0007302B" w:rsidRPr="002E0FE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0FE0">
              <w:rPr>
                <w:rFonts w:ascii="Tahoma" w:hAnsi="Tahoma" w:cs="Tahoma"/>
                <w:sz w:val="16"/>
                <w:szCs w:val="16"/>
              </w:rPr>
              <w:t xml:space="preserve">Creación de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2E0FE0">
              <w:rPr>
                <w:rFonts w:ascii="Tahoma" w:hAnsi="Tahoma" w:cs="Tahoma"/>
                <w:sz w:val="16"/>
                <w:szCs w:val="16"/>
              </w:rPr>
              <w:t xml:space="preserve"> REST para exponer bases de datos de MongoDB a la aplicación </w:t>
            </w:r>
          </w:p>
          <w:p w14:paraId="704A0FC3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2.4.1. Configurando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2E0FE0">
              <w:rPr>
                <w:rFonts w:ascii="Tahoma" w:hAnsi="Tahoma" w:cs="Tahoma"/>
                <w:sz w:val="16"/>
                <w:szCs w:val="16"/>
              </w:rPr>
              <w:t xml:space="preserve"> en Express</w:t>
            </w:r>
          </w:p>
          <w:p w14:paraId="644B8F1E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2.4.2. Métodos GET, POST, PUT, DELETE</w:t>
            </w:r>
          </w:p>
          <w:p w14:paraId="41BE65AA" w14:textId="66614E4F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>2.5.</w:t>
            </w:r>
            <w:r w:rsidR="0007302B" w:rsidRPr="002E0FE0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2E0FE0">
              <w:rPr>
                <w:rFonts w:ascii="Tahoma" w:hAnsi="Tahoma" w:cs="Tahoma"/>
                <w:sz w:val="16"/>
                <w:szCs w:val="16"/>
              </w:rPr>
              <w:t xml:space="preserve">Consumo de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2E0FE0">
              <w:rPr>
                <w:rFonts w:ascii="Tahoma" w:hAnsi="Tahoma" w:cs="Tahoma"/>
                <w:sz w:val="16"/>
                <w:szCs w:val="16"/>
              </w:rPr>
              <w:t xml:space="preserve"> REST de Express</w:t>
            </w:r>
          </w:p>
          <w:p w14:paraId="404EF696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2.5.1. Invocar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2E0FE0">
              <w:rPr>
                <w:rFonts w:ascii="Tahoma" w:hAnsi="Tahoma" w:cs="Tahoma"/>
                <w:sz w:val="16"/>
                <w:szCs w:val="16"/>
              </w:rPr>
              <w:t xml:space="preserve"> desde Express</w:t>
            </w:r>
          </w:p>
          <w:p w14:paraId="3056AB70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2.5.2. Use de datos obtenidos desde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</w:p>
          <w:p w14:paraId="07FBC474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2.5.3. Obtener documentos usando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</w:p>
          <w:p w14:paraId="60AC44AB" w14:textId="77777777" w:rsidR="002E0FE0" w:rsidRPr="002E0FE0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t xml:space="preserve">2.5.4. Agregando datos a la base de datos por medio de </w:t>
            </w:r>
            <w:proofErr w:type="spellStart"/>
            <w:r w:rsidRPr="002E0FE0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</w:p>
          <w:p w14:paraId="4AEB488D" w14:textId="4BD34C9B" w:rsidR="00486909" w:rsidRPr="000A6A43" w:rsidRDefault="002E0FE0" w:rsidP="002E0FE0">
            <w:pPr>
              <w:rPr>
                <w:rFonts w:ascii="Tahoma" w:hAnsi="Tahoma" w:cs="Tahoma"/>
                <w:sz w:val="16"/>
                <w:szCs w:val="16"/>
              </w:rPr>
            </w:pPr>
            <w:r w:rsidRPr="002E0FE0">
              <w:rPr>
                <w:rFonts w:ascii="Tahoma" w:hAnsi="Tahoma" w:cs="Tahoma"/>
                <w:sz w:val="16"/>
                <w:szCs w:val="16"/>
              </w:rPr>
              <w:lastRenderedPageBreak/>
              <w:t>2.5.5. Protección de la integridad de los datos con validaciones de datos</w:t>
            </w:r>
          </w:p>
        </w:tc>
        <w:tc>
          <w:tcPr>
            <w:tcW w:w="3402" w:type="dxa"/>
            <w:vAlign w:val="center"/>
          </w:tcPr>
          <w:p w14:paraId="2F4A1B25" w14:textId="61A911F2" w:rsidR="0007302B" w:rsidRPr="0007302B" w:rsidRDefault="0007302B" w:rsidP="0007302B">
            <w:pPr>
              <w:rPr>
                <w:rFonts w:ascii="Tahoma" w:hAnsi="Tahoma" w:cs="Tahoma"/>
                <w:sz w:val="16"/>
                <w:szCs w:val="16"/>
              </w:rPr>
            </w:pPr>
            <w:r w:rsidRPr="0007302B">
              <w:rPr>
                <w:rFonts w:ascii="Tahoma" w:hAnsi="Tahoma" w:cs="Tahoma"/>
                <w:sz w:val="16"/>
                <w:szCs w:val="16"/>
              </w:rPr>
              <w:lastRenderedPageBreak/>
              <w:t>Crear un prototipo estático de una aplicación utilizando Express.</w:t>
            </w:r>
          </w:p>
          <w:p w14:paraId="49001CFA" w14:textId="75A5F3C1" w:rsidR="0007302B" w:rsidRPr="0007302B" w:rsidRDefault="0007302B" w:rsidP="0007302B">
            <w:pPr>
              <w:rPr>
                <w:rFonts w:ascii="Tahoma" w:hAnsi="Tahoma" w:cs="Tahoma"/>
                <w:sz w:val="16"/>
                <w:szCs w:val="16"/>
              </w:rPr>
            </w:pPr>
            <w:r w:rsidRPr="0007302B">
              <w:rPr>
                <w:rFonts w:ascii="Tahoma" w:hAnsi="Tahoma" w:cs="Tahoma"/>
                <w:sz w:val="16"/>
                <w:szCs w:val="16"/>
              </w:rPr>
              <w:t>Definir esquemas de datos utilizando MongoDB, para su posterior conexión con aplicaciones.</w:t>
            </w:r>
          </w:p>
          <w:p w14:paraId="3F4B2396" w14:textId="630B9C60" w:rsidR="00486909" w:rsidRPr="000A6A43" w:rsidRDefault="0007302B" w:rsidP="0007302B">
            <w:pPr>
              <w:rPr>
                <w:rFonts w:ascii="Tahoma" w:hAnsi="Tahoma" w:cs="Tahoma"/>
                <w:sz w:val="16"/>
                <w:szCs w:val="16"/>
              </w:rPr>
            </w:pPr>
            <w:r w:rsidRPr="0007302B">
              <w:rPr>
                <w:rFonts w:ascii="Tahoma" w:hAnsi="Tahoma" w:cs="Tahoma"/>
                <w:sz w:val="16"/>
                <w:szCs w:val="16"/>
              </w:rPr>
              <w:t xml:space="preserve">Crear </w:t>
            </w:r>
            <w:proofErr w:type="spellStart"/>
            <w:r w:rsidRPr="0007302B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07302B">
              <w:rPr>
                <w:rFonts w:ascii="Tahoma" w:hAnsi="Tahoma" w:cs="Tahoma"/>
                <w:sz w:val="16"/>
                <w:szCs w:val="16"/>
              </w:rPr>
              <w:t xml:space="preserve"> con Express que interactúen con la base de datos en MongoDB</w:t>
            </w:r>
          </w:p>
        </w:tc>
        <w:tc>
          <w:tcPr>
            <w:tcW w:w="2068" w:type="dxa"/>
            <w:vAlign w:val="center"/>
          </w:tcPr>
          <w:p w14:paraId="40A10D94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7D92C9AB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034F9C56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86909" w14:paraId="6FA0F715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0359DF0A" w14:textId="77777777" w:rsidR="00486909" w:rsidRDefault="005928A3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911" w:type="dxa"/>
            <w:vAlign w:val="center"/>
          </w:tcPr>
          <w:p w14:paraId="29CE36C9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671880AD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68" w:type="dxa"/>
            <w:vAlign w:val="center"/>
          </w:tcPr>
          <w:p w14:paraId="320D6DE0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83CFBF9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69B51E0" w14:textId="77777777" w:rsidR="00486909" w:rsidRPr="000A6A43" w:rsidRDefault="00486909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B4184" w14:paraId="09B1E6CE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55400E30" w14:textId="25876F71" w:rsidR="004B4184" w:rsidRDefault="0088721A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2911" w:type="dxa"/>
            <w:vAlign w:val="center"/>
          </w:tcPr>
          <w:p w14:paraId="4C105CC3" w14:textId="1A389F03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3.1.</w:t>
            </w:r>
            <w:r w:rsidRPr="0000101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0101B">
              <w:rPr>
                <w:rFonts w:ascii="Tahoma" w:hAnsi="Tahoma" w:cs="Tahoma"/>
                <w:sz w:val="16"/>
                <w:szCs w:val="16"/>
              </w:rPr>
              <w:t>Crear componentes de Angular en aplicaciones en Express</w:t>
            </w:r>
          </w:p>
          <w:p w14:paraId="2AC39276" w14:textId="77777777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3.1.1. Configuración de Angular</w:t>
            </w:r>
          </w:p>
          <w:p w14:paraId="767BCD09" w14:textId="77777777" w:rsid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 xml:space="preserve">3.1.2. Creación de componentes de Angular </w:t>
            </w:r>
          </w:p>
          <w:p w14:paraId="6B78A266" w14:textId="0DFB2309" w:rsid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 xml:space="preserve">3.1.3. Obtención de datos por medio de </w:t>
            </w:r>
            <w:proofErr w:type="spellStart"/>
            <w:r w:rsidRPr="0000101B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00101B">
              <w:rPr>
                <w:rFonts w:ascii="Tahoma" w:hAnsi="Tahoma" w:cs="Tahoma"/>
                <w:sz w:val="16"/>
                <w:szCs w:val="16"/>
              </w:rPr>
              <w:t xml:space="preserve"> </w:t>
            </w:r>
          </w:p>
          <w:p w14:paraId="156D3BA7" w14:textId="093904C5" w:rsidR="004B4184" w:rsidRPr="000A6A43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3.1.4. Validación de formularios</w:t>
            </w:r>
          </w:p>
        </w:tc>
        <w:tc>
          <w:tcPr>
            <w:tcW w:w="3402" w:type="dxa"/>
            <w:vAlign w:val="center"/>
          </w:tcPr>
          <w:p w14:paraId="7EEF4951" w14:textId="7F1908A5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Agregar Angular a páginas existentes.</w:t>
            </w:r>
          </w:p>
          <w:p w14:paraId="1A9644F2" w14:textId="4B885E81" w:rsidR="004B4184" w:rsidRPr="000A6A43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 xml:space="preserve">Acceder a los datos por medio de </w:t>
            </w:r>
            <w:proofErr w:type="spellStart"/>
            <w:r w:rsidRPr="0000101B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00101B">
              <w:rPr>
                <w:rFonts w:ascii="Tahoma" w:hAnsi="Tahoma" w:cs="Tahoma"/>
                <w:sz w:val="16"/>
                <w:szCs w:val="16"/>
              </w:rPr>
              <w:t xml:space="preserve"> utilizando Angular.</w:t>
            </w:r>
          </w:p>
        </w:tc>
        <w:tc>
          <w:tcPr>
            <w:tcW w:w="2068" w:type="dxa"/>
            <w:vAlign w:val="center"/>
          </w:tcPr>
          <w:p w14:paraId="11DFB223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DC1A15C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18582C8D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B4184" w14:paraId="27BA9B6E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08F02E8D" w14:textId="57CAFED1" w:rsidR="004B4184" w:rsidRDefault="0088721A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911" w:type="dxa"/>
            <w:vAlign w:val="center"/>
          </w:tcPr>
          <w:p w14:paraId="0D2D5368" w14:textId="67CE8365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3.2.</w:t>
            </w:r>
            <w:r w:rsidRPr="0000101B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0101B">
              <w:rPr>
                <w:rFonts w:ascii="Tahoma" w:hAnsi="Tahoma" w:cs="Tahoma"/>
                <w:sz w:val="16"/>
                <w:szCs w:val="16"/>
              </w:rPr>
              <w:t>Desarrollo de aplicaciones SPA con Angular</w:t>
            </w:r>
          </w:p>
          <w:p w14:paraId="1EE57E6C" w14:textId="77777777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3.2.1. Configuración del proyecto para SPA</w:t>
            </w:r>
          </w:p>
          <w:p w14:paraId="652FAD34" w14:textId="77777777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3.2.2. Cambiando del enrutamiento de Express al enrutamiento de Angular</w:t>
            </w:r>
          </w:p>
          <w:p w14:paraId="0136962B" w14:textId="71149807" w:rsidR="004B4184" w:rsidRPr="000A6A43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3.2.3. Creación las primeras vistas, controladores y servicios</w:t>
            </w:r>
          </w:p>
        </w:tc>
        <w:tc>
          <w:tcPr>
            <w:tcW w:w="3402" w:type="dxa"/>
            <w:vAlign w:val="center"/>
          </w:tcPr>
          <w:p w14:paraId="0327320E" w14:textId="040E277F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Configurar Express para el funcionamiento con aplicaciones SPA.</w:t>
            </w:r>
          </w:p>
          <w:p w14:paraId="11B7E5DB" w14:textId="670CDE6E" w:rsidR="0000101B" w:rsidRPr="0000101B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Aplicar buenas prácticas en el desarrollo de aplicaciones complejas con Angular.</w:t>
            </w:r>
          </w:p>
          <w:p w14:paraId="262B92EA" w14:textId="22A9C671" w:rsidR="004B4184" w:rsidRPr="000A6A43" w:rsidRDefault="0000101B" w:rsidP="0000101B">
            <w:pPr>
              <w:rPr>
                <w:rFonts w:ascii="Tahoma" w:hAnsi="Tahoma" w:cs="Tahoma"/>
                <w:sz w:val="16"/>
                <w:szCs w:val="16"/>
              </w:rPr>
            </w:pPr>
            <w:r w:rsidRPr="0000101B">
              <w:rPr>
                <w:rFonts w:ascii="Tahoma" w:hAnsi="Tahoma" w:cs="Tahoma"/>
                <w:sz w:val="16"/>
                <w:szCs w:val="16"/>
              </w:rPr>
              <w:t>Utilizar el manejador de rutas de Angular, en sustitución del implementado por Express.</w:t>
            </w:r>
          </w:p>
        </w:tc>
        <w:tc>
          <w:tcPr>
            <w:tcW w:w="2068" w:type="dxa"/>
            <w:vAlign w:val="center"/>
          </w:tcPr>
          <w:p w14:paraId="70AFE3B0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26BEC39F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F63838C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B4184" w14:paraId="6DF8881B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3CE99152" w14:textId="219E7DAE" w:rsidR="004B4184" w:rsidRDefault="0088721A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8</w:t>
            </w:r>
          </w:p>
        </w:tc>
        <w:tc>
          <w:tcPr>
            <w:tcW w:w="2911" w:type="dxa"/>
            <w:vAlign w:val="center"/>
          </w:tcPr>
          <w:p w14:paraId="2EC87836" w14:textId="640F8DE7" w:rsidR="00B55E16" w:rsidRDefault="00B55E16" w:rsidP="00B55E16">
            <w:pPr>
              <w:rPr>
                <w:rFonts w:ascii="Tahoma" w:hAnsi="Tahoma" w:cs="Tahoma"/>
                <w:sz w:val="16"/>
                <w:szCs w:val="16"/>
              </w:rPr>
            </w:pPr>
            <w:r w:rsidRPr="00B55E16">
              <w:rPr>
                <w:rFonts w:ascii="Tahoma" w:hAnsi="Tahoma" w:cs="Tahoma"/>
                <w:sz w:val="16"/>
                <w:szCs w:val="16"/>
              </w:rPr>
              <w:t>UNIDAD IV: Manejo de autenticación y sesiones de usuario</w:t>
            </w:r>
          </w:p>
          <w:p w14:paraId="268691D5" w14:textId="4646C9CD" w:rsidR="00B55E16" w:rsidRPr="00B55E16" w:rsidRDefault="00B55E16" w:rsidP="00B55E16">
            <w:pPr>
              <w:rPr>
                <w:rFonts w:ascii="Tahoma" w:hAnsi="Tahoma" w:cs="Tahoma"/>
                <w:sz w:val="16"/>
                <w:szCs w:val="16"/>
              </w:rPr>
            </w:pPr>
            <w:r w:rsidRPr="00B55E16">
              <w:rPr>
                <w:rFonts w:ascii="Tahoma" w:hAnsi="Tahoma" w:cs="Tahoma"/>
                <w:sz w:val="16"/>
                <w:szCs w:val="16"/>
              </w:rPr>
              <w:t>4.1.</w:t>
            </w:r>
            <w:r w:rsidRPr="00B55E16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B55E16">
              <w:rPr>
                <w:rFonts w:ascii="Tahoma" w:hAnsi="Tahoma" w:cs="Tahoma"/>
                <w:sz w:val="16"/>
                <w:szCs w:val="16"/>
              </w:rPr>
              <w:t xml:space="preserve">Autenticación de usuarios, manejo de sesiones y </w:t>
            </w:r>
            <w:proofErr w:type="spellStart"/>
            <w:r w:rsidRPr="00B55E16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B55E16">
              <w:rPr>
                <w:rFonts w:ascii="Tahoma" w:hAnsi="Tahoma" w:cs="Tahoma"/>
                <w:sz w:val="16"/>
                <w:szCs w:val="16"/>
              </w:rPr>
              <w:t xml:space="preserve"> de seguridad</w:t>
            </w:r>
          </w:p>
          <w:p w14:paraId="13956063" w14:textId="77777777" w:rsidR="00B55E16" w:rsidRPr="00B55E16" w:rsidRDefault="00B55E16" w:rsidP="00B55E16">
            <w:pPr>
              <w:rPr>
                <w:rFonts w:ascii="Tahoma" w:hAnsi="Tahoma" w:cs="Tahoma"/>
                <w:sz w:val="16"/>
                <w:szCs w:val="16"/>
              </w:rPr>
            </w:pPr>
            <w:r w:rsidRPr="00B55E16">
              <w:rPr>
                <w:rFonts w:ascii="Tahoma" w:hAnsi="Tahoma" w:cs="Tahoma"/>
                <w:sz w:val="16"/>
                <w:szCs w:val="16"/>
              </w:rPr>
              <w:t>4.1.1. Creación de esquema de usuarios en MongoDB</w:t>
            </w:r>
          </w:p>
          <w:p w14:paraId="6778BFC4" w14:textId="649F7ECB" w:rsidR="004B4184" w:rsidRPr="000A6A43" w:rsidRDefault="00B55E16" w:rsidP="00B55E16">
            <w:pPr>
              <w:rPr>
                <w:rFonts w:ascii="Tahoma" w:hAnsi="Tahoma" w:cs="Tahoma"/>
                <w:sz w:val="16"/>
                <w:szCs w:val="16"/>
              </w:rPr>
            </w:pPr>
            <w:r w:rsidRPr="00B55E16">
              <w:rPr>
                <w:rFonts w:ascii="Tahoma" w:hAnsi="Tahoma" w:cs="Tahoma"/>
                <w:sz w:val="16"/>
                <w:szCs w:val="16"/>
              </w:rPr>
              <w:t xml:space="preserve">4.1.2. Creación de </w:t>
            </w:r>
            <w:proofErr w:type="spellStart"/>
            <w:r w:rsidRPr="00B55E16">
              <w:rPr>
                <w:rFonts w:ascii="Tahoma" w:hAnsi="Tahoma" w:cs="Tahoma"/>
                <w:sz w:val="16"/>
                <w:szCs w:val="16"/>
              </w:rPr>
              <w:t>APIs</w:t>
            </w:r>
            <w:proofErr w:type="spellEnd"/>
            <w:r w:rsidRPr="00B55E16">
              <w:rPr>
                <w:rFonts w:ascii="Tahoma" w:hAnsi="Tahoma" w:cs="Tahoma"/>
                <w:sz w:val="16"/>
                <w:szCs w:val="16"/>
              </w:rPr>
              <w:t xml:space="preserve"> de </w:t>
            </w:r>
            <w:proofErr w:type="spellStart"/>
            <w:r w:rsidRPr="00B55E16">
              <w:rPr>
                <w:rFonts w:ascii="Tahoma" w:hAnsi="Tahoma" w:cs="Tahoma"/>
                <w:sz w:val="16"/>
                <w:szCs w:val="16"/>
              </w:rPr>
              <w:t>autenticacion</w:t>
            </w:r>
            <w:proofErr w:type="spellEnd"/>
            <w:r w:rsidRPr="00B55E16">
              <w:rPr>
                <w:rFonts w:ascii="Tahoma" w:hAnsi="Tahoma" w:cs="Tahoma"/>
                <w:sz w:val="16"/>
                <w:szCs w:val="16"/>
              </w:rPr>
              <w:t xml:space="preserve"> y seguridad</w:t>
            </w:r>
          </w:p>
        </w:tc>
        <w:tc>
          <w:tcPr>
            <w:tcW w:w="3402" w:type="dxa"/>
            <w:vAlign w:val="center"/>
          </w:tcPr>
          <w:p w14:paraId="3B4F6B44" w14:textId="72155CB1" w:rsidR="00151452" w:rsidRPr="00151452" w:rsidRDefault="00151452" w:rsidP="00151452">
            <w:pPr>
              <w:rPr>
                <w:rFonts w:ascii="Tahoma" w:hAnsi="Tahoma" w:cs="Tahoma"/>
                <w:sz w:val="16"/>
                <w:szCs w:val="16"/>
              </w:rPr>
            </w:pPr>
            <w:r w:rsidRPr="00151452">
              <w:rPr>
                <w:rFonts w:ascii="Tahoma" w:hAnsi="Tahoma" w:cs="Tahoma"/>
                <w:sz w:val="16"/>
                <w:szCs w:val="16"/>
              </w:rPr>
              <w:t>Agregar sistemas de autenticación a aplicaciones desarrolladas con Angular. con el fin de garantizar un esquema de seguridad.</w:t>
            </w:r>
          </w:p>
          <w:p w14:paraId="1E61BF43" w14:textId="531C6482" w:rsidR="004B4184" w:rsidRPr="000A6A43" w:rsidRDefault="00151452" w:rsidP="00151452">
            <w:pPr>
              <w:rPr>
                <w:rFonts w:ascii="Tahoma" w:hAnsi="Tahoma" w:cs="Tahoma"/>
                <w:sz w:val="16"/>
                <w:szCs w:val="16"/>
              </w:rPr>
            </w:pPr>
            <w:r w:rsidRPr="00151452">
              <w:rPr>
                <w:rFonts w:ascii="Tahoma" w:hAnsi="Tahoma" w:cs="Tahoma"/>
                <w:sz w:val="16"/>
                <w:szCs w:val="16"/>
              </w:rPr>
              <w:t xml:space="preserve">Utilizar JSON Web Token para asegurar la transmisión de la información de autenticación entre el </w:t>
            </w:r>
            <w:proofErr w:type="spellStart"/>
            <w:r w:rsidRPr="00151452">
              <w:rPr>
                <w:rFonts w:ascii="Tahoma" w:hAnsi="Tahoma" w:cs="Tahoma"/>
                <w:sz w:val="16"/>
                <w:szCs w:val="16"/>
              </w:rPr>
              <w:t>front</w:t>
            </w:r>
            <w:proofErr w:type="spellEnd"/>
            <w:r w:rsidRPr="00151452">
              <w:rPr>
                <w:rFonts w:ascii="Tahoma" w:hAnsi="Tahoma" w:cs="Tahoma"/>
                <w:sz w:val="16"/>
                <w:szCs w:val="16"/>
              </w:rPr>
              <w:t xml:space="preserve"> </w:t>
            </w:r>
            <w:proofErr w:type="spellStart"/>
            <w:r w:rsidRPr="00151452">
              <w:rPr>
                <w:rFonts w:ascii="Tahoma" w:hAnsi="Tahoma" w:cs="Tahoma"/>
                <w:sz w:val="16"/>
                <w:szCs w:val="16"/>
              </w:rPr>
              <w:t>end</w:t>
            </w:r>
            <w:proofErr w:type="spellEnd"/>
            <w:r w:rsidRPr="00151452">
              <w:rPr>
                <w:rFonts w:ascii="Tahoma" w:hAnsi="Tahoma" w:cs="Tahoma"/>
                <w:sz w:val="16"/>
                <w:szCs w:val="16"/>
              </w:rPr>
              <w:t xml:space="preserve"> y el back </w:t>
            </w:r>
            <w:proofErr w:type="spellStart"/>
            <w:r w:rsidRPr="00151452">
              <w:rPr>
                <w:rFonts w:ascii="Tahoma" w:hAnsi="Tahoma" w:cs="Tahoma"/>
                <w:sz w:val="16"/>
                <w:szCs w:val="16"/>
              </w:rPr>
              <w:t>end</w:t>
            </w:r>
            <w:proofErr w:type="spellEnd"/>
            <w:r w:rsidRPr="00151452">
              <w:rPr>
                <w:rFonts w:ascii="Tahoma" w:hAnsi="Tahoma" w:cs="Tahoma"/>
                <w:sz w:val="16"/>
                <w:szCs w:val="16"/>
              </w:rPr>
              <w:t>.</w:t>
            </w:r>
          </w:p>
        </w:tc>
        <w:tc>
          <w:tcPr>
            <w:tcW w:w="2068" w:type="dxa"/>
            <w:vAlign w:val="center"/>
          </w:tcPr>
          <w:p w14:paraId="26F326E3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5927991F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5F2A1F1D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B4184" w14:paraId="6F7A246C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728A5536" w14:textId="58484950" w:rsidR="004B4184" w:rsidRDefault="0088721A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911" w:type="dxa"/>
            <w:vAlign w:val="center"/>
          </w:tcPr>
          <w:p w14:paraId="5AD64F9C" w14:textId="77777777" w:rsidR="00B55E16" w:rsidRDefault="00B55E16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B55E16">
              <w:rPr>
                <w:rFonts w:ascii="Tahoma" w:hAnsi="Tahoma" w:cs="Tahoma"/>
                <w:sz w:val="16"/>
                <w:szCs w:val="16"/>
              </w:rPr>
              <w:t>4.1.3. Creación de páginas de inicio de sesión y registro</w:t>
            </w:r>
          </w:p>
          <w:p w14:paraId="3FF3FDEA" w14:textId="6AB8F899" w:rsidR="004B4184" w:rsidRPr="000A6A43" w:rsidRDefault="00B55E16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B55E16">
              <w:rPr>
                <w:rFonts w:ascii="Tahoma" w:hAnsi="Tahoma" w:cs="Tahoma"/>
                <w:sz w:val="16"/>
                <w:szCs w:val="16"/>
              </w:rPr>
              <w:t>4.1,4. Trabajando con la autenticación en Angular</w:t>
            </w:r>
          </w:p>
        </w:tc>
        <w:tc>
          <w:tcPr>
            <w:tcW w:w="3402" w:type="dxa"/>
            <w:vAlign w:val="center"/>
          </w:tcPr>
          <w:p w14:paraId="0E60D93F" w14:textId="16EEDC25" w:rsidR="004B4184" w:rsidRPr="000A6A43" w:rsidRDefault="00151452" w:rsidP="000A6A43">
            <w:pPr>
              <w:rPr>
                <w:rFonts w:ascii="Tahoma" w:hAnsi="Tahoma" w:cs="Tahoma"/>
                <w:sz w:val="16"/>
                <w:szCs w:val="16"/>
              </w:rPr>
            </w:pPr>
            <w:r w:rsidRPr="00151452">
              <w:rPr>
                <w:rFonts w:ascii="Tahoma" w:hAnsi="Tahoma" w:cs="Tahoma"/>
                <w:sz w:val="16"/>
                <w:szCs w:val="16"/>
              </w:rPr>
              <w:t>Utilizar almacenamiento local con Angular para manejar las sesiones de usuarios.</w:t>
            </w:r>
          </w:p>
        </w:tc>
        <w:tc>
          <w:tcPr>
            <w:tcW w:w="2068" w:type="dxa"/>
            <w:vAlign w:val="center"/>
          </w:tcPr>
          <w:p w14:paraId="347AF432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6BF6DF61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78E4756F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B4184" w14:paraId="5AA2DE9E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3BD4423D" w14:textId="481864AB" w:rsidR="004B4184" w:rsidRDefault="0088721A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2911" w:type="dxa"/>
            <w:vAlign w:val="center"/>
          </w:tcPr>
          <w:p w14:paraId="58FDF381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2173716F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68" w:type="dxa"/>
            <w:vAlign w:val="center"/>
          </w:tcPr>
          <w:p w14:paraId="64D3736F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1F004770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68C14C8E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4B4184" w14:paraId="6BCF7A5A" w14:textId="77777777" w:rsidTr="004B4184">
        <w:trPr>
          <w:trHeight w:val="2695"/>
          <w:jc w:val="center"/>
        </w:trPr>
        <w:tc>
          <w:tcPr>
            <w:tcW w:w="1620" w:type="dxa"/>
            <w:vAlign w:val="center"/>
          </w:tcPr>
          <w:p w14:paraId="14AAE790" w14:textId="6752C594" w:rsidR="004B4184" w:rsidRDefault="0088721A" w:rsidP="005928A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911" w:type="dxa"/>
            <w:vAlign w:val="center"/>
          </w:tcPr>
          <w:p w14:paraId="7B823DB9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4E86EE2C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68" w:type="dxa"/>
            <w:vAlign w:val="center"/>
          </w:tcPr>
          <w:p w14:paraId="296BF384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2D69C727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300" w:type="dxa"/>
            <w:vAlign w:val="center"/>
          </w:tcPr>
          <w:p w14:paraId="4E09DF7C" w14:textId="77777777" w:rsidR="004B4184" w:rsidRPr="000A6A43" w:rsidRDefault="004B4184" w:rsidP="000A6A43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</w:tbl>
    <w:p w14:paraId="0D33D260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EC3FF" w14:textId="77777777" w:rsidR="00C32366" w:rsidRDefault="00C32366" w:rsidP="00346567">
      <w:r>
        <w:separator/>
      </w:r>
    </w:p>
  </w:endnote>
  <w:endnote w:type="continuationSeparator" w:id="0">
    <w:p w14:paraId="586B7C07" w14:textId="77777777" w:rsidR="00C32366" w:rsidRDefault="00C32366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45F451F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5EB72BA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1A562A" w14:textId="77777777" w:rsidR="00C32366" w:rsidRDefault="00C32366" w:rsidP="00346567">
      <w:r>
        <w:separator/>
      </w:r>
    </w:p>
  </w:footnote>
  <w:footnote w:type="continuationSeparator" w:id="0">
    <w:p w14:paraId="4B6A6468" w14:textId="77777777" w:rsidR="00C32366" w:rsidRDefault="00C32366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01864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CEE8C9F" wp14:editId="6695A147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366"/>
    <w:rsid w:val="0000101B"/>
    <w:rsid w:val="0007302B"/>
    <w:rsid w:val="000A6A43"/>
    <w:rsid w:val="00151452"/>
    <w:rsid w:val="001C56E5"/>
    <w:rsid w:val="002672A0"/>
    <w:rsid w:val="002D2265"/>
    <w:rsid w:val="002E0FE0"/>
    <w:rsid w:val="00346567"/>
    <w:rsid w:val="003C0FAB"/>
    <w:rsid w:val="00403341"/>
    <w:rsid w:val="00410565"/>
    <w:rsid w:val="00411302"/>
    <w:rsid w:val="004408B1"/>
    <w:rsid w:val="00473B94"/>
    <w:rsid w:val="00486909"/>
    <w:rsid w:val="004B4184"/>
    <w:rsid w:val="00572648"/>
    <w:rsid w:val="005928A3"/>
    <w:rsid w:val="005E51C5"/>
    <w:rsid w:val="00636F96"/>
    <w:rsid w:val="00691BCA"/>
    <w:rsid w:val="006B4456"/>
    <w:rsid w:val="006E010B"/>
    <w:rsid w:val="006E30F5"/>
    <w:rsid w:val="007003FC"/>
    <w:rsid w:val="007B46B7"/>
    <w:rsid w:val="007D44D0"/>
    <w:rsid w:val="008129B8"/>
    <w:rsid w:val="0088721A"/>
    <w:rsid w:val="008A2DDD"/>
    <w:rsid w:val="009141BA"/>
    <w:rsid w:val="009B000B"/>
    <w:rsid w:val="009B370F"/>
    <w:rsid w:val="009D6C53"/>
    <w:rsid w:val="00A32EA2"/>
    <w:rsid w:val="00A769B6"/>
    <w:rsid w:val="00AA46ED"/>
    <w:rsid w:val="00B3683B"/>
    <w:rsid w:val="00B55E16"/>
    <w:rsid w:val="00B5715E"/>
    <w:rsid w:val="00B65380"/>
    <w:rsid w:val="00BD3577"/>
    <w:rsid w:val="00BE1078"/>
    <w:rsid w:val="00C32366"/>
    <w:rsid w:val="00D72285"/>
    <w:rsid w:val="00DA6C5C"/>
    <w:rsid w:val="00E10464"/>
    <w:rsid w:val="00E5146C"/>
    <w:rsid w:val="00E568EB"/>
    <w:rsid w:val="00ED3F29"/>
    <w:rsid w:val="00F736E6"/>
    <w:rsid w:val="00FA7930"/>
    <w:rsid w:val="00FD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2A7DE1C"/>
  <w15:chartTrackingRefBased/>
  <w15:docId w15:val="{8DAB61FA-5976-4DBE-8BAD-F4A6065A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20</TotalTime>
  <Pages>6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</dc:creator>
  <cp:keywords/>
  <dc:description/>
  <cp:lastModifiedBy>Guillermo AntonioAguirre</cp:lastModifiedBy>
  <cp:revision>1</cp:revision>
  <dcterms:created xsi:type="dcterms:W3CDTF">2024-02-28T03:05:00Z</dcterms:created>
  <dcterms:modified xsi:type="dcterms:W3CDTF">2024-02-28T03:55:00Z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