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205D4" w14:textId="77777777" w:rsidR="00D0638D" w:rsidRDefault="00D0638D">
      <w:pPr>
        <w:ind w:right="44"/>
        <w:jc w:val="center"/>
        <w:rPr>
          <w:rFonts w:ascii="Arial" w:eastAsia="Arial" w:hAnsi="Arial" w:cs="Arial"/>
          <w:b/>
          <w:bCs/>
          <w:sz w:val="44"/>
          <w:szCs w:val="44"/>
        </w:rPr>
      </w:pPr>
    </w:p>
    <w:p w14:paraId="2A8BEE29" w14:textId="77777777" w:rsidR="00D0638D" w:rsidRDefault="00D0638D">
      <w:pPr>
        <w:ind w:right="44"/>
        <w:jc w:val="center"/>
        <w:rPr>
          <w:rFonts w:ascii="Arial" w:hAnsi="Arial" w:cs="Arial"/>
          <w:b/>
        </w:rPr>
      </w:pPr>
    </w:p>
    <w:p w14:paraId="553C72A2" w14:textId="77777777" w:rsidR="00D0638D" w:rsidRDefault="00D0638D">
      <w:pPr>
        <w:ind w:right="44"/>
        <w:jc w:val="center"/>
        <w:rPr>
          <w:rFonts w:ascii="Arial" w:hAnsi="Arial" w:cs="Arial"/>
          <w:b/>
        </w:rPr>
      </w:pPr>
    </w:p>
    <w:p w14:paraId="0B06A598" w14:textId="2DB7EF00" w:rsidR="00616653" w:rsidRPr="00646A06" w:rsidRDefault="00646A06" w:rsidP="00646A06">
      <w:pPr>
        <w:spacing w:line="276" w:lineRule="auto"/>
        <w:rPr>
          <w:b/>
          <w:bCs/>
          <w:sz w:val="28"/>
          <w:szCs w:val="28"/>
        </w:rPr>
      </w:pPr>
      <w:r w:rsidRPr="00646A06">
        <w:rPr>
          <w:b/>
          <w:bCs/>
          <w:sz w:val="28"/>
          <w:szCs w:val="28"/>
        </w:rPr>
        <w:t>Escuela:</w:t>
      </w:r>
      <w:r w:rsidR="0021512D">
        <w:rPr>
          <w:b/>
          <w:bCs/>
          <w:sz w:val="28"/>
          <w:szCs w:val="28"/>
        </w:rPr>
        <w:t xml:space="preserve"> Escuela de </w:t>
      </w:r>
      <w:r w:rsidR="00204230">
        <w:rPr>
          <w:b/>
          <w:bCs/>
          <w:sz w:val="28"/>
          <w:szCs w:val="28"/>
        </w:rPr>
        <w:t>Negocios</w:t>
      </w:r>
    </w:p>
    <w:p w14:paraId="190B6B8C" w14:textId="79A2E82B" w:rsidR="00616653" w:rsidRPr="00616653" w:rsidRDefault="00616653" w:rsidP="00646A06">
      <w:pPr>
        <w:spacing w:line="276" w:lineRule="auto"/>
        <w:rPr>
          <w:b/>
          <w:bCs/>
          <w:sz w:val="28"/>
          <w:szCs w:val="28"/>
        </w:rPr>
      </w:pPr>
      <w:r w:rsidRPr="00616653">
        <w:rPr>
          <w:b/>
          <w:bCs/>
          <w:sz w:val="28"/>
          <w:szCs w:val="28"/>
        </w:rPr>
        <w:t>Nombre del Programa</w:t>
      </w:r>
      <w:r>
        <w:rPr>
          <w:b/>
          <w:bCs/>
          <w:sz w:val="28"/>
          <w:szCs w:val="28"/>
        </w:rPr>
        <w:t xml:space="preserve"> de Asignatura</w:t>
      </w:r>
      <w:r w:rsidRPr="00616653">
        <w:rPr>
          <w:b/>
          <w:bCs/>
          <w:sz w:val="28"/>
          <w:szCs w:val="28"/>
        </w:rPr>
        <w:t xml:space="preserve">: </w:t>
      </w:r>
      <w:r w:rsidR="00204230">
        <w:rPr>
          <w:b/>
          <w:bCs/>
          <w:sz w:val="28"/>
          <w:szCs w:val="28"/>
        </w:rPr>
        <w:t xml:space="preserve">Estadística </w:t>
      </w:r>
      <w:r w:rsidR="00584D2F">
        <w:rPr>
          <w:b/>
          <w:bCs/>
          <w:sz w:val="28"/>
          <w:szCs w:val="28"/>
        </w:rPr>
        <w:t>Inferencial</w:t>
      </w:r>
    </w:p>
    <w:p w14:paraId="66299D98" w14:textId="77777777" w:rsidR="00616653" w:rsidRPr="00616653" w:rsidRDefault="00616653" w:rsidP="00646A06">
      <w:pPr>
        <w:spacing w:line="276" w:lineRule="auto"/>
        <w:rPr>
          <w:b/>
          <w:bCs/>
          <w:sz w:val="28"/>
          <w:szCs w:val="28"/>
        </w:rPr>
      </w:pPr>
      <w:r w:rsidRPr="00616653">
        <w:rPr>
          <w:b/>
          <w:bCs/>
          <w:sz w:val="28"/>
          <w:szCs w:val="28"/>
        </w:rPr>
        <w:t xml:space="preserve">Nombres y Apellidos del Editor de Contenidos: </w:t>
      </w:r>
      <w:r w:rsidR="0021512D">
        <w:rPr>
          <w:b/>
          <w:bCs/>
          <w:sz w:val="28"/>
          <w:szCs w:val="28"/>
        </w:rPr>
        <w:t>Ing. Guillermo Aguirre</w:t>
      </w:r>
    </w:p>
    <w:p w14:paraId="658FB1D9" w14:textId="77777777" w:rsidR="00D0638D" w:rsidRDefault="00D0638D">
      <w:pPr>
        <w:rPr>
          <w:rFonts w:ascii="Arial" w:hAnsi="Arial" w:cs="Arial"/>
          <w:b/>
          <w:sz w:val="22"/>
          <w:szCs w:val="22"/>
          <w:lang w:val="es-MX"/>
        </w:rPr>
      </w:pPr>
      <w:r>
        <w:rPr>
          <w:rFonts w:ascii="Arial" w:hAnsi="Arial" w:cs="Arial"/>
          <w:b/>
          <w:sz w:val="22"/>
          <w:szCs w:val="22"/>
          <w:lang w:val="es-MX"/>
        </w:rPr>
        <w:t xml:space="preserve">          </w:t>
      </w:r>
    </w:p>
    <w:p w14:paraId="54A6C5AC" w14:textId="77777777" w:rsidR="00D0638D" w:rsidRDefault="00D0638D">
      <w:pPr>
        <w:rPr>
          <w:rFonts w:ascii="Arial" w:hAnsi="Arial" w:cs="Arial"/>
          <w:b/>
          <w:sz w:val="22"/>
          <w:szCs w:val="22"/>
          <w:lang w:val="es-MX"/>
        </w:rPr>
      </w:pPr>
    </w:p>
    <w:p w14:paraId="1CFA2A48" w14:textId="77777777" w:rsidR="00D0638D" w:rsidRPr="002D5AF6" w:rsidRDefault="00D0638D" w:rsidP="002D5AF6">
      <w:pPr>
        <w:spacing w:line="360" w:lineRule="auto"/>
        <w:contextualSpacing/>
        <w:rPr>
          <w:rFonts w:ascii="Tahoma" w:hAnsi="Tahoma" w:cs="Tahoma"/>
          <w:b/>
          <w:lang w:val="es-MX"/>
        </w:rPr>
      </w:pPr>
      <w:r>
        <w:br w:type="page"/>
      </w:r>
      <w:r w:rsidRPr="002D5AF6">
        <w:rPr>
          <w:rFonts w:ascii="Tahoma" w:hAnsi="Tahoma" w:cs="Tahoma"/>
          <w:b/>
          <w:lang w:val="es-MX"/>
        </w:rPr>
        <w:lastRenderedPageBreak/>
        <w:t>Introducción:</w:t>
      </w:r>
    </w:p>
    <w:p w14:paraId="669B3277" w14:textId="77777777" w:rsidR="00355473" w:rsidRPr="002D5AF6" w:rsidRDefault="00355473" w:rsidP="002D5AF6">
      <w:pPr>
        <w:spacing w:line="360" w:lineRule="auto"/>
        <w:contextualSpacing/>
        <w:jc w:val="both"/>
        <w:rPr>
          <w:rFonts w:ascii="Tahoma" w:hAnsi="Tahoma" w:cs="Tahoma"/>
          <w:bCs/>
        </w:rPr>
      </w:pPr>
    </w:p>
    <w:p w14:paraId="2DC3F05E" w14:textId="77777777" w:rsidR="005C1D5C" w:rsidRPr="002D5AF6" w:rsidRDefault="005C1D5C" w:rsidP="002D5AF6">
      <w:pPr>
        <w:spacing w:line="360" w:lineRule="auto"/>
        <w:contextualSpacing/>
        <w:jc w:val="both"/>
        <w:rPr>
          <w:rFonts w:ascii="Tahoma" w:hAnsi="Tahoma" w:cs="Tahoma"/>
          <w:bCs/>
        </w:rPr>
      </w:pPr>
      <w:r w:rsidRPr="002D5AF6">
        <w:rPr>
          <w:rFonts w:ascii="Tahoma" w:hAnsi="Tahoma" w:cs="Tahoma"/>
          <w:bCs/>
        </w:rPr>
        <w:t xml:space="preserve">La asignatura Estadística Inferencial, es de importancia para el perfil profesional de los estudiantes de las Carreras de Administración de Empresa, Contaduría Pública y Finanzas, Finanzas y Gestión Bancaria y Mercadotecnia, ya que proporciona las técnicas estadísticas que tienen aplicaciones en problemas económicos y de la administración, relacionados con el control de calidad, aumento de la productividad, fijación de precios, disponibilidad de maquinaria e instalaciones, mejorar concesiones y cobranzas de los créditos, extraídos de una población en estudio. Asimismo, la realización del análisis Inferencial para realizar generalizaciones, en base a información parcial obtenida, mediante técnicas descriptivas para una adecuada toma de decisiones en el sector económico y social. </w:t>
      </w:r>
    </w:p>
    <w:p w14:paraId="189174B3" w14:textId="77777777" w:rsidR="005C1D5C" w:rsidRPr="002D5AF6" w:rsidRDefault="005C1D5C" w:rsidP="002D5AF6">
      <w:pPr>
        <w:spacing w:line="360" w:lineRule="auto"/>
        <w:contextualSpacing/>
        <w:jc w:val="both"/>
        <w:rPr>
          <w:rFonts w:ascii="Tahoma" w:hAnsi="Tahoma" w:cs="Tahoma"/>
          <w:bCs/>
        </w:rPr>
      </w:pPr>
    </w:p>
    <w:p w14:paraId="1145F0DF" w14:textId="7F8CDB1B" w:rsidR="005C1D5C" w:rsidRPr="002D5AF6" w:rsidRDefault="005C1D5C" w:rsidP="002D5AF6">
      <w:pPr>
        <w:spacing w:line="360" w:lineRule="auto"/>
        <w:contextualSpacing/>
        <w:jc w:val="both"/>
        <w:rPr>
          <w:rFonts w:ascii="Tahoma" w:hAnsi="Tahoma" w:cs="Tahoma"/>
          <w:bCs/>
        </w:rPr>
      </w:pPr>
      <w:r w:rsidRPr="002D5AF6">
        <w:rPr>
          <w:rFonts w:ascii="Tahoma" w:hAnsi="Tahoma" w:cs="Tahoma"/>
          <w:bCs/>
        </w:rPr>
        <w:t xml:space="preserve">De igual manera permite comprender resultados de investigaciones y estudios a partir de los cuales se toman decisiones estratégicas en la organización. Además, brinda las herramientas para que el profesional se apropie de elementos mediante la generación de estudios e investigaciones con niveles básicos de confiabilidad y validez estadística. </w:t>
      </w:r>
    </w:p>
    <w:p w14:paraId="1753AD3B" w14:textId="77777777" w:rsidR="005C1D5C" w:rsidRPr="002D5AF6" w:rsidRDefault="005C1D5C" w:rsidP="002D5AF6">
      <w:pPr>
        <w:spacing w:line="360" w:lineRule="auto"/>
        <w:contextualSpacing/>
        <w:jc w:val="both"/>
        <w:rPr>
          <w:rFonts w:ascii="Tahoma" w:hAnsi="Tahoma" w:cs="Tahoma"/>
          <w:bCs/>
        </w:rPr>
      </w:pPr>
    </w:p>
    <w:p w14:paraId="6AEBEA27" w14:textId="2548A38B" w:rsidR="00355473" w:rsidRPr="002D5AF6" w:rsidRDefault="005C1D5C" w:rsidP="002D5AF6">
      <w:pPr>
        <w:spacing w:line="360" w:lineRule="auto"/>
        <w:contextualSpacing/>
        <w:jc w:val="both"/>
        <w:rPr>
          <w:rFonts w:ascii="Tahoma" w:hAnsi="Tahoma" w:cs="Tahoma"/>
          <w:bCs/>
        </w:rPr>
      </w:pPr>
      <w:r w:rsidRPr="002D5AF6">
        <w:rPr>
          <w:rFonts w:ascii="Tahoma" w:hAnsi="Tahoma" w:cs="Tahoma"/>
          <w:bCs/>
        </w:rPr>
        <w:t>Por su relevancia esta asignatura está clasificada en el plan de estudio, como una asignatura de formación básica, que, por la naturaleza de sus contenidos, forma parte del desarrollo integral del estudiante, además de desarrollarle habilidades investigativas, derivadas de la aplicación de su perfil ocupacional.</w:t>
      </w:r>
    </w:p>
    <w:p w14:paraId="7782BBB9" w14:textId="77777777" w:rsidR="00355473" w:rsidRPr="002D5AF6" w:rsidRDefault="00355473" w:rsidP="002D5AF6">
      <w:pPr>
        <w:spacing w:line="360" w:lineRule="auto"/>
        <w:contextualSpacing/>
        <w:jc w:val="both"/>
        <w:rPr>
          <w:rFonts w:ascii="Tahoma" w:hAnsi="Tahoma" w:cs="Tahoma"/>
          <w:bCs/>
        </w:rPr>
      </w:pPr>
    </w:p>
    <w:p w14:paraId="7165FF79" w14:textId="7264B54C" w:rsidR="00D055E2" w:rsidRPr="002D5AF6" w:rsidRDefault="00D055E2" w:rsidP="002D5AF6">
      <w:pPr>
        <w:spacing w:line="360" w:lineRule="auto"/>
        <w:contextualSpacing/>
        <w:jc w:val="both"/>
        <w:rPr>
          <w:rFonts w:ascii="Tahoma" w:hAnsi="Tahoma" w:cs="Tahoma"/>
          <w:bCs/>
        </w:rPr>
      </w:pPr>
      <w:r w:rsidRPr="002D5AF6">
        <w:rPr>
          <w:rFonts w:ascii="Tahoma" w:hAnsi="Tahoma" w:cs="Tahoma"/>
          <w:bCs/>
        </w:rPr>
        <w:t xml:space="preserve">Tiene como precedente la asignatura Estadística Descriptiva, está ubicada en los Planes de Estudios de las Carreras de acuerdo con la modalidad: Regular y a Distancia. En Administración de Empresas, Diurno en el II año II semestre y a Distancia en el II año II trimestre; Contaduría Pública y Finanzas, Diurno en el II </w:t>
      </w:r>
      <w:r w:rsidRPr="002D5AF6">
        <w:rPr>
          <w:rFonts w:ascii="Tahoma" w:hAnsi="Tahoma" w:cs="Tahoma"/>
          <w:bCs/>
        </w:rPr>
        <w:lastRenderedPageBreak/>
        <w:t xml:space="preserve">año del II semestre y a Distancia en el II año del IV trimestre; Finanzas y Gestión Bancaria, Diurno en el II año II semestre y a Distancia II año IV trimestre y Mercadotecnia, Diurno II año II semestre y a Distancia II año II trimestre. </w:t>
      </w:r>
    </w:p>
    <w:p w14:paraId="2984C1B6" w14:textId="77777777" w:rsidR="00D055E2" w:rsidRPr="002D5AF6" w:rsidRDefault="00D055E2" w:rsidP="002D5AF6">
      <w:pPr>
        <w:spacing w:line="360" w:lineRule="auto"/>
        <w:contextualSpacing/>
        <w:jc w:val="both"/>
        <w:rPr>
          <w:rFonts w:ascii="Tahoma" w:hAnsi="Tahoma" w:cs="Tahoma"/>
          <w:bCs/>
        </w:rPr>
      </w:pPr>
    </w:p>
    <w:p w14:paraId="030F2DFF" w14:textId="6E1B5E74" w:rsidR="00D055E2" w:rsidRPr="002D5AF6" w:rsidRDefault="00D055E2" w:rsidP="002D5AF6">
      <w:pPr>
        <w:spacing w:line="360" w:lineRule="auto"/>
        <w:contextualSpacing/>
        <w:jc w:val="both"/>
        <w:rPr>
          <w:rFonts w:ascii="Tahoma" w:hAnsi="Tahoma" w:cs="Tahoma"/>
          <w:bCs/>
        </w:rPr>
      </w:pPr>
      <w:r w:rsidRPr="002D5AF6">
        <w:rPr>
          <w:rFonts w:ascii="Tahoma" w:hAnsi="Tahoma" w:cs="Tahoma"/>
          <w:bCs/>
        </w:rPr>
        <w:t>Los ejes temáticos de esta asignatura son: Distribuciones muéstrales, estimaciones, prueba de hipótesis una y dos poblaciones, análisis de la varianza, números índices y análisis de series de tiempo.</w:t>
      </w:r>
    </w:p>
    <w:p w14:paraId="397820D2" w14:textId="77777777" w:rsidR="00D055E2" w:rsidRPr="002D5AF6" w:rsidRDefault="00D055E2" w:rsidP="002D5AF6">
      <w:pPr>
        <w:spacing w:line="360" w:lineRule="auto"/>
        <w:contextualSpacing/>
        <w:jc w:val="both"/>
        <w:rPr>
          <w:rFonts w:ascii="Tahoma" w:hAnsi="Tahoma" w:cs="Tahoma"/>
          <w:bCs/>
        </w:rPr>
      </w:pPr>
    </w:p>
    <w:p w14:paraId="497F272E" w14:textId="77777777" w:rsidR="00D0638D" w:rsidRPr="002D5AF6" w:rsidRDefault="00D0638D" w:rsidP="002D5AF6">
      <w:pPr>
        <w:pStyle w:val="ndice6"/>
        <w:spacing w:line="360" w:lineRule="auto"/>
        <w:contextualSpacing/>
        <w:rPr>
          <w:rFonts w:ascii="Tahoma" w:hAnsi="Tahoma" w:cs="Tahoma"/>
          <w:b/>
        </w:rPr>
      </w:pPr>
      <w:r w:rsidRPr="002D5AF6">
        <w:rPr>
          <w:rFonts w:ascii="Tahoma" w:hAnsi="Tahoma" w:cs="Tahoma"/>
          <w:b/>
        </w:rPr>
        <w:t>Objetivos:</w:t>
      </w:r>
    </w:p>
    <w:p w14:paraId="2E0EE8A7" w14:textId="77777777" w:rsidR="00FF0785" w:rsidRPr="002D5AF6" w:rsidRDefault="00FF0785" w:rsidP="002D5AF6">
      <w:pPr>
        <w:pStyle w:val="ndice6"/>
        <w:spacing w:line="360" w:lineRule="auto"/>
        <w:contextualSpacing/>
        <w:rPr>
          <w:rFonts w:ascii="Tahoma" w:hAnsi="Tahoma" w:cs="Tahoma"/>
          <w:b/>
        </w:rPr>
      </w:pPr>
    </w:p>
    <w:p w14:paraId="0D001973" w14:textId="77777777" w:rsidR="00FF0785" w:rsidRPr="002D5AF6" w:rsidRDefault="00FF0785" w:rsidP="002D5AF6">
      <w:pPr>
        <w:pStyle w:val="ndice6"/>
        <w:spacing w:line="360" w:lineRule="auto"/>
        <w:contextualSpacing/>
        <w:rPr>
          <w:rFonts w:ascii="Tahoma" w:hAnsi="Tahoma" w:cs="Tahoma"/>
          <w:b/>
        </w:rPr>
      </w:pPr>
      <w:r w:rsidRPr="002D5AF6">
        <w:rPr>
          <w:rFonts w:ascii="Tahoma" w:hAnsi="Tahoma" w:cs="Tahoma"/>
          <w:b/>
        </w:rPr>
        <w:t>Generales:</w:t>
      </w:r>
    </w:p>
    <w:p w14:paraId="5FEE8211" w14:textId="77777777" w:rsidR="001548A8" w:rsidRPr="002D5AF6" w:rsidRDefault="001548A8" w:rsidP="002D5AF6">
      <w:pPr>
        <w:pStyle w:val="Prrafodelista"/>
        <w:numPr>
          <w:ilvl w:val="0"/>
          <w:numId w:val="43"/>
        </w:numPr>
        <w:spacing w:line="360" w:lineRule="auto"/>
        <w:ind w:right="44"/>
        <w:jc w:val="both"/>
        <w:rPr>
          <w:rFonts w:ascii="Tahoma" w:hAnsi="Tahoma" w:cs="Tahoma"/>
          <w:bCs/>
        </w:rPr>
      </w:pPr>
      <w:r w:rsidRPr="002D5AF6">
        <w:rPr>
          <w:rFonts w:ascii="Tahoma" w:hAnsi="Tahoma" w:cs="Tahoma"/>
          <w:bCs/>
        </w:rPr>
        <w:t xml:space="preserve">Analizar el marco conceptual como definiciones, teoremas y principales propiedades de la estadística inferencial, herramienta fundamental para la toma de decisiones en situaciones de negocios. </w:t>
      </w:r>
    </w:p>
    <w:p w14:paraId="5C00B644" w14:textId="77777777" w:rsidR="001548A8" w:rsidRPr="002D5AF6" w:rsidRDefault="001548A8" w:rsidP="002D5AF6">
      <w:pPr>
        <w:pStyle w:val="Prrafodelista"/>
        <w:numPr>
          <w:ilvl w:val="0"/>
          <w:numId w:val="43"/>
        </w:numPr>
        <w:spacing w:line="360" w:lineRule="auto"/>
        <w:ind w:right="44"/>
        <w:jc w:val="both"/>
        <w:rPr>
          <w:rFonts w:ascii="Tahoma" w:hAnsi="Tahoma" w:cs="Tahoma"/>
          <w:bCs/>
        </w:rPr>
      </w:pPr>
      <w:r w:rsidRPr="002D5AF6">
        <w:rPr>
          <w:rFonts w:ascii="Tahoma" w:hAnsi="Tahoma" w:cs="Tahoma"/>
          <w:bCs/>
        </w:rPr>
        <w:t>Aplicar las técnicas inferenciales más adecuadas a la información estadística, para poder realizar toma de decisiones acertadas, que beneficien a la organización o empresa.</w:t>
      </w:r>
    </w:p>
    <w:p w14:paraId="3652652A" w14:textId="2B038546" w:rsidR="00FF0785" w:rsidRDefault="001548A8" w:rsidP="002D5AF6">
      <w:pPr>
        <w:pStyle w:val="Prrafodelista"/>
        <w:numPr>
          <w:ilvl w:val="0"/>
          <w:numId w:val="43"/>
        </w:numPr>
        <w:spacing w:line="360" w:lineRule="auto"/>
        <w:ind w:right="44"/>
        <w:jc w:val="both"/>
        <w:rPr>
          <w:rFonts w:ascii="Tahoma" w:hAnsi="Tahoma" w:cs="Tahoma"/>
          <w:bCs/>
        </w:rPr>
      </w:pPr>
      <w:r w:rsidRPr="002D5AF6">
        <w:rPr>
          <w:rFonts w:ascii="Tahoma" w:hAnsi="Tahoma" w:cs="Tahoma"/>
          <w:bCs/>
        </w:rPr>
        <w:t>Desarrollar capacidades críticas, autocríticas y éticas frente a resultados de estudios estadísticos, que le permitan asumir cambios y toma de decisiones en beneficio de la sociedad.</w:t>
      </w:r>
    </w:p>
    <w:p w14:paraId="411C8F18" w14:textId="3040A34A" w:rsidR="00D15932" w:rsidRDefault="00D15932" w:rsidP="00D15932">
      <w:pPr>
        <w:spacing w:line="360" w:lineRule="auto"/>
        <w:ind w:right="44"/>
        <w:jc w:val="both"/>
        <w:rPr>
          <w:rFonts w:ascii="Tahoma" w:hAnsi="Tahoma" w:cs="Tahoma"/>
          <w:bCs/>
        </w:rPr>
      </w:pPr>
    </w:p>
    <w:p w14:paraId="3AC5276C" w14:textId="38863666" w:rsidR="00D15932" w:rsidRDefault="00D15932" w:rsidP="00D15932">
      <w:pPr>
        <w:spacing w:line="360" w:lineRule="auto"/>
        <w:ind w:right="44"/>
        <w:jc w:val="both"/>
        <w:rPr>
          <w:rFonts w:ascii="Tahoma" w:hAnsi="Tahoma" w:cs="Tahoma"/>
          <w:bCs/>
        </w:rPr>
      </w:pPr>
    </w:p>
    <w:p w14:paraId="0FE1AA91" w14:textId="5F594967" w:rsidR="00D15932" w:rsidRDefault="00D15932" w:rsidP="00D15932">
      <w:pPr>
        <w:spacing w:line="360" w:lineRule="auto"/>
        <w:ind w:right="44"/>
        <w:jc w:val="both"/>
        <w:rPr>
          <w:rFonts w:ascii="Tahoma" w:hAnsi="Tahoma" w:cs="Tahoma"/>
          <w:bCs/>
        </w:rPr>
      </w:pPr>
    </w:p>
    <w:p w14:paraId="7F61CE41" w14:textId="66328BA5" w:rsidR="00D15932" w:rsidRDefault="00D15932" w:rsidP="00D15932">
      <w:pPr>
        <w:spacing w:line="360" w:lineRule="auto"/>
        <w:ind w:right="44"/>
        <w:jc w:val="both"/>
        <w:rPr>
          <w:rFonts w:ascii="Tahoma" w:hAnsi="Tahoma" w:cs="Tahoma"/>
          <w:bCs/>
        </w:rPr>
      </w:pPr>
    </w:p>
    <w:p w14:paraId="3C2438D8" w14:textId="54A592A1" w:rsidR="00D15932" w:rsidRDefault="00D15932" w:rsidP="00D15932">
      <w:pPr>
        <w:spacing w:line="360" w:lineRule="auto"/>
        <w:ind w:right="44"/>
        <w:jc w:val="both"/>
        <w:rPr>
          <w:rFonts w:ascii="Tahoma" w:hAnsi="Tahoma" w:cs="Tahoma"/>
          <w:bCs/>
        </w:rPr>
      </w:pPr>
    </w:p>
    <w:p w14:paraId="6EF7145C" w14:textId="77777777" w:rsidR="00D15932" w:rsidRPr="00D15932" w:rsidRDefault="00D15932" w:rsidP="00D15932">
      <w:pPr>
        <w:spacing w:line="360" w:lineRule="auto"/>
        <w:ind w:right="44"/>
        <w:jc w:val="both"/>
        <w:rPr>
          <w:rFonts w:ascii="Tahoma" w:hAnsi="Tahoma" w:cs="Tahoma"/>
          <w:bCs/>
        </w:rPr>
      </w:pPr>
    </w:p>
    <w:p w14:paraId="371BD0D6" w14:textId="77777777" w:rsidR="001548A8" w:rsidRPr="002D5AF6" w:rsidRDefault="001548A8" w:rsidP="002D5AF6">
      <w:pPr>
        <w:spacing w:line="360" w:lineRule="auto"/>
        <w:ind w:right="44"/>
        <w:contextualSpacing/>
        <w:jc w:val="both"/>
        <w:rPr>
          <w:rFonts w:ascii="Tahoma" w:hAnsi="Tahoma" w:cs="Tahoma"/>
          <w:b/>
        </w:rPr>
      </w:pPr>
    </w:p>
    <w:p w14:paraId="11FFBDE6" w14:textId="277E6600" w:rsidR="00FF0785" w:rsidRPr="002D5AF6" w:rsidRDefault="00FF0785" w:rsidP="002D5AF6">
      <w:pPr>
        <w:spacing w:line="360" w:lineRule="auto"/>
        <w:ind w:right="44"/>
        <w:contextualSpacing/>
        <w:jc w:val="both"/>
        <w:rPr>
          <w:rFonts w:ascii="Tahoma" w:hAnsi="Tahoma" w:cs="Tahoma"/>
          <w:b/>
        </w:rPr>
      </w:pPr>
      <w:r w:rsidRPr="002D5AF6">
        <w:rPr>
          <w:rFonts w:ascii="Tahoma" w:hAnsi="Tahoma" w:cs="Tahoma"/>
          <w:b/>
        </w:rPr>
        <w:lastRenderedPageBreak/>
        <w:t>Específicos de unidad:</w:t>
      </w:r>
    </w:p>
    <w:p w14:paraId="1B24D887" w14:textId="77777777" w:rsidR="003F3248" w:rsidRPr="002D5AF6" w:rsidRDefault="003F3248" w:rsidP="002D5AF6">
      <w:pPr>
        <w:spacing w:line="360" w:lineRule="auto"/>
        <w:ind w:right="44"/>
        <w:contextualSpacing/>
        <w:jc w:val="both"/>
        <w:rPr>
          <w:rFonts w:ascii="Tahoma" w:hAnsi="Tahoma" w:cs="Tahoma"/>
          <w:bCs/>
        </w:rPr>
      </w:pPr>
    </w:p>
    <w:p w14:paraId="6F9380D1" w14:textId="702C0CC4" w:rsidR="003F3248" w:rsidRPr="002D5AF6" w:rsidRDefault="003F3248" w:rsidP="002D5AF6">
      <w:pPr>
        <w:spacing w:line="360" w:lineRule="auto"/>
        <w:ind w:right="44"/>
        <w:contextualSpacing/>
        <w:jc w:val="both"/>
        <w:rPr>
          <w:rFonts w:ascii="Tahoma" w:hAnsi="Tahoma" w:cs="Tahoma"/>
          <w:bCs/>
          <w:u w:val="single"/>
        </w:rPr>
      </w:pPr>
      <w:r w:rsidRPr="002D5AF6">
        <w:rPr>
          <w:rFonts w:ascii="Tahoma" w:hAnsi="Tahoma" w:cs="Tahoma"/>
          <w:bCs/>
          <w:u w:val="single"/>
        </w:rPr>
        <w:t xml:space="preserve">Unidad I. </w:t>
      </w:r>
      <w:r w:rsidR="001548A8" w:rsidRPr="002D5AF6">
        <w:rPr>
          <w:rFonts w:ascii="Tahoma" w:hAnsi="Tahoma" w:cs="Tahoma"/>
          <w:bCs/>
          <w:u w:val="single"/>
        </w:rPr>
        <w:t>Distribuciones Muestrales</w:t>
      </w:r>
    </w:p>
    <w:p w14:paraId="16C0DD93" w14:textId="77777777" w:rsidR="007B6D67" w:rsidRPr="002D5AF6" w:rsidRDefault="007B6D67" w:rsidP="002D5AF6">
      <w:pPr>
        <w:pStyle w:val="Prrafodelista"/>
        <w:numPr>
          <w:ilvl w:val="0"/>
          <w:numId w:val="45"/>
        </w:numPr>
        <w:spacing w:line="360" w:lineRule="auto"/>
        <w:ind w:right="44"/>
        <w:jc w:val="both"/>
        <w:rPr>
          <w:rFonts w:ascii="Tahoma" w:hAnsi="Tahoma" w:cs="Tahoma"/>
          <w:bCs/>
        </w:rPr>
      </w:pPr>
      <w:r w:rsidRPr="002D5AF6">
        <w:rPr>
          <w:rFonts w:ascii="Tahoma" w:hAnsi="Tahoma" w:cs="Tahoma"/>
          <w:bCs/>
        </w:rPr>
        <w:t>Describir conceptos, definiciones y teoremas relacionados con distribuciones muéstrales.</w:t>
      </w:r>
    </w:p>
    <w:p w14:paraId="00010F92" w14:textId="77777777" w:rsidR="007B6D67" w:rsidRPr="002D5AF6" w:rsidRDefault="007B6D67" w:rsidP="002D5AF6">
      <w:pPr>
        <w:pStyle w:val="Prrafodelista"/>
        <w:numPr>
          <w:ilvl w:val="0"/>
          <w:numId w:val="45"/>
        </w:numPr>
        <w:spacing w:line="360" w:lineRule="auto"/>
        <w:ind w:right="44"/>
        <w:jc w:val="both"/>
        <w:rPr>
          <w:rFonts w:ascii="Tahoma" w:hAnsi="Tahoma" w:cs="Tahoma"/>
          <w:bCs/>
        </w:rPr>
      </w:pPr>
      <w:r w:rsidRPr="002D5AF6">
        <w:rPr>
          <w:rFonts w:ascii="Tahoma" w:hAnsi="Tahoma" w:cs="Tahoma"/>
          <w:bCs/>
        </w:rPr>
        <w:t>Construir una distribución de la muestra con las medias y proporciones muéstrales.</w:t>
      </w:r>
    </w:p>
    <w:p w14:paraId="43BF0C3C" w14:textId="77777777" w:rsidR="007B6D67" w:rsidRPr="002D5AF6" w:rsidRDefault="007B6D67" w:rsidP="002D5AF6">
      <w:pPr>
        <w:pStyle w:val="Prrafodelista"/>
        <w:numPr>
          <w:ilvl w:val="0"/>
          <w:numId w:val="45"/>
        </w:numPr>
        <w:spacing w:line="360" w:lineRule="auto"/>
        <w:ind w:right="44"/>
        <w:jc w:val="both"/>
        <w:rPr>
          <w:rFonts w:ascii="Tahoma" w:hAnsi="Tahoma" w:cs="Tahoma"/>
          <w:bCs/>
        </w:rPr>
      </w:pPr>
      <w:r w:rsidRPr="002D5AF6">
        <w:rPr>
          <w:rFonts w:ascii="Tahoma" w:hAnsi="Tahoma" w:cs="Tahoma"/>
          <w:bCs/>
        </w:rPr>
        <w:t>Aplicar el teorema central del límite para calcular probabilidades, de seleccionar probabilidades posibles de medias muéstrales de una población específica</w:t>
      </w:r>
    </w:p>
    <w:p w14:paraId="6D69FB3D" w14:textId="17D50084" w:rsidR="00FF0785" w:rsidRDefault="007B6D67" w:rsidP="002D5AF6">
      <w:pPr>
        <w:pStyle w:val="Prrafodelista"/>
        <w:numPr>
          <w:ilvl w:val="0"/>
          <w:numId w:val="45"/>
        </w:numPr>
        <w:spacing w:line="360" w:lineRule="auto"/>
        <w:ind w:right="44"/>
        <w:jc w:val="both"/>
        <w:rPr>
          <w:rFonts w:ascii="Tahoma" w:hAnsi="Tahoma" w:cs="Tahoma"/>
          <w:bCs/>
        </w:rPr>
      </w:pPr>
      <w:r w:rsidRPr="002D5AF6">
        <w:rPr>
          <w:rFonts w:ascii="Tahoma" w:hAnsi="Tahoma" w:cs="Tahoma"/>
          <w:bCs/>
        </w:rPr>
        <w:t>Apreciar la utilidad del teorema central del límite, al permitir emplear estadísticos de muestras para hacer inferencia, con respecto a los parámetros poblacionales.</w:t>
      </w:r>
    </w:p>
    <w:p w14:paraId="61817B6D" w14:textId="77777777" w:rsidR="00D15932" w:rsidRPr="00D15932" w:rsidRDefault="00D15932" w:rsidP="00D15932">
      <w:pPr>
        <w:spacing w:line="360" w:lineRule="auto"/>
        <w:ind w:right="44"/>
        <w:jc w:val="both"/>
        <w:rPr>
          <w:rFonts w:ascii="Tahoma" w:hAnsi="Tahoma" w:cs="Tahoma"/>
          <w:bCs/>
        </w:rPr>
      </w:pPr>
    </w:p>
    <w:p w14:paraId="15D838B1" w14:textId="1ECDC801" w:rsidR="003F3248" w:rsidRPr="002D5AF6" w:rsidRDefault="003F3248" w:rsidP="002D5AF6">
      <w:pPr>
        <w:spacing w:line="360" w:lineRule="auto"/>
        <w:ind w:right="44"/>
        <w:contextualSpacing/>
        <w:jc w:val="both"/>
        <w:rPr>
          <w:rFonts w:ascii="Tahoma" w:hAnsi="Tahoma" w:cs="Tahoma"/>
          <w:bCs/>
          <w:u w:val="single"/>
        </w:rPr>
      </w:pPr>
      <w:r w:rsidRPr="002D5AF6">
        <w:rPr>
          <w:rFonts w:ascii="Tahoma" w:hAnsi="Tahoma" w:cs="Tahoma"/>
          <w:bCs/>
          <w:u w:val="single"/>
        </w:rPr>
        <w:t xml:space="preserve">Unidad II. </w:t>
      </w:r>
      <w:r w:rsidR="001548A8" w:rsidRPr="002D5AF6">
        <w:rPr>
          <w:rFonts w:ascii="Tahoma" w:hAnsi="Tahoma" w:cs="Tahoma"/>
          <w:bCs/>
          <w:u w:val="single"/>
        </w:rPr>
        <w:t>Estimaciones</w:t>
      </w:r>
    </w:p>
    <w:p w14:paraId="413218BE" w14:textId="77777777" w:rsidR="00392DA1" w:rsidRPr="002D5AF6" w:rsidRDefault="00392DA1"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t>Desarrollar esquemas conceptuales de la estimación estadística a situaciones del ámbito empresarial, donde se ponga de manifiesto el pensamiento probabilístico, realizando interpretaciones válidas de los resultados.</w:t>
      </w:r>
    </w:p>
    <w:p w14:paraId="39EBFB34" w14:textId="77777777" w:rsidR="00392DA1" w:rsidRPr="002D5AF6" w:rsidRDefault="00392DA1"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t xml:space="preserve">Evaluar con argumentos estadísticos, el ajuste de un modelo probabilístico a la realidad experimental y proponer medidas que mejoren el proceso, en base a los resultados obtenidos. </w:t>
      </w:r>
    </w:p>
    <w:p w14:paraId="2D10CCFD" w14:textId="77777777" w:rsidR="00392DA1" w:rsidRPr="002D5AF6" w:rsidRDefault="00392DA1"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t xml:space="preserve">Determinar estimaciones de intervalo para una media y una proporción poblacional, así como el tamaño de la muestra y error tolerable máximo requerido, para un problema de estimación. </w:t>
      </w:r>
    </w:p>
    <w:p w14:paraId="2E556620" w14:textId="2DE775FD" w:rsidR="003F3248" w:rsidRDefault="00392DA1"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t>Evaluar la relevancia de los intervalos de confianza para aproximar una vez calculado el valor de la variable en la muestra de la población en estudio de carácter económico, financiero y comercial.</w:t>
      </w:r>
    </w:p>
    <w:p w14:paraId="23A63F6E" w14:textId="77777777" w:rsidR="00D15932" w:rsidRPr="00D15932" w:rsidRDefault="00D15932" w:rsidP="00D15932">
      <w:pPr>
        <w:spacing w:line="360" w:lineRule="auto"/>
        <w:ind w:right="44"/>
        <w:jc w:val="both"/>
        <w:rPr>
          <w:rFonts w:ascii="Tahoma" w:hAnsi="Tahoma" w:cs="Tahoma"/>
          <w:bCs/>
        </w:rPr>
      </w:pPr>
    </w:p>
    <w:p w14:paraId="1D3B9977" w14:textId="3434BD0E" w:rsidR="009330FB" w:rsidRPr="002D5AF6" w:rsidRDefault="009330FB" w:rsidP="002D5AF6">
      <w:pPr>
        <w:spacing w:line="360" w:lineRule="auto"/>
        <w:ind w:right="44"/>
        <w:contextualSpacing/>
        <w:jc w:val="both"/>
        <w:rPr>
          <w:rFonts w:ascii="Tahoma" w:hAnsi="Tahoma" w:cs="Tahoma"/>
          <w:bCs/>
          <w:u w:val="single"/>
        </w:rPr>
      </w:pPr>
      <w:r w:rsidRPr="002D5AF6">
        <w:rPr>
          <w:rFonts w:ascii="Tahoma" w:hAnsi="Tahoma" w:cs="Tahoma"/>
          <w:bCs/>
          <w:u w:val="single"/>
        </w:rPr>
        <w:lastRenderedPageBreak/>
        <w:t xml:space="preserve">Unidad III. </w:t>
      </w:r>
      <w:r w:rsidR="00E13503" w:rsidRPr="002D5AF6">
        <w:rPr>
          <w:rFonts w:ascii="Tahoma" w:hAnsi="Tahoma" w:cs="Tahoma"/>
          <w:bCs/>
          <w:u w:val="single"/>
        </w:rPr>
        <w:t>Prueba de hipótesis: Una y dos poblaciones</w:t>
      </w:r>
    </w:p>
    <w:p w14:paraId="4B392473" w14:textId="77777777" w:rsidR="007376F3" w:rsidRPr="002D5AF6" w:rsidRDefault="007376F3" w:rsidP="002D5AF6">
      <w:pPr>
        <w:pStyle w:val="Prrafodelista"/>
        <w:numPr>
          <w:ilvl w:val="0"/>
          <w:numId w:val="47"/>
        </w:numPr>
        <w:spacing w:line="360" w:lineRule="auto"/>
        <w:ind w:right="44"/>
        <w:jc w:val="both"/>
        <w:rPr>
          <w:rFonts w:ascii="Tahoma" w:hAnsi="Tahoma" w:cs="Tahoma"/>
          <w:bCs/>
        </w:rPr>
      </w:pPr>
      <w:r w:rsidRPr="002D5AF6">
        <w:rPr>
          <w:rFonts w:ascii="Tahoma" w:hAnsi="Tahoma" w:cs="Tahoma"/>
          <w:bCs/>
        </w:rPr>
        <w:t>Determinar la validez de los supuestos poblacionales a partir del método de prueba de hipótesis para una y dos poblaciones.</w:t>
      </w:r>
    </w:p>
    <w:p w14:paraId="6A3835E7" w14:textId="77777777" w:rsidR="007376F3" w:rsidRPr="002D5AF6" w:rsidRDefault="007376F3" w:rsidP="002D5AF6">
      <w:pPr>
        <w:pStyle w:val="Prrafodelista"/>
        <w:numPr>
          <w:ilvl w:val="0"/>
          <w:numId w:val="47"/>
        </w:numPr>
        <w:spacing w:line="360" w:lineRule="auto"/>
        <w:ind w:right="44"/>
        <w:jc w:val="both"/>
        <w:rPr>
          <w:rFonts w:ascii="Tahoma" w:hAnsi="Tahoma" w:cs="Tahoma"/>
          <w:bCs/>
        </w:rPr>
      </w:pPr>
      <w:r w:rsidRPr="002D5AF6">
        <w:rPr>
          <w:rFonts w:ascii="Tahoma" w:hAnsi="Tahoma" w:cs="Tahoma"/>
          <w:bCs/>
        </w:rPr>
        <w:t xml:space="preserve">Contrastar pruebas de hipótesis sobre medias y proporciones poblacionales, para una y dos poblaciones. </w:t>
      </w:r>
    </w:p>
    <w:p w14:paraId="54B1CDA3" w14:textId="53EA7407" w:rsidR="003F3248" w:rsidRDefault="007376F3" w:rsidP="002D5AF6">
      <w:pPr>
        <w:pStyle w:val="Prrafodelista"/>
        <w:numPr>
          <w:ilvl w:val="0"/>
          <w:numId w:val="47"/>
        </w:numPr>
        <w:spacing w:line="360" w:lineRule="auto"/>
        <w:ind w:right="44"/>
        <w:jc w:val="both"/>
        <w:rPr>
          <w:rFonts w:ascii="Tahoma" w:hAnsi="Tahoma" w:cs="Tahoma"/>
          <w:bCs/>
        </w:rPr>
      </w:pPr>
      <w:r w:rsidRPr="002D5AF6">
        <w:rPr>
          <w:rFonts w:ascii="Tahoma" w:hAnsi="Tahoma" w:cs="Tahoma"/>
          <w:bCs/>
        </w:rPr>
        <w:t>Apreciar la importancia de pruebas de hipótesis para presentar resultados con mayor certidumbre en situaciones de negocios.</w:t>
      </w:r>
    </w:p>
    <w:p w14:paraId="64721B9D" w14:textId="77777777" w:rsidR="00D15932" w:rsidRPr="00422365" w:rsidRDefault="00D15932" w:rsidP="00422365">
      <w:pPr>
        <w:spacing w:line="360" w:lineRule="auto"/>
        <w:ind w:right="44"/>
        <w:jc w:val="both"/>
        <w:rPr>
          <w:rFonts w:ascii="Tahoma" w:hAnsi="Tahoma" w:cs="Tahoma"/>
          <w:bCs/>
        </w:rPr>
      </w:pPr>
    </w:p>
    <w:p w14:paraId="442AC945" w14:textId="1E37B1E0" w:rsidR="005D5EA0" w:rsidRPr="002D5AF6" w:rsidRDefault="005D5EA0" w:rsidP="002D5AF6">
      <w:pPr>
        <w:spacing w:line="360" w:lineRule="auto"/>
        <w:ind w:right="44"/>
        <w:contextualSpacing/>
        <w:jc w:val="both"/>
        <w:rPr>
          <w:rFonts w:ascii="Tahoma" w:hAnsi="Tahoma" w:cs="Tahoma"/>
          <w:bCs/>
          <w:u w:val="single"/>
        </w:rPr>
      </w:pPr>
      <w:r w:rsidRPr="002D5AF6">
        <w:rPr>
          <w:rFonts w:ascii="Tahoma" w:hAnsi="Tahoma" w:cs="Tahoma"/>
          <w:bCs/>
          <w:u w:val="single"/>
        </w:rPr>
        <w:t xml:space="preserve">Unidad IV. </w:t>
      </w:r>
      <w:r w:rsidR="00E13503" w:rsidRPr="002D5AF6">
        <w:rPr>
          <w:rFonts w:ascii="Tahoma" w:hAnsi="Tahoma" w:cs="Tahoma"/>
          <w:bCs/>
          <w:u w:val="single"/>
        </w:rPr>
        <w:t>Análisis de la Varianza</w:t>
      </w:r>
      <w:r w:rsidRPr="002D5AF6">
        <w:rPr>
          <w:rFonts w:ascii="Tahoma" w:hAnsi="Tahoma" w:cs="Tahoma"/>
          <w:bCs/>
          <w:u w:val="single"/>
        </w:rPr>
        <w:t xml:space="preserve"> </w:t>
      </w:r>
    </w:p>
    <w:p w14:paraId="6F278C6F" w14:textId="5B435E3B" w:rsidR="00900959" w:rsidRPr="002D5AF6" w:rsidRDefault="00900959" w:rsidP="002D5AF6">
      <w:pPr>
        <w:pStyle w:val="Prrafodelista"/>
        <w:numPr>
          <w:ilvl w:val="0"/>
          <w:numId w:val="48"/>
        </w:numPr>
        <w:spacing w:line="360" w:lineRule="auto"/>
        <w:ind w:right="44"/>
        <w:jc w:val="both"/>
        <w:rPr>
          <w:rFonts w:ascii="Tahoma" w:hAnsi="Tahoma" w:cs="Tahoma"/>
          <w:bCs/>
        </w:rPr>
      </w:pPr>
      <w:r w:rsidRPr="002D5AF6">
        <w:rPr>
          <w:rFonts w:ascii="Tahoma" w:hAnsi="Tahoma" w:cs="Tahoma"/>
          <w:bCs/>
        </w:rPr>
        <w:t xml:space="preserve">Analizar características de la distribución Fisher, prueba de hipótesis, para la diferencia entre dos varianzas y el enfoque de ANOVAS. </w:t>
      </w:r>
    </w:p>
    <w:p w14:paraId="77099DA1" w14:textId="77777777" w:rsidR="009E2F76" w:rsidRPr="002D5AF6" w:rsidRDefault="009E2F76" w:rsidP="002D5AF6">
      <w:pPr>
        <w:pStyle w:val="Prrafodelista"/>
        <w:numPr>
          <w:ilvl w:val="0"/>
          <w:numId w:val="48"/>
        </w:numPr>
        <w:spacing w:line="360" w:lineRule="auto"/>
        <w:ind w:right="44"/>
        <w:jc w:val="both"/>
        <w:rPr>
          <w:rFonts w:ascii="Tahoma" w:hAnsi="Tahoma" w:cs="Tahoma"/>
          <w:bCs/>
        </w:rPr>
      </w:pPr>
      <w:r w:rsidRPr="002D5AF6">
        <w:rPr>
          <w:rFonts w:ascii="Tahoma" w:hAnsi="Tahoma" w:cs="Tahoma"/>
          <w:bCs/>
        </w:rPr>
        <w:t>Construir y estimar un modelo para contrastar las hipótesis de interés entre medias de tratamientos con una y dos variables de bloqueo.</w:t>
      </w:r>
    </w:p>
    <w:p w14:paraId="4282EA74" w14:textId="0DF43894" w:rsidR="00900959" w:rsidRDefault="009E2F76" w:rsidP="002D5AF6">
      <w:pPr>
        <w:pStyle w:val="Prrafodelista"/>
        <w:numPr>
          <w:ilvl w:val="0"/>
          <w:numId w:val="48"/>
        </w:numPr>
        <w:spacing w:line="360" w:lineRule="auto"/>
        <w:ind w:right="44"/>
        <w:jc w:val="both"/>
        <w:rPr>
          <w:rFonts w:ascii="Tahoma" w:hAnsi="Tahoma" w:cs="Tahoma"/>
          <w:bCs/>
        </w:rPr>
      </w:pPr>
      <w:r w:rsidRPr="002D5AF6">
        <w:rPr>
          <w:rFonts w:ascii="Tahoma" w:hAnsi="Tahoma" w:cs="Tahoma"/>
          <w:bCs/>
        </w:rPr>
        <w:t>Valorar el beneficio del diseño y análisis estadístico de experimentos que le reportará la aplicación de la técnica de ANOVA, en investigaciones científicas relacionadas con el mundo de los negocios.</w:t>
      </w:r>
    </w:p>
    <w:p w14:paraId="6D2B4860" w14:textId="77777777" w:rsidR="00422365" w:rsidRPr="00422365" w:rsidRDefault="00422365" w:rsidP="00422365">
      <w:pPr>
        <w:spacing w:line="360" w:lineRule="auto"/>
        <w:ind w:right="44"/>
        <w:jc w:val="both"/>
        <w:rPr>
          <w:rFonts w:ascii="Tahoma" w:hAnsi="Tahoma" w:cs="Tahoma"/>
          <w:bCs/>
        </w:rPr>
      </w:pPr>
    </w:p>
    <w:p w14:paraId="1A4274D1" w14:textId="6272F4D5" w:rsidR="00544C79" w:rsidRPr="002D5AF6" w:rsidRDefault="00544C79" w:rsidP="002D5AF6">
      <w:pPr>
        <w:spacing w:line="360" w:lineRule="auto"/>
        <w:ind w:right="44"/>
        <w:contextualSpacing/>
        <w:jc w:val="both"/>
        <w:rPr>
          <w:rFonts w:ascii="Tahoma" w:hAnsi="Tahoma" w:cs="Tahoma"/>
          <w:bCs/>
          <w:u w:val="single"/>
        </w:rPr>
      </w:pPr>
      <w:bookmarkStart w:id="0" w:name="_Hlk79425581"/>
      <w:r w:rsidRPr="002D5AF6">
        <w:rPr>
          <w:rFonts w:ascii="Tahoma" w:hAnsi="Tahoma" w:cs="Tahoma"/>
          <w:bCs/>
          <w:u w:val="single"/>
        </w:rPr>
        <w:t xml:space="preserve">Unidad V. </w:t>
      </w:r>
      <w:r w:rsidR="0057025C" w:rsidRPr="002D5AF6">
        <w:rPr>
          <w:rFonts w:ascii="Tahoma" w:hAnsi="Tahoma" w:cs="Tahoma"/>
          <w:bCs/>
          <w:u w:val="single"/>
        </w:rPr>
        <w:t>Números, índices y análisis de series de tiempo</w:t>
      </w:r>
      <w:r w:rsidRPr="002D5AF6">
        <w:rPr>
          <w:rFonts w:ascii="Tahoma" w:hAnsi="Tahoma" w:cs="Tahoma"/>
          <w:bCs/>
          <w:u w:val="single"/>
        </w:rPr>
        <w:t>.</w:t>
      </w:r>
    </w:p>
    <w:bookmarkEnd w:id="0"/>
    <w:p w14:paraId="50CCEE8F" w14:textId="77777777" w:rsidR="002E3A8D" w:rsidRPr="002D5AF6" w:rsidRDefault="002E3A8D" w:rsidP="002D5AF6">
      <w:pPr>
        <w:pStyle w:val="Prrafodelista"/>
        <w:numPr>
          <w:ilvl w:val="0"/>
          <w:numId w:val="49"/>
        </w:numPr>
        <w:spacing w:line="360" w:lineRule="auto"/>
        <w:ind w:right="44"/>
        <w:jc w:val="both"/>
        <w:rPr>
          <w:rFonts w:ascii="Tahoma" w:hAnsi="Tahoma" w:cs="Tahoma"/>
          <w:bCs/>
        </w:rPr>
      </w:pPr>
      <w:r w:rsidRPr="002D5AF6">
        <w:rPr>
          <w:rFonts w:ascii="Tahoma" w:hAnsi="Tahoma" w:cs="Tahoma"/>
          <w:bCs/>
        </w:rPr>
        <w:t xml:space="preserve">Analizar definición de números índices y series de tiempo, diario, semanal, semestral, anual, entre otros, para la toma de decisiones en escenarios administrativos y económicos. </w:t>
      </w:r>
    </w:p>
    <w:p w14:paraId="60E8D34A" w14:textId="77777777" w:rsidR="002E3A8D" w:rsidRPr="002D5AF6" w:rsidRDefault="002E3A8D" w:rsidP="002D5AF6">
      <w:pPr>
        <w:pStyle w:val="Prrafodelista"/>
        <w:numPr>
          <w:ilvl w:val="0"/>
          <w:numId w:val="49"/>
        </w:numPr>
        <w:spacing w:line="360" w:lineRule="auto"/>
        <w:ind w:right="44"/>
        <w:jc w:val="both"/>
        <w:rPr>
          <w:rFonts w:ascii="Tahoma" w:hAnsi="Tahoma" w:cs="Tahoma"/>
          <w:bCs/>
        </w:rPr>
      </w:pPr>
      <w:r w:rsidRPr="002D5AF6">
        <w:rPr>
          <w:rFonts w:ascii="Tahoma" w:hAnsi="Tahoma" w:cs="Tahoma"/>
          <w:bCs/>
        </w:rPr>
        <w:t>Desarrollar una ecuación para modelar una serie de datos registrados en forma periódica anual, semestral, trimestral y diario.</w:t>
      </w:r>
    </w:p>
    <w:p w14:paraId="5EFEBAF0" w14:textId="77777777" w:rsidR="002E3A8D" w:rsidRPr="002D5AF6" w:rsidRDefault="002E3A8D" w:rsidP="002D5AF6">
      <w:pPr>
        <w:pStyle w:val="Prrafodelista"/>
        <w:numPr>
          <w:ilvl w:val="0"/>
          <w:numId w:val="49"/>
        </w:numPr>
        <w:spacing w:line="360" w:lineRule="auto"/>
        <w:ind w:right="44"/>
        <w:jc w:val="both"/>
        <w:rPr>
          <w:rFonts w:ascii="Tahoma" w:hAnsi="Tahoma" w:cs="Tahoma"/>
          <w:bCs/>
        </w:rPr>
      </w:pPr>
      <w:r w:rsidRPr="002D5AF6">
        <w:rPr>
          <w:rFonts w:ascii="Tahoma" w:hAnsi="Tahoma" w:cs="Tahoma"/>
          <w:bCs/>
        </w:rPr>
        <w:t>Medir la evolución del conjunto de precios, cantidad y valor de los bienes y servicios que consume una población determinada.</w:t>
      </w:r>
    </w:p>
    <w:p w14:paraId="0392E97B" w14:textId="5CEB883F" w:rsidR="00544C79" w:rsidRPr="002D5AF6" w:rsidRDefault="002E3A8D" w:rsidP="002D5AF6">
      <w:pPr>
        <w:pStyle w:val="Prrafodelista"/>
        <w:numPr>
          <w:ilvl w:val="0"/>
          <w:numId w:val="49"/>
        </w:numPr>
        <w:spacing w:line="360" w:lineRule="auto"/>
        <w:ind w:right="44"/>
        <w:jc w:val="both"/>
        <w:rPr>
          <w:rFonts w:ascii="Tahoma" w:hAnsi="Tahoma" w:cs="Tahoma"/>
          <w:bCs/>
        </w:rPr>
      </w:pPr>
      <w:r w:rsidRPr="002D5AF6">
        <w:rPr>
          <w:rFonts w:ascii="Tahoma" w:hAnsi="Tahoma" w:cs="Tahoma"/>
          <w:bCs/>
        </w:rPr>
        <w:t>Desarrollar actitud responsable, ética en el proceso y manejo de la información en la predicción de condiciones económicas o industriales.</w:t>
      </w:r>
    </w:p>
    <w:p w14:paraId="52D6D02C" w14:textId="77777777" w:rsidR="00E218B1" w:rsidRPr="002D5AF6" w:rsidRDefault="00E218B1" w:rsidP="002D5AF6">
      <w:pPr>
        <w:spacing w:line="360" w:lineRule="auto"/>
        <w:ind w:right="44"/>
        <w:contextualSpacing/>
        <w:jc w:val="both"/>
        <w:rPr>
          <w:rFonts w:ascii="Tahoma" w:hAnsi="Tahoma" w:cs="Tahoma"/>
          <w:bCs/>
        </w:rPr>
      </w:pPr>
    </w:p>
    <w:p w14:paraId="3613CC7B" w14:textId="77777777" w:rsidR="00D0638D" w:rsidRPr="002D5AF6" w:rsidRDefault="00D0638D" w:rsidP="002D5AF6">
      <w:pPr>
        <w:pStyle w:val="ndice6"/>
        <w:spacing w:line="360" w:lineRule="auto"/>
        <w:contextualSpacing/>
        <w:rPr>
          <w:rFonts w:ascii="Tahoma" w:hAnsi="Tahoma" w:cs="Tahoma"/>
          <w:b/>
        </w:rPr>
      </w:pPr>
      <w:r w:rsidRPr="002D5AF6">
        <w:rPr>
          <w:rFonts w:ascii="Tahoma" w:hAnsi="Tahoma" w:cs="Tahoma"/>
          <w:b/>
        </w:rPr>
        <w:lastRenderedPageBreak/>
        <w:t xml:space="preserve">Dirigido a: </w:t>
      </w:r>
    </w:p>
    <w:p w14:paraId="30985863" w14:textId="3C532627" w:rsidR="00D0638D" w:rsidRPr="002D5AF6" w:rsidRDefault="00225CFC" w:rsidP="002D5AF6">
      <w:pPr>
        <w:pStyle w:val="ndice6"/>
        <w:spacing w:line="360" w:lineRule="auto"/>
        <w:contextualSpacing/>
        <w:rPr>
          <w:rFonts w:ascii="Tahoma" w:hAnsi="Tahoma" w:cs="Tahoma"/>
        </w:rPr>
      </w:pPr>
      <w:r w:rsidRPr="002D5AF6">
        <w:rPr>
          <w:rFonts w:ascii="Tahoma" w:hAnsi="Tahoma" w:cs="Tahoma"/>
        </w:rPr>
        <w:t>Estudiantes de</w:t>
      </w:r>
      <w:r w:rsidR="00E218B1" w:rsidRPr="002D5AF6">
        <w:rPr>
          <w:rFonts w:ascii="Tahoma" w:hAnsi="Tahoma" w:cs="Tahoma"/>
        </w:rPr>
        <w:t xml:space="preserve"> segundo </w:t>
      </w:r>
      <w:r w:rsidRPr="002D5AF6">
        <w:rPr>
          <w:rFonts w:ascii="Tahoma" w:hAnsi="Tahoma" w:cs="Tahoma"/>
        </w:rPr>
        <w:t xml:space="preserve">año de </w:t>
      </w:r>
      <w:r w:rsidR="00E218B1" w:rsidRPr="002D5AF6">
        <w:rPr>
          <w:rFonts w:ascii="Tahoma" w:hAnsi="Tahoma" w:cs="Tahoma"/>
        </w:rPr>
        <w:t>Contaduría pública y Finanzas</w:t>
      </w:r>
      <w:r w:rsidR="00890CD7" w:rsidRPr="002D5AF6">
        <w:rPr>
          <w:rFonts w:ascii="Tahoma" w:hAnsi="Tahoma" w:cs="Tahoma"/>
        </w:rPr>
        <w:t>.</w:t>
      </w:r>
    </w:p>
    <w:p w14:paraId="5F838F4D" w14:textId="77777777" w:rsidR="00D0638D" w:rsidRPr="002D5AF6" w:rsidRDefault="00D0638D" w:rsidP="002D5AF6">
      <w:pPr>
        <w:pStyle w:val="ndice6"/>
        <w:spacing w:line="360" w:lineRule="auto"/>
        <w:contextualSpacing/>
        <w:rPr>
          <w:rFonts w:ascii="Tahoma" w:hAnsi="Tahoma" w:cs="Tahoma"/>
        </w:rPr>
      </w:pPr>
    </w:p>
    <w:p w14:paraId="551D65CC" w14:textId="77777777" w:rsidR="00D0638D" w:rsidRPr="002D5AF6" w:rsidRDefault="00D0638D" w:rsidP="002D5AF6">
      <w:pPr>
        <w:pStyle w:val="ndice6"/>
        <w:spacing w:line="360" w:lineRule="auto"/>
        <w:contextualSpacing/>
        <w:rPr>
          <w:rFonts w:ascii="Tahoma" w:hAnsi="Tahoma" w:cs="Tahoma"/>
          <w:b/>
        </w:rPr>
      </w:pPr>
      <w:r w:rsidRPr="002D5AF6">
        <w:rPr>
          <w:rFonts w:ascii="Tahoma" w:hAnsi="Tahoma" w:cs="Tahoma"/>
          <w:b/>
        </w:rPr>
        <w:t>Contenidos:</w:t>
      </w:r>
    </w:p>
    <w:p w14:paraId="63D7215E" w14:textId="77777777" w:rsidR="00D0638D" w:rsidRPr="002D5AF6" w:rsidRDefault="00D0638D" w:rsidP="002D5AF6">
      <w:pPr>
        <w:spacing w:line="360" w:lineRule="auto"/>
        <w:contextualSpacing/>
        <w:rPr>
          <w:rFonts w:ascii="Tahoma" w:hAnsi="Tahoma" w:cs="Tahoma"/>
          <w:b/>
          <w:lang w:val="es-MX"/>
        </w:rPr>
      </w:pPr>
    </w:p>
    <w:p w14:paraId="31E8CCB6" w14:textId="77777777" w:rsidR="00E218B1" w:rsidRPr="002D5AF6" w:rsidRDefault="00E218B1" w:rsidP="002D5AF6">
      <w:pPr>
        <w:spacing w:line="360" w:lineRule="auto"/>
        <w:contextualSpacing/>
        <w:rPr>
          <w:rFonts w:ascii="Tahoma" w:hAnsi="Tahoma" w:cs="Tahoma"/>
          <w:bCs/>
          <w:u w:val="single"/>
          <w:lang w:val="es-MX"/>
        </w:rPr>
      </w:pPr>
      <w:r w:rsidRPr="002D5AF6">
        <w:rPr>
          <w:rFonts w:ascii="Tahoma" w:hAnsi="Tahoma" w:cs="Tahoma"/>
          <w:bCs/>
          <w:u w:val="single"/>
          <w:lang w:val="es-MX"/>
        </w:rPr>
        <w:t>Unidad I. Distribuciones Muestrales</w:t>
      </w:r>
    </w:p>
    <w:p w14:paraId="19A9CFC6" w14:textId="77777777" w:rsidR="00F44653" w:rsidRPr="002D5AF6" w:rsidRDefault="001C29E2" w:rsidP="002D5AF6">
      <w:pPr>
        <w:spacing w:line="360" w:lineRule="auto"/>
        <w:contextualSpacing/>
        <w:rPr>
          <w:rFonts w:ascii="Tahoma" w:hAnsi="Tahoma" w:cs="Tahoma"/>
          <w:bCs/>
          <w:lang w:val="es-MX"/>
        </w:rPr>
      </w:pPr>
      <w:r w:rsidRPr="002D5AF6">
        <w:rPr>
          <w:rFonts w:ascii="Tahoma" w:hAnsi="Tahoma" w:cs="Tahoma"/>
          <w:bCs/>
          <w:lang w:val="es-MX"/>
        </w:rPr>
        <w:t xml:space="preserve">1.1 Error de muestreo </w:t>
      </w:r>
    </w:p>
    <w:p w14:paraId="03E9DFD0" w14:textId="77777777" w:rsidR="00F44653" w:rsidRPr="002D5AF6" w:rsidRDefault="001C29E2" w:rsidP="002D5AF6">
      <w:pPr>
        <w:spacing w:line="360" w:lineRule="auto"/>
        <w:contextualSpacing/>
        <w:rPr>
          <w:rFonts w:ascii="Tahoma" w:hAnsi="Tahoma" w:cs="Tahoma"/>
          <w:bCs/>
          <w:lang w:val="es-MX"/>
        </w:rPr>
      </w:pPr>
      <w:r w:rsidRPr="002D5AF6">
        <w:rPr>
          <w:rFonts w:ascii="Tahoma" w:hAnsi="Tahoma" w:cs="Tahoma"/>
          <w:bCs/>
          <w:lang w:val="es-MX"/>
        </w:rPr>
        <w:t xml:space="preserve">1.2 Distribución de medias muestrales </w:t>
      </w:r>
    </w:p>
    <w:p w14:paraId="6B200817" w14:textId="77777777" w:rsidR="00F44653" w:rsidRPr="002D5AF6" w:rsidRDefault="001C29E2" w:rsidP="002D5AF6">
      <w:pPr>
        <w:spacing w:line="360" w:lineRule="auto"/>
        <w:contextualSpacing/>
        <w:rPr>
          <w:rFonts w:ascii="Tahoma" w:hAnsi="Tahoma" w:cs="Tahoma"/>
          <w:bCs/>
          <w:lang w:val="es-MX"/>
        </w:rPr>
      </w:pPr>
      <w:r w:rsidRPr="002D5AF6">
        <w:rPr>
          <w:rFonts w:ascii="Tahoma" w:hAnsi="Tahoma" w:cs="Tahoma"/>
          <w:bCs/>
          <w:lang w:val="es-MX"/>
        </w:rPr>
        <w:t xml:space="preserve">1.3 Distribuciones muestrales de proporciones </w:t>
      </w:r>
    </w:p>
    <w:p w14:paraId="1DA164CE" w14:textId="19780452" w:rsidR="00890CD7" w:rsidRPr="002D5AF6" w:rsidRDefault="001C29E2" w:rsidP="002D5AF6">
      <w:pPr>
        <w:spacing w:line="360" w:lineRule="auto"/>
        <w:contextualSpacing/>
        <w:rPr>
          <w:rFonts w:ascii="Tahoma" w:hAnsi="Tahoma" w:cs="Tahoma"/>
          <w:bCs/>
          <w:lang w:val="es-MX"/>
        </w:rPr>
      </w:pPr>
      <w:r w:rsidRPr="002D5AF6">
        <w:rPr>
          <w:rFonts w:ascii="Tahoma" w:hAnsi="Tahoma" w:cs="Tahoma"/>
          <w:bCs/>
          <w:lang w:val="es-MX"/>
        </w:rPr>
        <w:t>1.4</w:t>
      </w:r>
      <w:r w:rsidR="00F44653" w:rsidRPr="002D5AF6">
        <w:rPr>
          <w:rFonts w:ascii="Tahoma" w:hAnsi="Tahoma" w:cs="Tahoma"/>
          <w:bCs/>
          <w:lang w:val="es-MX"/>
        </w:rPr>
        <w:t xml:space="preserve"> </w:t>
      </w:r>
      <w:r w:rsidRPr="002D5AF6">
        <w:rPr>
          <w:rFonts w:ascii="Tahoma" w:hAnsi="Tahoma" w:cs="Tahoma"/>
          <w:bCs/>
          <w:lang w:val="es-MX"/>
        </w:rPr>
        <w:t>Aplicaciones de conceptos estadísticos al mundo de los negocios.</w:t>
      </w:r>
    </w:p>
    <w:p w14:paraId="1329730A" w14:textId="77777777" w:rsidR="001C29E2" w:rsidRPr="002D5AF6" w:rsidRDefault="001C29E2" w:rsidP="002D5AF6">
      <w:pPr>
        <w:spacing w:line="360" w:lineRule="auto"/>
        <w:contextualSpacing/>
        <w:rPr>
          <w:rFonts w:ascii="Tahoma" w:hAnsi="Tahoma" w:cs="Tahoma"/>
          <w:bCs/>
          <w:lang w:val="es-MX"/>
        </w:rPr>
      </w:pPr>
    </w:p>
    <w:p w14:paraId="250AA66D" w14:textId="77777777" w:rsidR="00E218B1" w:rsidRPr="002D5AF6" w:rsidRDefault="00E218B1" w:rsidP="002D5AF6">
      <w:pPr>
        <w:spacing w:line="360" w:lineRule="auto"/>
        <w:contextualSpacing/>
        <w:rPr>
          <w:rFonts w:ascii="Tahoma" w:hAnsi="Tahoma" w:cs="Tahoma"/>
          <w:bCs/>
          <w:u w:val="single"/>
          <w:lang w:val="es-MX"/>
        </w:rPr>
      </w:pPr>
      <w:r w:rsidRPr="002D5AF6">
        <w:rPr>
          <w:rFonts w:ascii="Tahoma" w:hAnsi="Tahoma" w:cs="Tahoma"/>
          <w:bCs/>
          <w:u w:val="single"/>
          <w:lang w:val="es-MX"/>
        </w:rPr>
        <w:t>Unidad II. Estimaciones</w:t>
      </w:r>
    </w:p>
    <w:p w14:paraId="6B2156C6" w14:textId="77777777" w:rsidR="00E906B6" w:rsidRPr="002D5AF6" w:rsidRDefault="00E906B6" w:rsidP="002D5AF6">
      <w:pPr>
        <w:spacing w:line="360" w:lineRule="auto"/>
        <w:contextualSpacing/>
        <w:rPr>
          <w:rFonts w:ascii="Tahoma" w:hAnsi="Tahoma" w:cs="Tahoma"/>
          <w:bCs/>
          <w:lang w:val="es-MX"/>
        </w:rPr>
      </w:pPr>
      <w:r w:rsidRPr="002D5AF6">
        <w:rPr>
          <w:rFonts w:ascii="Tahoma" w:hAnsi="Tahoma" w:cs="Tahoma"/>
          <w:bCs/>
          <w:lang w:val="es-MX"/>
        </w:rPr>
        <w:t xml:space="preserve">2.1 </w:t>
      </w:r>
      <w:bookmarkStart w:id="1" w:name="_Hlk79995207"/>
      <w:r w:rsidRPr="002D5AF6">
        <w:rPr>
          <w:rFonts w:ascii="Tahoma" w:hAnsi="Tahoma" w:cs="Tahoma"/>
          <w:bCs/>
          <w:lang w:val="es-MX"/>
        </w:rPr>
        <w:t xml:space="preserve">Estimaciones puntuales y de intervalo para una media poblacional. </w:t>
      </w:r>
    </w:p>
    <w:p w14:paraId="2DD42501" w14:textId="77777777" w:rsidR="00E906B6" w:rsidRPr="002D5AF6" w:rsidRDefault="00E906B6" w:rsidP="002D5AF6">
      <w:pPr>
        <w:spacing w:line="360" w:lineRule="auto"/>
        <w:contextualSpacing/>
        <w:rPr>
          <w:rFonts w:ascii="Tahoma" w:hAnsi="Tahoma" w:cs="Tahoma"/>
          <w:bCs/>
          <w:lang w:val="es-MX"/>
        </w:rPr>
      </w:pPr>
      <w:r w:rsidRPr="002D5AF6">
        <w:rPr>
          <w:rFonts w:ascii="Tahoma" w:hAnsi="Tahoma" w:cs="Tahoma"/>
          <w:bCs/>
          <w:lang w:val="es-MX"/>
        </w:rPr>
        <w:t xml:space="preserve">2.2 Estimaciones puntuales y de intervalos para las proporciones de una población </w:t>
      </w:r>
    </w:p>
    <w:p w14:paraId="0F73CED0" w14:textId="77777777" w:rsidR="00E906B6" w:rsidRPr="002D5AF6" w:rsidRDefault="00E906B6" w:rsidP="002D5AF6">
      <w:pPr>
        <w:spacing w:line="360" w:lineRule="auto"/>
        <w:contextualSpacing/>
        <w:rPr>
          <w:rFonts w:ascii="Tahoma" w:hAnsi="Tahoma" w:cs="Tahoma"/>
          <w:bCs/>
          <w:lang w:val="es-MX"/>
        </w:rPr>
      </w:pPr>
      <w:r w:rsidRPr="002D5AF6">
        <w:rPr>
          <w:rFonts w:ascii="Tahoma" w:hAnsi="Tahoma" w:cs="Tahoma"/>
          <w:bCs/>
          <w:lang w:val="es-MX"/>
        </w:rPr>
        <w:t xml:space="preserve">2.3 Estimaciones con muestras pequeñas. </w:t>
      </w:r>
    </w:p>
    <w:p w14:paraId="4FADD738" w14:textId="77777777" w:rsidR="00E906B6" w:rsidRPr="002D5AF6" w:rsidRDefault="00E906B6" w:rsidP="002D5AF6">
      <w:pPr>
        <w:spacing w:line="360" w:lineRule="auto"/>
        <w:contextualSpacing/>
        <w:rPr>
          <w:rFonts w:ascii="Tahoma" w:hAnsi="Tahoma" w:cs="Tahoma"/>
          <w:bCs/>
          <w:lang w:val="es-MX"/>
        </w:rPr>
      </w:pPr>
      <w:r w:rsidRPr="002D5AF6">
        <w:rPr>
          <w:rFonts w:ascii="Tahoma" w:hAnsi="Tahoma" w:cs="Tahoma"/>
          <w:bCs/>
          <w:lang w:val="es-MX"/>
        </w:rPr>
        <w:t xml:space="preserve">2.4 Tamaño de muestra y error de estimación. </w:t>
      </w:r>
    </w:p>
    <w:p w14:paraId="624CAE66" w14:textId="68D1B230" w:rsidR="00890CD7" w:rsidRPr="002D5AF6" w:rsidRDefault="00E906B6" w:rsidP="002D5AF6">
      <w:pPr>
        <w:spacing w:line="360" w:lineRule="auto"/>
        <w:contextualSpacing/>
        <w:rPr>
          <w:rFonts w:ascii="Tahoma" w:hAnsi="Tahoma" w:cs="Tahoma"/>
          <w:bCs/>
          <w:lang w:val="es-MX"/>
        </w:rPr>
      </w:pPr>
      <w:r w:rsidRPr="002D5AF6">
        <w:rPr>
          <w:rFonts w:ascii="Tahoma" w:hAnsi="Tahoma" w:cs="Tahoma"/>
          <w:bCs/>
          <w:lang w:val="es-MX"/>
        </w:rPr>
        <w:t>2.5 Aplicación de conceptos estadísticos al mundo de los negocios</w:t>
      </w:r>
    </w:p>
    <w:bookmarkEnd w:id="1"/>
    <w:p w14:paraId="470DE58D" w14:textId="77777777" w:rsidR="00E906B6" w:rsidRPr="002D5AF6" w:rsidRDefault="00E906B6" w:rsidP="002D5AF6">
      <w:pPr>
        <w:spacing w:line="360" w:lineRule="auto"/>
        <w:contextualSpacing/>
        <w:rPr>
          <w:rFonts w:ascii="Tahoma" w:hAnsi="Tahoma" w:cs="Tahoma"/>
          <w:bCs/>
          <w:lang w:val="es-MX"/>
        </w:rPr>
      </w:pPr>
    </w:p>
    <w:p w14:paraId="243BFCF1" w14:textId="77777777" w:rsidR="007F3BD8" w:rsidRPr="002D5AF6" w:rsidRDefault="007F3BD8" w:rsidP="002D5AF6">
      <w:pPr>
        <w:spacing w:line="360" w:lineRule="auto"/>
        <w:contextualSpacing/>
        <w:rPr>
          <w:rFonts w:ascii="Tahoma" w:hAnsi="Tahoma" w:cs="Tahoma"/>
          <w:bCs/>
          <w:u w:val="single"/>
          <w:lang w:val="es-MX"/>
        </w:rPr>
      </w:pPr>
      <w:r w:rsidRPr="002D5AF6">
        <w:rPr>
          <w:rFonts w:ascii="Tahoma" w:hAnsi="Tahoma" w:cs="Tahoma"/>
          <w:bCs/>
          <w:u w:val="single"/>
          <w:lang w:val="es-MX"/>
        </w:rPr>
        <w:t>Unidad III. Prueba de hipótesis: Una y dos poblaciones</w:t>
      </w:r>
    </w:p>
    <w:p w14:paraId="43661DDF" w14:textId="77777777" w:rsidR="00F60A11" w:rsidRPr="002D5AF6" w:rsidRDefault="00F60A11" w:rsidP="002D5AF6">
      <w:pPr>
        <w:spacing w:line="360" w:lineRule="auto"/>
        <w:contextualSpacing/>
        <w:rPr>
          <w:rFonts w:ascii="Tahoma" w:hAnsi="Tahoma" w:cs="Tahoma"/>
          <w:bCs/>
          <w:lang w:val="es-MX"/>
        </w:rPr>
      </w:pPr>
      <w:r w:rsidRPr="002D5AF6">
        <w:rPr>
          <w:rFonts w:ascii="Tahoma" w:hAnsi="Tahoma" w:cs="Tahoma"/>
          <w:bCs/>
          <w:lang w:val="es-MX"/>
        </w:rPr>
        <w:t xml:space="preserve">3.1 Errores en pruebas de hipótesis </w:t>
      </w:r>
    </w:p>
    <w:p w14:paraId="49C9BFF4" w14:textId="77777777" w:rsidR="00F60A11" w:rsidRPr="002D5AF6" w:rsidRDefault="00F60A11" w:rsidP="002D5AF6">
      <w:pPr>
        <w:spacing w:line="360" w:lineRule="auto"/>
        <w:contextualSpacing/>
        <w:rPr>
          <w:rFonts w:ascii="Tahoma" w:hAnsi="Tahoma" w:cs="Tahoma"/>
          <w:bCs/>
          <w:lang w:val="es-MX"/>
        </w:rPr>
      </w:pPr>
      <w:r w:rsidRPr="002D5AF6">
        <w:rPr>
          <w:rFonts w:ascii="Tahoma" w:hAnsi="Tahoma" w:cs="Tahoma"/>
          <w:bCs/>
          <w:lang w:val="es-MX"/>
        </w:rPr>
        <w:t xml:space="preserve">3.2 Pruebas de hipótesis sobre la media de una población, muestras grandes y muestras pequeñas. </w:t>
      </w:r>
    </w:p>
    <w:p w14:paraId="3655210B" w14:textId="77777777" w:rsidR="00F60A11" w:rsidRPr="002D5AF6" w:rsidRDefault="00F60A11" w:rsidP="002D5AF6">
      <w:pPr>
        <w:spacing w:line="360" w:lineRule="auto"/>
        <w:contextualSpacing/>
        <w:rPr>
          <w:rFonts w:ascii="Tahoma" w:hAnsi="Tahoma" w:cs="Tahoma"/>
          <w:bCs/>
          <w:lang w:val="es-MX"/>
        </w:rPr>
      </w:pPr>
      <w:r w:rsidRPr="002D5AF6">
        <w:rPr>
          <w:rFonts w:ascii="Tahoma" w:hAnsi="Tahoma" w:cs="Tahoma"/>
          <w:bCs/>
          <w:lang w:val="es-MX"/>
        </w:rPr>
        <w:t xml:space="preserve">3.3 Pruebas de hipótesis sobre la proporción de una población. </w:t>
      </w:r>
    </w:p>
    <w:p w14:paraId="364E3D20" w14:textId="77777777" w:rsidR="00F60A11" w:rsidRPr="002D5AF6" w:rsidRDefault="00F60A11" w:rsidP="002D5AF6">
      <w:pPr>
        <w:spacing w:line="360" w:lineRule="auto"/>
        <w:contextualSpacing/>
        <w:rPr>
          <w:rFonts w:ascii="Tahoma" w:hAnsi="Tahoma" w:cs="Tahoma"/>
          <w:bCs/>
          <w:lang w:val="es-MX"/>
        </w:rPr>
      </w:pPr>
      <w:r w:rsidRPr="002D5AF6">
        <w:rPr>
          <w:rFonts w:ascii="Tahoma" w:hAnsi="Tahoma" w:cs="Tahoma"/>
          <w:bCs/>
          <w:lang w:val="es-MX"/>
        </w:rPr>
        <w:t xml:space="preserve">3.4 Pruebas de hipótesis sobre la diferencia entre las medias y proporciones de dos poblaciones, en muestras grandes y pequeñas. </w:t>
      </w:r>
    </w:p>
    <w:p w14:paraId="0FCB6E76" w14:textId="7AE174E4" w:rsidR="00890CD7" w:rsidRPr="002D5AF6" w:rsidRDefault="00F60A11" w:rsidP="002D5AF6">
      <w:pPr>
        <w:spacing w:line="360" w:lineRule="auto"/>
        <w:contextualSpacing/>
        <w:rPr>
          <w:rFonts w:ascii="Tahoma" w:hAnsi="Tahoma" w:cs="Tahoma"/>
          <w:bCs/>
          <w:lang w:val="es-MX"/>
        </w:rPr>
      </w:pPr>
      <w:r w:rsidRPr="002D5AF6">
        <w:rPr>
          <w:rFonts w:ascii="Tahoma" w:hAnsi="Tahoma" w:cs="Tahoma"/>
          <w:bCs/>
          <w:lang w:val="es-MX"/>
        </w:rPr>
        <w:t>3.5 Pruebas Chi Cuadrada de Independencia.</w:t>
      </w:r>
    </w:p>
    <w:p w14:paraId="44502917" w14:textId="77777777" w:rsidR="00F60A11" w:rsidRPr="002D5AF6" w:rsidRDefault="00F60A11" w:rsidP="002D5AF6">
      <w:pPr>
        <w:spacing w:line="360" w:lineRule="auto"/>
        <w:contextualSpacing/>
        <w:rPr>
          <w:rFonts w:ascii="Tahoma" w:hAnsi="Tahoma" w:cs="Tahoma"/>
          <w:bCs/>
          <w:lang w:val="es-MX"/>
        </w:rPr>
      </w:pPr>
    </w:p>
    <w:p w14:paraId="0D103060" w14:textId="77777777" w:rsidR="007F3BD8" w:rsidRPr="002D5AF6" w:rsidRDefault="007F3BD8" w:rsidP="002D5AF6">
      <w:pPr>
        <w:spacing w:line="360" w:lineRule="auto"/>
        <w:contextualSpacing/>
        <w:rPr>
          <w:rFonts w:ascii="Tahoma" w:hAnsi="Tahoma" w:cs="Tahoma"/>
          <w:bCs/>
          <w:u w:val="single"/>
          <w:lang w:val="es-MX"/>
        </w:rPr>
      </w:pPr>
      <w:r w:rsidRPr="002D5AF6">
        <w:rPr>
          <w:rFonts w:ascii="Tahoma" w:hAnsi="Tahoma" w:cs="Tahoma"/>
          <w:bCs/>
          <w:u w:val="single"/>
          <w:lang w:val="es-MX"/>
        </w:rPr>
        <w:lastRenderedPageBreak/>
        <w:t xml:space="preserve">Unidad IV. Análisis de la Varianza </w:t>
      </w:r>
    </w:p>
    <w:p w14:paraId="3AB9FDAE" w14:textId="77777777" w:rsidR="000E2B68" w:rsidRPr="002D5AF6" w:rsidRDefault="000E2B68" w:rsidP="002D5AF6">
      <w:pPr>
        <w:spacing w:line="360" w:lineRule="auto"/>
        <w:contextualSpacing/>
        <w:rPr>
          <w:rFonts w:ascii="Tahoma" w:hAnsi="Tahoma" w:cs="Tahoma"/>
          <w:bCs/>
          <w:lang w:val="es-MX"/>
        </w:rPr>
      </w:pPr>
      <w:r w:rsidRPr="002D5AF6">
        <w:rPr>
          <w:rFonts w:ascii="Tahoma" w:hAnsi="Tahoma" w:cs="Tahoma"/>
          <w:bCs/>
          <w:lang w:val="es-MX"/>
        </w:rPr>
        <w:t xml:space="preserve">4.1 Prueba de varianza con una y dos poblaciones. </w:t>
      </w:r>
    </w:p>
    <w:p w14:paraId="6F6234AF" w14:textId="77777777" w:rsidR="000E2B68" w:rsidRPr="002D5AF6" w:rsidRDefault="000E2B68" w:rsidP="002D5AF6">
      <w:pPr>
        <w:spacing w:line="360" w:lineRule="auto"/>
        <w:contextualSpacing/>
        <w:rPr>
          <w:rFonts w:ascii="Tahoma" w:hAnsi="Tahoma" w:cs="Tahoma"/>
          <w:bCs/>
          <w:lang w:val="es-MX"/>
        </w:rPr>
      </w:pPr>
      <w:r w:rsidRPr="002D5AF6">
        <w:rPr>
          <w:rFonts w:ascii="Tahoma" w:hAnsi="Tahoma" w:cs="Tahoma"/>
          <w:bCs/>
          <w:lang w:val="es-MX"/>
        </w:rPr>
        <w:t xml:space="preserve">4.2 Método dentro y Método entre </w:t>
      </w:r>
    </w:p>
    <w:p w14:paraId="0914C76D" w14:textId="77777777" w:rsidR="000E2B68" w:rsidRPr="002D5AF6" w:rsidRDefault="000E2B68" w:rsidP="002D5AF6">
      <w:pPr>
        <w:spacing w:line="360" w:lineRule="auto"/>
        <w:contextualSpacing/>
        <w:rPr>
          <w:rFonts w:ascii="Tahoma" w:hAnsi="Tahoma" w:cs="Tahoma"/>
          <w:bCs/>
          <w:lang w:val="es-MX"/>
        </w:rPr>
      </w:pPr>
      <w:r w:rsidRPr="002D5AF6">
        <w:rPr>
          <w:rFonts w:ascii="Tahoma" w:hAnsi="Tahoma" w:cs="Tahoma"/>
          <w:bCs/>
          <w:lang w:val="es-MX"/>
        </w:rPr>
        <w:t xml:space="preserve">4.3 Procedimiento de análisis de varianza </w:t>
      </w:r>
    </w:p>
    <w:p w14:paraId="35A8C904" w14:textId="77777777" w:rsidR="000E2B68" w:rsidRPr="002D5AF6" w:rsidRDefault="000E2B68" w:rsidP="002D5AF6">
      <w:pPr>
        <w:spacing w:line="360" w:lineRule="auto"/>
        <w:contextualSpacing/>
        <w:rPr>
          <w:rFonts w:ascii="Tahoma" w:hAnsi="Tahoma" w:cs="Tahoma"/>
          <w:bCs/>
          <w:lang w:val="es-MX"/>
        </w:rPr>
      </w:pPr>
      <w:r w:rsidRPr="002D5AF6">
        <w:rPr>
          <w:rFonts w:ascii="Tahoma" w:hAnsi="Tahoma" w:cs="Tahoma"/>
          <w:bCs/>
          <w:lang w:val="es-MX"/>
        </w:rPr>
        <w:t xml:space="preserve">4.4 La tabla ANOVA </w:t>
      </w:r>
    </w:p>
    <w:p w14:paraId="1F5A1090" w14:textId="77777777" w:rsidR="000E2B68" w:rsidRPr="002D5AF6" w:rsidRDefault="000E2B68" w:rsidP="002D5AF6">
      <w:pPr>
        <w:spacing w:line="360" w:lineRule="auto"/>
        <w:contextualSpacing/>
        <w:rPr>
          <w:rFonts w:ascii="Tahoma" w:hAnsi="Tahoma" w:cs="Tahoma"/>
          <w:bCs/>
          <w:lang w:val="es-MX"/>
        </w:rPr>
      </w:pPr>
      <w:r w:rsidRPr="002D5AF6">
        <w:rPr>
          <w:rFonts w:ascii="Tahoma" w:hAnsi="Tahoma" w:cs="Tahoma"/>
          <w:bCs/>
          <w:lang w:val="es-MX"/>
        </w:rPr>
        <w:t xml:space="preserve">4.5 ANOVA con dos criterios </w:t>
      </w:r>
    </w:p>
    <w:p w14:paraId="39C0CDB2" w14:textId="5D3A2DF7" w:rsidR="00890CD7" w:rsidRPr="002D5AF6" w:rsidRDefault="000E2B68" w:rsidP="002D5AF6">
      <w:pPr>
        <w:spacing w:line="360" w:lineRule="auto"/>
        <w:contextualSpacing/>
        <w:rPr>
          <w:rFonts w:ascii="Tahoma" w:hAnsi="Tahoma" w:cs="Tahoma"/>
          <w:bCs/>
          <w:lang w:val="es-MX"/>
        </w:rPr>
      </w:pPr>
      <w:r w:rsidRPr="002D5AF6">
        <w:rPr>
          <w:rFonts w:ascii="Tahoma" w:hAnsi="Tahoma" w:cs="Tahoma"/>
          <w:bCs/>
          <w:lang w:val="es-MX"/>
        </w:rPr>
        <w:t>4.6 Efecto de interacción.</w:t>
      </w:r>
    </w:p>
    <w:p w14:paraId="6EA03E90" w14:textId="77777777" w:rsidR="000E2B68" w:rsidRPr="002D5AF6" w:rsidRDefault="000E2B68" w:rsidP="002D5AF6">
      <w:pPr>
        <w:spacing w:line="360" w:lineRule="auto"/>
        <w:contextualSpacing/>
        <w:rPr>
          <w:rFonts w:ascii="Tahoma" w:hAnsi="Tahoma" w:cs="Tahoma"/>
          <w:bCs/>
          <w:lang w:val="es-MX"/>
        </w:rPr>
      </w:pPr>
    </w:p>
    <w:p w14:paraId="07AF2599" w14:textId="77777777" w:rsidR="007F3BD8" w:rsidRPr="002D5AF6" w:rsidRDefault="007F3BD8" w:rsidP="002D5AF6">
      <w:pPr>
        <w:spacing w:line="360" w:lineRule="auto"/>
        <w:contextualSpacing/>
        <w:rPr>
          <w:rFonts w:ascii="Tahoma" w:hAnsi="Tahoma" w:cs="Tahoma"/>
          <w:bCs/>
          <w:u w:val="single"/>
          <w:lang w:val="es-MX"/>
        </w:rPr>
      </w:pPr>
      <w:r w:rsidRPr="002D5AF6">
        <w:rPr>
          <w:rFonts w:ascii="Tahoma" w:hAnsi="Tahoma" w:cs="Tahoma"/>
          <w:bCs/>
          <w:u w:val="single"/>
          <w:lang w:val="es-MX"/>
        </w:rPr>
        <w:t>Unidad V. Números, índices y análisis de series de tiempo.</w:t>
      </w:r>
    </w:p>
    <w:p w14:paraId="302B519B" w14:textId="77777777" w:rsidR="00BB56C0" w:rsidRPr="002D5AF6" w:rsidRDefault="00CF3F25" w:rsidP="002D5AF6">
      <w:pPr>
        <w:spacing w:line="360" w:lineRule="auto"/>
        <w:contextualSpacing/>
        <w:rPr>
          <w:rFonts w:ascii="Tahoma" w:hAnsi="Tahoma" w:cs="Tahoma"/>
          <w:bCs/>
          <w:lang w:val="es-MX"/>
        </w:rPr>
      </w:pPr>
      <w:r w:rsidRPr="002D5AF6">
        <w:rPr>
          <w:rFonts w:ascii="Tahoma" w:hAnsi="Tahoma" w:cs="Tahoma"/>
          <w:bCs/>
          <w:lang w:val="es-MX"/>
        </w:rPr>
        <w:t xml:space="preserve">5.1. Propósito de los números índices </w:t>
      </w:r>
    </w:p>
    <w:p w14:paraId="0B04425D" w14:textId="77777777" w:rsidR="00BB56C0" w:rsidRPr="002D5AF6" w:rsidRDefault="00CF3F25" w:rsidP="002D5AF6">
      <w:pPr>
        <w:spacing w:line="360" w:lineRule="auto"/>
        <w:contextualSpacing/>
        <w:rPr>
          <w:rFonts w:ascii="Tahoma" w:hAnsi="Tahoma" w:cs="Tahoma"/>
          <w:bCs/>
          <w:lang w:val="es-MX"/>
        </w:rPr>
      </w:pPr>
      <w:r w:rsidRPr="002D5AF6">
        <w:rPr>
          <w:rFonts w:ascii="Tahoma" w:hAnsi="Tahoma" w:cs="Tahoma"/>
          <w:bCs/>
          <w:lang w:val="es-MX"/>
        </w:rPr>
        <w:t xml:space="preserve">5.2. Construcción de un índice </w:t>
      </w:r>
    </w:p>
    <w:p w14:paraId="71CB5C37" w14:textId="77777777" w:rsidR="00BB56C0" w:rsidRPr="002D5AF6" w:rsidRDefault="00CF3F25" w:rsidP="002D5AF6">
      <w:pPr>
        <w:spacing w:line="360" w:lineRule="auto"/>
        <w:contextualSpacing/>
        <w:rPr>
          <w:rFonts w:ascii="Tahoma" w:hAnsi="Tahoma" w:cs="Tahoma"/>
          <w:bCs/>
          <w:lang w:val="es-MX"/>
        </w:rPr>
      </w:pPr>
      <w:r w:rsidRPr="002D5AF6">
        <w:rPr>
          <w:rFonts w:ascii="Tahoma" w:hAnsi="Tahoma" w:cs="Tahoma"/>
          <w:bCs/>
          <w:lang w:val="es-MX"/>
        </w:rPr>
        <w:t xml:space="preserve">5.3. Tipos de índices </w:t>
      </w:r>
    </w:p>
    <w:p w14:paraId="36C4F3C6" w14:textId="77777777" w:rsidR="00BB56C0" w:rsidRPr="002D5AF6" w:rsidRDefault="00CF3F25" w:rsidP="002D5AF6">
      <w:pPr>
        <w:spacing w:line="360" w:lineRule="auto"/>
        <w:contextualSpacing/>
        <w:rPr>
          <w:rFonts w:ascii="Tahoma" w:hAnsi="Tahoma" w:cs="Tahoma"/>
          <w:bCs/>
          <w:lang w:val="es-MX"/>
        </w:rPr>
      </w:pPr>
      <w:r w:rsidRPr="002D5AF6">
        <w:rPr>
          <w:rFonts w:ascii="Tahoma" w:hAnsi="Tahoma" w:cs="Tahoma"/>
          <w:bCs/>
          <w:lang w:val="es-MX"/>
        </w:rPr>
        <w:t xml:space="preserve">5.4. índice de precios al consumidor </w:t>
      </w:r>
    </w:p>
    <w:p w14:paraId="7BEEEF8F" w14:textId="77777777" w:rsidR="00BB56C0" w:rsidRPr="002D5AF6" w:rsidRDefault="00CF3F25" w:rsidP="002D5AF6">
      <w:pPr>
        <w:spacing w:line="360" w:lineRule="auto"/>
        <w:contextualSpacing/>
        <w:rPr>
          <w:rFonts w:ascii="Tahoma" w:hAnsi="Tahoma" w:cs="Tahoma"/>
          <w:bCs/>
          <w:lang w:val="es-MX"/>
        </w:rPr>
      </w:pPr>
      <w:r w:rsidRPr="002D5AF6">
        <w:rPr>
          <w:rFonts w:ascii="Tahoma" w:hAnsi="Tahoma" w:cs="Tahoma"/>
          <w:bCs/>
          <w:lang w:val="es-MX"/>
        </w:rPr>
        <w:t xml:space="preserve">5.5. Índice compuesto </w:t>
      </w:r>
    </w:p>
    <w:p w14:paraId="16298732" w14:textId="77777777" w:rsidR="00BB56C0" w:rsidRPr="002D5AF6" w:rsidRDefault="00CF3F25" w:rsidP="002D5AF6">
      <w:pPr>
        <w:spacing w:line="360" w:lineRule="auto"/>
        <w:contextualSpacing/>
        <w:rPr>
          <w:rFonts w:ascii="Tahoma" w:hAnsi="Tahoma" w:cs="Tahoma"/>
          <w:bCs/>
          <w:lang w:val="es-MX"/>
        </w:rPr>
      </w:pPr>
      <w:r w:rsidRPr="002D5AF6">
        <w:rPr>
          <w:rFonts w:ascii="Tahoma" w:hAnsi="Tahoma" w:cs="Tahoma"/>
          <w:bCs/>
          <w:lang w:val="es-MX"/>
        </w:rPr>
        <w:t xml:space="preserve">5.6. Deflación de una serie de tiempo </w:t>
      </w:r>
    </w:p>
    <w:p w14:paraId="488B0B2C" w14:textId="52344076" w:rsidR="00890CD7" w:rsidRPr="002D5AF6" w:rsidRDefault="00CF3F25" w:rsidP="002D5AF6">
      <w:pPr>
        <w:spacing w:line="360" w:lineRule="auto"/>
        <w:contextualSpacing/>
        <w:rPr>
          <w:rFonts w:ascii="Tahoma" w:hAnsi="Tahoma" w:cs="Tahoma"/>
          <w:bCs/>
          <w:lang w:val="es-MX"/>
        </w:rPr>
      </w:pPr>
      <w:r w:rsidRPr="002D5AF6">
        <w:rPr>
          <w:rFonts w:ascii="Tahoma" w:hAnsi="Tahoma" w:cs="Tahoma"/>
          <w:bCs/>
          <w:lang w:val="es-MX"/>
        </w:rPr>
        <w:t>5.7. Descomposición de una serie de tiempo</w:t>
      </w:r>
    </w:p>
    <w:p w14:paraId="3999CAA8" w14:textId="76C7A67F" w:rsidR="00BB56C0" w:rsidRPr="002D5AF6" w:rsidRDefault="00BB56C0" w:rsidP="002D5AF6">
      <w:pPr>
        <w:spacing w:line="360" w:lineRule="auto"/>
        <w:contextualSpacing/>
        <w:rPr>
          <w:rFonts w:ascii="Tahoma" w:hAnsi="Tahoma" w:cs="Tahoma"/>
          <w:bCs/>
          <w:lang w:val="es-MX"/>
        </w:rPr>
      </w:pPr>
      <w:r w:rsidRPr="002D5AF6">
        <w:rPr>
          <w:rFonts w:ascii="Tahoma" w:hAnsi="Tahoma" w:cs="Tahoma"/>
          <w:bCs/>
          <w:lang w:val="es-MX"/>
        </w:rPr>
        <w:t>5.8 Tendencia Ciclos y datos estacionales</w:t>
      </w:r>
    </w:p>
    <w:p w14:paraId="444C375D" w14:textId="77777777" w:rsidR="00F44653" w:rsidRPr="002D5AF6" w:rsidRDefault="00F44653" w:rsidP="002D5AF6">
      <w:pPr>
        <w:spacing w:line="360" w:lineRule="auto"/>
        <w:contextualSpacing/>
        <w:rPr>
          <w:rFonts w:ascii="Tahoma" w:hAnsi="Tahoma" w:cs="Tahoma"/>
          <w:b/>
          <w:bCs/>
          <w:lang w:val="es-MX"/>
        </w:rPr>
      </w:pPr>
    </w:p>
    <w:p w14:paraId="60E33326" w14:textId="77777777" w:rsidR="00D0638D" w:rsidRPr="002D5AF6" w:rsidRDefault="00D0638D" w:rsidP="002D5AF6">
      <w:pPr>
        <w:spacing w:line="360" w:lineRule="auto"/>
        <w:contextualSpacing/>
        <w:rPr>
          <w:rFonts w:ascii="Tahoma" w:hAnsi="Tahoma" w:cs="Tahoma"/>
          <w:b/>
          <w:bCs/>
          <w:lang w:val="es-MX"/>
        </w:rPr>
      </w:pPr>
      <w:r w:rsidRPr="002D5AF6">
        <w:rPr>
          <w:rFonts w:ascii="Tahoma" w:hAnsi="Tahoma" w:cs="Tahoma"/>
          <w:b/>
          <w:bCs/>
          <w:lang w:val="es-MX"/>
        </w:rPr>
        <w:t>Primera tabla de diseño instruccional</w:t>
      </w:r>
    </w:p>
    <w:p w14:paraId="072E2DB2" w14:textId="77777777" w:rsidR="00D0638D" w:rsidRPr="002D5AF6" w:rsidRDefault="00D0638D" w:rsidP="002D5AF6">
      <w:pPr>
        <w:spacing w:line="360" w:lineRule="auto"/>
        <w:contextualSpacing/>
        <w:rPr>
          <w:rFonts w:ascii="Tahoma" w:hAnsi="Tahoma" w:cs="Tahoma"/>
          <w:b/>
          <w:bCs/>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084"/>
        <w:gridCol w:w="1138"/>
        <w:gridCol w:w="1304"/>
        <w:gridCol w:w="1304"/>
      </w:tblGrid>
      <w:tr w:rsidR="00DD5CFD" w:rsidRPr="002D5AF6" w14:paraId="020EBCFD" w14:textId="77777777" w:rsidTr="00A0282F">
        <w:tc>
          <w:tcPr>
            <w:tcW w:w="5084" w:type="dxa"/>
            <w:tcBorders>
              <w:top w:val="single" w:sz="4" w:space="0" w:color="000000"/>
              <w:left w:val="single" w:sz="4" w:space="0" w:color="000000"/>
              <w:bottom w:val="single" w:sz="4" w:space="0" w:color="000000"/>
              <w:right w:val="single" w:sz="4" w:space="0" w:color="000000"/>
            </w:tcBorders>
            <w:shd w:val="clear" w:color="000000" w:fill="8EAADB"/>
            <w:vAlign w:val="center"/>
          </w:tcPr>
          <w:p w14:paraId="119BC6EE" w14:textId="77777777" w:rsidR="00DD5CFD" w:rsidRPr="002D5AF6" w:rsidRDefault="00DD5CFD" w:rsidP="002D5AF6">
            <w:pPr>
              <w:spacing w:line="360" w:lineRule="auto"/>
              <w:contextualSpacing/>
              <w:jc w:val="center"/>
              <w:rPr>
                <w:rFonts w:ascii="Tahoma" w:hAnsi="Tahoma" w:cs="Tahoma"/>
                <w:b/>
                <w:bCs/>
                <w:lang w:val="es-MX"/>
              </w:rPr>
            </w:pPr>
            <w:r w:rsidRPr="002D5AF6">
              <w:rPr>
                <w:rFonts w:ascii="Tahoma" w:hAnsi="Tahoma" w:cs="Tahoma"/>
                <w:b/>
                <w:bCs/>
                <w:lang w:val="es-MX"/>
              </w:rPr>
              <w:t>Objetivo</w:t>
            </w:r>
          </w:p>
        </w:tc>
        <w:tc>
          <w:tcPr>
            <w:tcW w:w="1138" w:type="dxa"/>
            <w:tcBorders>
              <w:top w:val="single" w:sz="4" w:space="0" w:color="000000"/>
              <w:left w:val="single" w:sz="4" w:space="0" w:color="000000"/>
              <w:bottom w:val="single" w:sz="4" w:space="0" w:color="000000"/>
              <w:right w:val="single" w:sz="4" w:space="0" w:color="000000"/>
            </w:tcBorders>
            <w:shd w:val="clear" w:color="000000" w:fill="8EAADB"/>
          </w:tcPr>
          <w:p w14:paraId="202B53F5" w14:textId="77777777" w:rsidR="00DD5CFD" w:rsidRPr="002D5AF6" w:rsidRDefault="00DD5CFD" w:rsidP="002D5AF6">
            <w:pPr>
              <w:spacing w:line="360" w:lineRule="auto"/>
              <w:contextualSpacing/>
              <w:jc w:val="center"/>
              <w:rPr>
                <w:rFonts w:ascii="Tahoma" w:hAnsi="Tahoma" w:cs="Tahoma"/>
                <w:b/>
                <w:bCs/>
                <w:lang w:val="es-MX"/>
              </w:rPr>
            </w:pPr>
            <w:r w:rsidRPr="002D5AF6">
              <w:rPr>
                <w:rFonts w:ascii="Tahoma" w:hAnsi="Tahoma" w:cs="Tahoma"/>
                <w:b/>
                <w:bCs/>
                <w:lang w:val="es-MX"/>
              </w:rPr>
              <w:t>Peso relativo %</w:t>
            </w:r>
          </w:p>
        </w:tc>
        <w:tc>
          <w:tcPr>
            <w:tcW w:w="1304" w:type="dxa"/>
            <w:tcBorders>
              <w:top w:val="single" w:sz="4" w:space="0" w:color="000000"/>
              <w:left w:val="single" w:sz="4" w:space="0" w:color="000000"/>
              <w:bottom w:val="single" w:sz="4" w:space="0" w:color="000000"/>
              <w:right w:val="single" w:sz="4" w:space="0" w:color="000000"/>
            </w:tcBorders>
            <w:shd w:val="clear" w:color="000000" w:fill="8EAADB"/>
          </w:tcPr>
          <w:p w14:paraId="39409A06" w14:textId="77777777" w:rsidR="00DD5CFD" w:rsidRPr="002D5AF6" w:rsidRDefault="00DD5CFD" w:rsidP="002D5AF6">
            <w:pPr>
              <w:spacing w:line="360" w:lineRule="auto"/>
              <w:contextualSpacing/>
              <w:jc w:val="center"/>
              <w:rPr>
                <w:rFonts w:ascii="Tahoma" w:hAnsi="Tahoma" w:cs="Tahoma"/>
                <w:b/>
                <w:bCs/>
                <w:lang w:val="es-MX"/>
              </w:rPr>
            </w:pPr>
            <w:r w:rsidRPr="002D5AF6">
              <w:rPr>
                <w:rFonts w:ascii="Tahoma" w:hAnsi="Tahoma" w:cs="Tahoma"/>
                <w:b/>
                <w:bCs/>
                <w:lang w:val="es-MX"/>
              </w:rPr>
              <w:t>Tiempo asignado</w:t>
            </w:r>
          </w:p>
        </w:tc>
        <w:tc>
          <w:tcPr>
            <w:tcW w:w="1304" w:type="dxa"/>
            <w:tcBorders>
              <w:top w:val="single" w:sz="4" w:space="0" w:color="000000"/>
              <w:left w:val="single" w:sz="4" w:space="0" w:color="000000"/>
              <w:bottom w:val="single" w:sz="4" w:space="0" w:color="000000"/>
              <w:right w:val="single" w:sz="4" w:space="0" w:color="000000"/>
            </w:tcBorders>
            <w:shd w:val="clear" w:color="000000" w:fill="8EAADB"/>
          </w:tcPr>
          <w:p w14:paraId="7E619E9C" w14:textId="77777777" w:rsidR="00DD5CFD" w:rsidRPr="002D5AF6" w:rsidRDefault="00DD5CFD" w:rsidP="002D5AF6">
            <w:pPr>
              <w:spacing w:line="360" w:lineRule="auto"/>
              <w:contextualSpacing/>
              <w:jc w:val="center"/>
              <w:rPr>
                <w:rFonts w:ascii="Tahoma" w:hAnsi="Tahoma" w:cs="Tahoma"/>
                <w:b/>
                <w:bCs/>
                <w:lang w:val="es-MX"/>
              </w:rPr>
            </w:pPr>
            <w:r w:rsidRPr="002D5AF6">
              <w:rPr>
                <w:rFonts w:ascii="Tahoma" w:hAnsi="Tahoma" w:cs="Tahoma"/>
                <w:b/>
                <w:bCs/>
                <w:lang w:val="es-MX"/>
              </w:rPr>
              <w:t>No. de Semana</w:t>
            </w:r>
            <w:r w:rsidR="009B6756" w:rsidRPr="002D5AF6">
              <w:rPr>
                <w:rFonts w:ascii="Tahoma" w:hAnsi="Tahoma" w:cs="Tahoma"/>
                <w:b/>
                <w:bCs/>
                <w:lang w:val="es-MX"/>
              </w:rPr>
              <w:t>s</w:t>
            </w:r>
          </w:p>
        </w:tc>
      </w:tr>
      <w:tr w:rsidR="00DD5CFD" w:rsidRPr="002D5AF6" w14:paraId="4C56C15F" w14:textId="77777777" w:rsidTr="00A0282F">
        <w:tc>
          <w:tcPr>
            <w:tcW w:w="5084" w:type="dxa"/>
            <w:tcBorders>
              <w:top w:val="single" w:sz="4" w:space="0" w:color="000000"/>
              <w:left w:val="single" w:sz="4" w:space="0" w:color="000000"/>
              <w:bottom w:val="single" w:sz="4" w:space="0" w:color="000000"/>
              <w:right w:val="single" w:sz="4" w:space="0" w:color="000000"/>
            </w:tcBorders>
            <w:shd w:val="clear" w:color="000000" w:fill="FFFFFF"/>
          </w:tcPr>
          <w:p w14:paraId="0ECFA114" w14:textId="77777777" w:rsidR="00217C95" w:rsidRPr="002D5AF6" w:rsidRDefault="00217C95" w:rsidP="002D5AF6">
            <w:pPr>
              <w:spacing w:line="360" w:lineRule="auto"/>
              <w:ind w:right="44"/>
              <w:contextualSpacing/>
              <w:jc w:val="both"/>
              <w:rPr>
                <w:rFonts w:ascii="Tahoma" w:hAnsi="Tahoma" w:cs="Tahoma"/>
                <w:bCs/>
                <w:u w:val="single"/>
              </w:rPr>
            </w:pPr>
            <w:r w:rsidRPr="002D5AF6">
              <w:rPr>
                <w:rFonts w:ascii="Tahoma" w:hAnsi="Tahoma" w:cs="Tahoma"/>
                <w:bCs/>
                <w:u w:val="single"/>
              </w:rPr>
              <w:t>Unidad I. Distribuciones Muestrales</w:t>
            </w:r>
          </w:p>
          <w:p w14:paraId="4E6347B8" w14:textId="77777777" w:rsidR="00217C95" w:rsidRPr="002D5AF6" w:rsidRDefault="00217C95" w:rsidP="002D5AF6">
            <w:pPr>
              <w:pStyle w:val="Prrafodelista"/>
              <w:numPr>
                <w:ilvl w:val="0"/>
                <w:numId w:val="37"/>
              </w:numPr>
              <w:spacing w:line="360" w:lineRule="auto"/>
              <w:ind w:right="44"/>
              <w:jc w:val="both"/>
              <w:rPr>
                <w:rFonts w:ascii="Tahoma" w:hAnsi="Tahoma" w:cs="Tahoma"/>
                <w:bCs/>
              </w:rPr>
            </w:pPr>
            <w:r w:rsidRPr="002D5AF6">
              <w:rPr>
                <w:rFonts w:ascii="Tahoma" w:hAnsi="Tahoma" w:cs="Tahoma"/>
                <w:bCs/>
              </w:rPr>
              <w:t>Describir conceptos, definiciones y teoremas relacionados con distribuciones muéstrales.</w:t>
            </w:r>
          </w:p>
          <w:p w14:paraId="51C3344F" w14:textId="77777777" w:rsidR="00217C95" w:rsidRPr="002D5AF6" w:rsidRDefault="00217C95" w:rsidP="002D5AF6">
            <w:pPr>
              <w:pStyle w:val="Prrafodelista"/>
              <w:numPr>
                <w:ilvl w:val="0"/>
                <w:numId w:val="37"/>
              </w:numPr>
              <w:spacing w:line="360" w:lineRule="auto"/>
              <w:ind w:right="44"/>
              <w:jc w:val="both"/>
              <w:rPr>
                <w:rFonts w:ascii="Tahoma" w:hAnsi="Tahoma" w:cs="Tahoma"/>
                <w:bCs/>
              </w:rPr>
            </w:pPr>
            <w:r w:rsidRPr="002D5AF6">
              <w:rPr>
                <w:rFonts w:ascii="Tahoma" w:hAnsi="Tahoma" w:cs="Tahoma"/>
                <w:bCs/>
              </w:rPr>
              <w:lastRenderedPageBreak/>
              <w:t>Construir una distribución de la muestra con las medias y proporciones muéstrales.</w:t>
            </w:r>
          </w:p>
          <w:p w14:paraId="48BAAC11" w14:textId="77777777" w:rsidR="00217C95" w:rsidRPr="002D5AF6" w:rsidRDefault="00217C95" w:rsidP="002D5AF6">
            <w:pPr>
              <w:pStyle w:val="Prrafodelista"/>
              <w:numPr>
                <w:ilvl w:val="0"/>
                <w:numId w:val="37"/>
              </w:numPr>
              <w:spacing w:line="360" w:lineRule="auto"/>
              <w:ind w:right="44"/>
              <w:jc w:val="both"/>
              <w:rPr>
                <w:rFonts w:ascii="Tahoma" w:hAnsi="Tahoma" w:cs="Tahoma"/>
                <w:bCs/>
              </w:rPr>
            </w:pPr>
            <w:r w:rsidRPr="002D5AF6">
              <w:rPr>
                <w:rFonts w:ascii="Tahoma" w:hAnsi="Tahoma" w:cs="Tahoma"/>
                <w:bCs/>
              </w:rPr>
              <w:t>Aplicar el teorema central del límite para calcular probabilidades, de seleccionar probabilidades posibles de medias muéstrales de una población específica</w:t>
            </w:r>
          </w:p>
          <w:p w14:paraId="11634419" w14:textId="4CF66AF2" w:rsidR="00DD5CFD" w:rsidRPr="002D5AF6" w:rsidRDefault="00217C95" w:rsidP="002D5AF6">
            <w:pPr>
              <w:pStyle w:val="Prrafodelista"/>
              <w:numPr>
                <w:ilvl w:val="0"/>
                <w:numId w:val="37"/>
              </w:numPr>
              <w:spacing w:line="360" w:lineRule="auto"/>
              <w:ind w:right="44"/>
              <w:jc w:val="both"/>
              <w:rPr>
                <w:rFonts w:ascii="Tahoma" w:hAnsi="Tahoma" w:cs="Tahoma"/>
                <w:bCs/>
              </w:rPr>
            </w:pPr>
            <w:r w:rsidRPr="002D5AF6">
              <w:rPr>
                <w:rFonts w:ascii="Tahoma" w:hAnsi="Tahoma" w:cs="Tahoma"/>
                <w:bCs/>
              </w:rPr>
              <w:t>Apreciar la utilidad del teorema central del límite, al permitir emplear estadísticos de muestras para hacer inferencia, con respecto a los parámetros poblacionales.</w:t>
            </w:r>
          </w:p>
        </w:tc>
        <w:tc>
          <w:tcPr>
            <w:tcW w:w="1138" w:type="dxa"/>
            <w:tcBorders>
              <w:top w:val="single" w:sz="4" w:space="0" w:color="000000"/>
              <w:left w:val="single" w:sz="4" w:space="0" w:color="000000"/>
              <w:bottom w:val="single" w:sz="4" w:space="0" w:color="000000"/>
              <w:right w:val="single" w:sz="4" w:space="0" w:color="000000"/>
            </w:tcBorders>
            <w:shd w:val="clear" w:color="000000" w:fill="FFFFFF"/>
          </w:tcPr>
          <w:p w14:paraId="28382B5B" w14:textId="5472365F" w:rsidR="00DD5CFD" w:rsidRPr="002D5AF6" w:rsidRDefault="00F05B9A" w:rsidP="002D5AF6">
            <w:pPr>
              <w:spacing w:line="360" w:lineRule="auto"/>
              <w:contextualSpacing/>
              <w:jc w:val="center"/>
              <w:rPr>
                <w:rFonts w:ascii="Tahoma" w:hAnsi="Tahoma" w:cs="Tahoma"/>
                <w:lang w:val="es-MX"/>
              </w:rPr>
            </w:pPr>
            <w:r w:rsidRPr="002D5AF6">
              <w:rPr>
                <w:rFonts w:ascii="Tahoma" w:hAnsi="Tahoma" w:cs="Tahoma"/>
                <w:lang w:val="es-MX"/>
              </w:rPr>
              <w:lastRenderedPageBreak/>
              <w:t>12.5</w:t>
            </w:r>
            <w:r w:rsidR="00541BB5" w:rsidRPr="002D5AF6">
              <w:rPr>
                <w:rFonts w:ascii="Tahoma" w:hAnsi="Tahoma" w:cs="Tahoma"/>
                <w:lang w:val="es-MX"/>
              </w:rPr>
              <w:t>%</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0DE40559" w14:textId="115A8294" w:rsidR="00DD5CFD" w:rsidRPr="002D5AF6" w:rsidRDefault="00F05B9A" w:rsidP="002D5AF6">
            <w:pPr>
              <w:spacing w:line="360" w:lineRule="auto"/>
              <w:contextualSpacing/>
              <w:jc w:val="center"/>
              <w:rPr>
                <w:rFonts w:ascii="Tahoma" w:hAnsi="Tahoma" w:cs="Tahoma"/>
                <w:lang w:val="es-MX"/>
              </w:rPr>
            </w:pPr>
            <w:r w:rsidRPr="002D5AF6">
              <w:rPr>
                <w:rFonts w:ascii="Tahoma" w:hAnsi="Tahoma" w:cs="Tahoma"/>
                <w:lang w:val="es-MX"/>
              </w:rPr>
              <w:t>6</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7FADDF26" w14:textId="16E3CC29" w:rsidR="00DD5CFD" w:rsidRPr="002D5AF6" w:rsidRDefault="00F05B9A" w:rsidP="002D5AF6">
            <w:pPr>
              <w:spacing w:line="360" w:lineRule="auto"/>
              <w:contextualSpacing/>
              <w:jc w:val="center"/>
              <w:rPr>
                <w:rFonts w:ascii="Tahoma" w:hAnsi="Tahoma" w:cs="Tahoma"/>
                <w:lang w:val="es-MX"/>
              </w:rPr>
            </w:pPr>
            <w:r w:rsidRPr="002D5AF6">
              <w:rPr>
                <w:rFonts w:ascii="Tahoma" w:hAnsi="Tahoma" w:cs="Tahoma"/>
                <w:lang w:val="es-MX"/>
              </w:rPr>
              <w:t>2</w:t>
            </w:r>
          </w:p>
        </w:tc>
      </w:tr>
      <w:tr w:rsidR="00DD5CFD" w:rsidRPr="002D5AF6" w14:paraId="0498B2DA" w14:textId="77777777" w:rsidTr="00A0282F">
        <w:tc>
          <w:tcPr>
            <w:tcW w:w="5084" w:type="dxa"/>
            <w:tcBorders>
              <w:top w:val="single" w:sz="4" w:space="0" w:color="000000"/>
              <w:left w:val="single" w:sz="4" w:space="0" w:color="000000"/>
              <w:bottom w:val="single" w:sz="4" w:space="0" w:color="000000"/>
              <w:right w:val="single" w:sz="4" w:space="0" w:color="000000"/>
            </w:tcBorders>
            <w:shd w:val="clear" w:color="000000" w:fill="FFFFFF"/>
          </w:tcPr>
          <w:p w14:paraId="7DD0DE3A" w14:textId="77777777" w:rsidR="00217C95" w:rsidRPr="002D5AF6" w:rsidRDefault="00217C95" w:rsidP="002D5AF6">
            <w:pPr>
              <w:spacing w:line="360" w:lineRule="auto"/>
              <w:ind w:right="44"/>
              <w:contextualSpacing/>
              <w:jc w:val="both"/>
              <w:rPr>
                <w:rFonts w:ascii="Tahoma" w:hAnsi="Tahoma" w:cs="Tahoma"/>
                <w:bCs/>
                <w:u w:val="single"/>
              </w:rPr>
            </w:pPr>
            <w:r w:rsidRPr="002D5AF6">
              <w:rPr>
                <w:rFonts w:ascii="Tahoma" w:hAnsi="Tahoma" w:cs="Tahoma"/>
                <w:bCs/>
                <w:u w:val="single"/>
              </w:rPr>
              <w:t>Unidad II. Estimaciones</w:t>
            </w:r>
          </w:p>
          <w:p w14:paraId="50EA60F0" w14:textId="77777777" w:rsidR="00217C95" w:rsidRPr="002D5AF6" w:rsidRDefault="00217C95"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t>Desarrollar esquemas conceptuales de la estimación estadística a situaciones del ámbito empresarial, donde se ponga de manifiesto el pensamiento probabilístico, realizando interpretaciones válidas de los resultados.</w:t>
            </w:r>
          </w:p>
          <w:p w14:paraId="4A95B96B" w14:textId="77777777" w:rsidR="00217C95" w:rsidRPr="002D5AF6" w:rsidRDefault="00217C95"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t xml:space="preserve">Evaluar con argumentos estadísticos, el ajuste de un modelo probabilístico a la realidad experimental y proponer medidas que mejoren el proceso, en base a los resultados obtenidos. </w:t>
            </w:r>
          </w:p>
          <w:p w14:paraId="6CF71CBA" w14:textId="77777777" w:rsidR="00217C95" w:rsidRPr="002D5AF6" w:rsidRDefault="00217C95"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lastRenderedPageBreak/>
              <w:t xml:space="preserve">Determinar estimaciones de intervalo para una media y una proporción poblacional, así como el tamaño de la muestra y error tolerable máximo requerido, para un problema de estimación. </w:t>
            </w:r>
          </w:p>
          <w:p w14:paraId="7A1E0618" w14:textId="7FE699A6" w:rsidR="00DD5CFD" w:rsidRPr="002D5AF6" w:rsidRDefault="00217C95" w:rsidP="002D5AF6">
            <w:pPr>
              <w:pStyle w:val="Prrafodelista"/>
              <w:numPr>
                <w:ilvl w:val="0"/>
                <w:numId w:val="46"/>
              </w:numPr>
              <w:spacing w:line="360" w:lineRule="auto"/>
              <w:ind w:right="44"/>
              <w:jc w:val="both"/>
              <w:rPr>
                <w:rFonts w:ascii="Tahoma" w:hAnsi="Tahoma" w:cs="Tahoma"/>
                <w:bCs/>
              </w:rPr>
            </w:pPr>
            <w:r w:rsidRPr="002D5AF6">
              <w:rPr>
                <w:rFonts w:ascii="Tahoma" w:hAnsi="Tahoma" w:cs="Tahoma"/>
                <w:bCs/>
              </w:rPr>
              <w:t>Evaluar la relevancia de los intervalos de confianza para aproximar una vez calculado el valor de la variable en la muestra de la población en estudio de carácter económico, financiero y comercial</w:t>
            </w:r>
          </w:p>
        </w:tc>
        <w:tc>
          <w:tcPr>
            <w:tcW w:w="1138" w:type="dxa"/>
            <w:tcBorders>
              <w:top w:val="single" w:sz="4" w:space="0" w:color="000000"/>
              <w:left w:val="single" w:sz="4" w:space="0" w:color="000000"/>
              <w:bottom w:val="single" w:sz="4" w:space="0" w:color="000000"/>
              <w:right w:val="single" w:sz="4" w:space="0" w:color="000000"/>
            </w:tcBorders>
            <w:shd w:val="clear" w:color="000000" w:fill="FFFFFF"/>
          </w:tcPr>
          <w:p w14:paraId="6CDCB34A" w14:textId="65C382F8" w:rsidR="00DD5CFD" w:rsidRPr="002D5AF6" w:rsidRDefault="004A0164" w:rsidP="002D5AF6">
            <w:pPr>
              <w:spacing w:line="360" w:lineRule="auto"/>
              <w:contextualSpacing/>
              <w:jc w:val="center"/>
              <w:rPr>
                <w:rFonts w:ascii="Tahoma" w:hAnsi="Tahoma" w:cs="Tahoma"/>
                <w:lang w:val="es-MX"/>
              </w:rPr>
            </w:pPr>
            <w:r w:rsidRPr="002D5AF6">
              <w:rPr>
                <w:rFonts w:ascii="Tahoma" w:hAnsi="Tahoma" w:cs="Tahoma"/>
                <w:lang w:val="es-MX"/>
              </w:rPr>
              <w:lastRenderedPageBreak/>
              <w:t>18.75</w:t>
            </w:r>
            <w:r w:rsidR="00E86F37" w:rsidRPr="002D5AF6">
              <w:rPr>
                <w:rFonts w:ascii="Tahoma" w:hAnsi="Tahoma" w:cs="Tahoma"/>
                <w:lang w:val="es-MX"/>
              </w:rPr>
              <w:t>%</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69D6FF5D" w14:textId="64801E31" w:rsidR="00DD5CFD" w:rsidRPr="002D5AF6" w:rsidRDefault="00F05B9A" w:rsidP="002D5AF6">
            <w:pPr>
              <w:spacing w:line="360" w:lineRule="auto"/>
              <w:contextualSpacing/>
              <w:jc w:val="center"/>
              <w:rPr>
                <w:rFonts w:ascii="Tahoma" w:hAnsi="Tahoma" w:cs="Tahoma"/>
                <w:lang w:val="es-MX"/>
              </w:rPr>
            </w:pPr>
            <w:r w:rsidRPr="002D5AF6">
              <w:rPr>
                <w:rFonts w:ascii="Tahoma" w:hAnsi="Tahoma" w:cs="Tahoma"/>
                <w:lang w:val="es-MX"/>
              </w:rPr>
              <w:t>9</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780F78C2" w14:textId="52D1F0FD" w:rsidR="00DD5CFD" w:rsidRPr="002D5AF6" w:rsidRDefault="00F05B9A" w:rsidP="002D5AF6">
            <w:pPr>
              <w:spacing w:line="360" w:lineRule="auto"/>
              <w:contextualSpacing/>
              <w:jc w:val="center"/>
              <w:rPr>
                <w:rFonts w:ascii="Tahoma" w:hAnsi="Tahoma" w:cs="Tahoma"/>
                <w:lang w:val="es-MX"/>
              </w:rPr>
            </w:pPr>
            <w:r w:rsidRPr="002D5AF6">
              <w:rPr>
                <w:rFonts w:ascii="Tahoma" w:hAnsi="Tahoma" w:cs="Tahoma"/>
                <w:lang w:val="es-MX"/>
              </w:rPr>
              <w:t>3</w:t>
            </w:r>
          </w:p>
        </w:tc>
      </w:tr>
      <w:tr w:rsidR="00A0282F" w:rsidRPr="002D5AF6" w14:paraId="20DA5FF6" w14:textId="77777777" w:rsidTr="00A0282F">
        <w:tc>
          <w:tcPr>
            <w:tcW w:w="5084" w:type="dxa"/>
            <w:tcBorders>
              <w:top w:val="single" w:sz="4" w:space="0" w:color="000000"/>
              <w:left w:val="single" w:sz="4" w:space="0" w:color="000000"/>
              <w:bottom w:val="single" w:sz="4" w:space="0" w:color="000000"/>
              <w:right w:val="single" w:sz="4" w:space="0" w:color="000000"/>
            </w:tcBorders>
            <w:shd w:val="clear" w:color="000000" w:fill="FFFFFF"/>
          </w:tcPr>
          <w:p w14:paraId="72C27367" w14:textId="77777777" w:rsidR="00A0282F" w:rsidRPr="002D5AF6" w:rsidRDefault="00A0282F" w:rsidP="00A0282F">
            <w:pPr>
              <w:spacing w:line="360" w:lineRule="auto"/>
              <w:ind w:right="44"/>
              <w:contextualSpacing/>
              <w:jc w:val="both"/>
              <w:rPr>
                <w:rFonts w:ascii="Tahoma" w:hAnsi="Tahoma" w:cs="Tahoma"/>
                <w:bCs/>
                <w:u w:val="single"/>
              </w:rPr>
            </w:pPr>
            <w:r w:rsidRPr="002D5AF6">
              <w:rPr>
                <w:rFonts w:ascii="Tahoma" w:hAnsi="Tahoma" w:cs="Tahoma"/>
                <w:bCs/>
                <w:u w:val="single"/>
              </w:rPr>
              <w:t>Unidad III. Prueba de hipótesis: Una y dos poblaciones</w:t>
            </w:r>
          </w:p>
          <w:p w14:paraId="28D23D37" w14:textId="77777777" w:rsidR="00A0282F" w:rsidRPr="002D5AF6" w:rsidRDefault="00A0282F" w:rsidP="00A0282F">
            <w:pPr>
              <w:pStyle w:val="Prrafodelista"/>
              <w:numPr>
                <w:ilvl w:val="0"/>
                <w:numId w:val="47"/>
              </w:numPr>
              <w:spacing w:line="360" w:lineRule="auto"/>
              <w:ind w:right="44"/>
              <w:jc w:val="both"/>
              <w:rPr>
                <w:rFonts w:ascii="Tahoma" w:hAnsi="Tahoma" w:cs="Tahoma"/>
                <w:bCs/>
              </w:rPr>
            </w:pPr>
            <w:r w:rsidRPr="002D5AF6">
              <w:rPr>
                <w:rFonts w:ascii="Tahoma" w:hAnsi="Tahoma" w:cs="Tahoma"/>
                <w:bCs/>
              </w:rPr>
              <w:t>Determinar la validez de los supuestos poblacionales a partir del método de prueba de hipótesis para una y dos poblaciones.</w:t>
            </w:r>
          </w:p>
          <w:p w14:paraId="58369300" w14:textId="77777777" w:rsidR="004A79D5" w:rsidRDefault="00A0282F" w:rsidP="00A0282F">
            <w:pPr>
              <w:pStyle w:val="Prrafodelista"/>
              <w:numPr>
                <w:ilvl w:val="0"/>
                <w:numId w:val="47"/>
              </w:numPr>
              <w:spacing w:line="360" w:lineRule="auto"/>
              <w:ind w:right="44"/>
              <w:jc w:val="both"/>
              <w:rPr>
                <w:rFonts w:ascii="Tahoma" w:hAnsi="Tahoma" w:cs="Tahoma"/>
                <w:bCs/>
              </w:rPr>
            </w:pPr>
            <w:r w:rsidRPr="002D5AF6">
              <w:rPr>
                <w:rFonts w:ascii="Tahoma" w:hAnsi="Tahoma" w:cs="Tahoma"/>
                <w:bCs/>
              </w:rPr>
              <w:t xml:space="preserve">Contrastar pruebas de hipótesis sobre medias y proporciones poblacionales, para una y dos poblaciones. </w:t>
            </w:r>
          </w:p>
          <w:p w14:paraId="42B9C49D" w14:textId="35B768A7" w:rsidR="00A0282F" w:rsidRPr="004A79D5" w:rsidRDefault="00A0282F" w:rsidP="00A0282F">
            <w:pPr>
              <w:pStyle w:val="Prrafodelista"/>
              <w:numPr>
                <w:ilvl w:val="0"/>
                <w:numId w:val="47"/>
              </w:numPr>
              <w:spacing w:line="360" w:lineRule="auto"/>
              <w:ind w:right="44"/>
              <w:jc w:val="both"/>
              <w:rPr>
                <w:rFonts w:ascii="Tahoma" w:hAnsi="Tahoma" w:cs="Tahoma"/>
                <w:bCs/>
              </w:rPr>
            </w:pPr>
            <w:r w:rsidRPr="004A79D5">
              <w:rPr>
                <w:rFonts w:ascii="Tahoma" w:hAnsi="Tahoma" w:cs="Tahoma"/>
                <w:bCs/>
              </w:rPr>
              <w:t>Apreciar la importancia de pruebas de hipótesis para presentar resultados con mayor certidumbre en situaciones de negocios.</w:t>
            </w:r>
          </w:p>
        </w:tc>
        <w:tc>
          <w:tcPr>
            <w:tcW w:w="1138" w:type="dxa"/>
            <w:tcBorders>
              <w:top w:val="single" w:sz="4" w:space="0" w:color="000000"/>
              <w:left w:val="single" w:sz="4" w:space="0" w:color="000000"/>
              <w:bottom w:val="single" w:sz="4" w:space="0" w:color="000000"/>
              <w:right w:val="single" w:sz="4" w:space="0" w:color="000000"/>
            </w:tcBorders>
            <w:shd w:val="clear" w:color="000000" w:fill="FFFFFF"/>
          </w:tcPr>
          <w:p w14:paraId="6BB89F36" w14:textId="66838070" w:rsidR="00A0282F" w:rsidRPr="002D5AF6" w:rsidRDefault="00A0282F" w:rsidP="00A0282F">
            <w:pPr>
              <w:spacing w:line="360" w:lineRule="auto"/>
              <w:contextualSpacing/>
              <w:jc w:val="center"/>
              <w:rPr>
                <w:rFonts w:ascii="Tahoma" w:hAnsi="Tahoma" w:cs="Tahoma"/>
                <w:lang w:val="es-MX"/>
              </w:rPr>
            </w:pPr>
            <w:r w:rsidRPr="002D5AF6">
              <w:rPr>
                <w:rFonts w:ascii="Tahoma" w:hAnsi="Tahoma" w:cs="Tahoma"/>
                <w:lang w:val="es-MX"/>
              </w:rPr>
              <w:t>37.5%</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24C0D534" w14:textId="5DE3382E" w:rsidR="00A0282F" w:rsidRPr="002D5AF6" w:rsidRDefault="00A0282F" w:rsidP="00A0282F">
            <w:pPr>
              <w:spacing w:line="360" w:lineRule="auto"/>
              <w:contextualSpacing/>
              <w:jc w:val="center"/>
              <w:rPr>
                <w:rFonts w:ascii="Tahoma" w:hAnsi="Tahoma" w:cs="Tahoma"/>
                <w:lang w:val="es-MX"/>
              </w:rPr>
            </w:pPr>
            <w:r w:rsidRPr="002D5AF6">
              <w:rPr>
                <w:rFonts w:ascii="Tahoma" w:hAnsi="Tahoma" w:cs="Tahoma"/>
                <w:lang w:val="es-MX"/>
              </w:rPr>
              <w:t>18</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14BFE5AA" w14:textId="70EF2156" w:rsidR="00A0282F" w:rsidRPr="002D5AF6" w:rsidRDefault="00A0282F" w:rsidP="00A0282F">
            <w:pPr>
              <w:spacing w:line="360" w:lineRule="auto"/>
              <w:contextualSpacing/>
              <w:jc w:val="center"/>
              <w:rPr>
                <w:rFonts w:ascii="Tahoma" w:hAnsi="Tahoma" w:cs="Tahoma"/>
                <w:lang w:val="es-MX"/>
              </w:rPr>
            </w:pPr>
            <w:r w:rsidRPr="002D5AF6">
              <w:rPr>
                <w:rFonts w:ascii="Tahoma" w:hAnsi="Tahoma" w:cs="Tahoma"/>
                <w:lang w:val="es-MX"/>
              </w:rPr>
              <w:t>6</w:t>
            </w:r>
          </w:p>
        </w:tc>
      </w:tr>
      <w:tr w:rsidR="004A79D5" w:rsidRPr="002D5AF6" w14:paraId="12878FB6" w14:textId="77777777" w:rsidTr="00A0282F">
        <w:tc>
          <w:tcPr>
            <w:tcW w:w="5084" w:type="dxa"/>
            <w:tcBorders>
              <w:top w:val="single" w:sz="4" w:space="0" w:color="000000"/>
              <w:left w:val="single" w:sz="4" w:space="0" w:color="000000"/>
              <w:bottom w:val="single" w:sz="4" w:space="0" w:color="000000"/>
              <w:right w:val="single" w:sz="4" w:space="0" w:color="000000"/>
            </w:tcBorders>
            <w:shd w:val="clear" w:color="000000" w:fill="FFFFFF"/>
          </w:tcPr>
          <w:p w14:paraId="450CAD57" w14:textId="77777777" w:rsidR="004A79D5" w:rsidRPr="002D5AF6" w:rsidRDefault="004A79D5" w:rsidP="004A79D5">
            <w:pPr>
              <w:spacing w:line="360" w:lineRule="auto"/>
              <w:ind w:right="44"/>
              <w:contextualSpacing/>
              <w:jc w:val="both"/>
              <w:rPr>
                <w:rFonts w:ascii="Tahoma" w:hAnsi="Tahoma" w:cs="Tahoma"/>
                <w:bCs/>
                <w:u w:val="single"/>
              </w:rPr>
            </w:pPr>
            <w:r w:rsidRPr="002D5AF6">
              <w:rPr>
                <w:rFonts w:ascii="Tahoma" w:hAnsi="Tahoma" w:cs="Tahoma"/>
                <w:bCs/>
                <w:u w:val="single"/>
              </w:rPr>
              <w:t xml:space="preserve">Unidad IV. Análisis de la Varianza </w:t>
            </w:r>
          </w:p>
          <w:p w14:paraId="1262ADE9" w14:textId="77777777" w:rsidR="004A79D5" w:rsidRPr="002D5AF6" w:rsidRDefault="004A79D5" w:rsidP="004A79D5">
            <w:pPr>
              <w:pStyle w:val="Prrafodelista"/>
              <w:numPr>
                <w:ilvl w:val="0"/>
                <w:numId w:val="48"/>
              </w:numPr>
              <w:spacing w:line="360" w:lineRule="auto"/>
              <w:ind w:right="44"/>
              <w:jc w:val="both"/>
              <w:rPr>
                <w:rFonts w:ascii="Tahoma" w:hAnsi="Tahoma" w:cs="Tahoma"/>
                <w:bCs/>
              </w:rPr>
            </w:pPr>
            <w:r w:rsidRPr="002D5AF6">
              <w:rPr>
                <w:rFonts w:ascii="Tahoma" w:hAnsi="Tahoma" w:cs="Tahoma"/>
                <w:bCs/>
              </w:rPr>
              <w:lastRenderedPageBreak/>
              <w:t xml:space="preserve">Analizar características de la distribución Fisher, prueba de hipótesis, para la diferencia entre dos varianzas y el enfoque de ANOVAS. </w:t>
            </w:r>
          </w:p>
          <w:p w14:paraId="6EB68C2C" w14:textId="77777777" w:rsidR="004A79D5" w:rsidRPr="002D5AF6" w:rsidRDefault="004A79D5" w:rsidP="004A79D5">
            <w:pPr>
              <w:pStyle w:val="Prrafodelista"/>
              <w:numPr>
                <w:ilvl w:val="0"/>
                <w:numId w:val="48"/>
              </w:numPr>
              <w:spacing w:line="360" w:lineRule="auto"/>
              <w:ind w:right="44"/>
              <w:jc w:val="both"/>
              <w:rPr>
                <w:rFonts w:ascii="Tahoma" w:hAnsi="Tahoma" w:cs="Tahoma"/>
                <w:bCs/>
              </w:rPr>
            </w:pPr>
            <w:r w:rsidRPr="002D5AF6">
              <w:rPr>
                <w:rFonts w:ascii="Tahoma" w:hAnsi="Tahoma" w:cs="Tahoma"/>
                <w:bCs/>
              </w:rPr>
              <w:t>Construir y estimar un modelo para contrastar las hipótesis de interés entre medias de tratamientos con una y dos variables de bloqueo.</w:t>
            </w:r>
          </w:p>
          <w:p w14:paraId="0B6C6B36" w14:textId="795AF171" w:rsidR="004A79D5" w:rsidRPr="00474A8C" w:rsidRDefault="004A79D5" w:rsidP="004A79D5">
            <w:pPr>
              <w:pStyle w:val="Prrafodelista"/>
              <w:numPr>
                <w:ilvl w:val="0"/>
                <w:numId w:val="48"/>
              </w:numPr>
              <w:spacing w:line="360" w:lineRule="auto"/>
              <w:ind w:right="44"/>
              <w:jc w:val="both"/>
              <w:rPr>
                <w:rFonts w:ascii="Tahoma" w:hAnsi="Tahoma" w:cs="Tahoma"/>
                <w:bCs/>
              </w:rPr>
            </w:pPr>
            <w:r w:rsidRPr="002D5AF6">
              <w:rPr>
                <w:rFonts w:ascii="Tahoma" w:hAnsi="Tahoma" w:cs="Tahoma"/>
                <w:bCs/>
              </w:rPr>
              <w:t>Valorar el beneficio del diseño y análisis estadístico de experimentos que le reportará la aplicación de la técnica de ANOVA, en investigaciones científicas relacionadas con el mundo de los negocios.</w:t>
            </w:r>
          </w:p>
        </w:tc>
        <w:tc>
          <w:tcPr>
            <w:tcW w:w="1138" w:type="dxa"/>
            <w:tcBorders>
              <w:top w:val="single" w:sz="4" w:space="0" w:color="000000"/>
              <w:left w:val="single" w:sz="4" w:space="0" w:color="000000"/>
              <w:bottom w:val="single" w:sz="4" w:space="0" w:color="000000"/>
              <w:right w:val="single" w:sz="4" w:space="0" w:color="000000"/>
            </w:tcBorders>
            <w:shd w:val="clear" w:color="000000" w:fill="FFFFFF"/>
          </w:tcPr>
          <w:p w14:paraId="5959B09C" w14:textId="7F753290" w:rsidR="004A79D5" w:rsidRPr="002D5AF6" w:rsidRDefault="004A79D5" w:rsidP="004A79D5">
            <w:pPr>
              <w:spacing w:line="360" w:lineRule="auto"/>
              <w:contextualSpacing/>
              <w:jc w:val="center"/>
              <w:rPr>
                <w:rFonts w:ascii="Tahoma" w:hAnsi="Tahoma" w:cs="Tahoma"/>
                <w:lang w:val="es-MX"/>
              </w:rPr>
            </w:pPr>
            <w:r w:rsidRPr="002D5AF6">
              <w:rPr>
                <w:rFonts w:ascii="Tahoma" w:hAnsi="Tahoma" w:cs="Tahoma"/>
                <w:lang w:val="es-MX"/>
              </w:rPr>
              <w:lastRenderedPageBreak/>
              <w:t>12.5%</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60D94123" w14:textId="4E21B021" w:rsidR="004A79D5" w:rsidRPr="002D5AF6" w:rsidRDefault="004A79D5" w:rsidP="004A79D5">
            <w:pPr>
              <w:spacing w:line="360" w:lineRule="auto"/>
              <w:contextualSpacing/>
              <w:jc w:val="center"/>
              <w:rPr>
                <w:rFonts w:ascii="Tahoma" w:hAnsi="Tahoma" w:cs="Tahoma"/>
                <w:lang w:val="es-MX"/>
              </w:rPr>
            </w:pPr>
            <w:r w:rsidRPr="002D5AF6">
              <w:rPr>
                <w:rFonts w:ascii="Tahoma" w:hAnsi="Tahoma" w:cs="Tahoma"/>
                <w:lang w:val="es-MX"/>
              </w:rPr>
              <w:t>6</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09A4CE35" w14:textId="7D6EB887" w:rsidR="004A79D5" w:rsidRPr="002D5AF6" w:rsidRDefault="004A79D5" w:rsidP="004A79D5">
            <w:pPr>
              <w:spacing w:line="360" w:lineRule="auto"/>
              <w:contextualSpacing/>
              <w:jc w:val="center"/>
              <w:rPr>
                <w:rFonts w:ascii="Tahoma" w:hAnsi="Tahoma" w:cs="Tahoma"/>
                <w:lang w:val="es-MX"/>
              </w:rPr>
            </w:pPr>
            <w:r w:rsidRPr="002D5AF6">
              <w:rPr>
                <w:rFonts w:ascii="Tahoma" w:hAnsi="Tahoma" w:cs="Tahoma"/>
                <w:lang w:val="es-MX"/>
              </w:rPr>
              <w:t>2</w:t>
            </w:r>
          </w:p>
        </w:tc>
      </w:tr>
      <w:tr w:rsidR="00474A8C" w:rsidRPr="002D5AF6" w14:paraId="0E3B2800" w14:textId="77777777" w:rsidTr="00A0282F">
        <w:tc>
          <w:tcPr>
            <w:tcW w:w="5084" w:type="dxa"/>
            <w:tcBorders>
              <w:top w:val="single" w:sz="4" w:space="0" w:color="000000"/>
              <w:left w:val="single" w:sz="4" w:space="0" w:color="000000"/>
              <w:bottom w:val="single" w:sz="4" w:space="0" w:color="000000"/>
              <w:right w:val="single" w:sz="4" w:space="0" w:color="000000"/>
            </w:tcBorders>
            <w:shd w:val="clear" w:color="000000" w:fill="FFFFFF"/>
          </w:tcPr>
          <w:p w14:paraId="7B6DCAF0" w14:textId="77777777" w:rsidR="00474A8C" w:rsidRPr="002D5AF6" w:rsidRDefault="00474A8C" w:rsidP="00474A8C">
            <w:pPr>
              <w:spacing w:line="360" w:lineRule="auto"/>
              <w:ind w:right="44"/>
              <w:contextualSpacing/>
              <w:jc w:val="both"/>
              <w:rPr>
                <w:rFonts w:ascii="Tahoma" w:hAnsi="Tahoma" w:cs="Tahoma"/>
                <w:bCs/>
                <w:u w:val="single"/>
              </w:rPr>
            </w:pPr>
            <w:r w:rsidRPr="002D5AF6">
              <w:rPr>
                <w:rFonts w:ascii="Tahoma" w:hAnsi="Tahoma" w:cs="Tahoma"/>
                <w:bCs/>
                <w:u w:val="single"/>
              </w:rPr>
              <w:t>Unidad V. Números, índices y análisis de series de tiempo.</w:t>
            </w:r>
          </w:p>
          <w:p w14:paraId="3E0F6561" w14:textId="77777777" w:rsidR="00474A8C" w:rsidRPr="002D5AF6" w:rsidRDefault="00474A8C" w:rsidP="00474A8C">
            <w:pPr>
              <w:pStyle w:val="Prrafodelista"/>
              <w:numPr>
                <w:ilvl w:val="0"/>
                <w:numId w:val="49"/>
              </w:numPr>
              <w:spacing w:line="360" w:lineRule="auto"/>
              <w:ind w:right="44"/>
              <w:jc w:val="both"/>
              <w:rPr>
                <w:rFonts w:ascii="Tahoma" w:hAnsi="Tahoma" w:cs="Tahoma"/>
                <w:bCs/>
              </w:rPr>
            </w:pPr>
            <w:r w:rsidRPr="002D5AF6">
              <w:rPr>
                <w:rFonts w:ascii="Tahoma" w:hAnsi="Tahoma" w:cs="Tahoma"/>
                <w:bCs/>
              </w:rPr>
              <w:t xml:space="preserve">Analizar definición de números índices y series de tiempo, diario, semanal, semestral, anual, entre otros, para la toma de decisiones en escenarios administrativos y económicos. </w:t>
            </w:r>
          </w:p>
          <w:p w14:paraId="6FB10E61" w14:textId="77777777" w:rsidR="00474A8C" w:rsidRPr="002D5AF6" w:rsidRDefault="00474A8C" w:rsidP="00474A8C">
            <w:pPr>
              <w:pStyle w:val="Prrafodelista"/>
              <w:numPr>
                <w:ilvl w:val="0"/>
                <w:numId w:val="49"/>
              </w:numPr>
              <w:spacing w:line="360" w:lineRule="auto"/>
              <w:ind w:right="44"/>
              <w:jc w:val="both"/>
              <w:rPr>
                <w:rFonts w:ascii="Tahoma" w:hAnsi="Tahoma" w:cs="Tahoma"/>
                <w:bCs/>
              </w:rPr>
            </w:pPr>
            <w:r w:rsidRPr="002D5AF6">
              <w:rPr>
                <w:rFonts w:ascii="Tahoma" w:hAnsi="Tahoma" w:cs="Tahoma"/>
                <w:bCs/>
              </w:rPr>
              <w:t>Desarrollar una ecuación para modelar una serie de datos registrados en forma periódica anual, semestral, trimestral y diario.</w:t>
            </w:r>
          </w:p>
          <w:p w14:paraId="76819EC3" w14:textId="77777777" w:rsidR="00474A8C" w:rsidRPr="002D5AF6" w:rsidRDefault="00474A8C" w:rsidP="00474A8C">
            <w:pPr>
              <w:pStyle w:val="Prrafodelista"/>
              <w:numPr>
                <w:ilvl w:val="0"/>
                <w:numId w:val="49"/>
              </w:numPr>
              <w:spacing w:line="360" w:lineRule="auto"/>
              <w:ind w:right="44"/>
              <w:jc w:val="both"/>
              <w:rPr>
                <w:rFonts w:ascii="Tahoma" w:hAnsi="Tahoma" w:cs="Tahoma"/>
                <w:bCs/>
              </w:rPr>
            </w:pPr>
            <w:r w:rsidRPr="002D5AF6">
              <w:rPr>
                <w:rFonts w:ascii="Tahoma" w:hAnsi="Tahoma" w:cs="Tahoma"/>
                <w:bCs/>
              </w:rPr>
              <w:t xml:space="preserve">Medir la evolución del conjunto de precios, cantidad y valor de los bienes </w:t>
            </w:r>
            <w:r w:rsidRPr="002D5AF6">
              <w:rPr>
                <w:rFonts w:ascii="Tahoma" w:hAnsi="Tahoma" w:cs="Tahoma"/>
                <w:bCs/>
              </w:rPr>
              <w:lastRenderedPageBreak/>
              <w:t>y servicios que consume una población determinada.</w:t>
            </w:r>
          </w:p>
          <w:p w14:paraId="42D0B9E6" w14:textId="65B4A509" w:rsidR="00474A8C" w:rsidRPr="002D5AF6" w:rsidRDefault="00474A8C" w:rsidP="00474A8C">
            <w:pPr>
              <w:spacing w:line="360" w:lineRule="auto"/>
              <w:ind w:right="44"/>
              <w:contextualSpacing/>
              <w:jc w:val="both"/>
              <w:rPr>
                <w:rFonts w:ascii="Tahoma" w:hAnsi="Tahoma" w:cs="Tahoma"/>
                <w:bCs/>
                <w:u w:val="single"/>
              </w:rPr>
            </w:pPr>
            <w:r w:rsidRPr="002D5AF6">
              <w:rPr>
                <w:rFonts w:ascii="Tahoma" w:hAnsi="Tahoma" w:cs="Tahoma"/>
                <w:bCs/>
              </w:rPr>
              <w:t>Desarrollar actitud responsable, ética en el proceso y manejo de la información en la predicción de condiciones económicas o industriales.</w:t>
            </w:r>
          </w:p>
        </w:tc>
        <w:tc>
          <w:tcPr>
            <w:tcW w:w="1138" w:type="dxa"/>
            <w:tcBorders>
              <w:top w:val="single" w:sz="4" w:space="0" w:color="000000"/>
              <w:left w:val="single" w:sz="4" w:space="0" w:color="000000"/>
              <w:bottom w:val="single" w:sz="4" w:space="0" w:color="000000"/>
              <w:right w:val="single" w:sz="4" w:space="0" w:color="000000"/>
            </w:tcBorders>
            <w:shd w:val="clear" w:color="000000" w:fill="FFFFFF"/>
          </w:tcPr>
          <w:p w14:paraId="5C787C34" w14:textId="5E2C3065" w:rsidR="00474A8C" w:rsidRPr="002D5AF6" w:rsidRDefault="00474A8C" w:rsidP="00474A8C">
            <w:pPr>
              <w:spacing w:line="360" w:lineRule="auto"/>
              <w:contextualSpacing/>
              <w:jc w:val="center"/>
              <w:rPr>
                <w:rFonts w:ascii="Tahoma" w:hAnsi="Tahoma" w:cs="Tahoma"/>
                <w:lang w:val="es-MX"/>
              </w:rPr>
            </w:pPr>
            <w:r w:rsidRPr="002D5AF6">
              <w:rPr>
                <w:rFonts w:ascii="Tahoma" w:hAnsi="Tahoma" w:cs="Tahoma"/>
                <w:lang w:val="es-MX"/>
              </w:rPr>
              <w:lastRenderedPageBreak/>
              <w:t>18.75%</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1541B3F4" w14:textId="604982A2" w:rsidR="00474A8C" w:rsidRPr="002D5AF6" w:rsidRDefault="00474A8C" w:rsidP="00474A8C">
            <w:pPr>
              <w:spacing w:line="360" w:lineRule="auto"/>
              <w:contextualSpacing/>
              <w:jc w:val="center"/>
              <w:rPr>
                <w:rFonts w:ascii="Tahoma" w:hAnsi="Tahoma" w:cs="Tahoma"/>
                <w:lang w:val="es-MX"/>
              </w:rPr>
            </w:pPr>
            <w:r w:rsidRPr="002D5AF6">
              <w:rPr>
                <w:rFonts w:ascii="Tahoma" w:hAnsi="Tahoma" w:cs="Tahoma"/>
                <w:lang w:val="es-MX"/>
              </w:rPr>
              <w:t>9</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14A1620C" w14:textId="7F2568EC" w:rsidR="00474A8C" w:rsidRPr="002D5AF6" w:rsidRDefault="00474A8C" w:rsidP="00474A8C">
            <w:pPr>
              <w:spacing w:line="360" w:lineRule="auto"/>
              <w:contextualSpacing/>
              <w:jc w:val="center"/>
              <w:rPr>
                <w:rFonts w:ascii="Tahoma" w:hAnsi="Tahoma" w:cs="Tahoma"/>
                <w:lang w:val="es-MX"/>
              </w:rPr>
            </w:pPr>
            <w:r w:rsidRPr="002D5AF6">
              <w:rPr>
                <w:rFonts w:ascii="Tahoma" w:hAnsi="Tahoma" w:cs="Tahoma"/>
                <w:lang w:val="es-MX"/>
              </w:rPr>
              <w:t>3</w:t>
            </w:r>
          </w:p>
        </w:tc>
      </w:tr>
      <w:tr w:rsidR="00474A8C" w:rsidRPr="002D5AF6" w14:paraId="1F7959A4" w14:textId="77777777" w:rsidTr="00A0282F">
        <w:tc>
          <w:tcPr>
            <w:tcW w:w="5084" w:type="dxa"/>
            <w:tcBorders>
              <w:top w:val="single" w:sz="4" w:space="0" w:color="000000"/>
              <w:left w:val="single" w:sz="4" w:space="0" w:color="000000"/>
              <w:bottom w:val="single" w:sz="4" w:space="0" w:color="000000"/>
              <w:right w:val="single" w:sz="4" w:space="0" w:color="000000"/>
            </w:tcBorders>
            <w:shd w:val="clear" w:color="000000" w:fill="FFFFFF"/>
          </w:tcPr>
          <w:p w14:paraId="04A4DE1B" w14:textId="69288D95" w:rsidR="00474A8C" w:rsidRPr="002D5AF6" w:rsidRDefault="00474A8C" w:rsidP="00474A8C">
            <w:pPr>
              <w:spacing w:line="360" w:lineRule="auto"/>
              <w:ind w:right="44"/>
              <w:contextualSpacing/>
              <w:jc w:val="center"/>
              <w:rPr>
                <w:rFonts w:ascii="Tahoma" w:hAnsi="Tahoma" w:cs="Tahoma"/>
                <w:bCs/>
                <w:u w:val="single"/>
              </w:rPr>
            </w:pPr>
            <w:r w:rsidRPr="002D5AF6">
              <w:rPr>
                <w:rFonts w:ascii="Tahoma" w:hAnsi="Tahoma" w:cs="Tahoma"/>
                <w:b/>
              </w:rPr>
              <w:t>Total</w:t>
            </w:r>
          </w:p>
        </w:tc>
        <w:tc>
          <w:tcPr>
            <w:tcW w:w="1138" w:type="dxa"/>
            <w:tcBorders>
              <w:top w:val="single" w:sz="4" w:space="0" w:color="000000"/>
              <w:left w:val="single" w:sz="4" w:space="0" w:color="000000"/>
              <w:bottom w:val="single" w:sz="4" w:space="0" w:color="000000"/>
              <w:right w:val="single" w:sz="4" w:space="0" w:color="000000"/>
            </w:tcBorders>
            <w:shd w:val="clear" w:color="000000" w:fill="FFFFFF"/>
          </w:tcPr>
          <w:p w14:paraId="43E963A3" w14:textId="53CC8384" w:rsidR="00474A8C" w:rsidRPr="002D5AF6" w:rsidRDefault="00474A8C" w:rsidP="00474A8C">
            <w:pPr>
              <w:spacing w:line="360" w:lineRule="auto"/>
              <w:contextualSpacing/>
              <w:jc w:val="center"/>
              <w:rPr>
                <w:rFonts w:ascii="Tahoma" w:hAnsi="Tahoma" w:cs="Tahoma"/>
                <w:lang w:val="es-MX"/>
              </w:rPr>
            </w:pPr>
            <w:r w:rsidRPr="002D5AF6">
              <w:rPr>
                <w:rFonts w:ascii="Tahoma" w:hAnsi="Tahoma" w:cs="Tahoma"/>
                <w:lang w:val="es-MX"/>
              </w:rPr>
              <w:t>100%</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6BA03609" w14:textId="67DE387E" w:rsidR="00474A8C" w:rsidRPr="002D5AF6" w:rsidRDefault="00474A8C" w:rsidP="00474A8C">
            <w:pPr>
              <w:spacing w:line="360" w:lineRule="auto"/>
              <w:contextualSpacing/>
              <w:jc w:val="center"/>
              <w:rPr>
                <w:rFonts w:ascii="Tahoma" w:hAnsi="Tahoma" w:cs="Tahoma"/>
                <w:lang w:val="es-MX"/>
              </w:rPr>
            </w:pPr>
            <w:r w:rsidRPr="002D5AF6">
              <w:rPr>
                <w:rFonts w:ascii="Tahoma" w:hAnsi="Tahoma" w:cs="Tahoma"/>
              </w:rPr>
              <w:t>48</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7C45DE98" w14:textId="532A15EF" w:rsidR="00474A8C" w:rsidRPr="002D5AF6" w:rsidRDefault="00474A8C" w:rsidP="00474A8C">
            <w:pPr>
              <w:spacing w:line="360" w:lineRule="auto"/>
              <w:contextualSpacing/>
              <w:jc w:val="center"/>
              <w:rPr>
                <w:rFonts w:ascii="Tahoma" w:hAnsi="Tahoma" w:cs="Tahoma"/>
                <w:lang w:val="es-MX"/>
              </w:rPr>
            </w:pPr>
            <w:r w:rsidRPr="002D5AF6">
              <w:rPr>
                <w:rFonts w:ascii="Tahoma" w:hAnsi="Tahoma" w:cs="Tahoma"/>
              </w:rPr>
              <w:t>16</w:t>
            </w:r>
          </w:p>
        </w:tc>
      </w:tr>
      <w:tr w:rsidR="0037480E" w:rsidRPr="002D5AF6" w14:paraId="18156767" w14:textId="77777777" w:rsidTr="0037480E">
        <w:tc>
          <w:tcPr>
            <w:tcW w:w="5084" w:type="dxa"/>
            <w:tcBorders>
              <w:top w:val="single" w:sz="4" w:space="0" w:color="000000"/>
              <w:left w:val="single" w:sz="4" w:space="0" w:color="000000"/>
              <w:bottom w:val="single" w:sz="4" w:space="0" w:color="000000"/>
              <w:right w:val="single" w:sz="4" w:space="0" w:color="000000"/>
            </w:tcBorders>
            <w:shd w:val="clear" w:color="000000" w:fill="FFFFFF"/>
          </w:tcPr>
          <w:p w14:paraId="7D8617A8" w14:textId="77777777" w:rsidR="0037480E" w:rsidRPr="002D5AF6" w:rsidRDefault="0037480E" w:rsidP="009F3BF1">
            <w:pPr>
              <w:spacing w:line="360" w:lineRule="auto"/>
              <w:ind w:right="44"/>
              <w:contextualSpacing/>
              <w:jc w:val="center"/>
              <w:rPr>
                <w:rFonts w:ascii="Tahoma" w:hAnsi="Tahoma" w:cs="Tahoma"/>
                <w:b/>
              </w:rPr>
            </w:pPr>
            <w:r w:rsidRPr="002D5AF6">
              <w:rPr>
                <w:rFonts w:ascii="Tahoma" w:hAnsi="Tahoma" w:cs="Tahoma"/>
                <w:b/>
              </w:rPr>
              <w:t>Total, de estudio independiente</w:t>
            </w:r>
          </w:p>
        </w:tc>
        <w:tc>
          <w:tcPr>
            <w:tcW w:w="1138" w:type="dxa"/>
            <w:tcBorders>
              <w:top w:val="single" w:sz="4" w:space="0" w:color="000000"/>
              <w:left w:val="single" w:sz="4" w:space="0" w:color="000000"/>
              <w:bottom w:val="single" w:sz="4" w:space="0" w:color="000000"/>
              <w:right w:val="single" w:sz="4" w:space="0" w:color="000000"/>
            </w:tcBorders>
            <w:shd w:val="clear" w:color="000000" w:fill="FFFFFF"/>
          </w:tcPr>
          <w:p w14:paraId="1C469161" w14:textId="77777777" w:rsidR="0037480E" w:rsidRPr="002D5AF6" w:rsidRDefault="0037480E" w:rsidP="009F3BF1">
            <w:pPr>
              <w:spacing w:line="360" w:lineRule="auto"/>
              <w:contextualSpacing/>
              <w:jc w:val="center"/>
              <w:rPr>
                <w:rFonts w:ascii="Tahoma" w:hAnsi="Tahoma" w:cs="Tahoma"/>
                <w:lang w:val="es-MX"/>
              </w:rPr>
            </w:pPr>
            <w:r w:rsidRPr="002D5AF6">
              <w:rPr>
                <w:rFonts w:ascii="Tahoma" w:hAnsi="Tahoma" w:cs="Tahoma"/>
                <w:lang w:val="es-MX"/>
              </w:rPr>
              <w:t>100%</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5A43E7C4" w14:textId="77777777" w:rsidR="0037480E" w:rsidRPr="002D5AF6" w:rsidRDefault="0037480E" w:rsidP="009F3BF1">
            <w:pPr>
              <w:spacing w:line="360" w:lineRule="auto"/>
              <w:contextualSpacing/>
              <w:jc w:val="center"/>
              <w:rPr>
                <w:rFonts w:ascii="Tahoma" w:hAnsi="Tahoma" w:cs="Tahoma"/>
              </w:rPr>
            </w:pPr>
            <w:r w:rsidRPr="002D5AF6">
              <w:rPr>
                <w:rFonts w:ascii="Tahoma" w:hAnsi="Tahoma" w:cs="Tahoma"/>
              </w:rPr>
              <w:t>96</w:t>
            </w:r>
          </w:p>
        </w:tc>
        <w:tc>
          <w:tcPr>
            <w:tcW w:w="1304" w:type="dxa"/>
            <w:tcBorders>
              <w:top w:val="single" w:sz="4" w:space="0" w:color="000000"/>
              <w:left w:val="single" w:sz="4" w:space="0" w:color="000000"/>
              <w:bottom w:val="single" w:sz="4" w:space="0" w:color="000000"/>
              <w:right w:val="single" w:sz="4" w:space="0" w:color="000000"/>
            </w:tcBorders>
            <w:shd w:val="clear" w:color="000000" w:fill="FFFFFF"/>
          </w:tcPr>
          <w:p w14:paraId="7A1F2683" w14:textId="77777777" w:rsidR="0037480E" w:rsidRPr="002D5AF6" w:rsidRDefault="0037480E" w:rsidP="009F3BF1">
            <w:pPr>
              <w:spacing w:line="360" w:lineRule="auto"/>
              <w:contextualSpacing/>
              <w:jc w:val="center"/>
              <w:rPr>
                <w:rFonts w:ascii="Tahoma" w:hAnsi="Tahoma" w:cs="Tahoma"/>
              </w:rPr>
            </w:pPr>
            <w:r w:rsidRPr="002D5AF6">
              <w:rPr>
                <w:rFonts w:ascii="Tahoma" w:hAnsi="Tahoma" w:cs="Tahoma"/>
              </w:rPr>
              <w:t>16</w:t>
            </w:r>
          </w:p>
        </w:tc>
      </w:tr>
    </w:tbl>
    <w:p w14:paraId="7111F8C9" w14:textId="38A5DA99" w:rsidR="007115C0" w:rsidRPr="002D5AF6" w:rsidRDefault="007115C0" w:rsidP="002D5AF6">
      <w:pPr>
        <w:spacing w:line="360" w:lineRule="auto"/>
        <w:contextualSpacing/>
        <w:rPr>
          <w:rFonts w:ascii="Tahoma" w:hAnsi="Tahoma" w:cs="Tahoma"/>
        </w:rPr>
      </w:pPr>
    </w:p>
    <w:p w14:paraId="6E292B15" w14:textId="77777777" w:rsidR="002521BA" w:rsidRPr="002D5AF6" w:rsidRDefault="002521BA" w:rsidP="002D5AF6">
      <w:pPr>
        <w:spacing w:line="360" w:lineRule="auto"/>
        <w:contextualSpacing/>
        <w:rPr>
          <w:rFonts w:ascii="Tahoma" w:hAnsi="Tahoma" w:cs="Tahoma"/>
          <w:b/>
          <w:lang w:val="es-MX"/>
        </w:rPr>
      </w:pPr>
    </w:p>
    <w:p w14:paraId="3C66BDDD" w14:textId="77777777" w:rsidR="00D0638D" w:rsidRPr="002D5AF6" w:rsidRDefault="00D0638D" w:rsidP="002D5AF6">
      <w:pPr>
        <w:spacing w:line="360" w:lineRule="auto"/>
        <w:contextualSpacing/>
        <w:rPr>
          <w:rFonts w:ascii="Tahoma" w:hAnsi="Tahoma" w:cs="Tahoma"/>
          <w:b/>
          <w:lang w:val="es-MX"/>
        </w:rPr>
      </w:pPr>
      <w:r w:rsidRPr="002D5AF6">
        <w:rPr>
          <w:rFonts w:ascii="Tahoma" w:hAnsi="Tahoma" w:cs="Tahoma"/>
          <w:b/>
          <w:lang w:val="es-MX"/>
        </w:rPr>
        <w:t>Metodología de Enseñanza y Aprendizaje:</w:t>
      </w:r>
    </w:p>
    <w:p w14:paraId="1632A106" w14:textId="77777777" w:rsidR="00D0638D" w:rsidRPr="002D5AF6" w:rsidRDefault="00D0638D" w:rsidP="002D5AF6">
      <w:pPr>
        <w:spacing w:line="360" w:lineRule="auto"/>
        <w:contextualSpacing/>
        <w:rPr>
          <w:rFonts w:ascii="Tahoma" w:hAnsi="Tahoma" w:cs="Tahoma"/>
          <w:lang w:val="es-MX"/>
        </w:rPr>
      </w:pPr>
    </w:p>
    <w:p w14:paraId="2F582CB0" w14:textId="77777777"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b/>
          <w:bCs/>
        </w:rPr>
        <w:t xml:space="preserve">Metodología de Enseñanza y Aprendizaje: </w:t>
      </w:r>
    </w:p>
    <w:p w14:paraId="5EEDFAA2" w14:textId="30CFAEB4"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rPr>
        <w:t xml:space="preserve">La Metodología de Enseñanza aprendizaje, tiene un enfoque constructivista, centrado en el estudiante, coherente con el modelo educativo y académico de la UPOLI que sustentará este curso de Metodología de la Investigación Científica, incorporando todos los aspectos requeridos, para que puedan aprender en un contexto totalmente e-learning, es decir virtual. Para esto se requiere un alto grado de </w:t>
      </w:r>
      <w:r w:rsidR="00103D5E" w:rsidRPr="002D5AF6">
        <w:rPr>
          <w:rFonts w:ascii="Tahoma" w:hAnsi="Tahoma" w:cs="Tahoma"/>
        </w:rPr>
        <w:t>participación</w:t>
      </w:r>
      <w:r w:rsidRPr="002D5AF6">
        <w:rPr>
          <w:rFonts w:ascii="Tahoma" w:hAnsi="Tahoma" w:cs="Tahoma"/>
        </w:rPr>
        <w:t xml:space="preserve">, dedicación de estudio independiente de parte de los estudiantes. Este curso constara de tres estrategias fundamentales aplicadas a un ambiente totalmente virtual, para apoyar y guiar el aprendizaje: </w:t>
      </w:r>
    </w:p>
    <w:p w14:paraId="6AB5087E" w14:textId="77777777" w:rsidR="00825CFE" w:rsidRPr="002D5AF6" w:rsidRDefault="00825CFE" w:rsidP="002D5AF6">
      <w:pPr>
        <w:pStyle w:val="Default"/>
        <w:spacing w:line="360" w:lineRule="auto"/>
        <w:contextualSpacing/>
        <w:jc w:val="both"/>
        <w:rPr>
          <w:rFonts w:ascii="Tahoma" w:hAnsi="Tahoma" w:cs="Tahoma"/>
        </w:rPr>
      </w:pPr>
    </w:p>
    <w:p w14:paraId="3E13BC57" w14:textId="77777777"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b/>
          <w:bCs/>
        </w:rPr>
        <w:t xml:space="preserve">Centradas en la individualización de la enseñanza: </w:t>
      </w:r>
    </w:p>
    <w:p w14:paraId="162D2508" w14:textId="088E92BC"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rPr>
        <w:t xml:space="preserve">Se refiere a la utilización de técnicas que se adaptan a las necesidades e intereses del estudiante. Las herramientas que brinda el entorno virtual de aprendizaje permiten que se eleve la autonomía, el control del ritmo de enseñanza y las secuencias que marcan el aprendizaje del estudiante. La utilización de estas técnicas </w:t>
      </w:r>
      <w:r w:rsidRPr="002D5AF6">
        <w:rPr>
          <w:rFonts w:ascii="Tahoma" w:hAnsi="Tahoma" w:cs="Tahoma"/>
        </w:rPr>
        <w:lastRenderedPageBreak/>
        <w:t xml:space="preserve">requiere que el docente establezca una relación directa con el estudiante y asigne actividades en pro de su autorrealización y el grado de dificultad que así lo requiera. Algunos ejemplos son: Pruebas sistemáticas individuales, trabajo individual con materiales interactivos, </w:t>
      </w:r>
      <w:r w:rsidR="00103D5E" w:rsidRPr="002D5AF6">
        <w:rPr>
          <w:rFonts w:ascii="Tahoma" w:hAnsi="Tahoma" w:cs="Tahoma"/>
        </w:rPr>
        <w:t>técnicas centradas</w:t>
      </w:r>
      <w:r w:rsidRPr="002D5AF6">
        <w:rPr>
          <w:rFonts w:ascii="Tahoma" w:hAnsi="Tahoma" w:cs="Tahoma"/>
        </w:rPr>
        <w:t xml:space="preserve"> en el pensamiento crítico o en la creatividad (preguntas de reflexión, cuadro comparativo entre otros). </w:t>
      </w:r>
    </w:p>
    <w:p w14:paraId="49AABA6E" w14:textId="77777777" w:rsidR="00103D5E" w:rsidRPr="002D5AF6" w:rsidRDefault="00103D5E" w:rsidP="002D5AF6">
      <w:pPr>
        <w:pStyle w:val="Default"/>
        <w:spacing w:line="360" w:lineRule="auto"/>
        <w:contextualSpacing/>
        <w:jc w:val="both"/>
        <w:rPr>
          <w:rFonts w:ascii="Tahoma" w:hAnsi="Tahoma" w:cs="Tahoma"/>
        </w:rPr>
      </w:pPr>
    </w:p>
    <w:p w14:paraId="5B287894" w14:textId="77777777" w:rsidR="00825CFE" w:rsidRPr="002D5AF6" w:rsidRDefault="00825CFE" w:rsidP="002D5AF6">
      <w:pPr>
        <w:pStyle w:val="Default"/>
        <w:spacing w:line="360" w:lineRule="auto"/>
        <w:contextualSpacing/>
        <w:jc w:val="both"/>
        <w:rPr>
          <w:rFonts w:ascii="Tahoma" w:hAnsi="Tahoma" w:cs="Tahoma"/>
          <w:b/>
          <w:bCs/>
        </w:rPr>
      </w:pPr>
      <w:r w:rsidRPr="002D5AF6">
        <w:rPr>
          <w:rFonts w:ascii="Tahoma" w:hAnsi="Tahoma" w:cs="Tahoma"/>
          <w:b/>
          <w:bCs/>
        </w:rPr>
        <w:t xml:space="preserve">Para la enseñanza en grupo </w:t>
      </w:r>
    </w:p>
    <w:p w14:paraId="3AA6ACA5" w14:textId="77777777" w:rsidR="00825CFE" w:rsidRPr="002D5AF6" w:rsidRDefault="00825CFE" w:rsidP="002D5AF6">
      <w:pPr>
        <w:pStyle w:val="Default"/>
        <w:spacing w:line="360" w:lineRule="auto"/>
        <w:contextualSpacing/>
        <w:jc w:val="both"/>
        <w:rPr>
          <w:rFonts w:ascii="Tahoma" w:hAnsi="Tahoma" w:cs="Tahoma"/>
        </w:rPr>
      </w:pPr>
    </w:p>
    <w:p w14:paraId="2739F87B" w14:textId="77777777"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b/>
          <w:bCs/>
        </w:rPr>
        <w:t xml:space="preserve">Centradas en la presentación de información y la colaboración: </w:t>
      </w:r>
    </w:p>
    <w:p w14:paraId="75FE458C" w14:textId="77777777"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rPr>
        <w:t xml:space="preserve">Estas técnicas parten de la construcción de conocimiento grupal a partir de información suministrada. Intervienen dos roles, el primero es del expositor que puede ser el docente, como moderador en Foro Debate o un experto o un estudiante y el segundo es el grupo receptor de la información. Este último tendrá la responsabilidad de realizar actividades en forma individual que después compartirá al grupo en forma de resultados, conclusiones, preguntas, esquemas, por citar algunos ejemplos. Todo con el fin de provocar reacciones en los estudiantes, contrastar y juzgar de manera crítica las respuestas aportadas, que paralelamente serán enriquecidas con los aportes del grupo. </w:t>
      </w:r>
    </w:p>
    <w:p w14:paraId="36BEF4E9" w14:textId="77777777" w:rsidR="00825CFE" w:rsidRPr="002D5AF6" w:rsidRDefault="00825CFE" w:rsidP="002D5AF6">
      <w:pPr>
        <w:pStyle w:val="Default"/>
        <w:spacing w:line="360" w:lineRule="auto"/>
        <w:contextualSpacing/>
        <w:jc w:val="both"/>
        <w:rPr>
          <w:rFonts w:ascii="Tahoma" w:hAnsi="Tahoma" w:cs="Tahoma"/>
        </w:rPr>
      </w:pPr>
    </w:p>
    <w:p w14:paraId="56C65B98" w14:textId="098CC722"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b/>
          <w:bCs/>
        </w:rPr>
        <w:t xml:space="preserve">Centradas en el trabajo colaborativo: </w:t>
      </w:r>
      <w:r w:rsidRPr="002D5AF6">
        <w:rPr>
          <w:rFonts w:ascii="Tahoma" w:hAnsi="Tahoma" w:cs="Tahoma"/>
        </w:rPr>
        <w:t xml:space="preserve">Contrario a la técnica anterior, ésta pretende la construcción de conocimiento en forma grupal empleando estructuras de comunicación de colaboración. Los resultados serán siempre compartidos por el grupo, donde es fundamental la </w:t>
      </w:r>
      <w:r w:rsidR="00146C52" w:rsidRPr="002D5AF6">
        <w:rPr>
          <w:rFonts w:ascii="Tahoma" w:hAnsi="Tahoma" w:cs="Tahoma"/>
        </w:rPr>
        <w:t>participación</w:t>
      </w:r>
      <w:r w:rsidRPr="002D5AF6">
        <w:rPr>
          <w:rFonts w:ascii="Tahoma" w:hAnsi="Tahoma" w:cs="Tahoma"/>
        </w:rPr>
        <w:t xml:space="preserve"> de todos los miembros de forma cooperativa y abierta hacia el intercambio de ideas del grupo. El docente brindará las normas, estructura de la actividad y realizará el seguimiento y la valoración de forma virtual. </w:t>
      </w:r>
    </w:p>
    <w:p w14:paraId="12B4C4F7" w14:textId="77777777" w:rsidR="00825CFE" w:rsidRPr="002D5AF6" w:rsidRDefault="00825CFE" w:rsidP="002D5AF6">
      <w:pPr>
        <w:pStyle w:val="Default"/>
        <w:spacing w:line="360" w:lineRule="auto"/>
        <w:contextualSpacing/>
        <w:jc w:val="both"/>
        <w:rPr>
          <w:rFonts w:ascii="Tahoma" w:hAnsi="Tahoma" w:cs="Tahoma"/>
        </w:rPr>
      </w:pPr>
    </w:p>
    <w:p w14:paraId="3BF4FD0A" w14:textId="7B94BC0E" w:rsidR="00825CFE" w:rsidRPr="002D5AF6" w:rsidRDefault="00825CFE" w:rsidP="002D5AF6">
      <w:pPr>
        <w:pStyle w:val="Default"/>
        <w:spacing w:line="360" w:lineRule="auto"/>
        <w:contextualSpacing/>
        <w:jc w:val="both"/>
        <w:rPr>
          <w:rFonts w:ascii="Tahoma" w:hAnsi="Tahoma" w:cs="Tahoma"/>
        </w:rPr>
      </w:pPr>
      <w:r w:rsidRPr="002D5AF6">
        <w:rPr>
          <w:rFonts w:ascii="Tahoma" w:hAnsi="Tahoma" w:cs="Tahoma"/>
        </w:rPr>
        <w:lastRenderedPageBreak/>
        <w:t xml:space="preserve">El diseño de este </w:t>
      </w:r>
      <w:r w:rsidR="00146C52" w:rsidRPr="002D5AF6">
        <w:rPr>
          <w:rFonts w:ascii="Tahoma" w:hAnsi="Tahoma" w:cs="Tahoma"/>
        </w:rPr>
        <w:t>curso</w:t>
      </w:r>
      <w:r w:rsidRPr="002D5AF6">
        <w:rPr>
          <w:rFonts w:ascii="Tahoma" w:hAnsi="Tahoma" w:cs="Tahoma"/>
        </w:rPr>
        <w:t xml:space="preserve"> tendrá Guías Didácticas de Estudio y Unidades didácticas por cada una de las tres unidades. Estas guías orientan el estudio independiente. Además, en las prácticas de aprendizajes, se realizarán tareas individuales, grupales y colaborativas, considerando las estrategias didácticas y contenido y recursos referenciados en cada una de las Unidades Didácticas. </w:t>
      </w:r>
    </w:p>
    <w:p w14:paraId="409C4325" w14:textId="77777777" w:rsidR="00825CFE" w:rsidRPr="002D5AF6" w:rsidRDefault="00825CFE" w:rsidP="002D5AF6">
      <w:pPr>
        <w:pStyle w:val="Default"/>
        <w:spacing w:line="360" w:lineRule="auto"/>
        <w:contextualSpacing/>
        <w:jc w:val="both"/>
        <w:rPr>
          <w:rFonts w:ascii="Tahoma" w:hAnsi="Tahoma" w:cs="Tahoma"/>
        </w:rPr>
      </w:pPr>
    </w:p>
    <w:p w14:paraId="45C8CC77" w14:textId="77777777" w:rsidR="00D0638D" w:rsidRPr="002D5AF6" w:rsidRDefault="00825CFE" w:rsidP="002D5AF6">
      <w:pPr>
        <w:spacing w:line="360" w:lineRule="auto"/>
        <w:contextualSpacing/>
        <w:jc w:val="both"/>
        <w:rPr>
          <w:rFonts w:ascii="Tahoma" w:hAnsi="Tahoma" w:cs="Tahoma"/>
          <w:lang w:val="es-MX"/>
        </w:rPr>
      </w:pPr>
      <w:r w:rsidRPr="002D5AF6">
        <w:rPr>
          <w:rFonts w:ascii="Tahoma" w:hAnsi="Tahoma" w:cs="Tahoma"/>
        </w:rPr>
        <w:t>Aprovechando las herramientas de apoyo al proceso de enseñanza – aprendizaje que nos brinda la plataforma educativa, utilizaremos Foros debates, tareas colaborativas, tareas, en coherencia con los objetivos específicos y estrategias didácticas definidas anteriormente.</w:t>
      </w:r>
    </w:p>
    <w:p w14:paraId="5DECD4CD" w14:textId="77777777" w:rsidR="00D0638D" w:rsidRPr="002D5AF6" w:rsidRDefault="00D0638D" w:rsidP="002D5AF6">
      <w:pPr>
        <w:spacing w:line="360" w:lineRule="auto"/>
        <w:contextualSpacing/>
        <w:rPr>
          <w:rFonts w:ascii="Tahoma" w:hAnsi="Tahoma" w:cs="Tahoma"/>
          <w:lang w:val="es-MX"/>
        </w:rPr>
      </w:pPr>
    </w:p>
    <w:p w14:paraId="61ACB52E" w14:textId="77777777" w:rsidR="00D0638D" w:rsidRPr="002D5AF6" w:rsidRDefault="00D0638D" w:rsidP="002D5AF6">
      <w:pPr>
        <w:spacing w:line="360" w:lineRule="auto"/>
        <w:contextualSpacing/>
        <w:rPr>
          <w:rFonts w:ascii="Tahoma" w:hAnsi="Tahoma" w:cs="Tahoma"/>
          <w:b/>
          <w:lang w:val="es-MX"/>
        </w:rPr>
      </w:pPr>
      <w:r w:rsidRPr="002D5AF6">
        <w:rPr>
          <w:rFonts w:ascii="Tahoma" w:hAnsi="Tahoma" w:cs="Tahoma"/>
          <w:b/>
          <w:lang w:val="es-MX"/>
        </w:rPr>
        <w:t>Evaluación:</w:t>
      </w:r>
    </w:p>
    <w:p w14:paraId="20520CA4" w14:textId="77777777" w:rsidR="00D0638D" w:rsidRPr="002D5AF6" w:rsidRDefault="00D0638D" w:rsidP="002D5AF6">
      <w:pPr>
        <w:spacing w:line="360" w:lineRule="auto"/>
        <w:contextualSpacing/>
        <w:jc w:val="both"/>
        <w:rPr>
          <w:rFonts w:ascii="Tahoma" w:hAnsi="Tahoma" w:cs="Tahoma"/>
          <w:b/>
          <w:lang w:val="es-MX"/>
        </w:rPr>
      </w:pPr>
    </w:p>
    <w:p w14:paraId="06BBBEB5" w14:textId="77777777" w:rsidR="00C75E8E" w:rsidRPr="002D5AF6" w:rsidRDefault="00C75E8E" w:rsidP="002D5AF6">
      <w:pPr>
        <w:pStyle w:val="Default"/>
        <w:spacing w:line="360" w:lineRule="auto"/>
        <w:contextualSpacing/>
        <w:jc w:val="both"/>
        <w:rPr>
          <w:rFonts w:ascii="Tahoma" w:hAnsi="Tahoma" w:cs="Tahoma"/>
        </w:rPr>
      </w:pPr>
      <w:r w:rsidRPr="002D5AF6">
        <w:rPr>
          <w:rFonts w:ascii="Tahoma" w:hAnsi="Tahoma" w:cs="Tahoma"/>
        </w:rPr>
        <w:t xml:space="preserve">El sistema de evaluación del aprendizaje en la UPOLI, de acuerdo con el Reglamento de Régimen Académico Estudiantil, éstas serán fijadas por el/la docente de cada asignatura, a través del sílabo y/o </w:t>
      </w:r>
      <w:r w:rsidRPr="002D5AF6">
        <w:rPr>
          <w:rFonts w:ascii="Tahoma" w:hAnsi="Tahoma" w:cs="Tahoma"/>
          <w:b/>
          <w:bCs/>
        </w:rPr>
        <w:t xml:space="preserve">Guía de Presentación de la Asignatura </w:t>
      </w:r>
      <w:r w:rsidRPr="002D5AF6">
        <w:rPr>
          <w:rFonts w:ascii="Tahoma" w:hAnsi="Tahoma" w:cs="Tahoma"/>
        </w:rPr>
        <w:t xml:space="preserve">correspondiente y presentado a los/las estudiantes el primer día de clases. </w:t>
      </w:r>
    </w:p>
    <w:p w14:paraId="6B8FD209" w14:textId="77777777" w:rsidR="00C75E8E" w:rsidRPr="002D5AF6" w:rsidRDefault="00C75E8E" w:rsidP="002D5AF6">
      <w:pPr>
        <w:pStyle w:val="Default"/>
        <w:spacing w:line="360" w:lineRule="auto"/>
        <w:contextualSpacing/>
        <w:jc w:val="both"/>
        <w:rPr>
          <w:rFonts w:ascii="Tahoma" w:hAnsi="Tahoma" w:cs="Tahoma"/>
        </w:rPr>
      </w:pPr>
    </w:p>
    <w:p w14:paraId="07798A86" w14:textId="77777777" w:rsidR="00C75E8E" w:rsidRPr="002D5AF6" w:rsidRDefault="00C75E8E" w:rsidP="002D5AF6">
      <w:pPr>
        <w:pStyle w:val="Default"/>
        <w:spacing w:line="360" w:lineRule="auto"/>
        <w:contextualSpacing/>
        <w:jc w:val="both"/>
        <w:rPr>
          <w:rFonts w:ascii="Tahoma" w:hAnsi="Tahoma" w:cs="Tahoma"/>
        </w:rPr>
      </w:pPr>
      <w:r w:rsidRPr="002D5AF6">
        <w:rPr>
          <w:rFonts w:ascii="Tahoma" w:hAnsi="Tahoma" w:cs="Tahoma"/>
        </w:rPr>
        <w:t xml:space="preserve">Deberán considerarse los tres momentos de la evaluación </w:t>
      </w:r>
    </w:p>
    <w:p w14:paraId="5CC3F5D8" w14:textId="77777777" w:rsidR="00C75E8E" w:rsidRPr="002D5AF6" w:rsidRDefault="00C75E8E" w:rsidP="002D5AF6">
      <w:pPr>
        <w:pStyle w:val="Default"/>
        <w:spacing w:line="360" w:lineRule="auto"/>
        <w:contextualSpacing/>
        <w:jc w:val="both"/>
        <w:rPr>
          <w:rFonts w:ascii="Tahoma" w:hAnsi="Tahoma" w:cs="Tahoma"/>
        </w:rPr>
      </w:pPr>
      <w:r w:rsidRPr="002D5AF6">
        <w:rPr>
          <w:rFonts w:ascii="Tahoma" w:hAnsi="Tahoma" w:cs="Tahoma"/>
        </w:rPr>
        <w:t xml:space="preserve">Inicial o diagnóstica en la semana cero, la de proceso o formativa y la evaluación final o sumativa. </w:t>
      </w:r>
    </w:p>
    <w:p w14:paraId="64BB3E07" w14:textId="77777777" w:rsidR="00C75E8E" w:rsidRPr="002D5AF6" w:rsidRDefault="00C75E8E" w:rsidP="002D5AF6">
      <w:pPr>
        <w:pStyle w:val="Default"/>
        <w:spacing w:line="360" w:lineRule="auto"/>
        <w:contextualSpacing/>
        <w:jc w:val="both"/>
        <w:rPr>
          <w:rFonts w:ascii="Tahoma" w:hAnsi="Tahoma" w:cs="Tahoma"/>
          <w:b/>
          <w:bCs/>
        </w:rPr>
      </w:pPr>
    </w:p>
    <w:p w14:paraId="7E477538" w14:textId="77777777" w:rsidR="00C75E8E" w:rsidRPr="002D5AF6" w:rsidRDefault="00C75E8E" w:rsidP="002D5AF6">
      <w:pPr>
        <w:pStyle w:val="Default"/>
        <w:spacing w:line="360" w:lineRule="auto"/>
        <w:contextualSpacing/>
        <w:jc w:val="both"/>
        <w:rPr>
          <w:rFonts w:ascii="Tahoma" w:hAnsi="Tahoma" w:cs="Tahoma"/>
        </w:rPr>
      </w:pPr>
      <w:r w:rsidRPr="002D5AF6">
        <w:rPr>
          <w:rFonts w:ascii="Tahoma" w:hAnsi="Tahoma" w:cs="Tahoma"/>
          <w:b/>
          <w:bCs/>
        </w:rPr>
        <w:t xml:space="preserve">La Evaluación Diagnóstica </w:t>
      </w:r>
      <w:r w:rsidRPr="002D5AF6">
        <w:rPr>
          <w:rFonts w:ascii="Tahoma" w:hAnsi="Tahoma" w:cs="Tahoma"/>
        </w:rPr>
        <w:t xml:space="preserve">es esencial para poder conocer los conocimientos previos que traen los estudiantes, y de esta manera determinar cuáles serán las bases en las que desarrollaremos la asignatura lo que permitirá definir estrategias propias para satisfacer las necesidades del estudiante. </w:t>
      </w:r>
    </w:p>
    <w:p w14:paraId="1668EE04" w14:textId="77777777" w:rsidR="00C75E8E" w:rsidRPr="002D5AF6" w:rsidRDefault="00C75E8E" w:rsidP="002D5AF6">
      <w:pPr>
        <w:pStyle w:val="Default"/>
        <w:spacing w:line="360" w:lineRule="auto"/>
        <w:contextualSpacing/>
        <w:jc w:val="both"/>
        <w:rPr>
          <w:rFonts w:ascii="Tahoma" w:hAnsi="Tahoma" w:cs="Tahoma"/>
          <w:b/>
          <w:bCs/>
        </w:rPr>
      </w:pPr>
    </w:p>
    <w:p w14:paraId="527FCEEB" w14:textId="77777777" w:rsidR="00C75E8E" w:rsidRPr="002D5AF6" w:rsidRDefault="00C75E8E" w:rsidP="002D5AF6">
      <w:pPr>
        <w:pStyle w:val="Default"/>
        <w:spacing w:line="360" w:lineRule="auto"/>
        <w:contextualSpacing/>
        <w:jc w:val="both"/>
        <w:rPr>
          <w:rFonts w:ascii="Tahoma" w:hAnsi="Tahoma" w:cs="Tahoma"/>
        </w:rPr>
      </w:pPr>
      <w:r w:rsidRPr="002D5AF6">
        <w:rPr>
          <w:rFonts w:ascii="Tahoma" w:hAnsi="Tahoma" w:cs="Tahoma"/>
          <w:b/>
          <w:bCs/>
        </w:rPr>
        <w:lastRenderedPageBreak/>
        <w:t xml:space="preserve">La Evaluación Formativa </w:t>
      </w:r>
      <w:r w:rsidRPr="002D5AF6">
        <w:rPr>
          <w:rFonts w:ascii="Tahoma" w:hAnsi="Tahoma" w:cs="Tahoma"/>
        </w:rPr>
        <w:t xml:space="preserve">determina como se va facilitando el proceso de asimilación de la asignatura, como progresa el estudiante para fortalecer sus aprendizajes o qué dificultades presenta, para introducir estrategias de retroalimentación o remediación. </w:t>
      </w:r>
    </w:p>
    <w:p w14:paraId="0C31E172" w14:textId="77777777" w:rsidR="00C75E8E" w:rsidRPr="002D5AF6" w:rsidRDefault="00C75E8E" w:rsidP="002D5AF6">
      <w:pPr>
        <w:pStyle w:val="Default"/>
        <w:spacing w:line="360" w:lineRule="auto"/>
        <w:contextualSpacing/>
        <w:jc w:val="both"/>
        <w:rPr>
          <w:rFonts w:ascii="Tahoma" w:hAnsi="Tahoma" w:cs="Tahoma"/>
          <w:b/>
          <w:bCs/>
        </w:rPr>
      </w:pPr>
    </w:p>
    <w:p w14:paraId="70A27E3F" w14:textId="77777777" w:rsidR="00354956" w:rsidRPr="002D5AF6" w:rsidRDefault="00C75E8E" w:rsidP="002D5AF6">
      <w:pPr>
        <w:pStyle w:val="Default"/>
        <w:spacing w:line="360" w:lineRule="auto"/>
        <w:contextualSpacing/>
        <w:jc w:val="both"/>
        <w:rPr>
          <w:rFonts w:ascii="Tahoma" w:hAnsi="Tahoma" w:cs="Tahoma"/>
        </w:rPr>
      </w:pPr>
      <w:r w:rsidRPr="002D5AF6">
        <w:rPr>
          <w:rFonts w:ascii="Tahoma" w:hAnsi="Tahoma" w:cs="Tahoma"/>
          <w:b/>
          <w:bCs/>
        </w:rPr>
        <w:t xml:space="preserve">En la Evaluación Sumativa, </w:t>
      </w:r>
      <w:r w:rsidRPr="002D5AF6">
        <w:rPr>
          <w:rFonts w:ascii="Tahoma" w:hAnsi="Tahoma" w:cs="Tahoma"/>
        </w:rPr>
        <w:t xml:space="preserve">esta verifica si se logró el conocimiento y, por lo tanto, se le acreditará al estudiante una nota acorde a lo aprendido y a la aplicación práctica de los contenidos </w:t>
      </w:r>
      <w:r w:rsidR="00A82334" w:rsidRPr="002D5AF6">
        <w:rPr>
          <w:rFonts w:ascii="Tahoma" w:hAnsi="Tahoma" w:cs="Tahoma"/>
        </w:rPr>
        <w:t>mediante</w:t>
      </w:r>
      <w:r w:rsidRPr="002D5AF6">
        <w:rPr>
          <w:rFonts w:ascii="Tahoma" w:hAnsi="Tahoma" w:cs="Tahoma"/>
        </w:rPr>
        <w:t xml:space="preserve"> las actividades de aprendizajes.</w:t>
      </w:r>
    </w:p>
    <w:p w14:paraId="24D21AB1" w14:textId="77777777" w:rsidR="00C75E8E" w:rsidRPr="002D5AF6" w:rsidRDefault="00C75E8E" w:rsidP="002D5AF6">
      <w:pPr>
        <w:pStyle w:val="Default"/>
        <w:spacing w:line="360" w:lineRule="auto"/>
        <w:contextualSpacing/>
        <w:jc w:val="both"/>
        <w:rPr>
          <w:rFonts w:ascii="Tahoma" w:hAnsi="Tahoma" w:cs="Tahoma"/>
        </w:rPr>
      </w:pPr>
      <w:r w:rsidRPr="002D5AF6">
        <w:rPr>
          <w:rFonts w:ascii="Tahoma" w:hAnsi="Tahoma" w:cs="Tahoma"/>
        </w:rPr>
        <w:t xml:space="preserve"> </w:t>
      </w:r>
    </w:p>
    <w:p w14:paraId="2B56D00B" w14:textId="5C4E60E8" w:rsidR="00C75E8E" w:rsidRPr="002D5AF6" w:rsidRDefault="00C75E8E" w:rsidP="002D5AF6">
      <w:pPr>
        <w:pStyle w:val="Default"/>
        <w:spacing w:line="360" w:lineRule="auto"/>
        <w:contextualSpacing/>
        <w:jc w:val="both"/>
        <w:rPr>
          <w:rFonts w:ascii="Tahoma" w:hAnsi="Tahoma" w:cs="Tahoma"/>
        </w:rPr>
      </w:pPr>
      <w:r w:rsidRPr="002D5AF6">
        <w:rPr>
          <w:rFonts w:ascii="Tahoma" w:hAnsi="Tahoma" w:cs="Tahoma"/>
        </w:rPr>
        <w:t xml:space="preserve">El sistema de evaluación estará conformado por dos exámenes parciales de 20 puntos cada uno, tomando en cuenta la naturaleza de la asignatura, el examen </w:t>
      </w:r>
      <w:r w:rsidR="007310A5" w:rsidRPr="002D5AF6">
        <w:rPr>
          <w:rFonts w:ascii="Tahoma" w:hAnsi="Tahoma" w:cs="Tahoma"/>
        </w:rPr>
        <w:t xml:space="preserve">los exámenes serán evaluaciones individuales y virtuales, </w:t>
      </w:r>
      <w:r w:rsidRPr="002D5AF6">
        <w:rPr>
          <w:rFonts w:ascii="Tahoma" w:hAnsi="Tahoma" w:cs="Tahoma"/>
        </w:rPr>
        <w:t xml:space="preserve">donde se logre demostrar la aplicación </w:t>
      </w:r>
      <w:r w:rsidR="007310A5" w:rsidRPr="002D5AF6">
        <w:rPr>
          <w:rFonts w:ascii="Tahoma" w:hAnsi="Tahoma" w:cs="Tahoma"/>
        </w:rPr>
        <w:t>de sus conocimientos en estadística inferencial</w:t>
      </w:r>
      <w:r w:rsidRPr="002D5AF6">
        <w:rPr>
          <w:rFonts w:ascii="Tahoma" w:hAnsi="Tahoma" w:cs="Tahoma"/>
        </w:rPr>
        <w:t xml:space="preserve">. </w:t>
      </w:r>
    </w:p>
    <w:p w14:paraId="3C78045F" w14:textId="77777777" w:rsidR="00B37885" w:rsidRPr="002D5AF6" w:rsidRDefault="00B37885" w:rsidP="002D5AF6">
      <w:pPr>
        <w:spacing w:line="360" w:lineRule="auto"/>
        <w:contextualSpacing/>
        <w:jc w:val="both"/>
        <w:rPr>
          <w:rFonts w:ascii="Tahoma" w:hAnsi="Tahoma" w:cs="Tahoma"/>
        </w:rPr>
      </w:pPr>
    </w:p>
    <w:p w14:paraId="634C8A33" w14:textId="77777777" w:rsidR="00D0638D" w:rsidRPr="002D5AF6" w:rsidRDefault="00C75E8E" w:rsidP="002D5AF6">
      <w:pPr>
        <w:spacing w:line="360" w:lineRule="auto"/>
        <w:contextualSpacing/>
        <w:jc w:val="both"/>
        <w:rPr>
          <w:rFonts w:ascii="Tahoma" w:hAnsi="Tahoma" w:cs="Tahoma"/>
          <w:b/>
          <w:lang w:val="es-MX"/>
        </w:rPr>
      </w:pPr>
      <w:r w:rsidRPr="002D5AF6">
        <w:rPr>
          <w:rFonts w:ascii="Tahoma" w:hAnsi="Tahoma" w:cs="Tahoma"/>
        </w:rPr>
        <w:t>En cada parcial se deberá acumular en trabajos individuales y/o trabajos colaborativos y/o actividades dialógicas. 30 puntos los cuales serán distribuidos según los temas a evaluar o el tipo de evaluación</w:t>
      </w:r>
    </w:p>
    <w:p w14:paraId="0A5EB0A1" w14:textId="77777777" w:rsidR="00D0638D" w:rsidRPr="002D5AF6" w:rsidRDefault="00D0638D" w:rsidP="002D5AF6">
      <w:pPr>
        <w:spacing w:line="360" w:lineRule="auto"/>
        <w:contextualSpacing/>
        <w:rPr>
          <w:rFonts w:ascii="Tahoma" w:hAnsi="Tahoma" w:cs="Tahoma"/>
          <w:b/>
          <w:lang w:val="es-MX"/>
        </w:rPr>
      </w:pPr>
    </w:p>
    <w:p w14:paraId="6DAACBC1" w14:textId="77777777" w:rsidR="003A711B" w:rsidRPr="002D5AF6" w:rsidRDefault="003A711B" w:rsidP="002D5AF6">
      <w:pPr>
        <w:pStyle w:val="Default"/>
        <w:spacing w:line="360" w:lineRule="auto"/>
        <w:contextualSpacing/>
        <w:jc w:val="both"/>
        <w:rPr>
          <w:rFonts w:ascii="Tahoma" w:hAnsi="Tahoma" w:cs="Tahoma"/>
        </w:rPr>
      </w:pPr>
      <w:r w:rsidRPr="002D5AF6">
        <w:rPr>
          <w:rFonts w:ascii="Tahoma" w:hAnsi="Tahoma" w:cs="Tahoma"/>
        </w:rPr>
        <w:t xml:space="preserve">La nota final estará conformada </w:t>
      </w:r>
      <w:r w:rsidRPr="002D5AF6">
        <w:rPr>
          <w:rFonts w:ascii="Tahoma" w:hAnsi="Tahoma" w:cs="Tahoma"/>
          <w:b/>
          <w:bCs/>
        </w:rPr>
        <w:t xml:space="preserve">por 50 puntos en el primer parcial (examen + acumulado) y 50 puntos en el segundo parcial (examen + acumulado). </w:t>
      </w:r>
    </w:p>
    <w:p w14:paraId="4C579EF4" w14:textId="55B118AE" w:rsidR="00D0638D" w:rsidRDefault="003A711B" w:rsidP="002D5AF6">
      <w:pPr>
        <w:spacing w:line="360" w:lineRule="auto"/>
        <w:contextualSpacing/>
        <w:jc w:val="both"/>
        <w:rPr>
          <w:rFonts w:ascii="Tahoma" w:hAnsi="Tahoma" w:cs="Tahoma"/>
        </w:rPr>
      </w:pPr>
      <w:r w:rsidRPr="002D5AF6">
        <w:rPr>
          <w:rFonts w:ascii="Tahoma" w:hAnsi="Tahoma" w:cs="Tahoma"/>
        </w:rPr>
        <w:t>Considerando lo antes expuesto se tiene un total de 1</w:t>
      </w:r>
      <w:r w:rsidR="00AA531E" w:rsidRPr="002D5AF6">
        <w:rPr>
          <w:rFonts w:ascii="Tahoma" w:hAnsi="Tahoma" w:cs="Tahoma"/>
        </w:rPr>
        <w:t>6</w:t>
      </w:r>
      <w:r w:rsidRPr="002D5AF6">
        <w:rPr>
          <w:rFonts w:ascii="Tahoma" w:hAnsi="Tahoma" w:cs="Tahoma"/>
        </w:rPr>
        <w:t xml:space="preserve"> actividades de aprendizajes con un puntaje y porcentaje asignado.</w:t>
      </w:r>
    </w:p>
    <w:p w14:paraId="060C9CE3" w14:textId="2CEB637E" w:rsidR="00031A6C" w:rsidRDefault="00031A6C" w:rsidP="002D5AF6">
      <w:pPr>
        <w:spacing w:line="360" w:lineRule="auto"/>
        <w:contextualSpacing/>
        <w:jc w:val="both"/>
        <w:rPr>
          <w:rFonts w:ascii="Tahoma" w:hAnsi="Tahoma" w:cs="Tahoma"/>
          <w:b/>
        </w:rPr>
      </w:pPr>
    </w:p>
    <w:p w14:paraId="5D54A6FF" w14:textId="139776C1" w:rsidR="00031A6C" w:rsidRDefault="00031A6C" w:rsidP="002D5AF6">
      <w:pPr>
        <w:spacing w:line="360" w:lineRule="auto"/>
        <w:contextualSpacing/>
        <w:jc w:val="both"/>
        <w:rPr>
          <w:rFonts w:ascii="Tahoma" w:hAnsi="Tahoma" w:cs="Tahoma"/>
          <w:b/>
        </w:rPr>
      </w:pPr>
    </w:p>
    <w:p w14:paraId="34B39617" w14:textId="6089DE12" w:rsidR="00031A6C" w:rsidRDefault="00031A6C" w:rsidP="002D5AF6">
      <w:pPr>
        <w:spacing w:line="360" w:lineRule="auto"/>
        <w:contextualSpacing/>
        <w:jc w:val="both"/>
        <w:rPr>
          <w:rFonts w:ascii="Tahoma" w:hAnsi="Tahoma" w:cs="Tahoma"/>
          <w:b/>
        </w:rPr>
      </w:pPr>
    </w:p>
    <w:p w14:paraId="241935AD" w14:textId="77777777" w:rsidR="000C6B5E" w:rsidRDefault="000C6B5E" w:rsidP="002D5AF6">
      <w:pPr>
        <w:spacing w:line="360" w:lineRule="auto"/>
        <w:contextualSpacing/>
        <w:jc w:val="both"/>
        <w:rPr>
          <w:rFonts w:ascii="Tahoma" w:hAnsi="Tahoma" w:cs="Tahoma"/>
          <w:b/>
        </w:rPr>
      </w:pPr>
    </w:p>
    <w:p w14:paraId="3D14E5AE" w14:textId="77777777" w:rsidR="00031A6C" w:rsidRPr="002D5AF6" w:rsidRDefault="00031A6C" w:rsidP="002D5AF6">
      <w:pPr>
        <w:spacing w:line="360" w:lineRule="auto"/>
        <w:contextualSpacing/>
        <w:jc w:val="both"/>
        <w:rPr>
          <w:rFonts w:ascii="Tahoma" w:hAnsi="Tahoma" w:cs="Tahoma"/>
          <w:b/>
          <w:lang w:val="es-MX"/>
        </w:rPr>
      </w:pPr>
    </w:p>
    <w:tbl>
      <w:tblPr>
        <w:tblpPr w:leftFromText="141" w:rightFromText="141" w:vertAnchor="text" w:horzAnchor="margin" w:tblpY="1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205"/>
        <w:gridCol w:w="2198"/>
        <w:gridCol w:w="2203"/>
      </w:tblGrid>
      <w:tr w:rsidR="00BF5C57" w:rsidRPr="002D5AF6" w14:paraId="757A6C72" w14:textId="77777777" w:rsidTr="00BF5C57">
        <w:tc>
          <w:tcPr>
            <w:tcW w:w="2224" w:type="dxa"/>
            <w:shd w:val="clear" w:color="auto" w:fill="AEAAAA"/>
          </w:tcPr>
          <w:p w14:paraId="3FB7A767"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lastRenderedPageBreak/>
              <w:t>Tabla de puntajes evaluativos Tipos de Actividad de Aprendizaje</w:t>
            </w:r>
          </w:p>
        </w:tc>
        <w:tc>
          <w:tcPr>
            <w:tcW w:w="2205" w:type="dxa"/>
            <w:shd w:val="clear" w:color="auto" w:fill="AEAAAA"/>
          </w:tcPr>
          <w:p w14:paraId="039DF888"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Cantidad de actividades</w:t>
            </w:r>
          </w:p>
        </w:tc>
        <w:tc>
          <w:tcPr>
            <w:tcW w:w="2198" w:type="dxa"/>
            <w:shd w:val="clear" w:color="auto" w:fill="AEAAAA"/>
          </w:tcPr>
          <w:p w14:paraId="5E543246"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Puntaje asignado</w:t>
            </w:r>
          </w:p>
        </w:tc>
        <w:tc>
          <w:tcPr>
            <w:tcW w:w="2203" w:type="dxa"/>
            <w:shd w:val="clear" w:color="auto" w:fill="AEAAAA"/>
          </w:tcPr>
          <w:p w14:paraId="5F19A276"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Porcentaje</w:t>
            </w:r>
          </w:p>
        </w:tc>
      </w:tr>
      <w:tr w:rsidR="00BF5C57" w:rsidRPr="002D5AF6" w14:paraId="3E60A64D" w14:textId="77777777" w:rsidTr="00BF5C57">
        <w:tc>
          <w:tcPr>
            <w:tcW w:w="2224" w:type="dxa"/>
            <w:shd w:val="clear" w:color="auto" w:fill="auto"/>
          </w:tcPr>
          <w:p w14:paraId="749F3A9C" w14:textId="77777777" w:rsidR="00BF5C57" w:rsidRPr="000C6B5E" w:rsidRDefault="00BF5C57" w:rsidP="000C6B5E">
            <w:pPr>
              <w:contextualSpacing/>
              <w:rPr>
                <w:rFonts w:ascii="Arial" w:hAnsi="Arial" w:cs="Arial"/>
                <w:b/>
                <w:sz w:val="20"/>
                <w:szCs w:val="20"/>
                <w:lang w:val="es-MX"/>
              </w:rPr>
            </w:pPr>
            <w:r w:rsidRPr="000C6B5E">
              <w:rPr>
                <w:rFonts w:ascii="Arial" w:hAnsi="Arial" w:cs="Arial"/>
                <w:b/>
                <w:sz w:val="20"/>
                <w:szCs w:val="20"/>
                <w:lang w:val="es-MX"/>
              </w:rPr>
              <w:t>Actividades dialógicas (centradas en la presentación de información y la colaboración)</w:t>
            </w:r>
          </w:p>
        </w:tc>
        <w:tc>
          <w:tcPr>
            <w:tcW w:w="2205" w:type="dxa"/>
            <w:shd w:val="clear" w:color="auto" w:fill="auto"/>
          </w:tcPr>
          <w:p w14:paraId="1B9873C7"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8</w:t>
            </w:r>
          </w:p>
        </w:tc>
        <w:tc>
          <w:tcPr>
            <w:tcW w:w="2198" w:type="dxa"/>
            <w:shd w:val="clear" w:color="auto" w:fill="auto"/>
          </w:tcPr>
          <w:p w14:paraId="429E4B92"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0</w:t>
            </w:r>
          </w:p>
        </w:tc>
        <w:tc>
          <w:tcPr>
            <w:tcW w:w="2203" w:type="dxa"/>
            <w:shd w:val="clear" w:color="auto" w:fill="auto"/>
          </w:tcPr>
          <w:p w14:paraId="4DC5F54F"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0%</w:t>
            </w:r>
          </w:p>
        </w:tc>
      </w:tr>
      <w:tr w:rsidR="00BF5C57" w:rsidRPr="002D5AF6" w14:paraId="692275DE" w14:textId="77777777" w:rsidTr="00BF5C57">
        <w:tc>
          <w:tcPr>
            <w:tcW w:w="2224" w:type="dxa"/>
            <w:shd w:val="clear" w:color="auto" w:fill="auto"/>
          </w:tcPr>
          <w:p w14:paraId="1CD8A035" w14:textId="77777777" w:rsidR="00BF5C57" w:rsidRPr="000C6B5E" w:rsidRDefault="00BF5C57" w:rsidP="000C6B5E">
            <w:pPr>
              <w:contextualSpacing/>
              <w:rPr>
                <w:rFonts w:ascii="Arial" w:hAnsi="Arial" w:cs="Arial"/>
                <w:b/>
                <w:sz w:val="20"/>
                <w:szCs w:val="20"/>
                <w:lang w:val="es-MX"/>
              </w:rPr>
            </w:pPr>
            <w:r w:rsidRPr="000C6B5E">
              <w:rPr>
                <w:rFonts w:ascii="Arial" w:hAnsi="Arial" w:cs="Arial"/>
                <w:b/>
                <w:sz w:val="20"/>
                <w:szCs w:val="20"/>
                <w:lang w:val="es-MX"/>
              </w:rPr>
              <w:t>Actividades colaborativas (Centradas en el trabajo colaborativo de equipo).</w:t>
            </w:r>
          </w:p>
        </w:tc>
        <w:tc>
          <w:tcPr>
            <w:tcW w:w="2205" w:type="dxa"/>
            <w:shd w:val="clear" w:color="auto" w:fill="auto"/>
          </w:tcPr>
          <w:p w14:paraId="3D86C8A0"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3</w:t>
            </w:r>
          </w:p>
        </w:tc>
        <w:tc>
          <w:tcPr>
            <w:tcW w:w="2198" w:type="dxa"/>
            <w:shd w:val="clear" w:color="auto" w:fill="auto"/>
          </w:tcPr>
          <w:p w14:paraId="76CB84E1"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30</w:t>
            </w:r>
          </w:p>
        </w:tc>
        <w:tc>
          <w:tcPr>
            <w:tcW w:w="2203" w:type="dxa"/>
            <w:shd w:val="clear" w:color="auto" w:fill="auto"/>
          </w:tcPr>
          <w:p w14:paraId="78B59502"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30%</w:t>
            </w:r>
          </w:p>
        </w:tc>
      </w:tr>
      <w:tr w:rsidR="00BF5C57" w:rsidRPr="002D5AF6" w14:paraId="21B30DCB" w14:textId="77777777" w:rsidTr="00BF5C57">
        <w:tc>
          <w:tcPr>
            <w:tcW w:w="2224" w:type="dxa"/>
            <w:shd w:val="clear" w:color="auto" w:fill="auto"/>
          </w:tcPr>
          <w:p w14:paraId="6A10C77F" w14:textId="77777777" w:rsidR="00BF5C57" w:rsidRPr="000C6B5E" w:rsidRDefault="00BF5C57" w:rsidP="000C6B5E">
            <w:pPr>
              <w:contextualSpacing/>
              <w:rPr>
                <w:rFonts w:ascii="Arial" w:hAnsi="Arial" w:cs="Arial"/>
                <w:b/>
                <w:sz w:val="20"/>
                <w:szCs w:val="20"/>
                <w:lang w:val="es-MX"/>
              </w:rPr>
            </w:pPr>
            <w:r w:rsidRPr="000C6B5E">
              <w:rPr>
                <w:rFonts w:ascii="Arial" w:hAnsi="Arial" w:cs="Arial"/>
                <w:b/>
                <w:sz w:val="20"/>
                <w:szCs w:val="20"/>
                <w:lang w:val="es-MX"/>
              </w:rPr>
              <w:t>Actividades Individuales (Centradas en la individualización de la enseñanza)</w:t>
            </w:r>
          </w:p>
        </w:tc>
        <w:tc>
          <w:tcPr>
            <w:tcW w:w="2205" w:type="dxa"/>
            <w:shd w:val="clear" w:color="auto" w:fill="auto"/>
          </w:tcPr>
          <w:p w14:paraId="20C24B06"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3</w:t>
            </w:r>
          </w:p>
        </w:tc>
        <w:tc>
          <w:tcPr>
            <w:tcW w:w="2198" w:type="dxa"/>
            <w:shd w:val="clear" w:color="auto" w:fill="auto"/>
          </w:tcPr>
          <w:p w14:paraId="58C4F0A2"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30</w:t>
            </w:r>
          </w:p>
        </w:tc>
        <w:tc>
          <w:tcPr>
            <w:tcW w:w="2203" w:type="dxa"/>
            <w:shd w:val="clear" w:color="auto" w:fill="auto"/>
          </w:tcPr>
          <w:p w14:paraId="16504D52"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30%</w:t>
            </w:r>
          </w:p>
        </w:tc>
      </w:tr>
      <w:tr w:rsidR="00BF5C57" w:rsidRPr="002D5AF6" w14:paraId="7A785596" w14:textId="77777777" w:rsidTr="00BF5C57">
        <w:tc>
          <w:tcPr>
            <w:tcW w:w="2224" w:type="dxa"/>
            <w:shd w:val="clear" w:color="auto" w:fill="auto"/>
          </w:tcPr>
          <w:p w14:paraId="6D24F7C4" w14:textId="77777777" w:rsidR="00BF5C57" w:rsidRPr="000C6B5E" w:rsidRDefault="00BF5C57" w:rsidP="000C6B5E">
            <w:pPr>
              <w:contextualSpacing/>
              <w:rPr>
                <w:rFonts w:ascii="Arial" w:hAnsi="Arial" w:cs="Arial"/>
                <w:b/>
                <w:sz w:val="20"/>
                <w:szCs w:val="20"/>
                <w:lang w:val="es-MX"/>
              </w:rPr>
            </w:pPr>
            <w:r w:rsidRPr="000C6B5E">
              <w:rPr>
                <w:rFonts w:ascii="Arial" w:hAnsi="Arial" w:cs="Arial"/>
                <w:b/>
                <w:sz w:val="20"/>
                <w:szCs w:val="20"/>
                <w:lang w:val="es-MX"/>
              </w:rPr>
              <w:t>Primer Parcial – Sistema experto – Parte I</w:t>
            </w:r>
          </w:p>
          <w:p w14:paraId="3E41FDEF" w14:textId="77777777" w:rsidR="00BF5C57" w:rsidRPr="000C6B5E" w:rsidRDefault="00BF5C57" w:rsidP="000C6B5E">
            <w:pPr>
              <w:contextualSpacing/>
              <w:rPr>
                <w:rFonts w:ascii="Arial" w:hAnsi="Arial" w:cs="Arial"/>
                <w:b/>
                <w:sz w:val="20"/>
                <w:szCs w:val="20"/>
                <w:lang w:val="es-MX"/>
              </w:rPr>
            </w:pPr>
            <w:r w:rsidRPr="000C6B5E">
              <w:rPr>
                <w:rFonts w:ascii="Arial" w:hAnsi="Arial" w:cs="Arial"/>
                <w:b/>
                <w:sz w:val="20"/>
                <w:szCs w:val="20"/>
                <w:lang w:val="es-MX"/>
              </w:rPr>
              <w:t xml:space="preserve">Segundo Parcial – Sistema </w:t>
            </w:r>
            <w:proofErr w:type="spellStart"/>
            <w:r w:rsidRPr="000C6B5E">
              <w:rPr>
                <w:rFonts w:ascii="Arial" w:hAnsi="Arial" w:cs="Arial"/>
                <w:b/>
                <w:sz w:val="20"/>
                <w:szCs w:val="20"/>
                <w:lang w:val="es-MX"/>
              </w:rPr>
              <w:t>experton</w:t>
            </w:r>
            <w:proofErr w:type="spellEnd"/>
            <w:r w:rsidRPr="000C6B5E">
              <w:rPr>
                <w:rFonts w:ascii="Arial" w:hAnsi="Arial" w:cs="Arial"/>
                <w:b/>
                <w:sz w:val="20"/>
                <w:szCs w:val="20"/>
                <w:lang w:val="es-MX"/>
              </w:rPr>
              <w:t xml:space="preserve"> - Parte II</w:t>
            </w:r>
          </w:p>
        </w:tc>
        <w:tc>
          <w:tcPr>
            <w:tcW w:w="2205" w:type="dxa"/>
            <w:shd w:val="clear" w:color="auto" w:fill="auto"/>
          </w:tcPr>
          <w:p w14:paraId="04B78AAD"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2</w:t>
            </w:r>
          </w:p>
        </w:tc>
        <w:tc>
          <w:tcPr>
            <w:tcW w:w="2198" w:type="dxa"/>
            <w:shd w:val="clear" w:color="auto" w:fill="auto"/>
          </w:tcPr>
          <w:p w14:paraId="104FC1F4"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40</w:t>
            </w:r>
          </w:p>
        </w:tc>
        <w:tc>
          <w:tcPr>
            <w:tcW w:w="2203" w:type="dxa"/>
            <w:shd w:val="clear" w:color="auto" w:fill="auto"/>
          </w:tcPr>
          <w:p w14:paraId="5ED05C78" w14:textId="77777777" w:rsidR="00BF5C57" w:rsidRPr="000C6B5E" w:rsidRDefault="00BF5C57" w:rsidP="000C6B5E">
            <w:pPr>
              <w:contextualSpacing/>
              <w:jc w:val="center"/>
              <w:rPr>
                <w:rFonts w:ascii="Arial" w:hAnsi="Arial" w:cs="Arial"/>
                <w:b/>
                <w:sz w:val="20"/>
                <w:szCs w:val="20"/>
                <w:lang w:val="es-MX"/>
              </w:rPr>
            </w:pPr>
            <w:r w:rsidRPr="000C6B5E">
              <w:rPr>
                <w:rFonts w:ascii="Arial" w:hAnsi="Arial" w:cs="Arial"/>
                <w:b/>
                <w:sz w:val="20"/>
                <w:szCs w:val="20"/>
                <w:lang w:val="es-MX"/>
              </w:rPr>
              <w:t>40%</w:t>
            </w:r>
          </w:p>
        </w:tc>
      </w:tr>
      <w:tr w:rsidR="00BF5C57" w:rsidRPr="002D5AF6" w14:paraId="3C3714B1" w14:textId="77777777" w:rsidTr="00BF5C57">
        <w:tc>
          <w:tcPr>
            <w:tcW w:w="2224" w:type="dxa"/>
            <w:shd w:val="clear" w:color="auto" w:fill="AEAAAA"/>
          </w:tcPr>
          <w:p w14:paraId="75784E34" w14:textId="77777777" w:rsidR="00BF5C57" w:rsidRPr="000C6B5E" w:rsidRDefault="00BF5C57" w:rsidP="000C6B5E">
            <w:pPr>
              <w:contextualSpacing/>
              <w:rPr>
                <w:rFonts w:ascii="Tahoma" w:hAnsi="Tahoma" w:cs="Tahoma"/>
                <w:b/>
                <w:sz w:val="20"/>
                <w:szCs w:val="20"/>
                <w:lang w:val="es-MX"/>
              </w:rPr>
            </w:pPr>
            <w:r w:rsidRPr="000C6B5E">
              <w:rPr>
                <w:rFonts w:ascii="Tahoma" w:hAnsi="Tahoma" w:cs="Tahoma"/>
                <w:b/>
                <w:sz w:val="20"/>
                <w:szCs w:val="20"/>
                <w:lang w:val="es-MX"/>
              </w:rPr>
              <w:t>Total</w:t>
            </w:r>
          </w:p>
        </w:tc>
        <w:tc>
          <w:tcPr>
            <w:tcW w:w="2205" w:type="dxa"/>
            <w:shd w:val="clear" w:color="auto" w:fill="AEAAAA"/>
          </w:tcPr>
          <w:p w14:paraId="235D24B1" w14:textId="77777777" w:rsidR="00BF5C57" w:rsidRPr="000C6B5E" w:rsidRDefault="00BF5C57" w:rsidP="000C6B5E">
            <w:pPr>
              <w:contextualSpacing/>
              <w:jc w:val="center"/>
              <w:rPr>
                <w:rFonts w:ascii="Tahoma" w:hAnsi="Tahoma" w:cs="Tahoma"/>
                <w:b/>
                <w:sz w:val="20"/>
                <w:szCs w:val="20"/>
                <w:lang w:val="es-MX"/>
              </w:rPr>
            </w:pPr>
            <w:r w:rsidRPr="000C6B5E">
              <w:rPr>
                <w:rFonts w:ascii="Tahoma" w:hAnsi="Tahoma" w:cs="Tahoma"/>
                <w:b/>
                <w:sz w:val="20"/>
                <w:szCs w:val="20"/>
                <w:lang w:val="es-MX"/>
              </w:rPr>
              <w:t>13</w:t>
            </w:r>
          </w:p>
        </w:tc>
        <w:tc>
          <w:tcPr>
            <w:tcW w:w="2198" w:type="dxa"/>
            <w:shd w:val="clear" w:color="auto" w:fill="AEAAAA"/>
          </w:tcPr>
          <w:p w14:paraId="47556142" w14:textId="77777777" w:rsidR="00BF5C57" w:rsidRPr="000C6B5E" w:rsidRDefault="00BF5C57" w:rsidP="000C6B5E">
            <w:pPr>
              <w:contextualSpacing/>
              <w:jc w:val="center"/>
              <w:rPr>
                <w:rFonts w:ascii="Tahoma" w:hAnsi="Tahoma" w:cs="Tahoma"/>
                <w:b/>
                <w:sz w:val="20"/>
                <w:szCs w:val="20"/>
                <w:lang w:val="es-MX"/>
              </w:rPr>
            </w:pPr>
          </w:p>
        </w:tc>
        <w:tc>
          <w:tcPr>
            <w:tcW w:w="2203" w:type="dxa"/>
            <w:shd w:val="clear" w:color="auto" w:fill="AEAAAA"/>
          </w:tcPr>
          <w:p w14:paraId="3180FB57" w14:textId="77777777" w:rsidR="00BF5C57" w:rsidRPr="000C6B5E" w:rsidRDefault="00BF5C57" w:rsidP="000C6B5E">
            <w:pPr>
              <w:contextualSpacing/>
              <w:jc w:val="center"/>
              <w:rPr>
                <w:rFonts w:ascii="Tahoma" w:hAnsi="Tahoma" w:cs="Tahoma"/>
                <w:b/>
                <w:sz w:val="20"/>
                <w:szCs w:val="20"/>
                <w:lang w:val="es-MX"/>
              </w:rPr>
            </w:pPr>
            <w:r w:rsidRPr="000C6B5E">
              <w:rPr>
                <w:rFonts w:ascii="Tahoma" w:hAnsi="Tahoma" w:cs="Tahoma"/>
                <w:b/>
                <w:sz w:val="20"/>
                <w:szCs w:val="20"/>
                <w:lang w:val="es-MX"/>
              </w:rPr>
              <w:t>100%</w:t>
            </w:r>
          </w:p>
        </w:tc>
      </w:tr>
    </w:tbl>
    <w:p w14:paraId="6FA0C95A" w14:textId="77777777" w:rsidR="003A711B" w:rsidRPr="002D5AF6" w:rsidRDefault="003A711B" w:rsidP="002D5AF6">
      <w:pPr>
        <w:spacing w:line="360" w:lineRule="auto"/>
        <w:contextualSpacing/>
        <w:rPr>
          <w:rFonts w:ascii="Tahoma" w:hAnsi="Tahoma" w:cs="Tahoma"/>
          <w:b/>
          <w:lang w:val="es-MX"/>
        </w:rPr>
      </w:pPr>
    </w:p>
    <w:p w14:paraId="4069596B" w14:textId="77777777" w:rsidR="00D0638D" w:rsidRPr="002D5AF6" w:rsidRDefault="00D0638D" w:rsidP="002D5AF6">
      <w:pPr>
        <w:spacing w:line="360" w:lineRule="auto"/>
        <w:contextualSpacing/>
        <w:rPr>
          <w:rFonts w:ascii="Tahoma" w:hAnsi="Tahoma" w:cs="Tahoma"/>
          <w:b/>
          <w:lang w:val="es-MX"/>
        </w:rPr>
      </w:pPr>
    </w:p>
    <w:p w14:paraId="24983CE2" w14:textId="77777777" w:rsidR="00D0638D" w:rsidRPr="002D5AF6" w:rsidRDefault="00D0638D" w:rsidP="002D5AF6">
      <w:pPr>
        <w:spacing w:line="360" w:lineRule="auto"/>
        <w:contextualSpacing/>
        <w:rPr>
          <w:rFonts w:ascii="Tahoma" w:hAnsi="Tahoma" w:cs="Tahoma"/>
          <w:b/>
          <w:lang w:val="es-AR"/>
        </w:rPr>
      </w:pPr>
      <w:r w:rsidRPr="002D5AF6">
        <w:rPr>
          <w:rFonts w:ascii="Tahoma" w:hAnsi="Tahoma" w:cs="Tahoma"/>
          <w:b/>
          <w:lang w:val="es-MX"/>
        </w:rPr>
        <w:t xml:space="preserve">Descripción de los recursos </w:t>
      </w:r>
      <w:proofErr w:type="spellStart"/>
      <w:r w:rsidRPr="002D5AF6">
        <w:rPr>
          <w:rFonts w:ascii="Tahoma" w:hAnsi="Tahoma" w:cs="Tahoma"/>
          <w:b/>
          <w:lang w:val="es-MX"/>
        </w:rPr>
        <w:t>did</w:t>
      </w:r>
      <w:r w:rsidRPr="002D5AF6">
        <w:rPr>
          <w:rFonts w:ascii="Tahoma" w:hAnsi="Tahoma" w:cs="Tahoma"/>
          <w:b/>
          <w:lang w:val="es-AR"/>
        </w:rPr>
        <w:t>ácticos</w:t>
      </w:r>
      <w:proofErr w:type="spellEnd"/>
      <w:r w:rsidRPr="002D5AF6">
        <w:rPr>
          <w:rFonts w:ascii="Tahoma" w:hAnsi="Tahoma" w:cs="Tahoma"/>
          <w:b/>
          <w:lang w:val="es-AR"/>
        </w:rPr>
        <w:t xml:space="preserve"> a producir:</w:t>
      </w:r>
    </w:p>
    <w:p w14:paraId="7F6469DD" w14:textId="77777777" w:rsidR="00D0638D" w:rsidRPr="002D5AF6" w:rsidRDefault="00D0638D" w:rsidP="002D5AF6">
      <w:pPr>
        <w:spacing w:line="360" w:lineRule="auto"/>
        <w:contextualSpacing/>
        <w:rPr>
          <w:rFonts w:ascii="Tahoma" w:hAnsi="Tahoma" w:cs="Tahoma"/>
          <w:b/>
          <w:lang w:val="es-AR"/>
        </w:rPr>
      </w:pPr>
    </w:p>
    <w:p w14:paraId="4A3E333A" w14:textId="77777777" w:rsidR="00D0638D" w:rsidRPr="002D5AF6" w:rsidRDefault="00D0638D" w:rsidP="002D5AF6">
      <w:pPr>
        <w:spacing w:line="360" w:lineRule="auto"/>
        <w:contextualSpacing/>
        <w:rPr>
          <w:rFonts w:ascii="Tahoma" w:hAnsi="Tahoma" w:cs="Tahoma"/>
        </w:rPr>
      </w:pPr>
    </w:p>
    <w:p w14:paraId="4F40204C" w14:textId="77777777" w:rsidR="00644B96" w:rsidRPr="002D5AF6" w:rsidRDefault="00644B96" w:rsidP="002D5AF6">
      <w:pPr>
        <w:spacing w:line="360" w:lineRule="auto"/>
        <w:contextualSpacing/>
        <w:rPr>
          <w:rFonts w:ascii="Tahoma" w:hAnsi="Tahoma" w:cs="Tahoma"/>
        </w:rPr>
      </w:pPr>
      <w:r w:rsidRPr="002D5AF6">
        <w:rPr>
          <w:rFonts w:ascii="Tahoma" w:hAnsi="Tahoma" w:cs="Tahoma"/>
        </w:rPr>
        <w:t>Elaboración de documentación general de la clase</w:t>
      </w:r>
    </w:p>
    <w:p w14:paraId="6A23D07C" w14:textId="77777777" w:rsidR="00644B96" w:rsidRPr="002D5AF6" w:rsidRDefault="00644B96" w:rsidP="002D5AF6">
      <w:pPr>
        <w:spacing w:line="360" w:lineRule="auto"/>
        <w:contextualSpacing/>
        <w:rPr>
          <w:rFonts w:ascii="Tahoma" w:hAnsi="Tahoma" w:cs="Tahoma"/>
        </w:rPr>
      </w:pPr>
      <w:r w:rsidRPr="002D5AF6">
        <w:rPr>
          <w:rFonts w:ascii="Tahoma" w:hAnsi="Tahoma" w:cs="Tahoma"/>
        </w:rPr>
        <w:t>Elaboración de prueba diagnóstica</w:t>
      </w:r>
    </w:p>
    <w:p w14:paraId="7B020CD2" w14:textId="77777777" w:rsidR="00A93351" w:rsidRPr="002D5AF6" w:rsidRDefault="00605BDB" w:rsidP="002D5AF6">
      <w:pPr>
        <w:spacing w:line="360" w:lineRule="auto"/>
        <w:contextualSpacing/>
        <w:rPr>
          <w:rFonts w:ascii="Tahoma" w:hAnsi="Tahoma" w:cs="Tahoma"/>
        </w:rPr>
        <w:sectPr w:rsidR="00A93351" w:rsidRPr="002D5AF6">
          <w:headerReference w:type="default" r:id="rId7"/>
          <w:footerReference w:type="default" r:id="rId8"/>
          <w:headerReference w:type="first" r:id="rId9"/>
          <w:footerReference w:type="first" r:id="rId10"/>
          <w:pgSz w:w="12242" w:h="15842" w:code="1"/>
          <w:pgMar w:top="2381" w:right="1701" w:bottom="1418" w:left="1701" w:header="709" w:footer="709" w:gutter="0"/>
          <w:cols w:space="720"/>
        </w:sectPr>
      </w:pPr>
      <w:r w:rsidRPr="002D5AF6">
        <w:rPr>
          <w:rFonts w:ascii="Tahoma" w:hAnsi="Tahoma" w:cs="Tahoma"/>
        </w:rPr>
        <w:t>Elaboración de la documentación correspondiente a la primera unidad</w:t>
      </w:r>
      <w:r w:rsidR="003C6E78" w:rsidRPr="002D5AF6">
        <w:rPr>
          <w:rFonts w:ascii="Tahoma" w:hAnsi="Tahoma" w:cs="Tahoma"/>
        </w:rPr>
        <w:t xml:space="preserve"> didáctica</w:t>
      </w:r>
    </w:p>
    <w:p w14:paraId="18B2C416" w14:textId="77777777" w:rsidR="00D0638D" w:rsidRDefault="00D0638D" w:rsidP="00B8587D">
      <w:pPr>
        <w:jc w:val="center"/>
        <w:rPr>
          <w:rFonts w:ascii="Arial" w:hAnsi="Arial" w:cs="Arial"/>
          <w:b/>
          <w:bCs/>
          <w:sz w:val="22"/>
          <w:szCs w:val="22"/>
        </w:rPr>
      </w:pPr>
      <w:r>
        <w:rPr>
          <w:rFonts w:ascii="Arial" w:hAnsi="Arial" w:cs="Arial"/>
          <w:b/>
          <w:bCs/>
          <w:sz w:val="22"/>
          <w:szCs w:val="22"/>
        </w:rPr>
        <w:lastRenderedPageBreak/>
        <w:t>Tabla de diseño instruccional</w:t>
      </w:r>
    </w:p>
    <w:p w14:paraId="1D1933C5" w14:textId="77777777" w:rsidR="00B8587D" w:rsidRDefault="00B8587D" w:rsidP="00B8587D">
      <w:pPr>
        <w:jc w:val="center"/>
        <w:rPr>
          <w:rFonts w:ascii="Arial" w:hAnsi="Arial" w:cs="Arial"/>
          <w:b/>
          <w:bCs/>
          <w:sz w:val="22"/>
          <w:szCs w:val="22"/>
        </w:rPr>
      </w:pPr>
    </w:p>
    <w:tbl>
      <w:tblPr>
        <w:tblW w:w="16160" w:type="dxa"/>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754"/>
        <w:gridCol w:w="683"/>
        <w:gridCol w:w="1075"/>
        <w:gridCol w:w="1894"/>
        <w:gridCol w:w="1438"/>
        <w:gridCol w:w="2945"/>
        <w:gridCol w:w="1559"/>
        <w:gridCol w:w="1701"/>
        <w:gridCol w:w="851"/>
        <w:gridCol w:w="842"/>
        <w:gridCol w:w="832"/>
        <w:gridCol w:w="1586"/>
      </w:tblGrid>
      <w:tr w:rsidR="00C450AE" w14:paraId="5EE043AC" w14:textId="77777777" w:rsidTr="00B678C3">
        <w:trPr>
          <w:trHeight w:val="585"/>
        </w:trPr>
        <w:tc>
          <w:tcPr>
            <w:tcW w:w="754" w:type="dxa"/>
            <w:shd w:val="clear" w:color="000000" w:fill="FFFFFF"/>
            <w:vAlign w:val="center"/>
          </w:tcPr>
          <w:p w14:paraId="6AE3D3BF"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Semana</w:t>
            </w:r>
          </w:p>
        </w:tc>
        <w:tc>
          <w:tcPr>
            <w:tcW w:w="683" w:type="dxa"/>
            <w:shd w:val="clear" w:color="000000" w:fill="FFFFFF"/>
          </w:tcPr>
          <w:p w14:paraId="413F35A8" w14:textId="77777777" w:rsidR="00B8587D" w:rsidRDefault="00B8587D" w:rsidP="00320855">
            <w:pPr>
              <w:jc w:val="center"/>
              <w:rPr>
                <w:rFonts w:ascii="Arial" w:hAnsi="Arial" w:cs="Arial"/>
                <w:b/>
                <w:bCs/>
                <w:sz w:val="16"/>
                <w:szCs w:val="16"/>
                <w:lang w:val="es-AR"/>
              </w:rPr>
            </w:pPr>
          </w:p>
          <w:p w14:paraId="30FA3DD5" w14:textId="77777777" w:rsidR="00B8587D" w:rsidRDefault="00B8587D" w:rsidP="00320855">
            <w:pPr>
              <w:jc w:val="center"/>
              <w:rPr>
                <w:rFonts w:ascii="Arial" w:hAnsi="Arial" w:cs="Arial"/>
                <w:b/>
                <w:bCs/>
                <w:sz w:val="16"/>
                <w:szCs w:val="16"/>
                <w:lang w:val="es-AR"/>
              </w:rPr>
            </w:pPr>
          </w:p>
          <w:p w14:paraId="0B22D904"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Unidad</w:t>
            </w:r>
          </w:p>
        </w:tc>
        <w:tc>
          <w:tcPr>
            <w:tcW w:w="1075" w:type="dxa"/>
            <w:shd w:val="clear" w:color="000000" w:fill="FFFFFF"/>
            <w:vAlign w:val="center"/>
          </w:tcPr>
          <w:p w14:paraId="52EC309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Tema</w:t>
            </w:r>
          </w:p>
        </w:tc>
        <w:tc>
          <w:tcPr>
            <w:tcW w:w="1894" w:type="dxa"/>
            <w:shd w:val="clear" w:color="000000" w:fill="FFFFFF"/>
            <w:vAlign w:val="center"/>
          </w:tcPr>
          <w:p w14:paraId="4A11DFC9"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Objetivo</w:t>
            </w:r>
          </w:p>
        </w:tc>
        <w:tc>
          <w:tcPr>
            <w:tcW w:w="1438" w:type="dxa"/>
            <w:shd w:val="clear" w:color="000000" w:fill="FFFFFF"/>
            <w:vAlign w:val="center"/>
          </w:tcPr>
          <w:p w14:paraId="2AC2F95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w:t>
            </w:r>
          </w:p>
        </w:tc>
        <w:tc>
          <w:tcPr>
            <w:tcW w:w="2945" w:type="dxa"/>
            <w:shd w:val="clear" w:color="000000" w:fill="FFFFFF"/>
            <w:vAlign w:val="center"/>
          </w:tcPr>
          <w:p w14:paraId="14E33CFE"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Consignas o instrucciones</w:t>
            </w:r>
          </w:p>
        </w:tc>
        <w:tc>
          <w:tcPr>
            <w:tcW w:w="1559" w:type="dxa"/>
            <w:shd w:val="clear" w:color="000000" w:fill="FFFFFF"/>
            <w:vAlign w:val="center"/>
          </w:tcPr>
          <w:p w14:paraId="6CA7A853"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Material</w:t>
            </w:r>
          </w:p>
        </w:tc>
        <w:tc>
          <w:tcPr>
            <w:tcW w:w="1701" w:type="dxa"/>
            <w:shd w:val="clear" w:color="000000" w:fill="FFFFFF"/>
            <w:vAlign w:val="center"/>
          </w:tcPr>
          <w:p w14:paraId="76F1600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Entrega</w:t>
            </w:r>
          </w:p>
        </w:tc>
        <w:tc>
          <w:tcPr>
            <w:tcW w:w="851" w:type="dxa"/>
            <w:shd w:val="clear" w:color="000000" w:fill="FFFFFF"/>
            <w:vAlign w:val="center"/>
          </w:tcPr>
          <w:p w14:paraId="24FCD6EA"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Inicio</w:t>
            </w:r>
          </w:p>
        </w:tc>
        <w:tc>
          <w:tcPr>
            <w:tcW w:w="842" w:type="dxa"/>
            <w:shd w:val="clear" w:color="000000" w:fill="FFFFFF"/>
            <w:vAlign w:val="center"/>
          </w:tcPr>
          <w:p w14:paraId="12CD8CA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Fin</w:t>
            </w:r>
          </w:p>
        </w:tc>
        <w:tc>
          <w:tcPr>
            <w:tcW w:w="832" w:type="dxa"/>
            <w:shd w:val="clear" w:color="000000" w:fill="FFFFFF"/>
            <w:vAlign w:val="center"/>
          </w:tcPr>
          <w:p w14:paraId="729A8F21"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 xml:space="preserve">Criterio de </w:t>
            </w:r>
            <w:proofErr w:type="spellStart"/>
            <w:r>
              <w:rPr>
                <w:rFonts w:ascii="Arial" w:hAnsi="Arial" w:cs="Arial"/>
                <w:b/>
                <w:bCs/>
                <w:sz w:val="16"/>
                <w:szCs w:val="16"/>
                <w:lang w:val="es-AR"/>
              </w:rPr>
              <w:t>Evaluac</w:t>
            </w:r>
            <w:proofErr w:type="spellEnd"/>
            <w:r>
              <w:rPr>
                <w:rFonts w:ascii="Arial" w:hAnsi="Arial" w:cs="Arial"/>
                <w:b/>
                <w:bCs/>
                <w:sz w:val="16"/>
                <w:szCs w:val="16"/>
                <w:lang w:val="es-AR"/>
              </w:rPr>
              <w:t>.</w:t>
            </w:r>
          </w:p>
        </w:tc>
        <w:tc>
          <w:tcPr>
            <w:tcW w:w="1586" w:type="dxa"/>
            <w:shd w:val="clear" w:color="000000" w:fill="FFFFFF"/>
            <w:vAlign w:val="center"/>
          </w:tcPr>
          <w:p w14:paraId="2E71CD5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 alternativa, en caso de que no se cumpla la orientada.</w:t>
            </w:r>
          </w:p>
        </w:tc>
      </w:tr>
      <w:tr w:rsidR="005243E5" w14:paraId="43C9FE1F" w14:textId="77777777" w:rsidTr="00DF700D">
        <w:trPr>
          <w:trHeight w:val="1037"/>
        </w:trPr>
        <w:tc>
          <w:tcPr>
            <w:tcW w:w="754" w:type="dxa"/>
            <w:vMerge w:val="restart"/>
            <w:shd w:val="clear" w:color="000000" w:fill="FFFFFF"/>
            <w:vAlign w:val="center"/>
          </w:tcPr>
          <w:p w14:paraId="5C9103FC" w14:textId="50FA2D82" w:rsidR="005243E5" w:rsidRPr="0043541C" w:rsidRDefault="005243E5" w:rsidP="005243E5">
            <w:pPr>
              <w:rPr>
                <w:rFonts w:ascii="Arial" w:hAnsi="Arial" w:cs="Arial"/>
                <w:sz w:val="16"/>
                <w:szCs w:val="16"/>
                <w:lang w:val="es-AR"/>
              </w:rPr>
            </w:pPr>
            <w:r>
              <w:rPr>
                <w:rFonts w:ascii="Arial" w:hAnsi="Arial" w:cs="Arial"/>
                <w:sz w:val="16"/>
                <w:szCs w:val="16"/>
                <w:lang w:val="es-AR"/>
              </w:rPr>
              <w:t>1</w:t>
            </w:r>
          </w:p>
        </w:tc>
        <w:tc>
          <w:tcPr>
            <w:tcW w:w="683" w:type="dxa"/>
            <w:vMerge w:val="restart"/>
            <w:shd w:val="clear" w:color="000000" w:fill="FFFFFF"/>
          </w:tcPr>
          <w:p w14:paraId="4252C6F8" w14:textId="1F1B0147" w:rsidR="005243E5" w:rsidRPr="0043541C" w:rsidRDefault="005243E5" w:rsidP="005243E5">
            <w:pPr>
              <w:rPr>
                <w:rFonts w:ascii="Arial" w:hAnsi="Arial" w:cs="Arial"/>
                <w:sz w:val="16"/>
                <w:szCs w:val="16"/>
                <w:lang w:val="es-AR"/>
              </w:rPr>
            </w:pPr>
            <w:r>
              <w:rPr>
                <w:rFonts w:ascii="Arial" w:hAnsi="Arial" w:cs="Arial"/>
                <w:sz w:val="16"/>
                <w:szCs w:val="16"/>
                <w:lang w:val="es-AR"/>
              </w:rPr>
              <w:t>I</w:t>
            </w:r>
          </w:p>
        </w:tc>
        <w:tc>
          <w:tcPr>
            <w:tcW w:w="1075" w:type="dxa"/>
            <w:vMerge w:val="restart"/>
            <w:shd w:val="clear" w:color="000000" w:fill="FFFFFF"/>
            <w:vAlign w:val="center"/>
          </w:tcPr>
          <w:p w14:paraId="6EF73D6F" w14:textId="77777777" w:rsidR="005243E5" w:rsidRPr="00250123" w:rsidRDefault="005243E5" w:rsidP="005243E5">
            <w:pPr>
              <w:rPr>
                <w:rFonts w:ascii="Arial" w:hAnsi="Arial" w:cs="Arial"/>
                <w:sz w:val="16"/>
                <w:szCs w:val="16"/>
                <w:lang w:val="es-AR"/>
              </w:rPr>
            </w:pPr>
            <w:r w:rsidRPr="00250123">
              <w:rPr>
                <w:rFonts w:ascii="Arial" w:hAnsi="Arial" w:cs="Arial"/>
                <w:sz w:val="16"/>
                <w:szCs w:val="16"/>
                <w:lang w:val="es-AR"/>
              </w:rPr>
              <w:t xml:space="preserve">1.1 Error de muestreo </w:t>
            </w:r>
          </w:p>
          <w:p w14:paraId="1DFCCE87" w14:textId="77777777" w:rsidR="005243E5" w:rsidRPr="00250123" w:rsidRDefault="005243E5" w:rsidP="005243E5">
            <w:pPr>
              <w:rPr>
                <w:rFonts w:ascii="Arial" w:hAnsi="Arial" w:cs="Arial"/>
                <w:sz w:val="16"/>
                <w:szCs w:val="16"/>
                <w:lang w:val="es-AR"/>
              </w:rPr>
            </w:pPr>
            <w:r w:rsidRPr="00250123">
              <w:rPr>
                <w:rFonts w:ascii="Arial" w:hAnsi="Arial" w:cs="Arial"/>
                <w:sz w:val="16"/>
                <w:szCs w:val="16"/>
                <w:lang w:val="es-AR"/>
              </w:rPr>
              <w:t xml:space="preserve">1.2 Distribución de medias muestrales </w:t>
            </w:r>
          </w:p>
          <w:p w14:paraId="7CA7EB8F" w14:textId="4AA958B8" w:rsidR="005243E5" w:rsidRPr="0043541C" w:rsidRDefault="005243E5" w:rsidP="005243E5">
            <w:pPr>
              <w:rPr>
                <w:rFonts w:ascii="Arial" w:hAnsi="Arial" w:cs="Arial"/>
                <w:sz w:val="16"/>
                <w:szCs w:val="16"/>
                <w:lang w:val="es-AR"/>
              </w:rPr>
            </w:pPr>
          </w:p>
        </w:tc>
        <w:tc>
          <w:tcPr>
            <w:tcW w:w="1894" w:type="dxa"/>
            <w:vMerge w:val="restart"/>
            <w:shd w:val="clear" w:color="000000" w:fill="FFFFFF"/>
            <w:vAlign w:val="center"/>
          </w:tcPr>
          <w:p w14:paraId="5104DA7D" w14:textId="31177AF4"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423ECBE5" w14:textId="38AD5639"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7E20EBE6" w14:textId="0BEDB109"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5006E358" w14:textId="2A2C98C6"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334C8C7F" w14:textId="2B37B42B" w:rsidR="005243E5" w:rsidRPr="0043541C" w:rsidRDefault="005243E5" w:rsidP="005243E5">
            <w:pPr>
              <w:rPr>
                <w:rFonts w:ascii="Arial" w:hAnsi="Arial" w:cs="Arial"/>
                <w:sz w:val="16"/>
                <w:szCs w:val="16"/>
                <w:lang w:val="es-AR"/>
              </w:rPr>
            </w:pPr>
            <w:r>
              <w:rPr>
                <w:rFonts w:ascii="Arial" w:hAnsi="Arial" w:cs="Arial"/>
                <w:sz w:val="16"/>
                <w:szCs w:val="16"/>
                <w:lang w:val="es-AR"/>
              </w:rPr>
              <w:t>02 de agosto</w:t>
            </w:r>
          </w:p>
        </w:tc>
        <w:tc>
          <w:tcPr>
            <w:tcW w:w="851" w:type="dxa"/>
            <w:vMerge w:val="restart"/>
            <w:shd w:val="clear" w:color="000000" w:fill="FFFFFF"/>
            <w:vAlign w:val="center"/>
          </w:tcPr>
          <w:p w14:paraId="1AB6C2B3" w14:textId="141B7085"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w:t>
            </w:r>
            <w:r w:rsidR="00AE0601">
              <w:rPr>
                <w:rFonts w:ascii="Arial" w:hAnsi="Arial" w:cs="Arial"/>
                <w:sz w:val="16"/>
                <w:szCs w:val="16"/>
                <w:lang w:val="es-AR"/>
              </w:rPr>
              <w:t>1</w:t>
            </w:r>
            <w:r>
              <w:rPr>
                <w:rFonts w:ascii="Arial" w:hAnsi="Arial" w:cs="Arial"/>
                <w:sz w:val="16"/>
                <w:szCs w:val="16"/>
                <w:lang w:val="es-AR"/>
              </w:rPr>
              <w:t xml:space="preserve"> de agosto</w:t>
            </w:r>
          </w:p>
        </w:tc>
        <w:tc>
          <w:tcPr>
            <w:tcW w:w="842" w:type="dxa"/>
            <w:vMerge w:val="restart"/>
            <w:shd w:val="clear" w:color="000000" w:fill="FFFFFF"/>
            <w:vAlign w:val="center"/>
          </w:tcPr>
          <w:p w14:paraId="70580958" w14:textId="699105A1"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w:t>
            </w:r>
            <w:r w:rsidR="00AE0601">
              <w:rPr>
                <w:rFonts w:ascii="Arial" w:hAnsi="Arial" w:cs="Arial"/>
                <w:sz w:val="16"/>
                <w:szCs w:val="16"/>
                <w:lang w:val="es-AR"/>
              </w:rPr>
              <w:t>5</w:t>
            </w:r>
            <w:r>
              <w:rPr>
                <w:rFonts w:ascii="Arial" w:hAnsi="Arial" w:cs="Arial"/>
                <w:sz w:val="16"/>
                <w:szCs w:val="16"/>
                <w:lang w:val="es-AR"/>
              </w:rPr>
              <w:t xml:space="preserve"> de agosto</w:t>
            </w:r>
          </w:p>
        </w:tc>
        <w:tc>
          <w:tcPr>
            <w:tcW w:w="832" w:type="dxa"/>
            <w:vMerge w:val="restart"/>
            <w:shd w:val="clear" w:color="000000" w:fill="FFFFFF"/>
            <w:vAlign w:val="center"/>
          </w:tcPr>
          <w:p w14:paraId="7C6B5745" w14:textId="66E2F16E"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3CFFFE42" w14:textId="015CF9AC" w:rsidR="005243E5" w:rsidRPr="0043541C" w:rsidRDefault="005243E5" w:rsidP="005243E5">
            <w:pPr>
              <w:rPr>
                <w:rFonts w:ascii="Arial" w:hAnsi="Arial" w:cs="Arial"/>
                <w:sz w:val="16"/>
                <w:szCs w:val="16"/>
                <w:lang w:val="es-AR"/>
              </w:rPr>
            </w:pPr>
          </w:p>
        </w:tc>
      </w:tr>
      <w:tr w:rsidR="005243E5" w14:paraId="728AF1FD" w14:textId="77777777" w:rsidTr="004C5740">
        <w:trPr>
          <w:trHeight w:val="949"/>
        </w:trPr>
        <w:tc>
          <w:tcPr>
            <w:tcW w:w="754" w:type="dxa"/>
            <w:vMerge/>
            <w:shd w:val="clear" w:color="000000" w:fill="FFFFFF"/>
            <w:vAlign w:val="center"/>
          </w:tcPr>
          <w:p w14:paraId="3726C46D" w14:textId="77777777" w:rsidR="005243E5" w:rsidRPr="0043541C" w:rsidRDefault="005243E5" w:rsidP="005243E5">
            <w:pPr>
              <w:rPr>
                <w:rFonts w:ascii="Arial" w:hAnsi="Arial" w:cs="Arial"/>
                <w:sz w:val="16"/>
                <w:szCs w:val="16"/>
                <w:lang w:val="es-AR"/>
              </w:rPr>
            </w:pPr>
          </w:p>
        </w:tc>
        <w:tc>
          <w:tcPr>
            <w:tcW w:w="683" w:type="dxa"/>
            <w:vMerge/>
            <w:shd w:val="clear" w:color="000000" w:fill="FFFFFF"/>
          </w:tcPr>
          <w:p w14:paraId="654A6947" w14:textId="77777777" w:rsidR="005243E5" w:rsidRPr="0043541C" w:rsidRDefault="005243E5" w:rsidP="005243E5">
            <w:pPr>
              <w:rPr>
                <w:rFonts w:ascii="Arial" w:hAnsi="Arial" w:cs="Arial"/>
                <w:sz w:val="16"/>
                <w:szCs w:val="16"/>
                <w:lang w:val="es-AR"/>
              </w:rPr>
            </w:pPr>
          </w:p>
        </w:tc>
        <w:tc>
          <w:tcPr>
            <w:tcW w:w="1075" w:type="dxa"/>
            <w:vMerge/>
            <w:shd w:val="clear" w:color="000000" w:fill="FFFFFF"/>
            <w:vAlign w:val="center"/>
          </w:tcPr>
          <w:p w14:paraId="72B5C745" w14:textId="77777777" w:rsidR="005243E5" w:rsidRPr="0043541C" w:rsidRDefault="005243E5" w:rsidP="005243E5">
            <w:pPr>
              <w:rPr>
                <w:rFonts w:ascii="Arial" w:hAnsi="Arial" w:cs="Arial"/>
                <w:sz w:val="16"/>
                <w:szCs w:val="16"/>
                <w:lang w:val="es-AR"/>
              </w:rPr>
            </w:pPr>
          </w:p>
        </w:tc>
        <w:tc>
          <w:tcPr>
            <w:tcW w:w="1894" w:type="dxa"/>
            <w:vMerge/>
            <w:shd w:val="clear" w:color="000000" w:fill="FFFFFF"/>
            <w:vAlign w:val="center"/>
          </w:tcPr>
          <w:p w14:paraId="42AA9349" w14:textId="77777777" w:rsidR="005243E5" w:rsidRPr="0043541C" w:rsidRDefault="005243E5" w:rsidP="005243E5">
            <w:pPr>
              <w:rPr>
                <w:rFonts w:ascii="Arial" w:hAnsi="Arial" w:cs="Arial"/>
                <w:sz w:val="16"/>
                <w:szCs w:val="16"/>
                <w:lang w:val="es-AR"/>
              </w:rPr>
            </w:pPr>
          </w:p>
        </w:tc>
        <w:tc>
          <w:tcPr>
            <w:tcW w:w="1438" w:type="dxa"/>
            <w:shd w:val="clear" w:color="000000" w:fill="FFFFFF"/>
          </w:tcPr>
          <w:p w14:paraId="24E11CAE" w14:textId="4FB0551E" w:rsidR="005243E5" w:rsidRPr="0043541C" w:rsidRDefault="005243E5" w:rsidP="005243E5">
            <w:pPr>
              <w:rPr>
                <w:rFonts w:ascii="Arial" w:hAnsi="Arial" w:cs="Arial"/>
                <w:sz w:val="16"/>
                <w:szCs w:val="16"/>
                <w:lang w:val="es-AR"/>
              </w:rPr>
            </w:pPr>
          </w:p>
        </w:tc>
        <w:tc>
          <w:tcPr>
            <w:tcW w:w="2945" w:type="dxa"/>
            <w:shd w:val="clear" w:color="000000" w:fill="FFFFFF"/>
          </w:tcPr>
          <w:p w14:paraId="6B160BC9" w14:textId="3458DA02" w:rsidR="005243E5" w:rsidRPr="0043541C" w:rsidRDefault="005243E5" w:rsidP="005243E5">
            <w:pPr>
              <w:rPr>
                <w:rFonts w:ascii="Arial" w:hAnsi="Arial" w:cs="Arial"/>
                <w:sz w:val="16"/>
                <w:szCs w:val="16"/>
                <w:lang w:val="es-AR"/>
              </w:rPr>
            </w:pPr>
          </w:p>
        </w:tc>
        <w:tc>
          <w:tcPr>
            <w:tcW w:w="1559" w:type="dxa"/>
            <w:shd w:val="clear" w:color="000000" w:fill="FFFFFF"/>
          </w:tcPr>
          <w:p w14:paraId="47CF1049" w14:textId="6CD4A207"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6DB09A82" w14:textId="54B04261" w:rsidR="005243E5" w:rsidRPr="0043541C" w:rsidRDefault="005243E5" w:rsidP="005243E5">
            <w:pPr>
              <w:rPr>
                <w:rFonts w:ascii="Arial" w:hAnsi="Arial" w:cs="Arial"/>
                <w:sz w:val="16"/>
                <w:szCs w:val="16"/>
                <w:lang w:val="es-AR"/>
              </w:rPr>
            </w:pPr>
            <w:r>
              <w:rPr>
                <w:rFonts w:ascii="Arial" w:hAnsi="Arial" w:cs="Arial"/>
                <w:sz w:val="16"/>
                <w:szCs w:val="16"/>
                <w:lang w:val="es-AR"/>
              </w:rPr>
              <w:t>09 de agosto</w:t>
            </w:r>
          </w:p>
        </w:tc>
        <w:tc>
          <w:tcPr>
            <w:tcW w:w="851" w:type="dxa"/>
            <w:vMerge/>
            <w:shd w:val="clear" w:color="000000" w:fill="FFFFFF"/>
            <w:vAlign w:val="center"/>
          </w:tcPr>
          <w:p w14:paraId="2B244CD6" w14:textId="77777777" w:rsidR="005243E5" w:rsidRPr="0043541C" w:rsidRDefault="005243E5" w:rsidP="005243E5">
            <w:pPr>
              <w:jc w:val="center"/>
              <w:rPr>
                <w:rFonts w:ascii="Arial" w:hAnsi="Arial" w:cs="Arial"/>
                <w:sz w:val="16"/>
                <w:szCs w:val="16"/>
                <w:lang w:val="es-AR"/>
              </w:rPr>
            </w:pPr>
          </w:p>
        </w:tc>
        <w:tc>
          <w:tcPr>
            <w:tcW w:w="842" w:type="dxa"/>
            <w:vMerge/>
            <w:shd w:val="clear" w:color="000000" w:fill="FFFFFF"/>
            <w:vAlign w:val="center"/>
          </w:tcPr>
          <w:p w14:paraId="2AA47EE4" w14:textId="77777777" w:rsidR="005243E5" w:rsidRPr="0043541C" w:rsidRDefault="005243E5" w:rsidP="005243E5">
            <w:pPr>
              <w:jc w:val="center"/>
              <w:rPr>
                <w:rFonts w:ascii="Arial" w:hAnsi="Arial" w:cs="Arial"/>
                <w:sz w:val="16"/>
                <w:szCs w:val="16"/>
                <w:lang w:val="es-AR"/>
              </w:rPr>
            </w:pPr>
          </w:p>
        </w:tc>
        <w:tc>
          <w:tcPr>
            <w:tcW w:w="832" w:type="dxa"/>
            <w:vMerge/>
            <w:shd w:val="clear" w:color="000000" w:fill="FFFFFF"/>
            <w:vAlign w:val="center"/>
          </w:tcPr>
          <w:p w14:paraId="03A4BFCE"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625F068B" w14:textId="77777777" w:rsidR="005243E5" w:rsidRPr="0043541C" w:rsidRDefault="005243E5" w:rsidP="005243E5">
            <w:pPr>
              <w:rPr>
                <w:rFonts w:ascii="Arial" w:hAnsi="Arial" w:cs="Arial"/>
                <w:sz w:val="16"/>
                <w:szCs w:val="16"/>
                <w:lang w:val="es-AR"/>
              </w:rPr>
            </w:pPr>
          </w:p>
        </w:tc>
      </w:tr>
      <w:tr w:rsidR="005243E5" w14:paraId="7B9D9CBC" w14:textId="77777777" w:rsidTr="0083242F">
        <w:trPr>
          <w:trHeight w:val="1838"/>
        </w:trPr>
        <w:tc>
          <w:tcPr>
            <w:tcW w:w="754" w:type="dxa"/>
            <w:vMerge w:val="restart"/>
            <w:shd w:val="clear" w:color="000000" w:fill="FFFFFF"/>
            <w:vAlign w:val="center"/>
          </w:tcPr>
          <w:p w14:paraId="4C5A329C" w14:textId="78EED8C6"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w:t>
            </w:r>
          </w:p>
        </w:tc>
        <w:tc>
          <w:tcPr>
            <w:tcW w:w="683" w:type="dxa"/>
            <w:vMerge w:val="restart"/>
            <w:shd w:val="clear" w:color="000000" w:fill="FFFFFF"/>
          </w:tcPr>
          <w:p w14:paraId="3B546A6E" w14:textId="568126C6" w:rsidR="005243E5" w:rsidRPr="0043541C" w:rsidRDefault="005243E5" w:rsidP="005243E5">
            <w:pPr>
              <w:rPr>
                <w:rFonts w:ascii="Arial" w:hAnsi="Arial" w:cs="Arial"/>
                <w:sz w:val="16"/>
                <w:szCs w:val="16"/>
                <w:lang w:val="es-AR"/>
              </w:rPr>
            </w:pPr>
            <w:r>
              <w:rPr>
                <w:rFonts w:ascii="Arial" w:hAnsi="Arial" w:cs="Arial"/>
                <w:sz w:val="16"/>
                <w:szCs w:val="16"/>
                <w:lang w:val="es-AR"/>
              </w:rPr>
              <w:t>I</w:t>
            </w:r>
          </w:p>
        </w:tc>
        <w:tc>
          <w:tcPr>
            <w:tcW w:w="1075" w:type="dxa"/>
            <w:vMerge w:val="restart"/>
            <w:shd w:val="clear" w:color="000000" w:fill="FFFFFF"/>
            <w:vAlign w:val="center"/>
          </w:tcPr>
          <w:p w14:paraId="78CCBE91" w14:textId="77777777" w:rsidR="005243E5" w:rsidRPr="0043541C" w:rsidRDefault="005243E5" w:rsidP="005243E5">
            <w:pPr>
              <w:rPr>
                <w:rFonts w:ascii="Arial" w:hAnsi="Arial" w:cs="Arial"/>
                <w:sz w:val="16"/>
                <w:szCs w:val="16"/>
                <w:lang w:val="es-AR"/>
              </w:rPr>
            </w:pPr>
            <w:r w:rsidRPr="00250123">
              <w:rPr>
                <w:rFonts w:ascii="Arial" w:hAnsi="Arial" w:cs="Arial"/>
                <w:sz w:val="16"/>
                <w:szCs w:val="16"/>
                <w:lang w:val="es-AR"/>
              </w:rPr>
              <w:t>1.3 Distribuciones muestrales de proporciones</w:t>
            </w:r>
          </w:p>
          <w:p w14:paraId="203754FC" w14:textId="5CC6C657" w:rsidR="005243E5" w:rsidRPr="0043541C" w:rsidRDefault="005243E5" w:rsidP="005243E5">
            <w:pPr>
              <w:rPr>
                <w:rFonts w:ascii="Arial" w:hAnsi="Arial" w:cs="Arial"/>
                <w:sz w:val="16"/>
                <w:szCs w:val="16"/>
                <w:lang w:val="es-AR"/>
              </w:rPr>
            </w:pPr>
            <w:r w:rsidRPr="00250123">
              <w:rPr>
                <w:rFonts w:ascii="Arial" w:hAnsi="Arial" w:cs="Arial"/>
                <w:sz w:val="16"/>
                <w:szCs w:val="16"/>
                <w:lang w:val="es-AR"/>
              </w:rPr>
              <w:t>1.4 Aplicaciones de conceptos estadísticos al mundo de los negocios.</w:t>
            </w:r>
          </w:p>
        </w:tc>
        <w:tc>
          <w:tcPr>
            <w:tcW w:w="1894" w:type="dxa"/>
            <w:vMerge w:val="restart"/>
            <w:shd w:val="clear" w:color="000000" w:fill="FFFFFF"/>
            <w:vAlign w:val="center"/>
          </w:tcPr>
          <w:p w14:paraId="05C409DD" w14:textId="2D9BF74D"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4CBB0D3F" w14:textId="5D9CD51A"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3EF7F8F0" w14:textId="31351CC1"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4A15DADD" w14:textId="3ABE4A4C"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437A3BA8" w14:textId="12B55C45" w:rsidR="005243E5" w:rsidRPr="0043541C" w:rsidRDefault="005243E5" w:rsidP="005243E5">
            <w:pPr>
              <w:rPr>
                <w:rFonts w:ascii="Arial" w:hAnsi="Arial" w:cs="Arial"/>
                <w:sz w:val="16"/>
                <w:szCs w:val="16"/>
                <w:lang w:val="es-AR"/>
              </w:rPr>
            </w:pPr>
            <w:r>
              <w:rPr>
                <w:rFonts w:ascii="Arial" w:hAnsi="Arial" w:cs="Arial"/>
                <w:sz w:val="16"/>
                <w:szCs w:val="16"/>
                <w:lang w:val="es-AR"/>
              </w:rPr>
              <w:t>09 de agosto</w:t>
            </w:r>
          </w:p>
        </w:tc>
        <w:tc>
          <w:tcPr>
            <w:tcW w:w="851" w:type="dxa"/>
            <w:vMerge w:val="restart"/>
            <w:shd w:val="clear" w:color="000000" w:fill="FFFFFF"/>
            <w:vAlign w:val="center"/>
          </w:tcPr>
          <w:p w14:paraId="434F8109" w14:textId="2908E3F1"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w:t>
            </w:r>
            <w:r w:rsidR="00AE0601">
              <w:rPr>
                <w:rFonts w:ascii="Arial" w:hAnsi="Arial" w:cs="Arial"/>
                <w:sz w:val="16"/>
                <w:szCs w:val="16"/>
                <w:lang w:val="es-AR"/>
              </w:rPr>
              <w:t>8</w:t>
            </w:r>
            <w:r>
              <w:rPr>
                <w:rFonts w:ascii="Arial" w:hAnsi="Arial" w:cs="Arial"/>
                <w:sz w:val="16"/>
                <w:szCs w:val="16"/>
                <w:lang w:val="es-AR"/>
              </w:rPr>
              <w:t xml:space="preserve"> de agosto</w:t>
            </w:r>
          </w:p>
        </w:tc>
        <w:tc>
          <w:tcPr>
            <w:tcW w:w="842" w:type="dxa"/>
            <w:vMerge w:val="restart"/>
            <w:shd w:val="clear" w:color="000000" w:fill="FFFFFF"/>
            <w:vAlign w:val="center"/>
          </w:tcPr>
          <w:p w14:paraId="5C160A6A" w14:textId="6EC38D9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w:t>
            </w:r>
            <w:r w:rsidR="00B34662">
              <w:rPr>
                <w:rFonts w:ascii="Arial" w:hAnsi="Arial" w:cs="Arial"/>
                <w:sz w:val="16"/>
                <w:szCs w:val="16"/>
                <w:lang w:val="es-AR"/>
              </w:rPr>
              <w:t>2</w:t>
            </w:r>
            <w:r>
              <w:rPr>
                <w:rFonts w:ascii="Arial" w:hAnsi="Arial" w:cs="Arial"/>
                <w:sz w:val="16"/>
                <w:szCs w:val="16"/>
                <w:lang w:val="es-AR"/>
              </w:rPr>
              <w:t xml:space="preserve"> de agosto</w:t>
            </w:r>
          </w:p>
        </w:tc>
        <w:tc>
          <w:tcPr>
            <w:tcW w:w="832" w:type="dxa"/>
            <w:vMerge w:val="restart"/>
            <w:shd w:val="clear" w:color="000000" w:fill="FFFFFF"/>
            <w:vAlign w:val="center"/>
          </w:tcPr>
          <w:p w14:paraId="549A5DAC" w14:textId="124249A1"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41086F2B" w14:textId="6BF7994A"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4D59A420" w14:textId="77777777" w:rsidTr="00194813">
        <w:trPr>
          <w:trHeight w:val="877"/>
        </w:trPr>
        <w:tc>
          <w:tcPr>
            <w:tcW w:w="754" w:type="dxa"/>
            <w:vMerge/>
            <w:shd w:val="clear" w:color="000000" w:fill="FFFFFF"/>
            <w:vAlign w:val="center"/>
          </w:tcPr>
          <w:p w14:paraId="6892C983"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6249921C"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3B772F1D" w14:textId="77777777" w:rsidR="005243E5" w:rsidRPr="00CE1DC4" w:rsidRDefault="005243E5" w:rsidP="005243E5">
            <w:pPr>
              <w:rPr>
                <w:rFonts w:ascii="Arial" w:hAnsi="Arial" w:cs="Arial"/>
                <w:sz w:val="16"/>
                <w:szCs w:val="16"/>
                <w:lang w:val="es-AR"/>
              </w:rPr>
            </w:pPr>
          </w:p>
        </w:tc>
        <w:tc>
          <w:tcPr>
            <w:tcW w:w="1894" w:type="dxa"/>
            <w:vMerge/>
            <w:shd w:val="clear" w:color="000000" w:fill="FFFFFF"/>
            <w:vAlign w:val="center"/>
          </w:tcPr>
          <w:p w14:paraId="6657376F" w14:textId="6F2BED8B"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3AF69D9A" w14:textId="5E4BED9B" w:rsidR="005243E5" w:rsidRPr="0072180F" w:rsidRDefault="005243E5" w:rsidP="005243E5">
            <w:pPr>
              <w:rPr>
                <w:sz w:val="16"/>
                <w:szCs w:val="16"/>
              </w:rPr>
            </w:pPr>
          </w:p>
        </w:tc>
        <w:tc>
          <w:tcPr>
            <w:tcW w:w="2945" w:type="dxa"/>
            <w:shd w:val="clear" w:color="000000" w:fill="FFFFFF"/>
            <w:vAlign w:val="center"/>
          </w:tcPr>
          <w:p w14:paraId="2208F596" w14:textId="4F6484EA" w:rsidR="005243E5" w:rsidRPr="0043541C" w:rsidRDefault="005243E5" w:rsidP="005243E5">
            <w:pPr>
              <w:rPr>
                <w:rFonts w:ascii="Arial" w:hAnsi="Arial" w:cs="Arial"/>
                <w:sz w:val="16"/>
                <w:szCs w:val="16"/>
                <w:lang w:val="es-AR"/>
              </w:rPr>
            </w:pPr>
          </w:p>
        </w:tc>
        <w:tc>
          <w:tcPr>
            <w:tcW w:w="1559" w:type="dxa"/>
            <w:shd w:val="clear" w:color="000000" w:fill="FFFFFF"/>
          </w:tcPr>
          <w:p w14:paraId="4CC250C3" w14:textId="536B1DD6"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55A11770" w14:textId="36081720" w:rsidR="005243E5" w:rsidRPr="0043541C" w:rsidRDefault="005243E5" w:rsidP="005243E5">
            <w:pPr>
              <w:rPr>
                <w:rFonts w:ascii="Arial" w:hAnsi="Arial" w:cs="Arial"/>
                <w:sz w:val="16"/>
                <w:szCs w:val="16"/>
                <w:lang w:val="es-AR"/>
              </w:rPr>
            </w:pPr>
            <w:r>
              <w:rPr>
                <w:rFonts w:ascii="Arial" w:hAnsi="Arial" w:cs="Arial"/>
                <w:sz w:val="16"/>
                <w:szCs w:val="16"/>
                <w:lang w:val="es-AR"/>
              </w:rPr>
              <w:t>16 de agosto</w:t>
            </w:r>
          </w:p>
        </w:tc>
        <w:tc>
          <w:tcPr>
            <w:tcW w:w="851" w:type="dxa"/>
            <w:vMerge/>
            <w:shd w:val="clear" w:color="000000" w:fill="FFFFFF"/>
            <w:vAlign w:val="center"/>
          </w:tcPr>
          <w:p w14:paraId="200D1249" w14:textId="77777777" w:rsidR="005243E5" w:rsidRPr="0043541C" w:rsidRDefault="005243E5" w:rsidP="005243E5">
            <w:pPr>
              <w:jc w:val="center"/>
              <w:rPr>
                <w:rFonts w:ascii="Arial" w:hAnsi="Arial" w:cs="Arial"/>
                <w:sz w:val="16"/>
                <w:szCs w:val="16"/>
                <w:lang w:val="es-AR"/>
              </w:rPr>
            </w:pPr>
          </w:p>
        </w:tc>
        <w:tc>
          <w:tcPr>
            <w:tcW w:w="842" w:type="dxa"/>
            <w:vMerge/>
            <w:shd w:val="clear" w:color="000000" w:fill="FFFFFF"/>
            <w:vAlign w:val="center"/>
          </w:tcPr>
          <w:p w14:paraId="308331E5" w14:textId="77777777" w:rsidR="005243E5" w:rsidRPr="0043541C" w:rsidRDefault="005243E5" w:rsidP="005243E5">
            <w:pPr>
              <w:jc w:val="center"/>
              <w:rPr>
                <w:rFonts w:ascii="Arial" w:hAnsi="Arial" w:cs="Arial"/>
                <w:sz w:val="16"/>
                <w:szCs w:val="16"/>
                <w:lang w:val="es-AR"/>
              </w:rPr>
            </w:pPr>
          </w:p>
        </w:tc>
        <w:tc>
          <w:tcPr>
            <w:tcW w:w="832" w:type="dxa"/>
            <w:vMerge/>
            <w:shd w:val="clear" w:color="000000" w:fill="FFFFFF"/>
            <w:vAlign w:val="center"/>
          </w:tcPr>
          <w:p w14:paraId="341DDA96"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78576F66" w14:textId="77777777" w:rsidR="005243E5" w:rsidRPr="0043541C" w:rsidRDefault="005243E5" w:rsidP="005243E5">
            <w:pPr>
              <w:rPr>
                <w:rFonts w:ascii="Arial" w:hAnsi="Arial" w:cs="Arial"/>
                <w:sz w:val="16"/>
                <w:szCs w:val="16"/>
                <w:lang w:val="es-AR"/>
              </w:rPr>
            </w:pPr>
          </w:p>
        </w:tc>
      </w:tr>
      <w:tr w:rsidR="005243E5" w14:paraId="582BE668" w14:textId="77777777" w:rsidTr="00E94D0D">
        <w:trPr>
          <w:trHeight w:val="1748"/>
        </w:trPr>
        <w:tc>
          <w:tcPr>
            <w:tcW w:w="754" w:type="dxa"/>
            <w:vMerge w:val="restart"/>
            <w:shd w:val="clear" w:color="000000" w:fill="FFFFFF"/>
            <w:vAlign w:val="center"/>
          </w:tcPr>
          <w:p w14:paraId="02FA3413" w14:textId="7573B821"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3</w:t>
            </w:r>
          </w:p>
        </w:tc>
        <w:tc>
          <w:tcPr>
            <w:tcW w:w="683" w:type="dxa"/>
            <w:vMerge w:val="restart"/>
            <w:shd w:val="clear" w:color="000000" w:fill="FFFFFF"/>
          </w:tcPr>
          <w:p w14:paraId="53AC6537" w14:textId="6967ABDF" w:rsidR="005243E5" w:rsidRPr="0043541C" w:rsidRDefault="005243E5" w:rsidP="005243E5">
            <w:pPr>
              <w:rPr>
                <w:rFonts w:ascii="Arial" w:hAnsi="Arial" w:cs="Arial"/>
                <w:sz w:val="16"/>
                <w:szCs w:val="16"/>
                <w:lang w:val="es-AR"/>
              </w:rPr>
            </w:pPr>
            <w:r>
              <w:rPr>
                <w:rFonts w:ascii="Arial" w:hAnsi="Arial" w:cs="Arial"/>
                <w:sz w:val="16"/>
                <w:szCs w:val="16"/>
                <w:lang w:val="es-AR"/>
              </w:rPr>
              <w:t>II</w:t>
            </w:r>
          </w:p>
        </w:tc>
        <w:tc>
          <w:tcPr>
            <w:tcW w:w="1075" w:type="dxa"/>
            <w:vMerge w:val="restart"/>
            <w:shd w:val="clear" w:color="000000" w:fill="FFFFFF"/>
            <w:vAlign w:val="center"/>
          </w:tcPr>
          <w:p w14:paraId="4315222E" w14:textId="77777777" w:rsidR="005243E5" w:rsidRPr="00C325FD" w:rsidRDefault="005243E5" w:rsidP="005243E5">
            <w:pPr>
              <w:rPr>
                <w:rFonts w:ascii="Arial" w:hAnsi="Arial" w:cs="Arial"/>
                <w:sz w:val="16"/>
                <w:szCs w:val="16"/>
                <w:lang w:val="es-AR"/>
              </w:rPr>
            </w:pPr>
            <w:r w:rsidRPr="00C325FD">
              <w:rPr>
                <w:rFonts w:ascii="Arial" w:hAnsi="Arial" w:cs="Arial"/>
                <w:sz w:val="16"/>
                <w:szCs w:val="16"/>
                <w:lang w:val="es-AR"/>
              </w:rPr>
              <w:t xml:space="preserve">2.1 Estimaciones puntuales y de intervalo para una media poblacional. </w:t>
            </w:r>
          </w:p>
          <w:p w14:paraId="17B3BE2F" w14:textId="1CCD0DEA" w:rsidR="005243E5" w:rsidRPr="0043541C" w:rsidRDefault="005243E5" w:rsidP="005243E5">
            <w:pPr>
              <w:rPr>
                <w:rFonts w:ascii="Arial" w:hAnsi="Arial" w:cs="Arial"/>
                <w:sz w:val="16"/>
                <w:szCs w:val="16"/>
                <w:lang w:val="es-AR"/>
              </w:rPr>
            </w:pPr>
            <w:r w:rsidRPr="00C325FD">
              <w:rPr>
                <w:rFonts w:ascii="Arial" w:hAnsi="Arial" w:cs="Arial"/>
                <w:sz w:val="16"/>
                <w:szCs w:val="16"/>
                <w:lang w:val="es-AR"/>
              </w:rPr>
              <w:lastRenderedPageBreak/>
              <w:t>2.2 Estimaciones puntuales y de intervalos para las proporciones de una población</w:t>
            </w:r>
          </w:p>
        </w:tc>
        <w:tc>
          <w:tcPr>
            <w:tcW w:w="1894" w:type="dxa"/>
            <w:vMerge w:val="restart"/>
            <w:shd w:val="clear" w:color="000000" w:fill="FFFFFF"/>
            <w:vAlign w:val="center"/>
          </w:tcPr>
          <w:p w14:paraId="6593DB54" w14:textId="7000F9DD"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7451FF94" w14:textId="5656D5C8"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08C6B759" w14:textId="400336B7" w:rsidR="005243E5" w:rsidRPr="0043541C" w:rsidRDefault="005243E5" w:rsidP="005243E5">
            <w:pPr>
              <w:rPr>
                <w:rFonts w:ascii="Arial" w:hAnsi="Arial" w:cs="Arial"/>
                <w:sz w:val="16"/>
                <w:szCs w:val="16"/>
              </w:rPr>
            </w:pPr>
          </w:p>
        </w:tc>
        <w:tc>
          <w:tcPr>
            <w:tcW w:w="1559" w:type="dxa"/>
            <w:shd w:val="clear" w:color="000000" w:fill="FFFFFF"/>
            <w:vAlign w:val="center"/>
          </w:tcPr>
          <w:p w14:paraId="4A747812" w14:textId="21E74307"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712F20DB" w14:textId="2272A044" w:rsidR="005243E5" w:rsidRPr="0043541C" w:rsidRDefault="005243E5" w:rsidP="005243E5">
            <w:pPr>
              <w:rPr>
                <w:rFonts w:ascii="Arial" w:hAnsi="Arial" w:cs="Arial"/>
                <w:sz w:val="16"/>
                <w:szCs w:val="16"/>
                <w:lang w:val="es-AR"/>
              </w:rPr>
            </w:pPr>
            <w:r>
              <w:rPr>
                <w:rFonts w:ascii="Arial" w:hAnsi="Arial" w:cs="Arial"/>
                <w:sz w:val="16"/>
                <w:szCs w:val="16"/>
                <w:lang w:val="es-AR"/>
              </w:rPr>
              <w:t>16 de agosto</w:t>
            </w:r>
          </w:p>
        </w:tc>
        <w:tc>
          <w:tcPr>
            <w:tcW w:w="851" w:type="dxa"/>
            <w:vMerge w:val="restart"/>
            <w:shd w:val="clear" w:color="000000" w:fill="FFFFFF"/>
            <w:vAlign w:val="center"/>
          </w:tcPr>
          <w:p w14:paraId="380C54FD" w14:textId="48671BC5"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w:t>
            </w:r>
            <w:r w:rsidR="00B34662">
              <w:rPr>
                <w:rFonts w:ascii="Arial" w:hAnsi="Arial" w:cs="Arial"/>
                <w:sz w:val="16"/>
                <w:szCs w:val="16"/>
                <w:lang w:val="es-AR"/>
              </w:rPr>
              <w:t>5</w:t>
            </w:r>
            <w:r>
              <w:rPr>
                <w:rFonts w:ascii="Arial" w:hAnsi="Arial" w:cs="Arial"/>
                <w:sz w:val="16"/>
                <w:szCs w:val="16"/>
                <w:lang w:val="es-AR"/>
              </w:rPr>
              <w:t xml:space="preserve"> de agosto</w:t>
            </w:r>
          </w:p>
        </w:tc>
        <w:tc>
          <w:tcPr>
            <w:tcW w:w="842" w:type="dxa"/>
            <w:vMerge w:val="restart"/>
            <w:shd w:val="clear" w:color="000000" w:fill="FFFFFF"/>
            <w:vAlign w:val="center"/>
          </w:tcPr>
          <w:p w14:paraId="4C25493F" w14:textId="2B164E5A" w:rsidR="005243E5" w:rsidRPr="0043541C" w:rsidRDefault="00B34662" w:rsidP="005243E5">
            <w:pPr>
              <w:jc w:val="center"/>
              <w:rPr>
                <w:rFonts w:ascii="Arial" w:hAnsi="Arial" w:cs="Arial"/>
                <w:sz w:val="16"/>
                <w:szCs w:val="16"/>
                <w:lang w:val="es-AR"/>
              </w:rPr>
            </w:pPr>
            <w:r>
              <w:rPr>
                <w:rFonts w:ascii="Arial" w:hAnsi="Arial" w:cs="Arial"/>
                <w:sz w:val="16"/>
                <w:szCs w:val="16"/>
                <w:lang w:val="es-AR"/>
              </w:rPr>
              <w:t>1</w:t>
            </w:r>
            <w:r w:rsidR="00E24534">
              <w:rPr>
                <w:rFonts w:ascii="Arial" w:hAnsi="Arial" w:cs="Arial"/>
                <w:sz w:val="16"/>
                <w:szCs w:val="16"/>
                <w:lang w:val="es-AR"/>
              </w:rPr>
              <w:t>9</w:t>
            </w:r>
            <w:r w:rsidR="005243E5">
              <w:rPr>
                <w:rFonts w:ascii="Arial" w:hAnsi="Arial" w:cs="Arial"/>
                <w:sz w:val="16"/>
                <w:szCs w:val="16"/>
                <w:lang w:val="es-AR"/>
              </w:rPr>
              <w:t xml:space="preserve"> de agosto</w:t>
            </w:r>
          </w:p>
        </w:tc>
        <w:tc>
          <w:tcPr>
            <w:tcW w:w="832" w:type="dxa"/>
            <w:vMerge w:val="restart"/>
            <w:shd w:val="clear" w:color="000000" w:fill="FFFFFF"/>
            <w:vAlign w:val="center"/>
          </w:tcPr>
          <w:p w14:paraId="4D77DFD6"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0AD2E871" w14:textId="77777777" w:rsidR="005243E5" w:rsidRPr="0043541C" w:rsidRDefault="005243E5" w:rsidP="005243E5">
            <w:pPr>
              <w:rPr>
                <w:rFonts w:ascii="Arial" w:hAnsi="Arial" w:cs="Arial"/>
                <w:sz w:val="16"/>
                <w:szCs w:val="16"/>
                <w:lang w:val="es-AR"/>
              </w:rPr>
            </w:pPr>
          </w:p>
        </w:tc>
      </w:tr>
      <w:tr w:rsidR="005243E5" w14:paraId="4B064F0A" w14:textId="77777777" w:rsidTr="00563D1C">
        <w:trPr>
          <w:trHeight w:val="1747"/>
        </w:trPr>
        <w:tc>
          <w:tcPr>
            <w:tcW w:w="754" w:type="dxa"/>
            <w:vMerge/>
            <w:shd w:val="clear" w:color="000000" w:fill="FFFFFF"/>
            <w:vAlign w:val="center"/>
          </w:tcPr>
          <w:p w14:paraId="5DD2314D"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63BA35E8"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79B2E470" w14:textId="77777777" w:rsidR="005243E5" w:rsidRPr="00C325FD" w:rsidRDefault="005243E5" w:rsidP="005243E5">
            <w:pPr>
              <w:rPr>
                <w:rFonts w:ascii="Arial" w:hAnsi="Arial" w:cs="Arial"/>
                <w:sz w:val="16"/>
                <w:szCs w:val="16"/>
                <w:lang w:val="es-AR"/>
              </w:rPr>
            </w:pPr>
          </w:p>
        </w:tc>
        <w:tc>
          <w:tcPr>
            <w:tcW w:w="1894" w:type="dxa"/>
            <w:vMerge/>
            <w:shd w:val="clear" w:color="000000" w:fill="FFFFFF"/>
            <w:vAlign w:val="center"/>
          </w:tcPr>
          <w:p w14:paraId="5EF290C0" w14:textId="77777777" w:rsidR="005243E5" w:rsidRPr="009B631A" w:rsidRDefault="005243E5" w:rsidP="005243E5">
            <w:pPr>
              <w:rPr>
                <w:rFonts w:ascii="Arial" w:hAnsi="Arial" w:cs="Arial"/>
                <w:sz w:val="16"/>
                <w:szCs w:val="16"/>
                <w:lang w:val="es-AR"/>
              </w:rPr>
            </w:pPr>
          </w:p>
        </w:tc>
        <w:tc>
          <w:tcPr>
            <w:tcW w:w="1438" w:type="dxa"/>
            <w:shd w:val="clear" w:color="000000" w:fill="FFFFFF"/>
          </w:tcPr>
          <w:p w14:paraId="1AA7FD87" w14:textId="64B5363B" w:rsidR="005243E5" w:rsidRPr="0043541C" w:rsidRDefault="005243E5" w:rsidP="005243E5">
            <w:pPr>
              <w:rPr>
                <w:rFonts w:ascii="Arial" w:hAnsi="Arial" w:cs="Arial"/>
                <w:sz w:val="16"/>
                <w:szCs w:val="16"/>
                <w:lang w:val="es-AR"/>
              </w:rPr>
            </w:pPr>
          </w:p>
        </w:tc>
        <w:tc>
          <w:tcPr>
            <w:tcW w:w="2945" w:type="dxa"/>
            <w:shd w:val="clear" w:color="000000" w:fill="FFFFFF"/>
          </w:tcPr>
          <w:p w14:paraId="39B5ED79" w14:textId="3FB6D925" w:rsidR="005243E5" w:rsidRPr="0043541C" w:rsidRDefault="005243E5" w:rsidP="005243E5">
            <w:pPr>
              <w:rPr>
                <w:rFonts w:ascii="Arial" w:hAnsi="Arial" w:cs="Arial"/>
                <w:sz w:val="16"/>
                <w:szCs w:val="16"/>
              </w:rPr>
            </w:pPr>
          </w:p>
        </w:tc>
        <w:tc>
          <w:tcPr>
            <w:tcW w:w="1559" w:type="dxa"/>
            <w:shd w:val="clear" w:color="000000" w:fill="FFFFFF"/>
          </w:tcPr>
          <w:p w14:paraId="13641519" w14:textId="707E7E0E"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018A2745" w14:textId="3EB54735" w:rsidR="005243E5" w:rsidRPr="0043541C" w:rsidRDefault="005243E5" w:rsidP="005243E5">
            <w:pPr>
              <w:rPr>
                <w:rFonts w:ascii="Arial" w:hAnsi="Arial" w:cs="Arial"/>
                <w:sz w:val="16"/>
                <w:szCs w:val="16"/>
                <w:lang w:val="es-AR"/>
              </w:rPr>
            </w:pPr>
            <w:r>
              <w:rPr>
                <w:rFonts w:ascii="Arial" w:hAnsi="Arial" w:cs="Arial"/>
                <w:sz w:val="16"/>
                <w:szCs w:val="16"/>
                <w:lang w:val="es-AR"/>
              </w:rPr>
              <w:t>23 de agosto</w:t>
            </w:r>
          </w:p>
        </w:tc>
        <w:tc>
          <w:tcPr>
            <w:tcW w:w="851" w:type="dxa"/>
            <w:vMerge/>
            <w:shd w:val="clear" w:color="000000" w:fill="FFFFFF"/>
            <w:vAlign w:val="center"/>
          </w:tcPr>
          <w:p w14:paraId="2C11249C"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28B64466"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736AC638"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62434DA3" w14:textId="77777777" w:rsidR="005243E5" w:rsidRPr="0043541C" w:rsidRDefault="005243E5" w:rsidP="005243E5">
            <w:pPr>
              <w:rPr>
                <w:rFonts w:ascii="Arial" w:hAnsi="Arial" w:cs="Arial"/>
                <w:sz w:val="16"/>
                <w:szCs w:val="16"/>
                <w:lang w:val="es-AR"/>
              </w:rPr>
            </w:pPr>
          </w:p>
        </w:tc>
      </w:tr>
      <w:tr w:rsidR="005243E5" w14:paraId="4E256BD6" w14:textId="77777777" w:rsidTr="00E94D0D">
        <w:trPr>
          <w:trHeight w:val="1568"/>
        </w:trPr>
        <w:tc>
          <w:tcPr>
            <w:tcW w:w="754" w:type="dxa"/>
            <w:vMerge w:val="restart"/>
            <w:shd w:val="clear" w:color="000000" w:fill="FFFFFF"/>
            <w:vAlign w:val="center"/>
          </w:tcPr>
          <w:p w14:paraId="2732F5D4" w14:textId="6BEE909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4</w:t>
            </w:r>
          </w:p>
        </w:tc>
        <w:tc>
          <w:tcPr>
            <w:tcW w:w="683" w:type="dxa"/>
            <w:vMerge w:val="restart"/>
            <w:shd w:val="clear" w:color="000000" w:fill="FFFFFF"/>
          </w:tcPr>
          <w:p w14:paraId="690D9BE2" w14:textId="3DF1433E" w:rsidR="005243E5" w:rsidRPr="0043541C" w:rsidRDefault="005243E5" w:rsidP="005243E5">
            <w:pPr>
              <w:rPr>
                <w:rFonts w:ascii="Arial" w:hAnsi="Arial" w:cs="Arial"/>
                <w:sz w:val="16"/>
                <w:szCs w:val="16"/>
                <w:lang w:val="es-AR"/>
              </w:rPr>
            </w:pPr>
            <w:r>
              <w:rPr>
                <w:rFonts w:ascii="Arial" w:hAnsi="Arial" w:cs="Arial"/>
                <w:sz w:val="16"/>
                <w:szCs w:val="16"/>
                <w:lang w:val="es-AR"/>
              </w:rPr>
              <w:t>II</w:t>
            </w:r>
          </w:p>
        </w:tc>
        <w:tc>
          <w:tcPr>
            <w:tcW w:w="1075" w:type="dxa"/>
            <w:vMerge w:val="restart"/>
            <w:shd w:val="clear" w:color="000000" w:fill="FFFFFF"/>
            <w:vAlign w:val="center"/>
          </w:tcPr>
          <w:p w14:paraId="42D89AB3" w14:textId="77777777" w:rsidR="005243E5" w:rsidRPr="00C325FD" w:rsidRDefault="005243E5" w:rsidP="005243E5">
            <w:pPr>
              <w:rPr>
                <w:rFonts w:ascii="Arial" w:hAnsi="Arial" w:cs="Arial"/>
                <w:sz w:val="16"/>
                <w:szCs w:val="16"/>
                <w:lang w:val="es-AR"/>
              </w:rPr>
            </w:pPr>
            <w:r w:rsidRPr="00C325FD">
              <w:rPr>
                <w:rFonts w:ascii="Arial" w:hAnsi="Arial" w:cs="Arial"/>
                <w:sz w:val="16"/>
                <w:szCs w:val="16"/>
                <w:lang w:val="es-AR"/>
              </w:rPr>
              <w:t xml:space="preserve">2.3 Estimaciones con muestras pequeñas. </w:t>
            </w:r>
          </w:p>
          <w:p w14:paraId="4A220D16" w14:textId="0AB3AC6F" w:rsidR="005243E5" w:rsidRPr="0043541C" w:rsidRDefault="005243E5" w:rsidP="005243E5">
            <w:pPr>
              <w:rPr>
                <w:rFonts w:ascii="Arial" w:hAnsi="Arial" w:cs="Arial"/>
                <w:sz w:val="16"/>
                <w:szCs w:val="16"/>
                <w:lang w:val="es-AR"/>
              </w:rPr>
            </w:pPr>
            <w:r w:rsidRPr="00C325FD">
              <w:rPr>
                <w:rFonts w:ascii="Arial" w:hAnsi="Arial" w:cs="Arial"/>
                <w:sz w:val="16"/>
                <w:szCs w:val="16"/>
                <w:lang w:val="es-AR"/>
              </w:rPr>
              <w:t>2.4 Tamaño de muestra y error de estimación</w:t>
            </w:r>
          </w:p>
        </w:tc>
        <w:tc>
          <w:tcPr>
            <w:tcW w:w="1894" w:type="dxa"/>
            <w:vMerge w:val="restart"/>
            <w:shd w:val="clear" w:color="000000" w:fill="FFFFFF"/>
            <w:vAlign w:val="center"/>
          </w:tcPr>
          <w:p w14:paraId="175CD29F" w14:textId="71E7B0EF"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5F08D821" w14:textId="1A7EB40F"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715856EE" w14:textId="5504214F"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650BECB5" w14:textId="16EE74D1"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1584CC86" w14:textId="46426F2F" w:rsidR="005243E5" w:rsidRPr="0043541C" w:rsidRDefault="005243E5" w:rsidP="005243E5">
            <w:pPr>
              <w:rPr>
                <w:rFonts w:ascii="Arial" w:hAnsi="Arial" w:cs="Arial"/>
                <w:sz w:val="16"/>
                <w:szCs w:val="16"/>
                <w:lang w:val="es-AR"/>
              </w:rPr>
            </w:pPr>
            <w:r>
              <w:rPr>
                <w:rFonts w:ascii="Arial" w:hAnsi="Arial" w:cs="Arial"/>
                <w:sz w:val="16"/>
                <w:szCs w:val="16"/>
                <w:lang w:val="es-AR"/>
              </w:rPr>
              <w:t>23 de agosto</w:t>
            </w:r>
          </w:p>
        </w:tc>
        <w:tc>
          <w:tcPr>
            <w:tcW w:w="851" w:type="dxa"/>
            <w:vMerge w:val="restart"/>
            <w:shd w:val="clear" w:color="000000" w:fill="FFFFFF"/>
            <w:vAlign w:val="center"/>
          </w:tcPr>
          <w:p w14:paraId="22A6F252" w14:textId="5992E0D2"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w:t>
            </w:r>
            <w:r w:rsidR="00E24534">
              <w:rPr>
                <w:rFonts w:ascii="Arial" w:hAnsi="Arial" w:cs="Arial"/>
                <w:sz w:val="16"/>
                <w:szCs w:val="16"/>
                <w:lang w:val="es-AR"/>
              </w:rPr>
              <w:t>2</w:t>
            </w:r>
            <w:r>
              <w:rPr>
                <w:rFonts w:ascii="Arial" w:hAnsi="Arial" w:cs="Arial"/>
                <w:sz w:val="16"/>
                <w:szCs w:val="16"/>
                <w:lang w:val="es-AR"/>
              </w:rPr>
              <w:t xml:space="preserve"> de agosto</w:t>
            </w:r>
          </w:p>
        </w:tc>
        <w:tc>
          <w:tcPr>
            <w:tcW w:w="842" w:type="dxa"/>
            <w:vMerge w:val="restart"/>
            <w:shd w:val="clear" w:color="000000" w:fill="FFFFFF"/>
            <w:vAlign w:val="center"/>
          </w:tcPr>
          <w:p w14:paraId="79AAEBC2" w14:textId="7493106E"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w:t>
            </w:r>
            <w:r w:rsidR="00E24534">
              <w:rPr>
                <w:rFonts w:ascii="Arial" w:hAnsi="Arial" w:cs="Arial"/>
                <w:sz w:val="16"/>
                <w:szCs w:val="16"/>
                <w:lang w:val="es-AR"/>
              </w:rPr>
              <w:t>6</w:t>
            </w:r>
            <w:r>
              <w:rPr>
                <w:rFonts w:ascii="Arial" w:hAnsi="Arial" w:cs="Arial"/>
                <w:sz w:val="16"/>
                <w:szCs w:val="16"/>
                <w:lang w:val="es-AR"/>
              </w:rPr>
              <w:t xml:space="preserve"> de agosto</w:t>
            </w:r>
          </w:p>
        </w:tc>
        <w:tc>
          <w:tcPr>
            <w:tcW w:w="832" w:type="dxa"/>
            <w:vMerge w:val="restart"/>
            <w:shd w:val="clear" w:color="000000" w:fill="FFFFFF"/>
            <w:vAlign w:val="center"/>
          </w:tcPr>
          <w:p w14:paraId="2D23659E"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41FE26DB" w14:textId="092EB566"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1358C619" w14:textId="77777777" w:rsidTr="00110025">
        <w:trPr>
          <w:trHeight w:val="1567"/>
        </w:trPr>
        <w:tc>
          <w:tcPr>
            <w:tcW w:w="754" w:type="dxa"/>
            <w:vMerge/>
            <w:shd w:val="clear" w:color="000000" w:fill="FFFFFF"/>
            <w:vAlign w:val="center"/>
          </w:tcPr>
          <w:p w14:paraId="091F907C"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1AF6A689"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035FA62C" w14:textId="77777777" w:rsidR="005243E5" w:rsidRPr="00C325FD" w:rsidRDefault="005243E5" w:rsidP="005243E5">
            <w:pPr>
              <w:rPr>
                <w:rFonts w:ascii="Arial" w:hAnsi="Arial" w:cs="Arial"/>
                <w:sz w:val="16"/>
                <w:szCs w:val="16"/>
                <w:lang w:val="es-AR"/>
              </w:rPr>
            </w:pPr>
          </w:p>
        </w:tc>
        <w:tc>
          <w:tcPr>
            <w:tcW w:w="1894" w:type="dxa"/>
            <w:vMerge/>
            <w:shd w:val="clear" w:color="000000" w:fill="FFFFFF"/>
            <w:vAlign w:val="center"/>
          </w:tcPr>
          <w:p w14:paraId="077695A4" w14:textId="77777777" w:rsidR="005243E5" w:rsidRPr="003F5A16" w:rsidRDefault="005243E5" w:rsidP="005243E5">
            <w:pPr>
              <w:rPr>
                <w:rFonts w:ascii="Arial" w:hAnsi="Arial" w:cs="Arial"/>
                <w:sz w:val="16"/>
                <w:szCs w:val="16"/>
                <w:lang w:val="es-AR"/>
              </w:rPr>
            </w:pPr>
          </w:p>
        </w:tc>
        <w:tc>
          <w:tcPr>
            <w:tcW w:w="1438" w:type="dxa"/>
            <w:shd w:val="clear" w:color="000000" w:fill="FFFFFF"/>
            <w:vAlign w:val="center"/>
          </w:tcPr>
          <w:p w14:paraId="6B577C22" w14:textId="23F727E7"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1642101A" w14:textId="04A0B2C7" w:rsidR="005243E5" w:rsidRPr="0043541C" w:rsidRDefault="005243E5" w:rsidP="005243E5">
            <w:pPr>
              <w:rPr>
                <w:rFonts w:ascii="Arial" w:hAnsi="Arial" w:cs="Arial"/>
                <w:sz w:val="16"/>
                <w:szCs w:val="16"/>
                <w:lang w:val="es-AR"/>
              </w:rPr>
            </w:pPr>
          </w:p>
        </w:tc>
        <w:tc>
          <w:tcPr>
            <w:tcW w:w="1559" w:type="dxa"/>
            <w:shd w:val="clear" w:color="000000" w:fill="FFFFFF"/>
          </w:tcPr>
          <w:p w14:paraId="7F7070B6" w14:textId="607BB376"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17A0E9F6" w14:textId="68E4DE58" w:rsidR="005243E5" w:rsidRPr="0043541C" w:rsidRDefault="00E82B86" w:rsidP="005243E5">
            <w:pPr>
              <w:rPr>
                <w:rFonts w:ascii="Arial" w:hAnsi="Arial" w:cs="Arial"/>
                <w:sz w:val="16"/>
                <w:szCs w:val="16"/>
                <w:lang w:val="es-AR"/>
              </w:rPr>
            </w:pPr>
            <w:r>
              <w:rPr>
                <w:rFonts w:ascii="Arial" w:hAnsi="Arial" w:cs="Arial"/>
                <w:sz w:val="16"/>
                <w:szCs w:val="16"/>
                <w:lang w:val="es-AR"/>
              </w:rPr>
              <w:t>30 de agosto</w:t>
            </w:r>
          </w:p>
        </w:tc>
        <w:tc>
          <w:tcPr>
            <w:tcW w:w="851" w:type="dxa"/>
            <w:vMerge/>
            <w:shd w:val="clear" w:color="000000" w:fill="FFFFFF"/>
            <w:vAlign w:val="center"/>
          </w:tcPr>
          <w:p w14:paraId="133C2EF4"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06E1FD0B"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26B53D87"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1206362B" w14:textId="77777777" w:rsidR="005243E5" w:rsidRPr="0043541C" w:rsidRDefault="005243E5" w:rsidP="005243E5">
            <w:pPr>
              <w:rPr>
                <w:rFonts w:ascii="Arial" w:hAnsi="Arial" w:cs="Arial"/>
                <w:sz w:val="16"/>
                <w:szCs w:val="16"/>
                <w:lang w:val="es-AR"/>
              </w:rPr>
            </w:pPr>
          </w:p>
        </w:tc>
      </w:tr>
      <w:tr w:rsidR="005243E5" w14:paraId="43E6EE5A" w14:textId="77777777" w:rsidTr="00E94D0D">
        <w:trPr>
          <w:trHeight w:val="1748"/>
        </w:trPr>
        <w:tc>
          <w:tcPr>
            <w:tcW w:w="754" w:type="dxa"/>
            <w:vMerge w:val="restart"/>
            <w:shd w:val="clear" w:color="000000" w:fill="FFFFFF"/>
            <w:vAlign w:val="center"/>
          </w:tcPr>
          <w:p w14:paraId="0CA6C723" w14:textId="789F405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5</w:t>
            </w:r>
          </w:p>
        </w:tc>
        <w:tc>
          <w:tcPr>
            <w:tcW w:w="683" w:type="dxa"/>
            <w:vMerge w:val="restart"/>
            <w:shd w:val="clear" w:color="000000" w:fill="FFFFFF"/>
          </w:tcPr>
          <w:p w14:paraId="75324DBF" w14:textId="5C89B8EE" w:rsidR="005243E5" w:rsidRPr="0043541C" w:rsidRDefault="005243E5" w:rsidP="005243E5">
            <w:pPr>
              <w:rPr>
                <w:rFonts w:ascii="Arial" w:hAnsi="Arial" w:cs="Arial"/>
                <w:sz w:val="16"/>
                <w:szCs w:val="16"/>
                <w:lang w:val="es-AR"/>
              </w:rPr>
            </w:pPr>
            <w:r>
              <w:rPr>
                <w:rFonts w:ascii="Arial" w:hAnsi="Arial" w:cs="Arial"/>
                <w:sz w:val="16"/>
                <w:szCs w:val="16"/>
                <w:lang w:val="es-AR"/>
              </w:rPr>
              <w:t>II</w:t>
            </w:r>
          </w:p>
        </w:tc>
        <w:tc>
          <w:tcPr>
            <w:tcW w:w="1075" w:type="dxa"/>
            <w:vMerge w:val="restart"/>
            <w:shd w:val="clear" w:color="000000" w:fill="FFFFFF"/>
            <w:vAlign w:val="center"/>
          </w:tcPr>
          <w:p w14:paraId="25DD95E5" w14:textId="1F95005F" w:rsidR="005243E5" w:rsidRPr="0043541C" w:rsidRDefault="005243E5" w:rsidP="005243E5">
            <w:pPr>
              <w:rPr>
                <w:rFonts w:ascii="Arial" w:hAnsi="Arial" w:cs="Arial"/>
                <w:sz w:val="16"/>
                <w:szCs w:val="16"/>
                <w:lang w:val="es-AR"/>
              </w:rPr>
            </w:pPr>
            <w:r w:rsidRPr="009B631A">
              <w:rPr>
                <w:rFonts w:ascii="Arial" w:hAnsi="Arial" w:cs="Arial"/>
                <w:sz w:val="16"/>
                <w:szCs w:val="16"/>
                <w:lang w:val="es-AR"/>
              </w:rPr>
              <w:t>2.5 Aplicación de conceptos estadísticos al mundo de los negocios</w:t>
            </w:r>
          </w:p>
        </w:tc>
        <w:tc>
          <w:tcPr>
            <w:tcW w:w="1894" w:type="dxa"/>
            <w:vMerge w:val="restart"/>
            <w:shd w:val="clear" w:color="000000" w:fill="FFFFFF"/>
            <w:vAlign w:val="center"/>
          </w:tcPr>
          <w:p w14:paraId="40CC2F42" w14:textId="579CF244"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743DD23D" w14:textId="68652D28"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02B75125" w14:textId="53471107"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4DB0A9F8" w14:textId="5BC297D1"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0D756B69" w14:textId="6CCD9464" w:rsidR="005243E5" w:rsidRPr="0043541C" w:rsidRDefault="00E82B86" w:rsidP="005243E5">
            <w:pPr>
              <w:rPr>
                <w:rFonts w:ascii="Arial" w:hAnsi="Arial" w:cs="Arial"/>
                <w:sz w:val="16"/>
                <w:szCs w:val="16"/>
                <w:lang w:val="es-AR"/>
              </w:rPr>
            </w:pPr>
            <w:r>
              <w:rPr>
                <w:rFonts w:ascii="Arial" w:hAnsi="Arial" w:cs="Arial"/>
                <w:sz w:val="16"/>
                <w:szCs w:val="16"/>
                <w:lang w:val="es-AR"/>
              </w:rPr>
              <w:t>30 de agosto</w:t>
            </w:r>
          </w:p>
        </w:tc>
        <w:tc>
          <w:tcPr>
            <w:tcW w:w="851" w:type="dxa"/>
            <w:vMerge w:val="restart"/>
            <w:shd w:val="clear" w:color="000000" w:fill="FFFFFF"/>
            <w:vAlign w:val="center"/>
          </w:tcPr>
          <w:p w14:paraId="6CA65D3B" w14:textId="084458FA" w:rsidR="005243E5" w:rsidRPr="0043541C" w:rsidRDefault="00E24534" w:rsidP="005243E5">
            <w:pPr>
              <w:jc w:val="center"/>
              <w:rPr>
                <w:rFonts w:ascii="Arial" w:hAnsi="Arial" w:cs="Arial"/>
                <w:sz w:val="16"/>
                <w:szCs w:val="16"/>
                <w:lang w:val="es-AR"/>
              </w:rPr>
            </w:pPr>
            <w:r>
              <w:rPr>
                <w:rFonts w:ascii="Arial" w:hAnsi="Arial" w:cs="Arial"/>
                <w:sz w:val="16"/>
                <w:szCs w:val="16"/>
                <w:lang w:val="es-AR"/>
              </w:rPr>
              <w:t>29</w:t>
            </w:r>
            <w:r w:rsidR="005243E5">
              <w:rPr>
                <w:rFonts w:ascii="Arial" w:hAnsi="Arial" w:cs="Arial"/>
                <w:sz w:val="16"/>
                <w:szCs w:val="16"/>
                <w:lang w:val="es-AR"/>
              </w:rPr>
              <w:t xml:space="preserve"> de agosto</w:t>
            </w:r>
          </w:p>
        </w:tc>
        <w:tc>
          <w:tcPr>
            <w:tcW w:w="842" w:type="dxa"/>
            <w:vMerge w:val="restart"/>
            <w:shd w:val="clear" w:color="000000" w:fill="FFFFFF"/>
            <w:vAlign w:val="center"/>
          </w:tcPr>
          <w:p w14:paraId="45538237" w14:textId="3A33FAE3"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w:t>
            </w:r>
            <w:r w:rsidR="00873CA6">
              <w:rPr>
                <w:rFonts w:ascii="Arial" w:hAnsi="Arial" w:cs="Arial"/>
                <w:sz w:val="16"/>
                <w:szCs w:val="16"/>
                <w:lang w:val="es-AR"/>
              </w:rPr>
              <w:t>2</w:t>
            </w:r>
            <w:r>
              <w:rPr>
                <w:rFonts w:ascii="Arial" w:hAnsi="Arial" w:cs="Arial"/>
                <w:sz w:val="16"/>
                <w:szCs w:val="16"/>
                <w:lang w:val="es-AR"/>
              </w:rPr>
              <w:t xml:space="preserve"> septiembre</w:t>
            </w:r>
          </w:p>
        </w:tc>
        <w:tc>
          <w:tcPr>
            <w:tcW w:w="832" w:type="dxa"/>
            <w:vMerge w:val="restart"/>
            <w:shd w:val="clear" w:color="000000" w:fill="FFFFFF"/>
            <w:vAlign w:val="center"/>
          </w:tcPr>
          <w:p w14:paraId="2FB75378"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2709F41E" w14:textId="77777777" w:rsidR="005243E5" w:rsidRPr="0043541C" w:rsidRDefault="005243E5" w:rsidP="005243E5">
            <w:pPr>
              <w:rPr>
                <w:rFonts w:ascii="Arial" w:hAnsi="Arial" w:cs="Arial"/>
                <w:sz w:val="16"/>
                <w:szCs w:val="16"/>
                <w:lang w:val="es-AR"/>
              </w:rPr>
            </w:pPr>
          </w:p>
        </w:tc>
      </w:tr>
      <w:tr w:rsidR="005243E5" w14:paraId="79DB284A" w14:textId="77777777" w:rsidTr="007F4BD8">
        <w:trPr>
          <w:trHeight w:val="1747"/>
        </w:trPr>
        <w:tc>
          <w:tcPr>
            <w:tcW w:w="754" w:type="dxa"/>
            <w:vMerge/>
            <w:shd w:val="clear" w:color="000000" w:fill="FFFFFF"/>
            <w:vAlign w:val="center"/>
          </w:tcPr>
          <w:p w14:paraId="6F96DD2C"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09AFC7B7"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378D6C28" w14:textId="77777777" w:rsidR="005243E5" w:rsidRPr="009B631A" w:rsidRDefault="005243E5" w:rsidP="005243E5">
            <w:pPr>
              <w:rPr>
                <w:rFonts w:ascii="Arial" w:hAnsi="Arial" w:cs="Arial"/>
                <w:sz w:val="16"/>
                <w:szCs w:val="16"/>
                <w:lang w:val="es-AR"/>
              </w:rPr>
            </w:pPr>
          </w:p>
        </w:tc>
        <w:tc>
          <w:tcPr>
            <w:tcW w:w="1894" w:type="dxa"/>
            <w:vMerge/>
            <w:shd w:val="clear" w:color="000000" w:fill="FFFFFF"/>
            <w:vAlign w:val="center"/>
          </w:tcPr>
          <w:p w14:paraId="477B089B" w14:textId="77777777" w:rsidR="005243E5" w:rsidRPr="003F5A16" w:rsidRDefault="005243E5" w:rsidP="005243E5">
            <w:pPr>
              <w:rPr>
                <w:rFonts w:ascii="Arial" w:hAnsi="Arial" w:cs="Arial"/>
                <w:sz w:val="16"/>
                <w:szCs w:val="16"/>
                <w:lang w:val="es-AR"/>
              </w:rPr>
            </w:pPr>
          </w:p>
        </w:tc>
        <w:tc>
          <w:tcPr>
            <w:tcW w:w="1438" w:type="dxa"/>
            <w:shd w:val="clear" w:color="000000" w:fill="FFFFFF"/>
          </w:tcPr>
          <w:p w14:paraId="5606067D" w14:textId="0B3DC1F4" w:rsidR="005243E5" w:rsidRPr="0043541C" w:rsidRDefault="005243E5" w:rsidP="005243E5">
            <w:pPr>
              <w:rPr>
                <w:rFonts w:ascii="Arial" w:hAnsi="Arial" w:cs="Arial"/>
                <w:sz w:val="16"/>
                <w:szCs w:val="16"/>
                <w:lang w:val="es-AR"/>
              </w:rPr>
            </w:pPr>
          </w:p>
        </w:tc>
        <w:tc>
          <w:tcPr>
            <w:tcW w:w="2945" w:type="dxa"/>
            <w:shd w:val="clear" w:color="000000" w:fill="FFFFFF"/>
          </w:tcPr>
          <w:p w14:paraId="4033BDA1" w14:textId="1530C68D" w:rsidR="005243E5" w:rsidRPr="0043541C" w:rsidRDefault="005243E5" w:rsidP="005243E5">
            <w:pPr>
              <w:rPr>
                <w:rFonts w:ascii="Arial" w:hAnsi="Arial" w:cs="Arial"/>
                <w:sz w:val="16"/>
                <w:szCs w:val="16"/>
                <w:lang w:val="es-AR"/>
              </w:rPr>
            </w:pPr>
          </w:p>
        </w:tc>
        <w:tc>
          <w:tcPr>
            <w:tcW w:w="1559" w:type="dxa"/>
            <w:shd w:val="clear" w:color="000000" w:fill="FFFFFF"/>
          </w:tcPr>
          <w:p w14:paraId="1BFEA9A0" w14:textId="3B06F6A4"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13BE1454" w14:textId="5B45A298" w:rsidR="005243E5" w:rsidRPr="0043541C" w:rsidRDefault="00E82B86" w:rsidP="005243E5">
            <w:pPr>
              <w:rPr>
                <w:rFonts w:ascii="Arial" w:hAnsi="Arial" w:cs="Arial"/>
                <w:sz w:val="16"/>
                <w:szCs w:val="16"/>
                <w:lang w:val="es-AR"/>
              </w:rPr>
            </w:pPr>
            <w:r>
              <w:rPr>
                <w:rFonts w:ascii="Arial" w:hAnsi="Arial" w:cs="Arial"/>
                <w:sz w:val="16"/>
                <w:szCs w:val="16"/>
                <w:lang w:val="es-AR"/>
              </w:rPr>
              <w:t>06 de septiembre</w:t>
            </w:r>
          </w:p>
        </w:tc>
        <w:tc>
          <w:tcPr>
            <w:tcW w:w="851" w:type="dxa"/>
            <w:vMerge/>
            <w:shd w:val="clear" w:color="000000" w:fill="FFFFFF"/>
            <w:vAlign w:val="center"/>
          </w:tcPr>
          <w:p w14:paraId="7E1E8CA4"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75065D45"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10351D46"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60B0CDFC" w14:textId="77777777" w:rsidR="005243E5" w:rsidRPr="0043541C" w:rsidRDefault="005243E5" w:rsidP="005243E5">
            <w:pPr>
              <w:rPr>
                <w:rFonts w:ascii="Arial" w:hAnsi="Arial" w:cs="Arial"/>
                <w:sz w:val="16"/>
                <w:szCs w:val="16"/>
                <w:lang w:val="es-AR"/>
              </w:rPr>
            </w:pPr>
          </w:p>
        </w:tc>
      </w:tr>
      <w:tr w:rsidR="005243E5" w14:paraId="330AD030" w14:textId="77777777" w:rsidTr="00E94D0D">
        <w:trPr>
          <w:trHeight w:val="1178"/>
        </w:trPr>
        <w:tc>
          <w:tcPr>
            <w:tcW w:w="754" w:type="dxa"/>
            <w:vMerge w:val="restart"/>
            <w:shd w:val="clear" w:color="000000" w:fill="FFFFFF"/>
            <w:vAlign w:val="center"/>
          </w:tcPr>
          <w:p w14:paraId="5E4DA276" w14:textId="10745234"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6</w:t>
            </w:r>
          </w:p>
        </w:tc>
        <w:tc>
          <w:tcPr>
            <w:tcW w:w="683" w:type="dxa"/>
            <w:vMerge w:val="restart"/>
            <w:shd w:val="clear" w:color="000000" w:fill="FFFFFF"/>
          </w:tcPr>
          <w:p w14:paraId="635E6ADF" w14:textId="64A5CDFE" w:rsidR="005243E5" w:rsidRPr="0043541C" w:rsidRDefault="005243E5" w:rsidP="005243E5">
            <w:pPr>
              <w:rPr>
                <w:rFonts w:ascii="Arial" w:hAnsi="Arial" w:cs="Arial"/>
                <w:sz w:val="16"/>
                <w:szCs w:val="16"/>
                <w:lang w:val="es-AR"/>
              </w:rPr>
            </w:pPr>
            <w:r>
              <w:rPr>
                <w:rFonts w:ascii="Arial" w:hAnsi="Arial" w:cs="Arial"/>
                <w:sz w:val="16"/>
                <w:szCs w:val="16"/>
                <w:lang w:val="es-AR"/>
              </w:rPr>
              <w:t>III</w:t>
            </w:r>
          </w:p>
        </w:tc>
        <w:tc>
          <w:tcPr>
            <w:tcW w:w="1075" w:type="dxa"/>
            <w:vMerge w:val="restart"/>
            <w:shd w:val="clear" w:color="000000" w:fill="FFFFFF"/>
            <w:vAlign w:val="center"/>
          </w:tcPr>
          <w:p w14:paraId="3836DD54" w14:textId="61681CBF" w:rsidR="005243E5" w:rsidRPr="0043541C" w:rsidRDefault="005243E5" w:rsidP="005243E5">
            <w:pPr>
              <w:rPr>
                <w:rFonts w:ascii="Arial" w:hAnsi="Arial" w:cs="Arial"/>
                <w:sz w:val="16"/>
                <w:szCs w:val="16"/>
                <w:lang w:val="es-AR"/>
              </w:rPr>
            </w:pPr>
            <w:r w:rsidRPr="00C625BD">
              <w:rPr>
                <w:rFonts w:ascii="Arial" w:hAnsi="Arial" w:cs="Arial"/>
                <w:sz w:val="16"/>
                <w:szCs w:val="16"/>
                <w:lang w:val="es-AR"/>
              </w:rPr>
              <w:t>3.1 Errores en pruebas de hipótesis</w:t>
            </w:r>
          </w:p>
        </w:tc>
        <w:tc>
          <w:tcPr>
            <w:tcW w:w="1894" w:type="dxa"/>
            <w:vMerge w:val="restart"/>
            <w:shd w:val="clear" w:color="000000" w:fill="FFFFFF"/>
            <w:vAlign w:val="center"/>
          </w:tcPr>
          <w:p w14:paraId="2BD5C412" w14:textId="6F3BFA2E"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42CFB73D" w14:textId="0B0BBF12"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35B56AB0" w14:textId="35DD6F83"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0BCABF60" w14:textId="5B465FFE"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7C1C8CC1" w14:textId="7ED68468" w:rsidR="005243E5" w:rsidRPr="0043541C" w:rsidRDefault="00E82B86" w:rsidP="005243E5">
            <w:pPr>
              <w:rPr>
                <w:rFonts w:ascii="Arial" w:hAnsi="Arial" w:cs="Arial"/>
                <w:sz w:val="16"/>
                <w:szCs w:val="16"/>
                <w:lang w:val="es-AR"/>
              </w:rPr>
            </w:pPr>
            <w:r>
              <w:rPr>
                <w:rFonts w:ascii="Arial" w:hAnsi="Arial" w:cs="Arial"/>
                <w:sz w:val="16"/>
                <w:szCs w:val="16"/>
                <w:lang w:val="es-AR"/>
              </w:rPr>
              <w:t>06 de septiembre</w:t>
            </w:r>
          </w:p>
        </w:tc>
        <w:tc>
          <w:tcPr>
            <w:tcW w:w="851" w:type="dxa"/>
            <w:vMerge w:val="restart"/>
            <w:shd w:val="clear" w:color="000000" w:fill="FFFFFF"/>
            <w:vAlign w:val="center"/>
          </w:tcPr>
          <w:p w14:paraId="6E50C1DF" w14:textId="483952C2"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w:t>
            </w:r>
            <w:r w:rsidR="005E1BAB">
              <w:rPr>
                <w:rFonts w:ascii="Arial" w:hAnsi="Arial" w:cs="Arial"/>
                <w:sz w:val="16"/>
                <w:szCs w:val="16"/>
                <w:lang w:val="es-AR"/>
              </w:rPr>
              <w:t>5</w:t>
            </w:r>
            <w:r>
              <w:rPr>
                <w:rFonts w:ascii="Arial" w:hAnsi="Arial" w:cs="Arial"/>
                <w:sz w:val="16"/>
                <w:szCs w:val="16"/>
                <w:lang w:val="es-AR"/>
              </w:rPr>
              <w:t xml:space="preserve"> de septiembre</w:t>
            </w:r>
          </w:p>
        </w:tc>
        <w:tc>
          <w:tcPr>
            <w:tcW w:w="842" w:type="dxa"/>
            <w:vMerge w:val="restart"/>
            <w:shd w:val="clear" w:color="000000" w:fill="FFFFFF"/>
            <w:vAlign w:val="center"/>
          </w:tcPr>
          <w:p w14:paraId="2B2A684C" w14:textId="66E9F2F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w:t>
            </w:r>
            <w:r w:rsidR="005E1BAB">
              <w:rPr>
                <w:rFonts w:ascii="Arial" w:hAnsi="Arial" w:cs="Arial"/>
                <w:sz w:val="16"/>
                <w:szCs w:val="16"/>
                <w:lang w:val="es-AR"/>
              </w:rPr>
              <w:t>9</w:t>
            </w:r>
            <w:r>
              <w:rPr>
                <w:rFonts w:ascii="Arial" w:hAnsi="Arial" w:cs="Arial"/>
                <w:sz w:val="16"/>
                <w:szCs w:val="16"/>
                <w:lang w:val="es-AR"/>
              </w:rPr>
              <w:t xml:space="preserve"> de septiembre</w:t>
            </w:r>
          </w:p>
        </w:tc>
        <w:tc>
          <w:tcPr>
            <w:tcW w:w="832" w:type="dxa"/>
            <w:vMerge w:val="restart"/>
            <w:shd w:val="clear" w:color="000000" w:fill="FFFFFF"/>
            <w:vAlign w:val="center"/>
          </w:tcPr>
          <w:p w14:paraId="14EFEED3"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53A9C581" w14:textId="6F468A7E"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3586A476" w14:textId="77777777" w:rsidTr="00DF0DEF">
        <w:trPr>
          <w:trHeight w:val="464"/>
        </w:trPr>
        <w:tc>
          <w:tcPr>
            <w:tcW w:w="754" w:type="dxa"/>
            <w:vMerge/>
            <w:shd w:val="clear" w:color="000000" w:fill="FFFFFF"/>
            <w:vAlign w:val="center"/>
          </w:tcPr>
          <w:p w14:paraId="49566D98"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13B74F6A"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7A6E5E43" w14:textId="77777777" w:rsidR="005243E5" w:rsidRPr="00C625BD" w:rsidRDefault="005243E5" w:rsidP="005243E5">
            <w:pPr>
              <w:rPr>
                <w:rFonts w:ascii="Arial" w:hAnsi="Arial" w:cs="Arial"/>
                <w:sz w:val="16"/>
                <w:szCs w:val="16"/>
                <w:lang w:val="es-AR"/>
              </w:rPr>
            </w:pPr>
          </w:p>
        </w:tc>
        <w:tc>
          <w:tcPr>
            <w:tcW w:w="1894" w:type="dxa"/>
            <w:vMerge/>
            <w:shd w:val="clear" w:color="000000" w:fill="FFFFFF"/>
            <w:vAlign w:val="center"/>
          </w:tcPr>
          <w:p w14:paraId="7723187D" w14:textId="77777777" w:rsidR="005243E5" w:rsidRPr="00A124DE" w:rsidRDefault="005243E5" w:rsidP="005243E5">
            <w:pPr>
              <w:rPr>
                <w:rFonts w:ascii="Arial" w:hAnsi="Arial" w:cs="Arial"/>
                <w:sz w:val="16"/>
                <w:szCs w:val="16"/>
                <w:lang w:val="es-AR"/>
              </w:rPr>
            </w:pPr>
          </w:p>
        </w:tc>
        <w:tc>
          <w:tcPr>
            <w:tcW w:w="1438" w:type="dxa"/>
            <w:shd w:val="clear" w:color="000000" w:fill="FFFFFF"/>
            <w:vAlign w:val="center"/>
          </w:tcPr>
          <w:p w14:paraId="186F5FD6" w14:textId="2F417124"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03BC41EE" w14:textId="05C3452D" w:rsidR="005243E5" w:rsidRPr="0043541C" w:rsidRDefault="005243E5" w:rsidP="005243E5">
            <w:pPr>
              <w:rPr>
                <w:rFonts w:ascii="Arial" w:hAnsi="Arial" w:cs="Arial"/>
                <w:sz w:val="16"/>
                <w:szCs w:val="16"/>
                <w:lang w:val="es-AR"/>
              </w:rPr>
            </w:pPr>
          </w:p>
        </w:tc>
        <w:tc>
          <w:tcPr>
            <w:tcW w:w="1559" w:type="dxa"/>
            <w:shd w:val="clear" w:color="000000" w:fill="FFFFFF"/>
          </w:tcPr>
          <w:p w14:paraId="6839E8E0" w14:textId="6AF9A1DB"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10A7DA08" w14:textId="593D0441" w:rsidR="005243E5" w:rsidRPr="0043541C" w:rsidRDefault="00E82B86" w:rsidP="005243E5">
            <w:pPr>
              <w:rPr>
                <w:rFonts w:ascii="Arial" w:hAnsi="Arial" w:cs="Arial"/>
                <w:sz w:val="16"/>
                <w:szCs w:val="16"/>
                <w:lang w:val="es-AR"/>
              </w:rPr>
            </w:pPr>
            <w:r>
              <w:rPr>
                <w:rFonts w:ascii="Arial" w:hAnsi="Arial" w:cs="Arial"/>
                <w:sz w:val="16"/>
                <w:szCs w:val="16"/>
                <w:lang w:val="es-AR"/>
              </w:rPr>
              <w:t>13 de septiembre</w:t>
            </w:r>
          </w:p>
        </w:tc>
        <w:tc>
          <w:tcPr>
            <w:tcW w:w="851" w:type="dxa"/>
            <w:vMerge/>
            <w:shd w:val="clear" w:color="000000" w:fill="FFFFFF"/>
            <w:vAlign w:val="center"/>
          </w:tcPr>
          <w:p w14:paraId="126413AA"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2453216C"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2435FCB6"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462C88BD" w14:textId="77777777" w:rsidR="005243E5" w:rsidRPr="0043541C" w:rsidRDefault="005243E5" w:rsidP="005243E5">
            <w:pPr>
              <w:rPr>
                <w:rFonts w:ascii="Arial" w:hAnsi="Arial" w:cs="Arial"/>
                <w:sz w:val="16"/>
                <w:szCs w:val="16"/>
                <w:lang w:val="es-AR"/>
              </w:rPr>
            </w:pPr>
          </w:p>
        </w:tc>
      </w:tr>
      <w:tr w:rsidR="003E3D3D" w14:paraId="34DFF017" w14:textId="77777777" w:rsidTr="00194813">
        <w:trPr>
          <w:trHeight w:val="922"/>
        </w:trPr>
        <w:tc>
          <w:tcPr>
            <w:tcW w:w="754" w:type="dxa"/>
            <w:vMerge w:val="restart"/>
            <w:shd w:val="clear" w:color="000000" w:fill="FFFFFF"/>
            <w:vAlign w:val="center"/>
          </w:tcPr>
          <w:p w14:paraId="325CA296" w14:textId="59824D76" w:rsidR="003E3D3D" w:rsidRPr="0043541C" w:rsidRDefault="003E3D3D" w:rsidP="003E3D3D">
            <w:pPr>
              <w:jc w:val="center"/>
              <w:rPr>
                <w:rFonts w:ascii="Arial" w:hAnsi="Arial" w:cs="Arial"/>
                <w:sz w:val="16"/>
                <w:szCs w:val="16"/>
                <w:lang w:val="es-AR"/>
              </w:rPr>
            </w:pPr>
            <w:r>
              <w:rPr>
                <w:rFonts w:ascii="Arial" w:hAnsi="Arial" w:cs="Arial"/>
                <w:sz w:val="16"/>
                <w:szCs w:val="16"/>
                <w:lang w:val="es-AR"/>
              </w:rPr>
              <w:t>7</w:t>
            </w:r>
          </w:p>
        </w:tc>
        <w:tc>
          <w:tcPr>
            <w:tcW w:w="683" w:type="dxa"/>
            <w:vMerge w:val="restart"/>
            <w:shd w:val="clear" w:color="000000" w:fill="FFFFFF"/>
          </w:tcPr>
          <w:p w14:paraId="26D6135C" w14:textId="6FC71F31" w:rsidR="003E3D3D" w:rsidRPr="0043541C" w:rsidRDefault="003E3D3D" w:rsidP="003E3D3D">
            <w:pPr>
              <w:rPr>
                <w:rFonts w:ascii="Arial" w:hAnsi="Arial" w:cs="Arial"/>
                <w:sz w:val="16"/>
                <w:szCs w:val="16"/>
                <w:lang w:val="es-AR"/>
              </w:rPr>
            </w:pPr>
            <w:r>
              <w:rPr>
                <w:rFonts w:ascii="Arial" w:hAnsi="Arial" w:cs="Arial"/>
                <w:sz w:val="16"/>
                <w:szCs w:val="16"/>
                <w:lang w:val="es-AR"/>
              </w:rPr>
              <w:t>III</w:t>
            </w:r>
          </w:p>
        </w:tc>
        <w:tc>
          <w:tcPr>
            <w:tcW w:w="1075" w:type="dxa"/>
            <w:vMerge w:val="restart"/>
            <w:shd w:val="clear" w:color="000000" w:fill="FFFFFF"/>
            <w:vAlign w:val="center"/>
          </w:tcPr>
          <w:p w14:paraId="7DB1731B" w14:textId="0A70D2DD" w:rsidR="003E3D3D" w:rsidRPr="0043541C" w:rsidRDefault="003E3D3D" w:rsidP="003E3D3D">
            <w:pPr>
              <w:rPr>
                <w:rFonts w:ascii="Arial" w:hAnsi="Arial" w:cs="Arial"/>
                <w:sz w:val="16"/>
                <w:szCs w:val="16"/>
                <w:lang w:val="es-AR"/>
              </w:rPr>
            </w:pPr>
            <w:r w:rsidRPr="00C625BD">
              <w:rPr>
                <w:rFonts w:ascii="Arial" w:hAnsi="Arial" w:cs="Arial"/>
                <w:sz w:val="16"/>
                <w:szCs w:val="16"/>
                <w:lang w:val="es-AR"/>
              </w:rPr>
              <w:t>3.2 Pruebas de hipótesis sobre la media de una población, muestras grandes y muestras pequeñas.</w:t>
            </w:r>
          </w:p>
        </w:tc>
        <w:tc>
          <w:tcPr>
            <w:tcW w:w="1894" w:type="dxa"/>
            <w:vMerge w:val="restart"/>
            <w:shd w:val="clear" w:color="000000" w:fill="FFFFFF"/>
            <w:vAlign w:val="center"/>
          </w:tcPr>
          <w:p w14:paraId="1B99C5FA" w14:textId="2B4E6A9B" w:rsidR="003E3D3D" w:rsidRPr="0043541C" w:rsidRDefault="003E3D3D" w:rsidP="003E3D3D">
            <w:pPr>
              <w:rPr>
                <w:rFonts w:ascii="Arial" w:hAnsi="Arial" w:cs="Arial"/>
                <w:sz w:val="16"/>
                <w:szCs w:val="16"/>
                <w:lang w:val="es-AR"/>
              </w:rPr>
            </w:pPr>
          </w:p>
        </w:tc>
        <w:tc>
          <w:tcPr>
            <w:tcW w:w="1438" w:type="dxa"/>
            <w:shd w:val="clear" w:color="000000" w:fill="FFFFFF"/>
            <w:vAlign w:val="center"/>
          </w:tcPr>
          <w:p w14:paraId="754CC256" w14:textId="1E38B1F2" w:rsidR="003E3D3D" w:rsidRPr="0043541C" w:rsidRDefault="003E3D3D" w:rsidP="003E3D3D">
            <w:pPr>
              <w:rPr>
                <w:rFonts w:ascii="Arial" w:hAnsi="Arial" w:cs="Arial"/>
                <w:sz w:val="16"/>
                <w:szCs w:val="16"/>
                <w:lang w:val="es-AR"/>
              </w:rPr>
            </w:pPr>
          </w:p>
        </w:tc>
        <w:tc>
          <w:tcPr>
            <w:tcW w:w="2945" w:type="dxa"/>
            <w:shd w:val="clear" w:color="000000" w:fill="FFFFFF"/>
            <w:vAlign w:val="center"/>
          </w:tcPr>
          <w:p w14:paraId="1CC85821" w14:textId="5F5D6D58" w:rsidR="003E3D3D" w:rsidRPr="0043541C" w:rsidRDefault="003E3D3D" w:rsidP="003E3D3D">
            <w:pPr>
              <w:rPr>
                <w:rFonts w:ascii="Arial" w:hAnsi="Arial" w:cs="Arial"/>
                <w:sz w:val="16"/>
                <w:szCs w:val="16"/>
                <w:lang w:val="es-AR"/>
              </w:rPr>
            </w:pPr>
          </w:p>
        </w:tc>
        <w:tc>
          <w:tcPr>
            <w:tcW w:w="1559" w:type="dxa"/>
            <w:shd w:val="clear" w:color="000000" w:fill="FFFFFF"/>
            <w:vAlign w:val="center"/>
          </w:tcPr>
          <w:p w14:paraId="4CE99944" w14:textId="7C9E48D7" w:rsidR="003E3D3D" w:rsidRPr="0043541C" w:rsidRDefault="003E3D3D" w:rsidP="003E3D3D">
            <w:pPr>
              <w:jc w:val="center"/>
              <w:rPr>
                <w:rFonts w:ascii="Arial" w:hAnsi="Arial" w:cs="Arial"/>
                <w:sz w:val="16"/>
                <w:szCs w:val="16"/>
                <w:lang w:val="es-AR"/>
              </w:rPr>
            </w:pPr>
          </w:p>
        </w:tc>
        <w:tc>
          <w:tcPr>
            <w:tcW w:w="1701" w:type="dxa"/>
            <w:vMerge w:val="restart"/>
            <w:shd w:val="clear" w:color="000000" w:fill="FFFFFF"/>
            <w:vAlign w:val="center"/>
          </w:tcPr>
          <w:p w14:paraId="38A9B725" w14:textId="64ECF900" w:rsidR="003E3D3D" w:rsidRPr="0043541C" w:rsidRDefault="003E3D3D" w:rsidP="003E3D3D">
            <w:pPr>
              <w:rPr>
                <w:rFonts w:ascii="Arial" w:hAnsi="Arial" w:cs="Arial"/>
                <w:sz w:val="16"/>
                <w:szCs w:val="16"/>
                <w:lang w:val="es-AR"/>
              </w:rPr>
            </w:pPr>
            <w:r>
              <w:rPr>
                <w:rFonts w:ascii="Arial" w:hAnsi="Arial" w:cs="Arial"/>
                <w:sz w:val="16"/>
                <w:szCs w:val="16"/>
                <w:lang w:val="es-AR"/>
              </w:rPr>
              <w:t>27 de septiembre</w:t>
            </w:r>
          </w:p>
        </w:tc>
        <w:tc>
          <w:tcPr>
            <w:tcW w:w="851" w:type="dxa"/>
            <w:vMerge w:val="restart"/>
            <w:shd w:val="clear" w:color="000000" w:fill="FFFFFF"/>
            <w:vAlign w:val="center"/>
          </w:tcPr>
          <w:p w14:paraId="61E3E06E" w14:textId="5109333B" w:rsidR="003E3D3D" w:rsidRPr="0043541C" w:rsidRDefault="003E3D3D" w:rsidP="003E3D3D">
            <w:pPr>
              <w:jc w:val="center"/>
              <w:rPr>
                <w:rFonts w:ascii="Arial" w:hAnsi="Arial" w:cs="Arial"/>
                <w:sz w:val="16"/>
                <w:szCs w:val="16"/>
                <w:lang w:val="es-AR"/>
              </w:rPr>
            </w:pPr>
            <w:r>
              <w:rPr>
                <w:rFonts w:ascii="Arial" w:hAnsi="Arial" w:cs="Arial"/>
                <w:sz w:val="16"/>
                <w:szCs w:val="16"/>
                <w:lang w:val="es-AR"/>
              </w:rPr>
              <w:t>20 de septiembre</w:t>
            </w:r>
          </w:p>
        </w:tc>
        <w:tc>
          <w:tcPr>
            <w:tcW w:w="842" w:type="dxa"/>
            <w:vMerge w:val="restart"/>
            <w:shd w:val="clear" w:color="000000" w:fill="FFFFFF"/>
            <w:vAlign w:val="center"/>
          </w:tcPr>
          <w:p w14:paraId="7E25BB91" w14:textId="25660157" w:rsidR="003E3D3D" w:rsidRPr="0043541C" w:rsidRDefault="003E3D3D" w:rsidP="003E3D3D">
            <w:pPr>
              <w:jc w:val="center"/>
              <w:rPr>
                <w:rFonts w:ascii="Arial" w:hAnsi="Arial" w:cs="Arial"/>
                <w:sz w:val="16"/>
                <w:szCs w:val="16"/>
                <w:lang w:val="es-AR"/>
              </w:rPr>
            </w:pPr>
            <w:r>
              <w:rPr>
                <w:rFonts w:ascii="Arial" w:hAnsi="Arial" w:cs="Arial"/>
                <w:sz w:val="16"/>
                <w:szCs w:val="16"/>
                <w:lang w:val="es-AR"/>
              </w:rPr>
              <w:t>24 de septiembre</w:t>
            </w:r>
          </w:p>
        </w:tc>
        <w:tc>
          <w:tcPr>
            <w:tcW w:w="832" w:type="dxa"/>
            <w:vMerge w:val="restart"/>
            <w:shd w:val="clear" w:color="000000" w:fill="FFFFFF"/>
            <w:vAlign w:val="center"/>
          </w:tcPr>
          <w:p w14:paraId="0899A131" w14:textId="77777777" w:rsidR="003E3D3D" w:rsidRPr="0043541C" w:rsidRDefault="003E3D3D" w:rsidP="003E3D3D">
            <w:pPr>
              <w:rPr>
                <w:rFonts w:ascii="Arial" w:hAnsi="Arial" w:cs="Arial"/>
                <w:sz w:val="16"/>
                <w:szCs w:val="16"/>
                <w:lang w:val="es-AR"/>
              </w:rPr>
            </w:pPr>
          </w:p>
        </w:tc>
        <w:tc>
          <w:tcPr>
            <w:tcW w:w="1586" w:type="dxa"/>
            <w:vMerge w:val="restart"/>
            <w:shd w:val="clear" w:color="000000" w:fill="FFFFFF"/>
            <w:vAlign w:val="center"/>
          </w:tcPr>
          <w:p w14:paraId="08C97D7E" w14:textId="77777777" w:rsidR="003E3D3D" w:rsidRPr="0043541C" w:rsidRDefault="003E3D3D" w:rsidP="003E3D3D">
            <w:pPr>
              <w:rPr>
                <w:rFonts w:ascii="Arial" w:hAnsi="Arial" w:cs="Arial"/>
                <w:sz w:val="16"/>
                <w:szCs w:val="16"/>
                <w:lang w:val="es-AR"/>
              </w:rPr>
            </w:pPr>
          </w:p>
        </w:tc>
      </w:tr>
      <w:tr w:rsidR="005243E5" w14:paraId="3B8825B5" w14:textId="77777777" w:rsidTr="00E60311">
        <w:trPr>
          <w:trHeight w:val="1177"/>
        </w:trPr>
        <w:tc>
          <w:tcPr>
            <w:tcW w:w="754" w:type="dxa"/>
            <w:vMerge/>
            <w:shd w:val="clear" w:color="000000" w:fill="FFFFFF"/>
            <w:vAlign w:val="center"/>
          </w:tcPr>
          <w:p w14:paraId="07F6C428"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20CFDEF7"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61A9788E" w14:textId="77777777" w:rsidR="005243E5" w:rsidRPr="00C625BD" w:rsidRDefault="005243E5" w:rsidP="005243E5">
            <w:pPr>
              <w:rPr>
                <w:rFonts w:ascii="Arial" w:hAnsi="Arial" w:cs="Arial"/>
                <w:sz w:val="16"/>
                <w:szCs w:val="16"/>
                <w:lang w:val="es-AR"/>
              </w:rPr>
            </w:pPr>
          </w:p>
        </w:tc>
        <w:tc>
          <w:tcPr>
            <w:tcW w:w="1894" w:type="dxa"/>
            <w:vMerge/>
            <w:shd w:val="clear" w:color="000000" w:fill="FFFFFF"/>
            <w:vAlign w:val="center"/>
          </w:tcPr>
          <w:p w14:paraId="3D82BCB9" w14:textId="77777777" w:rsidR="005243E5" w:rsidRPr="00A124DE" w:rsidRDefault="005243E5" w:rsidP="005243E5">
            <w:pPr>
              <w:rPr>
                <w:rFonts w:ascii="Arial" w:hAnsi="Arial" w:cs="Arial"/>
                <w:sz w:val="16"/>
                <w:szCs w:val="16"/>
                <w:lang w:val="es-AR"/>
              </w:rPr>
            </w:pPr>
          </w:p>
        </w:tc>
        <w:tc>
          <w:tcPr>
            <w:tcW w:w="1438" w:type="dxa"/>
            <w:shd w:val="clear" w:color="000000" w:fill="FFFFFF"/>
          </w:tcPr>
          <w:p w14:paraId="5B8ED694" w14:textId="319D05EA" w:rsidR="005243E5" w:rsidRPr="0043541C" w:rsidRDefault="005243E5" w:rsidP="005243E5">
            <w:pPr>
              <w:rPr>
                <w:rFonts w:ascii="Arial" w:hAnsi="Arial" w:cs="Arial"/>
                <w:sz w:val="16"/>
                <w:szCs w:val="16"/>
                <w:lang w:val="es-AR"/>
              </w:rPr>
            </w:pPr>
          </w:p>
        </w:tc>
        <w:tc>
          <w:tcPr>
            <w:tcW w:w="2945" w:type="dxa"/>
            <w:shd w:val="clear" w:color="000000" w:fill="FFFFFF"/>
          </w:tcPr>
          <w:p w14:paraId="11CACFA6" w14:textId="49C8A634" w:rsidR="005243E5" w:rsidRPr="0043541C" w:rsidRDefault="005243E5" w:rsidP="005243E5">
            <w:pPr>
              <w:rPr>
                <w:rFonts w:ascii="Arial" w:hAnsi="Arial" w:cs="Arial"/>
                <w:sz w:val="16"/>
                <w:szCs w:val="16"/>
                <w:lang w:val="es-AR"/>
              </w:rPr>
            </w:pPr>
          </w:p>
        </w:tc>
        <w:tc>
          <w:tcPr>
            <w:tcW w:w="1559" w:type="dxa"/>
            <w:shd w:val="clear" w:color="000000" w:fill="FFFFFF"/>
          </w:tcPr>
          <w:p w14:paraId="2C8CCBA7" w14:textId="7A5C80DD" w:rsidR="005243E5" w:rsidRPr="0043541C" w:rsidRDefault="005243E5" w:rsidP="005243E5">
            <w:pPr>
              <w:jc w:val="center"/>
              <w:rPr>
                <w:rFonts w:ascii="Arial" w:hAnsi="Arial" w:cs="Arial"/>
                <w:sz w:val="16"/>
                <w:szCs w:val="16"/>
                <w:lang w:val="es-AR"/>
              </w:rPr>
            </w:pPr>
          </w:p>
        </w:tc>
        <w:tc>
          <w:tcPr>
            <w:tcW w:w="1701" w:type="dxa"/>
            <w:vMerge/>
            <w:shd w:val="clear" w:color="000000" w:fill="FFFFFF"/>
            <w:vAlign w:val="center"/>
          </w:tcPr>
          <w:p w14:paraId="306D8FEC" w14:textId="77777777" w:rsidR="005243E5" w:rsidRPr="0043541C" w:rsidRDefault="005243E5" w:rsidP="005243E5">
            <w:pPr>
              <w:rPr>
                <w:rFonts w:ascii="Arial" w:hAnsi="Arial" w:cs="Arial"/>
                <w:sz w:val="16"/>
                <w:szCs w:val="16"/>
                <w:lang w:val="es-AR"/>
              </w:rPr>
            </w:pPr>
          </w:p>
        </w:tc>
        <w:tc>
          <w:tcPr>
            <w:tcW w:w="851" w:type="dxa"/>
            <w:vMerge/>
            <w:shd w:val="clear" w:color="000000" w:fill="FFFFFF"/>
            <w:vAlign w:val="center"/>
          </w:tcPr>
          <w:p w14:paraId="76372ACC"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3D71BAB0"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4F13BF0A"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4394B8F3" w14:textId="77777777" w:rsidR="005243E5" w:rsidRPr="0043541C" w:rsidRDefault="005243E5" w:rsidP="005243E5">
            <w:pPr>
              <w:rPr>
                <w:rFonts w:ascii="Arial" w:hAnsi="Arial" w:cs="Arial"/>
                <w:sz w:val="16"/>
                <w:szCs w:val="16"/>
                <w:lang w:val="es-AR"/>
              </w:rPr>
            </w:pPr>
          </w:p>
        </w:tc>
      </w:tr>
      <w:tr w:rsidR="005243E5" w14:paraId="25901B6D" w14:textId="77777777" w:rsidTr="00156C16">
        <w:trPr>
          <w:trHeight w:val="780"/>
        </w:trPr>
        <w:tc>
          <w:tcPr>
            <w:tcW w:w="754" w:type="dxa"/>
            <w:shd w:val="clear" w:color="000000" w:fill="FFFFFF"/>
            <w:vAlign w:val="center"/>
          </w:tcPr>
          <w:p w14:paraId="0E0A675E" w14:textId="76E28706"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8</w:t>
            </w:r>
          </w:p>
        </w:tc>
        <w:tc>
          <w:tcPr>
            <w:tcW w:w="683" w:type="dxa"/>
            <w:shd w:val="clear" w:color="000000" w:fill="FFFFFF"/>
          </w:tcPr>
          <w:p w14:paraId="402C3FCA" w14:textId="707F266B" w:rsidR="005243E5" w:rsidRPr="0043541C" w:rsidRDefault="005243E5" w:rsidP="005243E5">
            <w:pPr>
              <w:rPr>
                <w:rFonts w:ascii="Arial" w:hAnsi="Arial" w:cs="Arial"/>
                <w:sz w:val="16"/>
                <w:szCs w:val="16"/>
                <w:lang w:val="es-AR"/>
              </w:rPr>
            </w:pPr>
            <w:r>
              <w:rPr>
                <w:rFonts w:ascii="Arial" w:hAnsi="Arial" w:cs="Arial"/>
                <w:sz w:val="16"/>
                <w:szCs w:val="16"/>
                <w:lang w:val="es-AR"/>
              </w:rPr>
              <w:t>III</w:t>
            </w:r>
          </w:p>
        </w:tc>
        <w:tc>
          <w:tcPr>
            <w:tcW w:w="1075" w:type="dxa"/>
            <w:shd w:val="clear" w:color="000000" w:fill="FFFFFF"/>
            <w:vAlign w:val="center"/>
          </w:tcPr>
          <w:p w14:paraId="7C97FC86" w14:textId="2284DB1C" w:rsidR="005243E5" w:rsidRPr="0043541C" w:rsidRDefault="005243E5" w:rsidP="005243E5">
            <w:pPr>
              <w:rPr>
                <w:rFonts w:ascii="Arial" w:hAnsi="Arial" w:cs="Arial"/>
                <w:sz w:val="16"/>
                <w:szCs w:val="16"/>
                <w:lang w:val="es-AR"/>
              </w:rPr>
            </w:pPr>
            <w:r>
              <w:rPr>
                <w:rFonts w:ascii="Arial" w:hAnsi="Arial" w:cs="Arial"/>
                <w:sz w:val="16"/>
                <w:szCs w:val="16"/>
                <w:lang w:val="es-AR"/>
              </w:rPr>
              <w:t>Examen parcial</w:t>
            </w:r>
          </w:p>
        </w:tc>
        <w:tc>
          <w:tcPr>
            <w:tcW w:w="1894" w:type="dxa"/>
            <w:shd w:val="clear" w:color="000000" w:fill="FFFFFF"/>
            <w:vAlign w:val="center"/>
          </w:tcPr>
          <w:p w14:paraId="6DBFA035" w14:textId="24D9F4B4"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6B71F116" w14:textId="0C51453D"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0D3ABF1F" w14:textId="303214B6" w:rsidR="005243E5" w:rsidRPr="0043541C" w:rsidRDefault="005243E5" w:rsidP="005243E5">
            <w:pPr>
              <w:rPr>
                <w:rFonts w:ascii="Arial" w:hAnsi="Arial" w:cs="Arial"/>
                <w:sz w:val="16"/>
                <w:szCs w:val="16"/>
                <w:lang w:val="es-AR"/>
              </w:rPr>
            </w:pPr>
          </w:p>
        </w:tc>
        <w:tc>
          <w:tcPr>
            <w:tcW w:w="1559" w:type="dxa"/>
            <w:shd w:val="clear" w:color="000000" w:fill="FFFFFF"/>
          </w:tcPr>
          <w:p w14:paraId="21C2D1EB" w14:textId="6FF8A07F"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49FBED0D" w14:textId="103D05A0" w:rsidR="005243E5" w:rsidRPr="0043541C" w:rsidRDefault="00E82B86" w:rsidP="005243E5">
            <w:pPr>
              <w:rPr>
                <w:rFonts w:ascii="Arial" w:hAnsi="Arial" w:cs="Arial"/>
                <w:sz w:val="16"/>
                <w:szCs w:val="16"/>
                <w:lang w:val="es-AR"/>
              </w:rPr>
            </w:pPr>
            <w:r>
              <w:rPr>
                <w:rFonts w:ascii="Arial" w:hAnsi="Arial" w:cs="Arial"/>
                <w:sz w:val="16"/>
                <w:szCs w:val="16"/>
                <w:lang w:val="es-AR"/>
              </w:rPr>
              <w:t>27 de septiembre</w:t>
            </w:r>
          </w:p>
        </w:tc>
        <w:tc>
          <w:tcPr>
            <w:tcW w:w="851" w:type="dxa"/>
            <w:shd w:val="clear" w:color="000000" w:fill="FFFFFF"/>
            <w:vAlign w:val="center"/>
          </w:tcPr>
          <w:p w14:paraId="60C1ECE7" w14:textId="127636BF"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20 de septiembre</w:t>
            </w:r>
          </w:p>
        </w:tc>
        <w:tc>
          <w:tcPr>
            <w:tcW w:w="842" w:type="dxa"/>
            <w:shd w:val="clear" w:color="000000" w:fill="FFFFFF"/>
            <w:vAlign w:val="center"/>
          </w:tcPr>
          <w:p w14:paraId="0AAA4A50" w14:textId="2437CC4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24 de septiembre</w:t>
            </w:r>
          </w:p>
        </w:tc>
        <w:tc>
          <w:tcPr>
            <w:tcW w:w="832" w:type="dxa"/>
            <w:shd w:val="clear" w:color="000000" w:fill="FFFFFF"/>
            <w:vAlign w:val="center"/>
          </w:tcPr>
          <w:p w14:paraId="41F1A439" w14:textId="77777777" w:rsidR="005243E5" w:rsidRPr="0043541C" w:rsidRDefault="005243E5" w:rsidP="005243E5">
            <w:pPr>
              <w:rPr>
                <w:rFonts w:ascii="Arial" w:hAnsi="Arial" w:cs="Arial"/>
                <w:sz w:val="16"/>
                <w:szCs w:val="16"/>
                <w:lang w:val="es-AR"/>
              </w:rPr>
            </w:pPr>
          </w:p>
        </w:tc>
        <w:tc>
          <w:tcPr>
            <w:tcW w:w="1586" w:type="dxa"/>
            <w:shd w:val="clear" w:color="000000" w:fill="FFFFFF"/>
            <w:vAlign w:val="center"/>
          </w:tcPr>
          <w:p w14:paraId="6E35EB48" w14:textId="2C59E15B" w:rsidR="005243E5" w:rsidRPr="0043541C" w:rsidRDefault="005243E5" w:rsidP="005243E5">
            <w:pPr>
              <w:rPr>
                <w:rFonts w:ascii="Arial" w:hAnsi="Arial" w:cs="Arial"/>
                <w:sz w:val="16"/>
                <w:szCs w:val="16"/>
                <w:lang w:val="es-AR"/>
              </w:rPr>
            </w:pPr>
          </w:p>
        </w:tc>
      </w:tr>
      <w:tr w:rsidR="005243E5" w14:paraId="69B9CB1D" w14:textId="77777777" w:rsidTr="00B9713E">
        <w:trPr>
          <w:trHeight w:val="1178"/>
        </w:trPr>
        <w:tc>
          <w:tcPr>
            <w:tcW w:w="754" w:type="dxa"/>
            <w:vMerge w:val="restart"/>
            <w:shd w:val="clear" w:color="000000" w:fill="FFFFFF"/>
            <w:vAlign w:val="center"/>
          </w:tcPr>
          <w:p w14:paraId="451A23D4" w14:textId="6B62E53E"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9</w:t>
            </w:r>
          </w:p>
        </w:tc>
        <w:tc>
          <w:tcPr>
            <w:tcW w:w="683" w:type="dxa"/>
            <w:vMerge w:val="restart"/>
            <w:shd w:val="clear" w:color="000000" w:fill="FFFFFF"/>
          </w:tcPr>
          <w:p w14:paraId="16DD5961" w14:textId="1237C86F" w:rsidR="005243E5" w:rsidRPr="0043541C" w:rsidRDefault="005243E5" w:rsidP="005243E5">
            <w:pPr>
              <w:rPr>
                <w:rFonts w:ascii="Arial" w:hAnsi="Arial" w:cs="Arial"/>
                <w:sz w:val="16"/>
                <w:szCs w:val="16"/>
                <w:lang w:val="es-AR"/>
              </w:rPr>
            </w:pPr>
            <w:r>
              <w:rPr>
                <w:rFonts w:ascii="Arial" w:hAnsi="Arial" w:cs="Arial"/>
                <w:sz w:val="16"/>
                <w:szCs w:val="16"/>
                <w:lang w:val="es-AR"/>
              </w:rPr>
              <w:t>III</w:t>
            </w:r>
          </w:p>
        </w:tc>
        <w:tc>
          <w:tcPr>
            <w:tcW w:w="1075" w:type="dxa"/>
            <w:vMerge w:val="restart"/>
            <w:shd w:val="clear" w:color="000000" w:fill="FFFFFF"/>
            <w:vAlign w:val="center"/>
          </w:tcPr>
          <w:p w14:paraId="44BA9E27" w14:textId="7EF3BCC0" w:rsidR="005243E5" w:rsidRPr="0043541C" w:rsidRDefault="005243E5" w:rsidP="005243E5">
            <w:pPr>
              <w:rPr>
                <w:rFonts w:ascii="Arial" w:hAnsi="Arial" w:cs="Arial"/>
                <w:sz w:val="16"/>
                <w:szCs w:val="16"/>
                <w:lang w:val="es-AR"/>
              </w:rPr>
            </w:pPr>
            <w:r w:rsidRPr="00C625BD">
              <w:rPr>
                <w:rFonts w:ascii="Arial" w:hAnsi="Arial" w:cs="Arial"/>
                <w:sz w:val="16"/>
                <w:szCs w:val="16"/>
                <w:lang w:val="es-AR"/>
              </w:rPr>
              <w:t>3.3 Pruebas de hipótesis sobre la proporción de una población.</w:t>
            </w:r>
          </w:p>
        </w:tc>
        <w:tc>
          <w:tcPr>
            <w:tcW w:w="1894" w:type="dxa"/>
            <w:vMerge w:val="restart"/>
            <w:shd w:val="clear" w:color="000000" w:fill="FFFFFF"/>
            <w:vAlign w:val="center"/>
          </w:tcPr>
          <w:p w14:paraId="465215AF" w14:textId="7ADB0907"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5616BA68" w14:textId="41858F6E"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40FA0DD5" w14:textId="40922440"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53F18D5A" w14:textId="588D5210"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74C8A1E4" w14:textId="12F7681E" w:rsidR="005243E5" w:rsidRPr="0043541C" w:rsidRDefault="00E82B86" w:rsidP="005243E5">
            <w:pPr>
              <w:rPr>
                <w:rFonts w:ascii="Arial" w:hAnsi="Arial" w:cs="Arial"/>
                <w:sz w:val="16"/>
                <w:szCs w:val="16"/>
                <w:lang w:val="es-AR"/>
              </w:rPr>
            </w:pPr>
            <w:r>
              <w:rPr>
                <w:rFonts w:ascii="Arial" w:hAnsi="Arial" w:cs="Arial"/>
                <w:sz w:val="16"/>
                <w:szCs w:val="16"/>
                <w:lang w:val="es-AR"/>
              </w:rPr>
              <w:t>27 de septiembre</w:t>
            </w:r>
          </w:p>
        </w:tc>
        <w:tc>
          <w:tcPr>
            <w:tcW w:w="851" w:type="dxa"/>
            <w:vMerge w:val="restart"/>
            <w:shd w:val="clear" w:color="000000" w:fill="FFFFFF"/>
            <w:vAlign w:val="center"/>
          </w:tcPr>
          <w:p w14:paraId="4FF78CC2" w14:textId="330928BD"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27 de septiembre</w:t>
            </w:r>
          </w:p>
        </w:tc>
        <w:tc>
          <w:tcPr>
            <w:tcW w:w="842" w:type="dxa"/>
            <w:vMerge w:val="restart"/>
            <w:shd w:val="clear" w:color="000000" w:fill="FFFFFF"/>
            <w:vAlign w:val="center"/>
          </w:tcPr>
          <w:p w14:paraId="66DFBBBA" w14:textId="56F82242"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01 de octubre</w:t>
            </w:r>
          </w:p>
        </w:tc>
        <w:tc>
          <w:tcPr>
            <w:tcW w:w="832" w:type="dxa"/>
            <w:vMerge w:val="restart"/>
            <w:shd w:val="clear" w:color="000000" w:fill="FFFFFF"/>
            <w:vAlign w:val="center"/>
          </w:tcPr>
          <w:p w14:paraId="3031B2D3"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7DA623D6" w14:textId="77777777" w:rsidR="005243E5" w:rsidRPr="0043541C" w:rsidRDefault="005243E5" w:rsidP="005243E5">
            <w:pPr>
              <w:rPr>
                <w:rFonts w:ascii="Arial" w:hAnsi="Arial" w:cs="Arial"/>
                <w:sz w:val="16"/>
                <w:szCs w:val="16"/>
                <w:lang w:val="es-AR"/>
              </w:rPr>
            </w:pPr>
          </w:p>
        </w:tc>
      </w:tr>
      <w:tr w:rsidR="005243E5" w14:paraId="4E92337F" w14:textId="77777777" w:rsidTr="004D1CE1">
        <w:trPr>
          <w:trHeight w:val="584"/>
        </w:trPr>
        <w:tc>
          <w:tcPr>
            <w:tcW w:w="754" w:type="dxa"/>
            <w:vMerge/>
            <w:shd w:val="clear" w:color="000000" w:fill="FFFFFF"/>
            <w:vAlign w:val="center"/>
          </w:tcPr>
          <w:p w14:paraId="2607B350"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1076BF8F"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369F8CF8" w14:textId="77777777" w:rsidR="005243E5" w:rsidRPr="00C625BD" w:rsidRDefault="005243E5" w:rsidP="005243E5">
            <w:pPr>
              <w:rPr>
                <w:rFonts w:ascii="Arial" w:hAnsi="Arial" w:cs="Arial"/>
                <w:sz w:val="16"/>
                <w:szCs w:val="16"/>
                <w:lang w:val="es-AR"/>
              </w:rPr>
            </w:pPr>
          </w:p>
        </w:tc>
        <w:tc>
          <w:tcPr>
            <w:tcW w:w="1894" w:type="dxa"/>
            <w:vMerge/>
            <w:shd w:val="clear" w:color="000000" w:fill="FFFFFF"/>
            <w:vAlign w:val="center"/>
          </w:tcPr>
          <w:p w14:paraId="21EFCC87" w14:textId="77777777" w:rsidR="005243E5" w:rsidRPr="00FB639A" w:rsidRDefault="005243E5" w:rsidP="005243E5">
            <w:pPr>
              <w:rPr>
                <w:rFonts w:ascii="Arial" w:hAnsi="Arial" w:cs="Arial"/>
                <w:sz w:val="16"/>
                <w:szCs w:val="16"/>
                <w:lang w:val="es-AR"/>
              </w:rPr>
            </w:pPr>
          </w:p>
        </w:tc>
        <w:tc>
          <w:tcPr>
            <w:tcW w:w="1438" w:type="dxa"/>
            <w:shd w:val="clear" w:color="000000" w:fill="FFFFFF"/>
          </w:tcPr>
          <w:p w14:paraId="078626FF" w14:textId="60252CAD" w:rsidR="005243E5" w:rsidRPr="0043541C" w:rsidRDefault="005243E5" w:rsidP="005243E5">
            <w:pPr>
              <w:rPr>
                <w:rFonts w:ascii="Arial" w:hAnsi="Arial" w:cs="Arial"/>
                <w:sz w:val="16"/>
                <w:szCs w:val="16"/>
                <w:lang w:val="es-AR"/>
              </w:rPr>
            </w:pPr>
          </w:p>
        </w:tc>
        <w:tc>
          <w:tcPr>
            <w:tcW w:w="2945" w:type="dxa"/>
            <w:shd w:val="clear" w:color="000000" w:fill="FFFFFF"/>
          </w:tcPr>
          <w:p w14:paraId="4092B0D8" w14:textId="67772076" w:rsidR="005243E5" w:rsidRPr="0043541C" w:rsidRDefault="005243E5" w:rsidP="005243E5">
            <w:pPr>
              <w:rPr>
                <w:rFonts w:ascii="Arial" w:hAnsi="Arial" w:cs="Arial"/>
                <w:sz w:val="16"/>
                <w:szCs w:val="16"/>
                <w:lang w:val="es-AR"/>
              </w:rPr>
            </w:pPr>
          </w:p>
        </w:tc>
        <w:tc>
          <w:tcPr>
            <w:tcW w:w="1559" w:type="dxa"/>
            <w:shd w:val="clear" w:color="000000" w:fill="FFFFFF"/>
          </w:tcPr>
          <w:p w14:paraId="56972EC0" w14:textId="3FF65066"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00E96541" w14:textId="782FBE01" w:rsidR="005243E5" w:rsidRPr="0043541C" w:rsidRDefault="00E82B86" w:rsidP="005243E5">
            <w:pPr>
              <w:rPr>
                <w:rFonts w:ascii="Arial" w:hAnsi="Arial" w:cs="Arial"/>
                <w:sz w:val="16"/>
                <w:szCs w:val="16"/>
                <w:lang w:val="es-AR"/>
              </w:rPr>
            </w:pPr>
            <w:r>
              <w:rPr>
                <w:rFonts w:ascii="Arial" w:hAnsi="Arial" w:cs="Arial"/>
                <w:sz w:val="16"/>
                <w:szCs w:val="16"/>
                <w:lang w:val="es-AR"/>
              </w:rPr>
              <w:t>04 de octubre</w:t>
            </w:r>
          </w:p>
        </w:tc>
        <w:tc>
          <w:tcPr>
            <w:tcW w:w="851" w:type="dxa"/>
            <w:vMerge/>
            <w:shd w:val="clear" w:color="000000" w:fill="FFFFFF"/>
            <w:vAlign w:val="center"/>
          </w:tcPr>
          <w:p w14:paraId="14DE1880"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275EAE96"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765C656D"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51AC003E" w14:textId="77777777" w:rsidR="005243E5" w:rsidRPr="0043541C" w:rsidRDefault="005243E5" w:rsidP="005243E5">
            <w:pPr>
              <w:rPr>
                <w:rFonts w:ascii="Arial" w:hAnsi="Arial" w:cs="Arial"/>
                <w:sz w:val="16"/>
                <w:szCs w:val="16"/>
                <w:lang w:val="es-AR"/>
              </w:rPr>
            </w:pPr>
          </w:p>
        </w:tc>
      </w:tr>
      <w:tr w:rsidR="005243E5" w14:paraId="0682C244" w14:textId="77777777" w:rsidTr="00B9713E">
        <w:trPr>
          <w:trHeight w:val="1178"/>
        </w:trPr>
        <w:tc>
          <w:tcPr>
            <w:tcW w:w="754" w:type="dxa"/>
            <w:vMerge w:val="restart"/>
            <w:shd w:val="clear" w:color="000000" w:fill="FFFFFF"/>
            <w:vAlign w:val="center"/>
          </w:tcPr>
          <w:p w14:paraId="17B219D7" w14:textId="08521A9F"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10</w:t>
            </w:r>
          </w:p>
        </w:tc>
        <w:tc>
          <w:tcPr>
            <w:tcW w:w="683" w:type="dxa"/>
            <w:vMerge w:val="restart"/>
            <w:shd w:val="clear" w:color="000000" w:fill="FFFFFF"/>
          </w:tcPr>
          <w:p w14:paraId="2695FBB6" w14:textId="68B5C0B7" w:rsidR="005243E5" w:rsidRPr="0043541C" w:rsidRDefault="005243E5" w:rsidP="005243E5">
            <w:pPr>
              <w:rPr>
                <w:rFonts w:ascii="Arial" w:hAnsi="Arial" w:cs="Arial"/>
                <w:sz w:val="16"/>
                <w:szCs w:val="16"/>
                <w:lang w:val="es-AR"/>
              </w:rPr>
            </w:pPr>
            <w:r>
              <w:rPr>
                <w:rFonts w:ascii="Arial" w:hAnsi="Arial" w:cs="Arial"/>
                <w:sz w:val="16"/>
                <w:szCs w:val="16"/>
                <w:lang w:val="es-AR"/>
              </w:rPr>
              <w:t>III</w:t>
            </w:r>
          </w:p>
        </w:tc>
        <w:tc>
          <w:tcPr>
            <w:tcW w:w="1075" w:type="dxa"/>
            <w:vMerge w:val="restart"/>
            <w:shd w:val="clear" w:color="000000" w:fill="FFFFFF"/>
            <w:vAlign w:val="center"/>
          </w:tcPr>
          <w:p w14:paraId="62E64E35" w14:textId="7542D980" w:rsidR="005243E5" w:rsidRPr="0043541C" w:rsidRDefault="005243E5" w:rsidP="005243E5">
            <w:pPr>
              <w:rPr>
                <w:rFonts w:ascii="Arial" w:hAnsi="Arial" w:cs="Arial"/>
                <w:sz w:val="16"/>
                <w:szCs w:val="16"/>
                <w:lang w:val="es-AR"/>
              </w:rPr>
            </w:pPr>
            <w:r w:rsidRPr="00C625BD">
              <w:rPr>
                <w:rFonts w:ascii="Arial" w:hAnsi="Arial" w:cs="Arial"/>
                <w:sz w:val="16"/>
                <w:szCs w:val="16"/>
                <w:lang w:val="es-AR"/>
              </w:rPr>
              <w:t>3.4 Pruebas de hipótesis sobre la diferencia entre las medias y proporciones de dos poblaciones, en muestras grandes y pequeñas.</w:t>
            </w:r>
          </w:p>
        </w:tc>
        <w:tc>
          <w:tcPr>
            <w:tcW w:w="1894" w:type="dxa"/>
            <w:vMerge w:val="restart"/>
            <w:shd w:val="clear" w:color="000000" w:fill="FFFFFF"/>
            <w:vAlign w:val="center"/>
          </w:tcPr>
          <w:p w14:paraId="38531FF8" w14:textId="0C2523DF"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67FE4954" w14:textId="76B009E1"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21500C5C" w14:textId="7EAE1030"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16F6EE08" w14:textId="0D2FD293"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1A165CC2" w14:textId="23537492" w:rsidR="005243E5" w:rsidRPr="0043541C" w:rsidRDefault="00E82B86" w:rsidP="005243E5">
            <w:pPr>
              <w:rPr>
                <w:rFonts w:ascii="Arial" w:hAnsi="Arial" w:cs="Arial"/>
                <w:sz w:val="16"/>
                <w:szCs w:val="16"/>
                <w:lang w:val="es-AR"/>
              </w:rPr>
            </w:pPr>
            <w:r>
              <w:rPr>
                <w:rFonts w:ascii="Arial" w:hAnsi="Arial" w:cs="Arial"/>
                <w:sz w:val="16"/>
                <w:szCs w:val="16"/>
                <w:lang w:val="es-AR"/>
              </w:rPr>
              <w:t>04 de octubre</w:t>
            </w:r>
          </w:p>
        </w:tc>
        <w:tc>
          <w:tcPr>
            <w:tcW w:w="851" w:type="dxa"/>
            <w:vMerge w:val="restart"/>
            <w:shd w:val="clear" w:color="000000" w:fill="FFFFFF"/>
            <w:vAlign w:val="center"/>
          </w:tcPr>
          <w:p w14:paraId="66F14CA0" w14:textId="029119B3"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04 de octubre</w:t>
            </w:r>
          </w:p>
        </w:tc>
        <w:tc>
          <w:tcPr>
            <w:tcW w:w="842" w:type="dxa"/>
            <w:vMerge w:val="restart"/>
            <w:shd w:val="clear" w:color="000000" w:fill="FFFFFF"/>
            <w:vAlign w:val="center"/>
          </w:tcPr>
          <w:p w14:paraId="52158146" w14:textId="74D9D53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08 de octubre</w:t>
            </w:r>
          </w:p>
        </w:tc>
        <w:tc>
          <w:tcPr>
            <w:tcW w:w="832" w:type="dxa"/>
            <w:vMerge w:val="restart"/>
            <w:shd w:val="clear" w:color="000000" w:fill="FFFFFF"/>
            <w:vAlign w:val="center"/>
          </w:tcPr>
          <w:p w14:paraId="1E0D2A88"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7A255D8C" w14:textId="2F1D2465"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4F4EADBA" w14:textId="77777777" w:rsidTr="00781A4A">
        <w:trPr>
          <w:trHeight w:val="1177"/>
        </w:trPr>
        <w:tc>
          <w:tcPr>
            <w:tcW w:w="754" w:type="dxa"/>
            <w:vMerge/>
            <w:shd w:val="clear" w:color="000000" w:fill="FFFFFF"/>
            <w:vAlign w:val="center"/>
          </w:tcPr>
          <w:p w14:paraId="16C09E55"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7686E244"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2FA33E2B" w14:textId="77777777" w:rsidR="005243E5" w:rsidRPr="00C625BD" w:rsidRDefault="005243E5" w:rsidP="005243E5">
            <w:pPr>
              <w:rPr>
                <w:rFonts w:ascii="Arial" w:hAnsi="Arial" w:cs="Arial"/>
                <w:sz w:val="16"/>
                <w:szCs w:val="16"/>
                <w:lang w:val="es-AR"/>
              </w:rPr>
            </w:pPr>
          </w:p>
        </w:tc>
        <w:tc>
          <w:tcPr>
            <w:tcW w:w="1894" w:type="dxa"/>
            <w:vMerge/>
            <w:shd w:val="clear" w:color="000000" w:fill="FFFFFF"/>
            <w:vAlign w:val="center"/>
          </w:tcPr>
          <w:p w14:paraId="2494CE04" w14:textId="77777777" w:rsidR="005243E5" w:rsidRPr="00FB639A" w:rsidRDefault="005243E5" w:rsidP="005243E5">
            <w:pPr>
              <w:rPr>
                <w:rFonts w:ascii="Arial" w:hAnsi="Arial" w:cs="Arial"/>
                <w:sz w:val="16"/>
                <w:szCs w:val="16"/>
                <w:lang w:val="es-AR"/>
              </w:rPr>
            </w:pPr>
          </w:p>
        </w:tc>
        <w:tc>
          <w:tcPr>
            <w:tcW w:w="1438" w:type="dxa"/>
            <w:shd w:val="clear" w:color="000000" w:fill="FFFFFF"/>
            <w:vAlign w:val="center"/>
          </w:tcPr>
          <w:p w14:paraId="7BB0337C" w14:textId="007E1C88"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31B4198E" w14:textId="66D7D11C" w:rsidR="005243E5" w:rsidRPr="0043541C" w:rsidRDefault="005243E5" w:rsidP="005243E5">
            <w:pPr>
              <w:rPr>
                <w:rFonts w:ascii="Arial" w:hAnsi="Arial" w:cs="Arial"/>
                <w:sz w:val="16"/>
                <w:szCs w:val="16"/>
                <w:lang w:val="es-AR"/>
              </w:rPr>
            </w:pPr>
          </w:p>
        </w:tc>
        <w:tc>
          <w:tcPr>
            <w:tcW w:w="1559" w:type="dxa"/>
            <w:shd w:val="clear" w:color="000000" w:fill="FFFFFF"/>
          </w:tcPr>
          <w:p w14:paraId="654519A7" w14:textId="07DDE646"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26F5F6EF" w14:textId="75F0439A" w:rsidR="005243E5" w:rsidRPr="0043541C" w:rsidRDefault="00E82B86" w:rsidP="005243E5">
            <w:pPr>
              <w:rPr>
                <w:rFonts w:ascii="Arial" w:hAnsi="Arial" w:cs="Arial"/>
                <w:sz w:val="16"/>
                <w:szCs w:val="16"/>
                <w:lang w:val="es-AR"/>
              </w:rPr>
            </w:pPr>
            <w:r>
              <w:rPr>
                <w:rFonts w:ascii="Arial" w:hAnsi="Arial" w:cs="Arial"/>
                <w:sz w:val="16"/>
                <w:szCs w:val="16"/>
                <w:lang w:val="es-AR"/>
              </w:rPr>
              <w:t>11 de octubre</w:t>
            </w:r>
          </w:p>
        </w:tc>
        <w:tc>
          <w:tcPr>
            <w:tcW w:w="851" w:type="dxa"/>
            <w:vMerge/>
            <w:shd w:val="clear" w:color="000000" w:fill="FFFFFF"/>
            <w:vAlign w:val="center"/>
          </w:tcPr>
          <w:p w14:paraId="450EEB71"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686B25DD"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71988AFD"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041907D8" w14:textId="77777777" w:rsidR="005243E5" w:rsidRPr="0043541C" w:rsidRDefault="005243E5" w:rsidP="005243E5">
            <w:pPr>
              <w:rPr>
                <w:rFonts w:ascii="Arial" w:hAnsi="Arial" w:cs="Arial"/>
                <w:sz w:val="16"/>
                <w:szCs w:val="16"/>
                <w:lang w:val="es-AR"/>
              </w:rPr>
            </w:pPr>
          </w:p>
        </w:tc>
      </w:tr>
      <w:tr w:rsidR="005243E5" w14:paraId="2CAFE8C9" w14:textId="77777777" w:rsidTr="00044EAD">
        <w:trPr>
          <w:trHeight w:val="1178"/>
        </w:trPr>
        <w:tc>
          <w:tcPr>
            <w:tcW w:w="754" w:type="dxa"/>
            <w:vMerge w:val="restart"/>
            <w:shd w:val="clear" w:color="000000" w:fill="FFFFFF"/>
            <w:vAlign w:val="center"/>
          </w:tcPr>
          <w:p w14:paraId="7861A43F" w14:textId="7229A702"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11</w:t>
            </w:r>
          </w:p>
        </w:tc>
        <w:tc>
          <w:tcPr>
            <w:tcW w:w="683" w:type="dxa"/>
            <w:vMerge w:val="restart"/>
            <w:shd w:val="clear" w:color="000000" w:fill="FFFFFF"/>
          </w:tcPr>
          <w:p w14:paraId="54E6F80D" w14:textId="251756DF" w:rsidR="005243E5" w:rsidRPr="0043541C" w:rsidRDefault="005243E5" w:rsidP="005243E5">
            <w:pPr>
              <w:rPr>
                <w:rFonts w:ascii="Arial" w:hAnsi="Arial" w:cs="Arial"/>
                <w:sz w:val="16"/>
                <w:szCs w:val="16"/>
                <w:lang w:val="es-AR"/>
              </w:rPr>
            </w:pPr>
            <w:r>
              <w:rPr>
                <w:rFonts w:ascii="Arial" w:hAnsi="Arial" w:cs="Arial"/>
                <w:sz w:val="16"/>
                <w:szCs w:val="16"/>
                <w:lang w:val="es-AR"/>
              </w:rPr>
              <w:t>III</w:t>
            </w:r>
          </w:p>
        </w:tc>
        <w:tc>
          <w:tcPr>
            <w:tcW w:w="1075" w:type="dxa"/>
            <w:vMerge w:val="restart"/>
            <w:shd w:val="clear" w:color="000000" w:fill="FFFFFF"/>
            <w:vAlign w:val="center"/>
          </w:tcPr>
          <w:p w14:paraId="3BC6EB9B" w14:textId="165097CB" w:rsidR="005243E5" w:rsidRPr="0043541C" w:rsidRDefault="005243E5" w:rsidP="005243E5">
            <w:pPr>
              <w:rPr>
                <w:rFonts w:ascii="Arial" w:hAnsi="Arial" w:cs="Arial"/>
                <w:sz w:val="16"/>
                <w:szCs w:val="16"/>
                <w:lang w:val="es-AR"/>
              </w:rPr>
            </w:pPr>
            <w:r w:rsidRPr="00AB71F8">
              <w:rPr>
                <w:rFonts w:ascii="Arial" w:hAnsi="Arial" w:cs="Arial"/>
                <w:sz w:val="16"/>
                <w:szCs w:val="16"/>
                <w:lang w:val="es-AR"/>
              </w:rPr>
              <w:t>3.5 Pruebas Chi Cuadrada de Independencia.</w:t>
            </w:r>
          </w:p>
        </w:tc>
        <w:tc>
          <w:tcPr>
            <w:tcW w:w="1894" w:type="dxa"/>
            <w:vMerge w:val="restart"/>
            <w:shd w:val="clear" w:color="000000" w:fill="FFFFFF"/>
            <w:vAlign w:val="center"/>
          </w:tcPr>
          <w:p w14:paraId="59496DD4" w14:textId="67C4B93B"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710733A8" w14:textId="3FF2FC45"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3C55A579" w14:textId="40315768"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3CB9ED19" w14:textId="01193C77"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43C99F44" w14:textId="59606ABB" w:rsidR="005243E5" w:rsidRPr="0043541C" w:rsidRDefault="00E82B86" w:rsidP="005243E5">
            <w:pPr>
              <w:rPr>
                <w:rFonts w:ascii="Arial" w:hAnsi="Arial" w:cs="Arial"/>
                <w:sz w:val="16"/>
                <w:szCs w:val="16"/>
                <w:lang w:val="es-AR"/>
              </w:rPr>
            </w:pPr>
            <w:r>
              <w:rPr>
                <w:rFonts w:ascii="Arial" w:hAnsi="Arial" w:cs="Arial"/>
                <w:sz w:val="16"/>
                <w:szCs w:val="16"/>
                <w:lang w:val="es-AR"/>
              </w:rPr>
              <w:t>11 de octubre</w:t>
            </w:r>
          </w:p>
        </w:tc>
        <w:tc>
          <w:tcPr>
            <w:tcW w:w="851" w:type="dxa"/>
            <w:vMerge w:val="restart"/>
            <w:shd w:val="clear" w:color="000000" w:fill="FFFFFF"/>
            <w:vAlign w:val="center"/>
          </w:tcPr>
          <w:p w14:paraId="28EFBC9C" w14:textId="49250770"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11 de octubre</w:t>
            </w:r>
          </w:p>
        </w:tc>
        <w:tc>
          <w:tcPr>
            <w:tcW w:w="842" w:type="dxa"/>
            <w:vMerge w:val="restart"/>
            <w:shd w:val="clear" w:color="000000" w:fill="FFFFFF"/>
            <w:vAlign w:val="center"/>
          </w:tcPr>
          <w:p w14:paraId="10237C66" w14:textId="0469BFA1"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15 de octubre</w:t>
            </w:r>
          </w:p>
        </w:tc>
        <w:tc>
          <w:tcPr>
            <w:tcW w:w="832" w:type="dxa"/>
            <w:vMerge w:val="restart"/>
            <w:shd w:val="clear" w:color="000000" w:fill="FFFFFF"/>
            <w:vAlign w:val="center"/>
          </w:tcPr>
          <w:p w14:paraId="3C6812B9"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7FA3097C" w14:textId="77777777" w:rsidR="005243E5" w:rsidRPr="0043541C" w:rsidRDefault="005243E5" w:rsidP="005243E5">
            <w:pPr>
              <w:rPr>
                <w:rFonts w:ascii="Arial" w:hAnsi="Arial" w:cs="Arial"/>
                <w:sz w:val="16"/>
                <w:szCs w:val="16"/>
                <w:lang w:val="es-AR"/>
              </w:rPr>
            </w:pPr>
          </w:p>
        </w:tc>
      </w:tr>
      <w:tr w:rsidR="005243E5" w14:paraId="31056D5B" w14:textId="77777777" w:rsidTr="008307E5">
        <w:trPr>
          <w:trHeight w:val="1177"/>
        </w:trPr>
        <w:tc>
          <w:tcPr>
            <w:tcW w:w="754" w:type="dxa"/>
            <w:vMerge/>
            <w:shd w:val="clear" w:color="000000" w:fill="FFFFFF"/>
            <w:vAlign w:val="center"/>
          </w:tcPr>
          <w:p w14:paraId="7AB4B776"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01EF2C8C"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4F8CA1F1" w14:textId="77777777" w:rsidR="005243E5" w:rsidRPr="00AB71F8" w:rsidRDefault="005243E5" w:rsidP="005243E5">
            <w:pPr>
              <w:rPr>
                <w:rFonts w:ascii="Arial" w:hAnsi="Arial" w:cs="Arial"/>
                <w:sz w:val="16"/>
                <w:szCs w:val="16"/>
                <w:lang w:val="es-AR"/>
              </w:rPr>
            </w:pPr>
          </w:p>
        </w:tc>
        <w:tc>
          <w:tcPr>
            <w:tcW w:w="1894" w:type="dxa"/>
            <w:vMerge/>
            <w:shd w:val="clear" w:color="000000" w:fill="FFFFFF"/>
            <w:vAlign w:val="center"/>
          </w:tcPr>
          <w:p w14:paraId="612D8566" w14:textId="77777777" w:rsidR="005243E5" w:rsidRPr="00FB639A" w:rsidRDefault="005243E5" w:rsidP="005243E5">
            <w:pPr>
              <w:rPr>
                <w:rFonts w:ascii="Arial" w:hAnsi="Arial" w:cs="Arial"/>
                <w:sz w:val="16"/>
                <w:szCs w:val="16"/>
                <w:lang w:val="es-AR"/>
              </w:rPr>
            </w:pPr>
          </w:p>
        </w:tc>
        <w:tc>
          <w:tcPr>
            <w:tcW w:w="1438" w:type="dxa"/>
            <w:shd w:val="clear" w:color="000000" w:fill="FFFFFF"/>
          </w:tcPr>
          <w:p w14:paraId="2A638BA6" w14:textId="0236D233" w:rsidR="005243E5" w:rsidRPr="0043541C" w:rsidRDefault="005243E5" w:rsidP="005243E5">
            <w:pPr>
              <w:rPr>
                <w:rFonts w:ascii="Arial" w:hAnsi="Arial" w:cs="Arial"/>
                <w:sz w:val="16"/>
                <w:szCs w:val="16"/>
                <w:lang w:val="es-AR"/>
              </w:rPr>
            </w:pPr>
          </w:p>
        </w:tc>
        <w:tc>
          <w:tcPr>
            <w:tcW w:w="2945" w:type="dxa"/>
            <w:shd w:val="clear" w:color="000000" w:fill="FFFFFF"/>
          </w:tcPr>
          <w:p w14:paraId="47F120DE" w14:textId="6C61E263" w:rsidR="005243E5" w:rsidRPr="0043541C" w:rsidRDefault="005243E5" w:rsidP="005243E5">
            <w:pPr>
              <w:rPr>
                <w:rFonts w:ascii="Arial" w:hAnsi="Arial" w:cs="Arial"/>
                <w:sz w:val="16"/>
                <w:szCs w:val="16"/>
                <w:lang w:val="es-AR"/>
              </w:rPr>
            </w:pPr>
          </w:p>
        </w:tc>
        <w:tc>
          <w:tcPr>
            <w:tcW w:w="1559" w:type="dxa"/>
            <w:shd w:val="clear" w:color="000000" w:fill="FFFFFF"/>
          </w:tcPr>
          <w:p w14:paraId="0886BC05" w14:textId="0103084B"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33E7B75A" w14:textId="532F5651" w:rsidR="005243E5" w:rsidRPr="0043541C" w:rsidRDefault="000E5CA8" w:rsidP="005243E5">
            <w:pPr>
              <w:rPr>
                <w:rFonts w:ascii="Arial" w:hAnsi="Arial" w:cs="Arial"/>
                <w:sz w:val="16"/>
                <w:szCs w:val="16"/>
                <w:lang w:val="es-AR"/>
              </w:rPr>
            </w:pPr>
            <w:r>
              <w:rPr>
                <w:rFonts w:ascii="Arial" w:hAnsi="Arial" w:cs="Arial"/>
                <w:sz w:val="16"/>
                <w:szCs w:val="16"/>
                <w:lang w:val="es-AR"/>
              </w:rPr>
              <w:t>18 de octubre</w:t>
            </w:r>
          </w:p>
        </w:tc>
        <w:tc>
          <w:tcPr>
            <w:tcW w:w="851" w:type="dxa"/>
            <w:vMerge/>
            <w:shd w:val="clear" w:color="000000" w:fill="FFFFFF"/>
            <w:vAlign w:val="center"/>
          </w:tcPr>
          <w:p w14:paraId="5B71BFA0"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35D1455A"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385E5A93"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16C57AD1" w14:textId="77777777" w:rsidR="005243E5" w:rsidRPr="0043541C" w:rsidRDefault="005243E5" w:rsidP="005243E5">
            <w:pPr>
              <w:rPr>
                <w:rFonts w:ascii="Arial" w:hAnsi="Arial" w:cs="Arial"/>
                <w:sz w:val="16"/>
                <w:szCs w:val="16"/>
                <w:lang w:val="es-AR"/>
              </w:rPr>
            </w:pPr>
          </w:p>
        </w:tc>
      </w:tr>
      <w:tr w:rsidR="005243E5" w14:paraId="1CDFD7EE" w14:textId="77777777" w:rsidTr="00044EAD">
        <w:trPr>
          <w:trHeight w:val="1193"/>
        </w:trPr>
        <w:tc>
          <w:tcPr>
            <w:tcW w:w="754" w:type="dxa"/>
            <w:vMerge w:val="restart"/>
            <w:shd w:val="clear" w:color="000000" w:fill="FFFFFF"/>
            <w:vAlign w:val="center"/>
          </w:tcPr>
          <w:p w14:paraId="21AAAA74" w14:textId="5FE28A1B"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12</w:t>
            </w:r>
          </w:p>
        </w:tc>
        <w:tc>
          <w:tcPr>
            <w:tcW w:w="683" w:type="dxa"/>
            <w:vMerge w:val="restart"/>
            <w:shd w:val="clear" w:color="000000" w:fill="FFFFFF"/>
          </w:tcPr>
          <w:p w14:paraId="2B59DA64" w14:textId="165725EF" w:rsidR="005243E5" w:rsidRPr="0043541C" w:rsidRDefault="005243E5" w:rsidP="005243E5">
            <w:pPr>
              <w:rPr>
                <w:rFonts w:ascii="Arial" w:hAnsi="Arial" w:cs="Arial"/>
                <w:sz w:val="16"/>
                <w:szCs w:val="16"/>
                <w:lang w:val="es-AR"/>
              </w:rPr>
            </w:pPr>
            <w:r>
              <w:rPr>
                <w:rFonts w:ascii="Arial" w:hAnsi="Arial" w:cs="Arial"/>
                <w:sz w:val="16"/>
                <w:szCs w:val="16"/>
                <w:lang w:val="es-AR"/>
              </w:rPr>
              <w:t>IV</w:t>
            </w:r>
          </w:p>
        </w:tc>
        <w:tc>
          <w:tcPr>
            <w:tcW w:w="1075" w:type="dxa"/>
            <w:vMerge w:val="restart"/>
            <w:shd w:val="clear" w:color="000000" w:fill="FFFFFF"/>
            <w:vAlign w:val="center"/>
          </w:tcPr>
          <w:p w14:paraId="077F1B6E" w14:textId="77777777" w:rsidR="005243E5" w:rsidRPr="00574022" w:rsidRDefault="005243E5" w:rsidP="005243E5">
            <w:pPr>
              <w:rPr>
                <w:rFonts w:ascii="Arial" w:hAnsi="Arial" w:cs="Arial"/>
                <w:sz w:val="16"/>
                <w:szCs w:val="16"/>
                <w:lang w:val="es-AR"/>
              </w:rPr>
            </w:pPr>
            <w:r w:rsidRPr="00574022">
              <w:rPr>
                <w:rFonts w:ascii="Arial" w:hAnsi="Arial" w:cs="Arial"/>
                <w:sz w:val="16"/>
                <w:szCs w:val="16"/>
                <w:lang w:val="es-AR"/>
              </w:rPr>
              <w:t xml:space="preserve">4.1 Prueba de varianza con una y dos poblaciones. </w:t>
            </w:r>
          </w:p>
          <w:p w14:paraId="324BF153" w14:textId="77777777" w:rsidR="005243E5" w:rsidRPr="00574022" w:rsidRDefault="005243E5" w:rsidP="005243E5">
            <w:pPr>
              <w:rPr>
                <w:rFonts w:ascii="Arial" w:hAnsi="Arial" w:cs="Arial"/>
                <w:sz w:val="16"/>
                <w:szCs w:val="16"/>
                <w:lang w:val="es-AR"/>
              </w:rPr>
            </w:pPr>
            <w:r w:rsidRPr="00574022">
              <w:rPr>
                <w:rFonts w:ascii="Arial" w:hAnsi="Arial" w:cs="Arial"/>
                <w:sz w:val="16"/>
                <w:szCs w:val="16"/>
                <w:lang w:val="es-AR"/>
              </w:rPr>
              <w:t xml:space="preserve">4.2 Método dentro y Método entre </w:t>
            </w:r>
          </w:p>
          <w:p w14:paraId="311BF549" w14:textId="2675D6FE" w:rsidR="005243E5" w:rsidRPr="0043541C" w:rsidRDefault="005243E5" w:rsidP="005243E5">
            <w:pPr>
              <w:rPr>
                <w:rFonts w:ascii="Arial" w:hAnsi="Arial" w:cs="Arial"/>
                <w:sz w:val="16"/>
                <w:szCs w:val="16"/>
                <w:lang w:val="es-AR"/>
              </w:rPr>
            </w:pPr>
            <w:r w:rsidRPr="00574022">
              <w:rPr>
                <w:rFonts w:ascii="Arial" w:hAnsi="Arial" w:cs="Arial"/>
                <w:sz w:val="16"/>
                <w:szCs w:val="16"/>
                <w:lang w:val="es-AR"/>
              </w:rPr>
              <w:t>4.3 Procedimiento de análisis de varianza</w:t>
            </w:r>
          </w:p>
        </w:tc>
        <w:tc>
          <w:tcPr>
            <w:tcW w:w="1894" w:type="dxa"/>
            <w:vMerge w:val="restart"/>
            <w:shd w:val="clear" w:color="000000" w:fill="FFFFFF"/>
            <w:vAlign w:val="center"/>
          </w:tcPr>
          <w:p w14:paraId="189DCBE3" w14:textId="10E8EDAE"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78A3792F" w14:textId="61B76761"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326D0958" w14:textId="5D13F553"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1C0C45D2" w14:textId="0C2AB2A4"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1DDF3C64" w14:textId="0910B31B" w:rsidR="005243E5" w:rsidRPr="0043541C" w:rsidRDefault="000E5CA8" w:rsidP="005243E5">
            <w:pPr>
              <w:rPr>
                <w:rFonts w:ascii="Arial" w:hAnsi="Arial" w:cs="Arial"/>
                <w:sz w:val="16"/>
                <w:szCs w:val="16"/>
                <w:lang w:val="es-AR"/>
              </w:rPr>
            </w:pPr>
            <w:r>
              <w:rPr>
                <w:rFonts w:ascii="Arial" w:hAnsi="Arial" w:cs="Arial"/>
                <w:sz w:val="16"/>
                <w:szCs w:val="16"/>
                <w:lang w:val="es-AR"/>
              </w:rPr>
              <w:t>18 de octubre</w:t>
            </w:r>
          </w:p>
        </w:tc>
        <w:tc>
          <w:tcPr>
            <w:tcW w:w="851" w:type="dxa"/>
            <w:vMerge w:val="restart"/>
            <w:shd w:val="clear" w:color="000000" w:fill="FFFFFF"/>
            <w:vAlign w:val="center"/>
          </w:tcPr>
          <w:p w14:paraId="181C9D86" w14:textId="1771EE83"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18 de octubre</w:t>
            </w:r>
          </w:p>
        </w:tc>
        <w:tc>
          <w:tcPr>
            <w:tcW w:w="842" w:type="dxa"/>
            <w:vMerge w:val="restart"/>
            <w:shd w:val="clear" w:color="000000" w:fill="FFFFFF"/>
            <w:vAlign w:val="center"/>
          </w:tcPr>
          <w:p w14:paraId="1CD3E550" w14:textId="6A15E486"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22 de octubre</w:t>
            </w:r>
          </w:p>
        </w:tc>
        <w:tc>
          <w:tcPr>
            <w:tcW w:w="832" w:type="dxa"/>
            <w:vMerge w:val="restart"/>
            <w:shd w:val="clear" w:color="000000" w:fill="FFFFFF"/>
            <w:vAlign w:val="center"/>
          </w:tcPr>
          <w:p w14:paraId="0810FA6B"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0E6391DF" w14:textId="57AEE673"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660F829F" w14:textId="77777777" w:rsidTr="00B60AE7">
        <w:trPr>
          <w:trHeight w:val="1192"/>
        </w:trPr>
        <w:tc>
          <w:tcPr>
            <w:tcW w:w="754" w:type="dxa"/>
            <w:vMerge/>
            <w:shd w:val="clear" w:color="000000" w:fill="FFFFFF"/>
            <w:vAlign w:val="center"/>
          </w:tcPr>
          <w:p w14:paraId="759E19DC"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4D52F36C"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025162A9" w14:textId="77777777" w:rsidR="005243E5" w:rsidRPr="00574022" w:rsidRDefault="005243E5" w:rsidP="005243E5">
            <w:pPr>
              <w:rPr>
                <w:rFonts w:ascii="Arial" w:hAnsi="Arial" w:cs="Arial"/>
                <w:sz w:val="16"/>
                <w:szCs w:val="16"/>
                <w:lang w:val="es-AR"/>
              </w:rPr>
            </w:pPr>
          </w:p>
        </w:tc>
        <w:tc>
          <w:tcPr>
            <w:tcW w:w="1894" w:type="dxa"/>
            <w:vMerge/>
            <w:shd w:val="clear" w:color="000000" w:fill="FFFFFF"/>
            <w:vAlign w:val="center"/>
          </w:tcPr>
          <w:p w14:paraId="07429A81" w14:textId="77777777" w:rsidR="005243E5" w:rsidRPr="00FB2ECE" w:rsidRDefault="005243E5" w:rsidP="005243E5">
            <w:pPr>
              <w:rPr>
                <w:rFonts w:ascii="Arial" w:hAnsi="Arial" w:cs="Arial"/>
                <w:sz w:val="16"/>
                <w:szCs w:val="16"/>
                <w:lang w:val="es-AR"/>
              </w:rPr>
            </w:pPr>
          </w:p>
        </w:tc>
        <w:tc>
          <w:tcPr>
            <w:tcW w:w="1438" w:type="dxa"/>
            <w:shd w:val="clear" w:color="000000" w:fill="FFFFFF"/>
            <w:vAlign w:val="center"/>
          </w:tcPr>
          <w:p w14:paraId="212E07AE" w14:textId="5D13AE5F"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7DE96D3F" w14:textId="49A1BE70" w:rsidR="005243E5" w:rsidRPr="0043541C" w:rsidRDefault="005243E5" w:rsidP="005243E5">
            <w:pPr>
              <w:rPr>
                <w:rFonts w:ascii="Arial" w:hAnsi="Arial" w:cs="Arial"/>
                <w:sz w:val="16"/>
                <w:szCs w:val="16"/>
                <w:lang w:val="es-AR"/>
              </w:rPr>
            </w:pPr>
          </w:p>
        </w:tc>
        <w:tc>
          <w:tcPr>
            <w:tcW w:w="1559" w:type="dxa"/>
            <w:shd w:val="clear" w:color="000000" w:fill="FFFFFF"/>
          </w:tcPr>
          <w:p w14:paraId="7F11130A" w14:textId="52F2D9FE"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4D1466AF" w14:textId="43052DEF" w:rsidR="005243E5" w:rsidRPr="0043541C" w:rsidRDefault="000E5CA8" w:rsidP="005243E5">
            <w:pPr>
              <w:rPr>
                <w:rFonts w:ascii="Arial" w:hAnsi="Arial" w:cs="Arial"/>
                <w:sz w:val="16"/>
                <w:szCs w:val="16"/>
                <w:lang w:val="es-AR"/>
              </w:rPr>
            </w:pPr>
            <w:r>
              <w:rPr>
                <w:rFonts w:ascii="Arial" w:hAnsi="Arial" w:cs="Arial"/>
                <w:sz w:val="16"/>
                <w:szCs w:val="16"/>
                <w:lang w:val="es-AR"/>
              </w:rPr>
              <w:t>25 de octubre</w:t>
            </w:r>
          </w:p>
        </w:tc>
        <w:tc>
          <w:tcPr>
            <w:tcW w:w="851" w:type="dxa"/>
            <w:vMerge/>
            <w:shd w:val="clear" w:color="000000" w:fill="FFFFFF"/>
            <w:vAlign w:val="center"/>
          </w:tcPr>
          <w:p w14:paraId="22B431C0"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75E554FC"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79FA3743"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0F26FEF4" w14:textId="77777777" w:rsidR="005243E5" w:rsidRPr="0043541C" w:rsidRDefault="005243E5" w:rsidP="005243E5">
            <w:pPr>
              <w:rPr>
                <w:rFonts w:ascii="Arial" w:hAnsi="Arial" w:cs="Arial"/>
                <w:sz w:val="16"/>
                <w:szCs w:val="16"/>
                <w:lang w:val="es-AR"/>
              </w:rPr>
            </w:pPr>
          </w:p>
        </w:tc>
      </w:tr>
      <w:tr w:rsidR="005243E5" w14:paraId="3E008E02" w14:textId="77777777" w:rsidTr="00044EAD">
        <w:trPr>
          <w:trHeight w:val="1658"/>
        </w:trPr>
        <w:tc>
          <w:tcPr>
            <w:tcW w:w="754" w:type="dxa"/>
            <w:vMerge w:val="restart"/>
            <w:shd w:val="clear" w:color="000000" w:fill="FFFFFF"/>
            <w:vAlign w:val="center"/>
          </w:tcPr>
          <w:p w14:paraId="2E30DEEF" w14:textId="744BB75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lastRenderedPageBreak/>
              <w:t>13</w:t>
            </w:r>
          </w:p>
        </w:tc>
        <w:tc>
          <w:tcPr>
            <w:tcW w:w="683" w:type="dxa"/>
            <w:vMerge w:val="restart"/>
            <w:shd w:val="clear" w:color="000000" w:fill="FFFFFF"/>
          </w:tcPr>
          <w:p w14:paraId="23E54E58" w14:textId="24C1781B" w:rsidR="005243E5" w:rsidRPr="0043541C" w:rsidRDefault="005243E5" w:rsidP="005243E5">
            <w:pPr>
              <w:rPr>
                <w:rFonts w:ascii="Arial" w:hAnsi="Arial" w:cs="Arial"/>
                <w:sz w:val="16"/>
                <w:szCs w:val="16"/>
                <w:lang w:val="es-AR"/>
              </w:rPr>
            </w:pPr>
            <w:r>
              <w:rPr>
                <w:rFonts w:ascii="Arial" w:hAnsi="Arial" w:cs="Arial"/>
                <w:sz w:val="16"/>
                <w:szCs w:val="16"/>
                <w:lang w:val="es-AR"/>
              </w:rPr>
              <w:t>IV</w:t>
            </w:r>
          </w:p>
        </w:tc>
        <w:tc>
          <w:tcPr>
            <w:tcW w:w="1075" w:type="dxa"/>
            <w:vMerge w:val="restart"/>
            <w:shd w:val="clear" w:color="000000" w:fill="FFFFFF"/>
            <w:vAlign w:val="center"/>
          </w:tcPr>
          <w:p w14:paraId="0743CA81" w14:textId="77777777" w:rsidR="005243E5" w:rsidRPr="00FB2ECE" w:rsidRDefault="005243E5" w:rsidP="005243E5">
            <w:pPr>
              <w:rPr>
                <w:rFonts w:ascii="Arial" w:hAnsi="Arial" w:cs="Arial"/>
                <w:sz w:val="16"/>
                <w:szCs w:val="16"/>
                <w:lang w:val="es-AR"/>
              </w:rPr>
            </w:pPr>
            <w:r w:rsidRPr="00FB2ECE">
              <w:rPr>
                <w:rFonts w:ascii="Arial" w:hAnsi="Arial" w:cs="Arial"/>
                <w:sz w:val="16"/>
                <w:szCs w:val="16"/>
                <w:lang w:val="es-AR"/>
              </w:rPr>
              <w:t xml:space="preserve">4.4 La tabla ANOVA </w:t>
            </w:r>
          </w:p>
          <w:p w14:paraId="4EBC7787" w14:textId="77777777" w:rsidR="005243E5" w:rsidRPr="00FB2ECE" w:rsidRDefault="005243E5" w:rsidP="005243E5">
            <w:pPr>
              <w:rPr>
                <w:rFonts w:ascii="Arial" w:hAnsi="Arial" w:cs="Arial"/>
                <w:sz w:val="16"/>
                <w:szCs w:val="16"/>
                <w:lang w:val="es-AR"/>
              </w:rPr>
            </w:pPr>
            <w:r w:rsidRPr="00FB2ECE">
              <w:rPr>
                <w:rFonts w:ascii="Arial" w:hAnsi="Arial" w:cs="Arial"/>
                <w:sz w:val="16"/>
                <w:szCs w:val="16"/>
                <w:lang w:val="es-AR"/>
              </w:rPr>
              <w:t xml:space="preserve">4.5 ANOVA con dos criterios </w:t>
            </w:r>
          </w:p>
          <w:p w14:paraId="2EFB3F71" w14:textId="2F424684" w:rsidR="005243E5" w:rsidRPr="0043541C" w:rsidRDefault="005243E5" w:rsidP="005243E5">
            <w:pPr>
              <w:rPr>
                <w:rFonts w:ascii="Arial" w:hAnsi="Arial" w:cs="Arial"/>
                <w:sz w:val="16"/>
                <w:szCs w:val="16"/>
                <w:lang w:val="es-AR"/>
              </w:rPr>
            </w:pPr>
            <w:r w:rsidRPr="00FB2ECE">
              <w:rPr>
                <w:rFonts w:ascii="Arial" w:hAnsi="Arial" w:cs="Arial"/>
                <w:sz w:val="16"/>
                <w:szCs w:val="16"/>
                <w:lang w:val="es-AR"/>
              </w:rPr>
              <w:t>4.6 Efecto de interacción.</w:t>
            </w:r>
          </w:p>
        </w:tc>
        <w:tc>
          <w:tcPr>
            <w:tcW w:w="1894" w:type="dxa"/>
            <w:vMerge w:val="restart"/>
            <w:shd w:val="clear" w:color="000000" w:fill="FFFFFF"/>
            <w:vAlign w:val="center"/>
          </w:tcPr>
          <w:p w14:paraId="77BD91BD" w14:textId="74140C6E"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3E8CE8A3" w14:textId="3FBE6E0E"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3EC57B20" w14:textId="66DCCD57"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39114029" w14:textId="57154AA0"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65D72DF3" w14:textId="6FC523A7" w:rsidR="005243E5" w:rsidRPr="0043541C" w:rsidRDefault="000E5CA8" w:rsidP="005243E5">
            <w:pPr>
              <w:rPr>
                <w:rFonts w:ascii="Arial" w:hAnsi="Arial" w:cs="Arial"/>
                <w:sz w:val="16"/>
                <w:szCs w:val="16"/>
                <w:lang w:val="es-AR"/>
              </w:rPr>
            </w:pPr>
            <w:r>
              <w:rPr>
                <w:rFonts w:ascii="Arial" w:hAnsi="Arial" w:cs="Arial"/>
                <w:sz w:val="16"/>
                <w:szCs w:val="16"/>
                <w:lang w:val="es-AR"/>
              </w:rPr>
              <w:t>25 de octubre</w:t>
            </w:r>
          </w:p>
        </w:tc>
        <w:tc>
          <w:tcPr>
            <w:tcW w:w="851" w:type="dxa"/>
            <w:vMerge w:val="restart"/>
            <w:shd w:val="clear" w:color="000000" w:fill="FFFFFF"/>
            <w:vAlign w:val="center"/>
          </w:tcPr>
          <w:p w14:paraId="0B0AA0F1" w14:textId="4FFDD3E4"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25 de octubre</w:t>
            </w:r>
          </w:p>
        </w:tc>
        <w:tc>
          <w:tcPr>
            <w:tcW w:w="842" w:type="dxa"/>
            <w:vMerge w:val="restart"/>
            <w:shd w:val="clear" w:color="000000" w:fill="FFFFFF"/>
            <w:vAlign w:val="center"/>
          </w:tcPr>
          <w:p w14:paraId="31CCF2FA" w14:textId="0F22A229"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29 de octubre</w:t>
            </w:r>
          </w:p>
        </w:tc>
        <w:tc>
          <w:tcPr>
            <w:tcW w:w="832" w:type="dxa"/>
            <w:vMerge w:val="restart"/>
            <w:shd w:val="clear" w:color="000000" w:fill="FFFFFF"/>
            <w:vAlign w:val="center"/>
          </w:tcPr>
          <w:p w14:paraId="1E9227DB"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680FB786" w14:textId="77777777" w:rsidR="005243E5" w:rsidRPr="0043541C" w:rsidRDefault="005243E5" w:rsidP="005243E5">
            <w:pPr>
              <w:rPr>
                <w:rFonts w:ascii="Arial" w:hAnsi="Arial" w:cs="Arial"/>
                <w:sz w:val="16"/>
                <w:szCs w:val="16"/>
                <w:lang w:val="es-AR"/>
              </w:rPr>
            </w:pPr>
          </w:p>
        </w:tc>
      </w:tr>
      <w:tr w:rsidR="005243E5" w14:paraId="2CD01467" w14:textId="77777777" w:rsidTr="00817755">
        <w:trPr>
          <w:trHeight w:val="1657"/>
        </w:trPr>
        <w:tc>
          <w:tcPr>
            <w:tcW w:w="754" w:type="dxa"/>
            <w:vMerge/>
            <w:shd w:val="clear" w:color="000000" w:fill="FFFFFF"/>
            <w:vAlign w:val="center"/>
          </w:tcPr>
          <w:p w14:paraId="2CD66350"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37ACBCD2"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78D48613" w14:textId="77777777" w:rsidR="005243E5" w:rsidRPr="00FB2ECE" w:rsidRDefault="005243E5" w:rsidP="005243E5">
            <w:pPr>
              <w:rPr>
                <w:rFonts w:ascii="Arial" w:hAnsi="Arial" w:cs="Arial"/>
                <w:sz w:val="16"/>
                <w:szCs w:val="16"/>
                <w:lang w:val="es-AR"/>
              </w:rPr>
            </w:pPr>
          </w:p>
        </w:tc>
        <w:tc>
          <w:tcPr>
            <w:tcW w:w="1894" w:type="dxa"/>
            <w:vMerge/>
            <w:shd w:val="clear" w:color="000000" w:fill="FFFFFF"/>
            <w:vAlign w:val="center"/>
          </w:tcPr>
          <w:p w14:paraId="0C28732D" w14:textId="77777777" w:rsidR="005243E5" w:rsidRPr="00FD4CA6" w:rsidRDefault="005243E5" w:rsidP="005243E5">
            <w:pPr>
              <w:rPr>
                <w:rFonts w:ascii="Arial" w:hAnsi="Arial" w:cs="Arial"/>
                <w:sz w:val="16"/>
                <w:szCs w:val="16"/>
                <w:lang w:val="es-AR"/>
              </w:rPr>
            </w:pPr>
          </w:p>
        </w:tc>
        <w:tc>
          <w:tcPr>
            <w:tcW w:w="1438" w:type="dxa"/>
            <w:shd w:val="clear" w:color="000000" w:fill="FFFFFF"/>
          </w:tcPr>
          <w:p w14:paraId="06D74AF6" w14:textId="41C9DA42" w:rsidR="005243E5" w:rsidRPr="0043541C" w:rsidRDefault="005243E5" w:rsidP="005243E5">
            <w:pPr>
              <w:rPr>
                <w:rFonts w:ascii="Arial" w:hAnsi="Arial" w:cs="Arial"/>
                <w:sz w:val="16"/>
                <w:szCs w:val="16"/>
                <w:lang w:val="es-AR"/>
              </w:rPr>
            </w:pPr>
          </w:p>
        </w:tc>
        <w:tc>
          <w:tcPr>
            <w:tcW w:w="2945" w:type="dxa"/>
            <w:shd w:val="clear" w:color="000000" w:fill="FFFFFF"/>
          </w:tcPr>
          <w:p w14:paraId="0C636908" w14:textId="37AB4D86" w:rsidR="005243E5" w:rsidRPr="0043541C" w:rsidRDefault="005243E5" w:rsidP="005243E5">
            <w:pPr>
              <w:rPr>
                <w:rFonts w:ascii="Arial" w:hAnsi="Arial" w:cs="Arial"/>
                <w:sz w:val="16"/>
                <w:szCs w:val="16"/>
                <w:lang w:val="es-AR"/>
              </w:rPr>
            </w:pPr>
          </w:p>
        </w:tc>
        <w:tc>
          <w:tcPr>
            <w:tcW w:w="1559" w:type="dxa"/>
            <w:shd w:val="clear" w:color="000000" w:fill="FFFFFF"/>
          </w:tcPr>
          <w:p w14:paraId="5CC10B15" w14:textId="402DCA01"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74D300CA" w14:textId="2AC86760" w:rsidR="005243E5" w:rsidRPr="0043541C" w:rsidRDefault="000E5CA8" w:rsidP="005243E5">
            <w:pPr>
              <w:rPr>
                <w:rFonts w:ascii="Arial" w:hAnsi="Arial" w:cs="Arial"/>
                <w:sz w:val="16"/>
                <w:szCs w:val="16"/>
                <w:lang w:val="es-AR"/>
              </w:rPr>
            </w:pPr>
            <w:r>
              <w:rPr>
                <w:rFonts w:ascii="Arial" w:hAnsi="Arial" w:cs="Arial"/>
                <w:sz w:val="16"/>
                <w:szCs w:val="16"/>
                <w:lang w:val="es-AR"/>
              </w:rPr>
              <w:t>01 de noviembre</w:t>
            </w:r>
          </w:p>
        </w:tc>
        <w:tc>
          <w:tcPr>
            <w:tcW w:w="851" w:type="dxa"/>
            <w:vMerge/>
            <w:shd w:val="clear" w:color="000000" w:fill="FFFFFF"/>
            <w:vAlign w:val="center"/>
          </w:tcPr>
          <w:p w14:paraId="5DD22F41"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636BC3C7"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38428A1A"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6BB8D4FE" w14:textId="77777777" w:rsidR="005243E5" w:rsidRPr="0043541C" w:rsidRDefault="005243E5" w:rsidP="005243E5">
            <w:pPr>
              <w:rPr>
                <w:rFonts w:ascii="Arial" w:hAnsi="Arial" w:cs="Arial"/>
                <w:sz w:val="16"/>
                <w:szCs w:val="16"/>
                <w:lang w:val="es-AR"/>
              </w:rPr>
            </w:pPr>
          </w:p>
        </w:tc>
      </w:tr>
      <w:tr w:rsidR="005243E5" w14:paraId="53AFAF20" w14:textId="77777777" w:rsidTr="00044EAD">
        <w:trPr>
          <w:trHeight w:val="1470"/>
        </w:trPr>
        <w:tc>
          <w:tcPr>
            <w:tcW w:w="754" w:type="dxa"/>
            <w:vMerge w:val="restart"/>
            <w:shd w:val="clear" w:color="000000" w:fill="FFFFFF"/>
            <w:vAlign w:val="center"/>
          </w:tcPr>
          <w:p w14:paraId="3654C602" w14:textId="0DF53CDA"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14</w:t>
            </w:r>
          </w:p>
        </w:tc>
        <w:tc>
          <w:tcPr>
            <w:tcW w:w="683" w:type="dxa"/>
            <w:vMerge w:val="restart"/>
            <w:shd w:val="clear" w:color="000000" w:fill="FFFFFF"/>
          </w:tcPr>
          <w:p w14:paraId="6D3D080D" w14:textId="5E116A97" w:rsidR="005243E5" w:rsidRPr="0043541C" w:rsidRDefault="005243E5" w:rsidP="005243E5">
            <w:pPr>
              <w:rPr>
                <w:rFonts w:ascii="Arial" w:hAnsi="Arial" w:cs="Arial"/>
                <w:sz w:val="16"/>
                <w:szCs w:val="16"/>
                <w:lang w:val="es-AR"/>
              </w:rPr>
            </w:pPr>
            <w:r>
              <w:rPr>
                <w:rFonts w:ascii="Arial" w:hAnsi="Arial" w:cs="Arial"/>
                <w:sz w:val="16"/>
                <w:szCs w:val="16"/>
                <w:lang w:val="es-AR"/>
              </w:rPr>
              <w:t>V</w:t>
            </w:r>
          </w:p>
        </w:tc>
        <w:tc>
          <w:tcPr>
            <w:tcW w:w="1075" w:type="dxa"/>
            <w:vMerge w:val="restart"/>
            <w:shd w:val="clear" w:color="000000" w:fill="FFFFFF"/>
            <w:vAlign w:val="center"/>
          </w:tcPr>
          <w:p w14:paraId="0E00F547" w14:textId="77777777" w:rsidR="005243E5" w:rsidRPr="00FD4CA6" w:rsidRDefault="005243E5" w:rsidP="005243E5">
            <w:pPr>
              <w:rPr>
                <w:rFonts w:ascii="Arial" w:hAnsi="Arial" w:cs="Arial"/>
                <w:sz w:val="16"/>
                <w:szCs w:val="16"/>
                <w:lang w:val="es-AR"/>
              </w:rPr>
            </w:pPr>
            <w:r w:rsidRPr="00FD4CA6">
              <w:rPr>
                <w:rFonts w:ascii="Arial" w:hAnsi="Arial" w:cs="Arial"/>
                <w:sz w:val="16"/>
                <w:szCs w:val="16"/>
                <w:lang w:val="es-AR"/>
              </w:rPr>
              <w:t xml:space="preserve">5.1. Propósito de los números índices </w:t>
            </w:r>
          </w:p>
          <w:p w14:paraId="55CE5665" w14:textId="77777777" w:rsidR="005243E5" w:rsidRPr="00FD4CA6" w:rsidRDefault="005243E5" w:rsidP="005243E5">
            <w:pPr>
              <w:rPr>
                <w:rFonts w:ascii="Arial" w:hAnsi="Arial" w:cs="Arial"/>
                <w:sz w:val="16"/>
                <w:szCs w:val="16"/>
                <w:lang w:val="es-AR"/>
              </w:rPr>
            </w:pPr>
            <w:r w:rsidRPr="00FD4CA6">
              <w:rPr>
                <w:rFonts w:ascii="Arial" w:hAnsi="Arial" w:cs="Arial"/>
                <w:sz w:val="16"/>
                <w:szCs w:val="16"/>
                <w:lang w:val="es-AR"/>
              </w:rPr>
              <w:t xml:space="preserve">5.2. Construcción de un índice </w:t>
            </w:r>
          </w:p>
          <w:p w14:paraId="67D543F8" w14:textId="77777777" w:rsidR="005243E5" w:rsidRPr="00FD4CA6" w:rsidRDefault="005243E5" w:rsidP="005243E5">
            <w:pPr>
              <w:rPr>
                <w:rFonts w:ascii="Arial" w:hAnsi="Arial" w:cs="Arial"/>
                <w:sz w:val="16"/>
                <w:szCs w:val="16"/>
                <w:lang w:val="es-AR"/>
              </w:rPr>
            </w:pPr>
            <w:r w:rsidRPr="00FD4CA6">
              <w:rPr>
                <w:rFonts w:ascii="Arial" w:hAnsi="Arial" w:cs="Arial"/>
                <w:sz w:val="16"/>
                <w:szCs w:val="16"/>
                <w:lang w:val="es-AR"/>
              </w:rPr>
              <w:t xml:space="preserve">5.3. Tipos de índices </w:t>
            </w:r>
          </w:p>
          <w:p w14:paraId="596AC5F2" w14:textId="7B9D74C8" w:rsidR="005243E5" w:rsidRPr="0043541C" w:rsidRDefault="005243E5" w:rsidP="005243E5">
            <w:pPr>
              <w:rPr>
                <w:rFonts w:ascii="Arial" w:hAnsi="Arial" w:cs="Arial"/>
                <w:sz w:val="16"/>
                <w:szCs w:val="16"/>
                <w:lang w:val="es-AR"/>
              </w:rPr>
            </w:pPr>
            <w:r w:rsidRPr="00FD4CA6">
              <w:rPr>
                <w:rFonts w:ascii="Arial" w:hAnsi="Arial" w:cs="Arial"/>
                <w:sz w:val="16"/>
                <w:szCs w:val="16"/>
                <w:lang w:val="es-AR"/>
              </w:rPr>
              <w:t>5.4. índice de precios al consumidor</w:t>
            </w:r>
          </w:p>
        </w:tc>
        <w:tc>
          <w:tcPr>
            <w:tcW w:w="1894" w:type="dxa"/>
            <w:vMerge w:val="restart"/>
            <w:shd w:val="clear" w:color="000000" w:fill="FFFFFF"/>
            <w:vAlign w:val="center"/>
          </w:tcPr>
          <w:p w14:paraId="7038AC0E" w14:textId="4F66D8E5"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492D7871" w14:textId="22DA354F"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70725B7E" w14:textId="23D44EA7"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6E2CE5CF" w14:textId="77C6E1E0"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4B792BE9" w14:textId="5CDF595D" w:rsidR="005243E5" w:rsidRPr="0043541C" w:rsidRDefault="000E5CA8" w:rsidP="005243E5">
            <w:pPr>
              <w:rPr>
                <w:rFonts w:ascii="Arial" w:hAnsi="Arial" w:cs="Arial"/>
                <w:sz w:val="16"/>
                <w:szCs w:val="16"/>
                <w:lang w:val="es-AR"/>
              </w:rPr>
            </w:pPr>
            <w:r>
              <w:rPr>
                <w:rFonts w:ascii="Arial" w:hAnsi="Arial" w:cs="Arial"/>
                <w:sz w:val="16"/>
                <w:szCs w:val="16"/>
                <w:lang w:val="es-AR"/>
              </w:rPr>
              <w:t>01 de noviembre</w:t>
            </w:r>
          </w:p>
        </w:tc>
        <w:tc>
          <w:tcPr>
            <w:tcW w:w="851" w:type="dxa"/>
            <w:vMerge w:val="restart"/>
            <w:shd w:val="clear" w:color="000000" w:fill="FFFFFF"/>
            <w:vAlign w:val="center"/>
          </w:tcPr>
          <w:p w14:paraId="02967146" w14:textId="2E31E462"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01 de noviembre</w:t>
            </w:r>
          </w:p>
        </w:tc>
        <w:tc>
          <w:tcPr>
            <w:tcW w:w="842" w:type="dxa"/>
            <w:vMerge w:val="restart"/>
            <w:shd w:val="clear" w:color="000000" w:fill="FFFFFF"/>
            <w:vAlign w:val="center"/>
          </w:tcPr>
          <w:p w14:paraId="608445EC" w14:textId="19FB955B"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05 de noviembre</w:t>
            </w:r>
          </w:p>
        </w:tc>
        <w:tc>
          <w:tcPr>
            <w:tcW w:w="832" w:type="dxa"/>
            <w:vMerge w:val="restart"/>
            <w:shd w:val="clear" w:color="000000" w:fill="FFFFFF"/>
            <w:vAlign w:val="center"/>
          </w:tcPr>
          <w:p w14:paraId="4D7B511E"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0EE3C956" w14:textId="0E8FB0D9"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35AA91AB" w14:textId="77777777" w:rsidTr="002E5B10">
        <w:trPr>
          <w:trHeight w:val="1470"/>
        </w:trPr>
        <w:tc>
          <w:tcPr>
            <w:tcW w:w="754" w:type="dxa"/>
            <w:vMerge/>
            <w:shd w:val="clear" w:color="000000" w:fill="FFFFFF"/>
            <w:vAlign w:val="center"/>
          </w:tcPr>
          <w:p w14:paraId="15B1B46F"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5D63CB7B"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5882209F" w14:textId="77777777" w:rsidR="005243E5" w:rsidRPr="00FD4CA6" w:rsidRDefault="005243E5" w:rsidP="005243E5">
            <w:pPr>
              <w:rPr>
                <w:rFonts w:ascii="Arial" w:hAnsi="Arial" w:cs="Arial"/>
                <w:sz w:val="16"/>
                <w:szCs w:val="16"/>
                <w:lang w:val="es-AR"/>
              </w:rPr>
            </w:pPr>
          </w:p>
        </w:tc>
        <w:tc>
          <w:tcPr>
            <w:tcW w:w="1894" w:type="dxa"/>
            <w:vMerge/>
            <w:shd w:val="clear" w:color="000000" w:fill="FFFFFF"/>
            <w:vAlign w:val="center"/>
          </w:tcPr>
          <w:p w14:paraId="132A6608" w14:textId="77777777" w:rsidR="005243E5" w:rsidRPr="0058032E" w:rsidRDefault="005243E5" w:rsidP="005243E5">
            <w:pPr>
              <w:rPr>
                <w:rFonts w:ascii="Arial" w:hAnsi="Arial" w:cs="Arial"/>
                <w:sz w:val="16"/>
                <w:szCs w:val="16"/>
                <w:lang w:val="es-AR"/>
              </w:rPr>
            </w:pPr>
          </w:p>
        </w:tc>
        <w:tc>
          <w:tcPr>
            <w:tcW w:w="1438" w:type="dxa"/>
            <w:shd w:val="clear" w:color="000000" w:fill="FFFFFF"/>
            <w:vAlign w:val="center"/>
          </w:tcPr>
          <w:p w14:paraId="5C98F475" w14:textId="17A9F879"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72E70524" w14:textId="695FB4DA" w:rsidR="005243E5" w:rsidRPr="0043541C" w:rsidRDefault="005243E5" w:rsidP="005243E5">
            <w:pPr>
              <w:rPr>
                <w:rFonts w:ascii="Arial" w:hAnsi="Arial" w:cs="Arial"/>
                <w:sz w:val="16"/>
                <w:szCs w:val="16"/>
                <w:lang w:val="es-AR"/>
              </w:rPr>
            </w:pPr>
          </w:p>
        </w:tc>
        <w:tc>
          <w:tcPr>
            <w:tcW w:w="1559" w:type="dxa"/>
            <w:shd w:val="clear" w:color="000000" w:fill="FFFFFF"/>
          </w:tcPr>
          <w:p w14:paraId="23BD31B6" w14:textId="379BA6ED"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2C28E1DE" w14:textId="3543427D" w:rsidR="005243E5" w:rsidRPr="0043541C" w:rsidRDefault="000E5CA8" w:rsidP="005243E5">
            <w:pPr>
              <w:rPr>
                <w:rFonts w:ascii="Arial" w:hAnsi="Arial" w:cs="Arial"/>
                <w:sz w:val="16"/>
                <w:szCs w:val="16"/>
                <w:lang w:val="es-AR"/>
              </w:rPr>
            </w:pPr>
            <w:r>
              <w:rPr>
                <w:rFonts w:ascii="Arial" w:hAnsi="Arial" w:cs="Arial"/>
                <w:sz w:val="16"/>
                <w:szCs w:val="16"/>
                <w:lang w:val="es-AR"/>
              </w:rPr>
              <w:t>08 de noviembre</w:t>
            </w:r>
          </w:p>
        </w:tc>
        <w:tc>
          <w:tcPr>
            <w:tcW w:w="851" w:type="dxa"/>
            <w:vMerge/>
            <w:shd w:val="clear" w:color="000000" w:fill="FFFFFF"/>
            <w:vAlign w:val="center"/>
          </w:tcPr>
          <w:p w14:paraId="376DD7D1"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0BFD426C"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0DE9E661"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6137D31B" w14:textId="77777777" w:rsidR="005243E5" w:rsidRPr="0043541C" w:rsidRDefault="005243E5" w:rsidP="005243E5">
            <w:pPr>
              <w:rPr>
                <w:rFonts w:ascii="Arial" w:hAnsi="Arial" w:cs="Arial"/>
                <w:sz w:val="16"/>
                <w:szCs w:val="16"/>
                <w:lang w:val="es-AR"/>
              </w:rPr>
            </w:pPr>
          </w:p>
        </w:tc>
      </w:tr>
      <w:tr w:rsidR="005243E5" w14:paraId="45121E32" w14:textId="77777777" w:rsidTr="00044EAD">
        <w:trPr>
          <w:trHeight w:val="1470"/>
        </w:trPr>
        <w:tc>
          <w:tcPr>
            <w:tcW w:w="754" w:type="dxa"/>
            <w:vMerge w:val="restart"/>
            <w:shd w:val="clear" w:color="000000" w:fill="FFFFFF"/>
            <w:vAlign w:val="center"/>
          </w:tcPr>
          <w:p w14:paraId="15DE3206" w14:textId="636B69A0"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15</w:t>
            </w:r>
          </w:p>
        </w:tc>
        <w:tc>
          <w:tcPr>
            <w:tcW w:w="683" w:type="dxa"/>
            <w:vMerge w:val="restart"/>
            <w:shd w:val="clear" w:color="000000" w:fill="FFFFFF"/>
          </w:tcPr>
          <w:p w14:paraId="0831CA07" w14:textId="0C8CDD19" w:rsidR="005243E5" w:rsidRPr="0043541C" w:rsidRDefault="005243E5" w:rsidP="005243E5">
            <w:pPr>
              <w:rPr>
                <w:rFonts w:ascii="Arial" w:hAnsi="Arial" w:cs="Arial"/>
                <w:sz w:val="16"/>
                <w:szCs w:val="16"/>
                <w:lang w:val="es-AR"/>
              </w:rPr>
            </w:pPr>
            <w:r>
              <w:rPr>
                <w:rFonts w:ascii="Arial" w:hAnsi="Arial" w:cs="Arial"/>
                <w:sz w:val="16"/>
                <w:szCs w:val="16"/>
                <w:lang w:val="es-AR"/>
              </w:rPr>
              <w:t>V</w:t>
            </w:r>
          </w:p>
        </w:tc>
        <w:tc>
          <w:tcPr>
            <w:tcW w:w="1075" w:type="dxa"/>
            <w:vMerge w:val="restart"/>
            <w:shd w:val="clear" w:color="000000" w:fill="FFFFFF"/>
            <w:vAlign w:val="center"/>
          </w:tcPr>
          <w:p w14:paraId="580EDD25" w14:textId="77777777" w:rsidR="005243E5" w:rsidRPr="0058032E" w:rsidRDefault="005243E5" w:rsidP="005243E5">
            <w:pPr>
              <w:rPr>
                <w:rFonts w:ascii="Arial" w:hAnsi="Arial" w:cs="Arial"/>
                <w:sz w:val="16"/>
                <w:szCs w:val="16"/>
                <w:lang w:val="es-AR"/>
              </w:rPr>
            </w:pPr>
            <w:r w:rsidRPr="0058032E">
              <w:rPr>
                <w:rFonts w:ascii="Arial" w:hAnsi="Arial" w:cs="Arial"/>
                <w:sz w:val="16"/>
                <w:szCs w:val="16"/>
                <w:lang w:val="es-AR"/>
              </w:rPr>
              <w:t xml:space="preserve">5.5. Índice compuesto </w:t>
            </w:r>
          </w:p>
          <w:p w14:paraId="4D46C941" w14:textId="77777777" w:rsidR="005243E5" w:rsidRPr="0058032E" w:rsidRDefault="005243E5" w:rsidP="005243E5">
            <w:pPr>
              <w:rPr>
                <w:rFonts w:ascii="Arial" w:hAnsi="Arial" w:cs="Arial"/>
                <w:sz w:val="16"/>
                <w:szCs w:val="16"/>
                <w:lang w:val="es-AR"/>
              </w:rPr>
            </w:pPr>
            <w:r w:rsidRPr="0058032E">
              <w:rPr>
                <w:rFonts w:ascii="Arial" w:hAnsi="Arial" w:cs="Arial"/>
                <w:sz w:val="16"/>
                <w:szCs w:val="16"/>
                <w:lang w:val="es-AR"/>
              </w:rPr>
              <w:t xml:space="preserve">5.6. Deflación de una serie de tiempo </w:t>
            </w:r>
          </w:p>
          <w:p w14:paraId="2FA3A346" w14:textId="77777777" w:rsidR="005243E5" w:rsidRPr="0058032E" w:rsidRDefault="005243E5" w:rsidP="005243E5">
            <w:pPr>
              <w:rPr>
                <w:rFonts w:ascii="Arial" w:hAnsi="Arial" w:cs="Arial"/>
                <w:sz w:val="16"/>
                <w:szCs w:val="16"/>
                <w:lang w:val="es-AR"/>
              </w:rPr>
            </w:pPr>
            <w:r w:rsidRPr="0058032E">
              <w:rPr>
                <w:rFonts w:ascii="Arial" w:hAnsi="Arial" w:cs="Arial"/>
                <w:sz w:val="16"/>
                <w:szCs w:val="16"/>
                <w:lang w:val="es-AR"/>
              </w:rPr>
              <w:lastRenderedPageBreak/>
              <w:t>5.7. Descomposición de una serie de tiempo</w:t>
            </w:r>
          </w:p>
          <w:p w14:paraId="79202AB5" w14:textId="33BB740B" w:rsidR="005243E5" w:rsidRPr="0043541C" w:rsidRDefault="005243E5" w:rsidP="005243E5">
            <w:pPr>
              <w:rPr>
                <w:rFonts w:ascii="Arial" w:hAnsi="Arial" w:cs="Arial"/>
                <w:sz w:val="16"/>
                <w:szCs w:val="16"/>
                <w:lang w:val="es-AR"/>
              </w:rPr>
            </w:pPr>
            <w:r w:rsidRPr="0058032E">
              <w:rPr>
                <w:rFonts w:ascii="Arial" w:hAnsi="Arial" w:cs="Arial"/>
                <w:sz w:val="16"/>
                <w:szCs w:val="16"/>
                <w:lang w:val="es-AR"/>
              </w:rPr>
              <w:t>5.8 Tendencia Ciclos y datos estacionales</w:t>
            </w:r>
          </w:p>
        </w:tc>
        <w:tc>
          <w:tcPr>
            <w:tcW w:w="1894" w:type="dxa"/>
            <w:vMerge w:val="restart"/>
            <w:shd w:val="clear" w:color="000000" w:fill="FFFFFF"/>
            <w:vAlign w:val="center"/>
          </w:tcPr>
          <w:p w14:paraId="62135C7C" w14:textId="546E0A25"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1BCFEF45" w14:textId="30615A9F"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131AE4F7" w14:textId="22A85F6B"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09CE825E" w14:textId="6EADF54C"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526C112F" w14:textId="0990634F" w:rsidR="005243E5" w:rsidRPr="0043541C" w:rsidRDefault="000E5CA8" w:rsidP="005243E5">
            <w:pPr>
              <w:rPr>
                <w:rFonts w:ascii="Arial" w:hAnsi="Arial" w:cs="Arial"/>
                <w:sz w:val="16"/>
                <w:szCs w:val="16"/>
                <w:lang w:val="es-AR"/>
              </w:rPr>
            </w:pPr>
            <w:r>
              <w:rPr>
                <w:rFonts w:ascii="Arial" w:hAnsi="Arial" w:cs="Arial"/>
                <w:sz w:val="16"/>
                <w:szCs w:val="16"/>
                <w:lang w:val="es-AR"/>
              </w:rPr>
              <w:t>08 de noviembre</w:t>
            </w:r>
          </w:p>
        </w:tc>
        <w:tc>
          <w:tcPr>
            <w:tcW w:w="851" w:type="dxa"/>
            <w:vMerge w:val="restart"/>
            <w:shd w:val="clear" w:color="000000" w:fill="FFFFFF"/>
            <w:vAlign w:val="center"/>
          </w:tcPr>
          <w:p w14:paraId="16DC2B64" w14:textId="0FEED884"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 xml:space="preserve">08 de noviembre </w:t>
            </w:r>
          </w:p>
        </w:tc>
        <w:tc>
          <w:tcPr>
            <w:tcW w:w="842" w:type="dxa"/>
            <w:vMerge w:val="restart"/>
            <w:shd w:val="clear" w:color="000000" w:fill="FFFFFF"/>
            <w:vAlign w:val="center"/>
          </w:tcPr>
          <w:p w14:paraId="177963B6" w14:textId="755BB52B"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12 de noviembre</w:t>
            </w:r>
          </w:p>
        </w:tc>
        <w:tc>
          <w:tcPr>
            <w:tcW w:w="832" w:type="dxa"/>
            <w:vMerge w:val="restart"/>
            <w:shd w:val="clear" w:color="000000" w:fill="FFFFFF"/>
            <w:vAlign w:val="center"/>
          </w:tcPr>
          <w:p w14:paraId="26F3026D"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53B0EA1C" w14:textId="77777777" w:rsidR="005243E5" w:rsidRPr="0043541C" w:rsidRDefault="005243E5" w:rsidP="005243E5">
            <w:pPr>
              <w:rPr>
                <w:rFonts w:ascii="Arial" w:hAnsi="Arial" w:cs="Arial"/>
                <w:sz w:val="16"/>
                <w:szCs w:val="16"/>
                <w:lang w:val="es-AR"/>
              </w:rPr>
            </w:pPr>
          </w:p>
        </w:tc>
      </w:tr>
      <w:tr w:rsidR="005243E5" w14:paraId="0AC205FA" w14:textId="77777777" w:rsidTr="00384922">
        <w:trPr>
          <w:trHeight w:val="1470"/>
        </w:trPr>
        <w:tc>
          <w:tcPr>
            <w:tcW w:w="754" w:type="dxa"/>
            <w:vMerge/>
            <w:shd w:val="clear" w:color="000000" w:fill="FFFFFF"/>
            <w:vAlign w:val="center"/>
          </w:tcPr>
          <w:p w14:paraId="7C0A8E9F"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3C0E5D60" w14:textId="77777777" w:rsidR="005243E5" w:rsidRDefault="005243E5" w:rsidP="005243E5">
            <w:pPr>
              <w:rPr>
                <w:rFonts w:ascii="Arial" w:hAnsi="Arial" w:cs="Arial"/>
                <w:sz w:val="16"/>
                <w:szCs w:val="16"/>
                <w:lang w:val="es-AR"/>
              </w:rPr>
            </w:pPr>
          </w:p>
        </w:tc>
        <w:tc>
          <w:tcPr>
            <w:tcW w:w="1075" w:type="dxa"/>
            <w:vMerge/>
            <w:shd w:val="clear" w:color="000000" w:fill="FFFFFF"/>
            <w:vAlign w:val="center"/>
          </w:tcPr>
          <w:p w14:paraId="0E211035" w14:textId="77777777" w:rsidR="005243E5" w:rsidRPr="0058032E" w:rsidRDefault="005243E5" w:rsidP="005243E5">
            <w:pPr>
              <w:rPr>
                <w:rFonts w:ascii="Arial" w:hAnsi="Arial" w:cs="Arial"/>
                <w:sz w:val="16"/>
                <w:szCs w:val="16"/>
                <w:lang w:val="es-AR"/>
              </w:rPr>
            </w:pPr>
          </w:p>
        </w:tc>
        <w:tc>
          <w:tcPr>
            <w:tcW w:w="1894" w:type="dxa"/>
            <w:vMerge/>
            <w:shd w:val="clear" w:color="000000" w:fill="FFFFFF"/>
            <w:vAlign w:val="center"/>
          </w:tcPr>
          <w:p w14:paraId="25777D0C" w14:textId="77777777" w:rsidR="005243E5" w:rsidRPr="002206E5" w:rsidRDefault="005243E5" w:rsidP="005243E5">
            <w:pPr>
              <w:rPr>
                <w:rFonts w:ascii="Arial" w:hAnsi="Arial" w:cs="Arial"/>
                <w:sz w:val="16"/>
                <w:szCs w:val="16"/>
                <w:lang w:val="es-AR"/>
              </w:rPr>
            </w:pPr>
          </w:p>
        </w:tc>
        <w:tc>
          <w:tcPr>
            <w:tcW w:w="1438" w:type="dxa"/>
            <w:shd w:val="clear" w:color="000000" w:fill="FFFFFF"/>
          </w:tcPr>
          <w:p w14:paraId="74050D3F" w14:textId="3F88C029" w:rsidR="005243E5" w:rsidRPr="0043541C" w:rsidRDefault="005243E5" w:rsidP="005243E5">
            <w:pPr>
              <w:rPr>
                <w:rFonts w:ascii="Arial" w:hAnsi="Arial" w:cs="Arial"/>
                <w:sz w:val="16"/>
                <w:szCs w:val="16"/>
                <w:lang w:val="es-AR"/>
              </w:rPr>
            </w:pPr>
          </w:p>
        </w:tc>
        <w:tc>
          <w:tcPr>
            <w:tcW w:w="2945" w:type="dxa"/>
            <w:shd w:val="clear" w:color="000000" w:fill="FFFFFF"/>
          </w:tcPr>
          <w:p w14:paraId="00DA2C91" w14:textId="2ACE1858" w:rsidR="005243E5" w:rsidRPr="0043541C" w:rsidRDefault="005243E5" w:rsidP="005243E5">
            <w:pPr>
              <w:rPr>
                <w:rFonts w:ascii="Arial" w:hAnsi="Arial" w:cs="Arial"/>
                <w:sz w:val="16"/>
                <w:szCs w:val="16"/>
                <w:lang w:val="es-AR"/>
              </w:rPr>
            </w:pPr>
          </w:p>
        </w:tc>
        <w:tc>
          <w:tcPr>
            <w:tcW w:w="1559" w:type="dxa"/>
            <w:shd w:val="clear" w:color="000000" w:fill="FFFFFF"/>
          </w:tcPr>
          <w:p w14:paraId="4CEC61C2" w14:textId="1C880FAD"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236F3A54" w14:textId="4C623807" w:rsidR="005243E5" w:rsidRPr="0043541C" w:rsidRDefault="00C93FE3" w:rsidP="005243E5">
            <w:pPr>
              <w:rPr>
                <w:rFonts w:ascii="Arial" w:hAnsi="Arial" w:cs="Arial"/>
                <w:sz w:val="16"/>
                <w:szCs w:val="16"/>
                <w:lang w:val="es-AR"/>
              </w:rPr>
            </w:pPr>
            <w:r>
              <w:rPr>
                <w:rFonts w:ascii="Arial" w:hAnsi="Arial" w:cs="Arial"/>
                <w:sz w:val="16"/>
                <w:szCs w:val="16"/>
                <w:lang w:val="es-AR"/>
              </w:rPr>
              <w:t>15 de noviembre</w:t>
            </w:r>
          </w:p>
        </w:tc>
        <w:tc>
          <w:tcPr>
            <w:tcW w:w="851" w:type="dxa"/>
            <w:vMerge/>
            <w:shd w:val="clear" w:color="000000" w:fill="FFFFFF"/>
            <w:vAlign w:val="center"/>
          </w:tcPr>
          <w:p w14:paraId="7D1D6834"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6C337BDD"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0E23B98F"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0B926890" w14:textId="77777777" w:rsidR="005243E5" w:rsidRPr="0043541C" w:rsidRDefault="005243E5" w:rsidP="005243E5">
            <w:pPr>
              <w:rPr>
                <w:rFonts w:ascii="Arial" w:hAnsi="Arial" w:cs="Arial"/>
                <w:sz w:val="16"/>
                <w:szCs w:val="16"/>
                <w:lang w:val="es-AR"/>
              </w:rPr>
            </w:pPr>
          </w:p>
        </w:tc>
      </w:tr>
      <w:tr w:rsidR="005243E5" w14:paraId="41E51D70" w14:textId="77777777" w:rsidTr="00E00639">
        <w:trPr>
          <w:trHeight w:val="70"/>
        </w:trPr>
        <w:tc>
          <w:tcPr>
            <w:tcW w:w="754" w:type="dxa"/>
            <w:shd w:val="clear" w:color="000000" w:fill="FFFFFF"/>
            <w:vAlign w:val="center"/>
          </w:tcPr>
          <w:p w14:paraId="07A59E50" w14:textId="26FD5102"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16</w:t>
            </w:r>
          </w:p>
        </w:tc>
        <w:tc>
          <w:tcPr>
            <w:tcW w:w="683" w:type="dxa"/>
            <w:shd w:val="clear" w:color="000000" w:fill="FFFFFF"/>
          </w:tcPr>
          <w:p w14:paraId="77B72141" w14:textId="130AB7BD" w:rsidR="005243E5" w:rsidRPr="0043541C" w:rsidRDefault="005243E5" w:rsidP="005243E5">
            <w:pPr>
              <w:rPr>
                <w:rFonts w:ascii="Arial" w:hAnsi="Arial" w:cs="Arial"/>
                <w:sz w:val="16"/>
                <w:szCs w:val="16"/>
                <w:lang w:val="es-AR"/>
              </w:rPr>
            </w:pPr>
            <w:r>
              <w:rPr>
                <w:rFonts w:ascii="Arial" w:hAnsi="Arial" w:cs="Arial"/>
                <w:sz w:val="16"/>
                <w:szCs w:val="16"/>
                <w:lang w:val="es-AR"/>
              </w:rPr>
              <w:t>V</w:t>
            </w:r>
          </w:p>
        </w:tc>
        <w:tc>
          <w:tcPr>
            <w:tcW w:w="1075" w:type="dxa"/>
            <w:shd w:val="clear" w:color="000000" w:fill="FFFFFF"/>
            <w:vAlign w:val="center"/>
          </w:tcPr>
          <w:p w14:paraId="4783A24E" w14:textId="240A42E2" w:rsidR="005243E5" w:rsidRPr="0043541C" w:rsidRDefault="005243E5" w:rsidP="005243E5">
            <w:pPr>
              <w:rPr>
                <w:rFonts w:ascii="Arial" w:hAnsi="Arial" w:cs="Arial"/>
                <w:sz w:val="16"/>
                <w:szCs w:val="16"/>
                <w:lang w:val="es-AR"/>
              </w:rPr>
            </w:pPr>
            <w:r>
              <w:rPr>
                <w:rFonts w:ascii="Arial" w:hAnsi="Arial" w:cs="Arial"/>
                <w:sz w:val="16"/>
                <w:szCs w:val="16"/>
                <w:lang w:val="es-AR"/>
              </w:rPr>
              <w:t>Segundo parcial</w:t>
            </w:r>
          </w:p>
        </w:tc>
        <w:tc>
          <w:tcPr>
            <w:tcW w:w="1894" w:type="dxa"/>
            <w:shd w:val="clear" w:color="000000" w:fill="FFFFFF"/>
            <w:vAlign w:val="center"/>
          </w:tcPr>
          <w:p w14:paraId="1FF66407" w14:textId="7C852F71"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4A682447" w14:textId="1450D843"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1844996D" w14:textId="59AE71CE" w:rsidR="005243E5" w:rsidRPr="0043541C" w:rsidRDefault="005243E5" w:rsidP="005243E5">
            <w:pPr>
              <w:rPr>
                <w:rFonts w:ascii="Arial" w:hAnsi="Arial" w:cs="Arial"/>
                <w:sz w:val="16"/>
                <w:szCs w:val="16"/>
                <w:lang w:val="es-AR"/>
              </w:rPr>
            </w:pPr>
          </w:p>
        </w:tc>
        <w:tc>
          <w:tcPr>
            <w:tcW w:w="1559" w:type="dxa"/>
            <w:shd w:val="clear" w:color="000000" w:fill="FFFFFF"/>
          </w:tcPr>
          <w:p w14:paraId="1ABEB813" w14:textId="7C40B6B6"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21A883B3" w14:textId="5C972BE7" w:rsidR="005243E5" w:rsidRPr="0043541C" w:rsidRDefault="00C93FE3" w:rsidP="005243E5">
            <w:pPr>
              <w:rPr>
                <w:rFonts w:ascii="Arial" w:hAnsi="Arial" w:cs="Arial"/>
                <w:sz w:val="16"/>
                <w:szCs w:val="16"/>
                <w:lang w:val="es-AR"/>
              </w:rPr>
            </w:pPr>
            <w:r>
              <w:rPr>
                <w:rFonts w:ascii="Arial" w:hAnsi="Arial" w:cs="Arial"/>
                <w:sz w:val="16"/>
                <w:szCs w:val="16"/>
                <w:lang w:val="es-AR"/>
              </w:rPr>
              <w:t>1</w:t>
            </w:r>
            <w:r w:rsidR="00121273">
              <w:rPr>
                <w:rFonts w:ascii="Arial" w:hAnsi="Arial" w:cs="Arial"/>
                <w:sz w:val="16"/>
                <w:szCs w:val="16"/>
                <w:lang w:val="es-AR"/>
              </w:rPr>
              <w:t>9</w:t>
            </w:r>
            <w:r>
              <w:rPr>
                <w:rFonts w:ascii="Arial" w:hAnsi="Arial" w:cs="Arial"/>
                <w:sz w:val="16"/>
                <w:szCs w:val="16"/>
                <w:lang w:val="es-AR"/>
              </w:rPr>
              <w:t xml:space="preserve"> de noviembre</w:t>
            </w:r>
          </w:p>
        </w:tc>
        <w:tc>
          <w:tcPr>
            <w:tcW w:w="851" w:type="dxa"/>
            <w:shd w:val="clear" w:color="000000" w:fill="FFFFFF"/>
            <w:vAlign w:val="center"/>
          </w:tcPr>
          <w:p w14:paraId="58D138DA" w14:textId="0F4874E8" w:rsidR="005243E5" w:rsidRPr="0043541C" w:rsidRDefault="000E5CA8" w:rsidP="005243E5">
            <w:pPr>
              <w:jc w:val="center"/>
              <w:rPr>
                <w:rFonts w:ascii="Arial" w:hAnsi="Arial" w:cs="Arial"/>
                <w:sz w:val="16"/>
                <w:szCs w:val="16"/>
                <w:lang w:val="es-AR"/>
              </w:rPr>
            </w:pPr>
            <w:r>
              <w:rPr>
                <w:rFonts w:ascii="Arial" w:hAnsi="Arial" w:cs="Arial"/>
                <w:sz w:val="16"/>
                <w:szCs w:val="16"/>
                <w:lang w:val="es-AR"/>
              </w:rPr>
              <w:t>15 de noviembre</w:t>
            </w:r>
          </w:p>
        </w:tc>
        <w:tc>
          <w:tcPr>
            <w:tcW w:w="842" w:type="dxa"/>
            <w:shd w:val="clear" w:color="000000" w:fill="FFFFFF"/>
            <w:vAlign w:val="center"/>
          </w:tcPr>
          <w:p w14:paraId="6D7EE054" w14:textId="419D57E0" w:rsidR="005243E5" w:rsidRPr="0043541C" w:rsidRDefault="00C93FE3" w:rsidP="005243E5">
            <w:pPr>
              <w:jc w:val="center"/>
              <w:rPr>
                <w:rFonts w:ascii="Arial" w:hAnsi="Arial" w:cs="Arial"/>
                <w:sz w:val="16"/>
                <w:szCs w:val="16"/>
                <w:lang w:val="es-AR"/>
              </w:rPr>
            </w:pPr>
            <w:r>
              <w:rPr>
                <w:rFonts w:ascii="Arial" w:hAnsi="Arial" w:cs="Arial"/>
                <w:sz w:val="16"/>
                <w:szCs w:val="16"/>
                <w:lang w:val="es-AR"/>
              </w:rPr>
              <w:t>19 de noviembre</w:t>
            </w:r>
          </w:p>
        </w:tc>
        <w:tc>
          <w:tcPr>
            <w:tcW w:w="832" w:type="dxa"/>
            <w:shd w:val="clear" w:color="000000" w:fill="FFFFFF"/>
            <w:vAlign w:val="center"/>
          </w:tcPr>
          <w:p w14:paraId="3770EE40" w14:textId="77777777" w:rsidR="005243E5" w:rsidRPr="0043541C" w:rsidRDefault="005243E5" w:rsidP="005243E5">
            <w:pPr>
              <w:rPr>
                <w:rFonts w:ascii="Arial" w:hAnsi="Arial" w:cs="Arial"/>
                <w:sz w:val="16"/>
                <w:szCs w:val="16"/>
                <w:lang w:val="es-AR"/>
              </w:rPr>
            </w:pPr>
          </w:p>
        </w:tc>
        <w:tc>
          <w:tcPr>
            <w:tcW w:w="1586" w:type="dxa"/>
            <w:shd w:val="clear" w:color="000000" w:fill="FFFFFF"/>
            <w:vAlign w:val="center"/>
          </w:tcPr>
          <w:p w14:paraId="0270F149" w14:textId="7FC8CAB1" w:rsidR="005243E5" w:rsidRPr="0043541C" w:rsidRDefault="005243E5" w:rsidP="005243E5">
            <w:pPr>
              <w:rPr>
                <w:rFonts w:ascii="Arial" w:hAnsi="Arial" w:cs="Arial"/>
                <w:sz w:val="16"/>
                <w:szCs w:val="16"/>
                <w:lang w:val="es-AR"/>
              </w:rPr>
            </w:pPr>
          </w:p>
        </w:tc>
      </w:tr>
      <w:tr w:rsidR="005243E5" w14:paraId="43513806" w14:textId="77777777" w:rsidTr="00E00639">
        <w:trPr>
          <w:trHeight w:val="697"/>
        </w:trPr>
        <w:tc>
          <w:tcPr>
            <w:tcW w:w="754" w:type="dxa"/>
            <w:shd w:val="clear" w:color="000000" w:fill="FFFFFF"/>
            <w:vAlign w:val="center"/>
          </w:tcPr>
          <w:p w14:paraId="42F84003" w14:textId="77777777" w:rsidR="005243E5" w:rsidRPr="0043541C" w:rsidRDefault="005243E5" w:rsidP="005243E5">
            <w:pPr>
              <w:jc w:val="center"/>
              <w:rPr>
                <w:rFonts w:ascii="Arial" w:hAnsi="Arial" w:cs="Arial"/>
                <w:sz w:val="16"/>
                <w:szCs w:val="16"/>
                <w:lang w:val="es-AR"/>
              </w:rPr>
            </w:pPr>
          </w:p>
        </w:tc>
        <w:tc>
          <w:tcPr>
            <w:tcW w:w="683" w:type="dxa"/>
            <w:shd w:val="clear" w:color="000000" w:fill="FFFFFF"/>
          </w:tcPr>
          <w:p w14:paraId="48BC8570" w14:textId="77777777" w:rsidR="005243E5" w:rsidRPr="0043541C" w:rsidRDefault="005243E5" w:rsidP="005243E5">
            <w:pPr>
              <w:rPr>
                <w:rFonts w:ascii="Arial" w:hAnsi="Arial" w:cs="Arial"/>
                <w:sz w:val="16"/>
                <w:szCs w:val="16"/>
                <w:lang w:val="es-AR"/>
              </w:rPr>
            </w:pPr>
          </w:p>
        </w:tc>
        <w:tc>
          <w:tcPr>
            <w:tcW w:w="1075" w:type="dxa"/>
            <w:shd w:val="clear" w:color="000000" w:fill="FFFFFF"/>
            <w:vAlign w:val="center"/>
          </w:tcPr>
          <w:p w14:paraId="0357E512" w14:textId="667BF113" w:rsidR="005243E5" w:rsidRPr="0043541C" w:rsidRDefault="005243E5" w:rsidP="005243E5">
            <w:pPr>
              <w:rPr>
                <w:rFonts w:ascii="Arial" w:hAnsi="Arial" w:cs="Arial"/>
                <w:sz w:val="16"/>
                <w:szCs w:val="16"/>
                <w:lang w:val="es-AR"/>
              </w:rPr>
            </w:pPr>
            <w:r>
              <w:rPr>
                <w:rFonts w:ascii="Arial" w:hAnsi="Arial" w:cs="Arial"/>
                <w:sz w:val="16"/>
                <w:szCs w:val="16"/>
                <w:lang w:val="es-AR"/>
              </w:rPr>
              <w:t>Examen de segunda convocatoria</w:t>
            </w:r>
          </w:p>
        </w:tc>
        <w:tc>
          <w:tcPr>
            <w:tcW w:w="1894" w:type="dxa"/>
            <w:shd w:val="clear" w:color="000000" w:fill="FFFFFF"/>
            <w:vAlign w:val="center"/>
          </w:tcPr>
          <w:p w14:paraId="5DFB8CAC" w14:textId="573B3CDA"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165097FA" w14:textId="65C1CF51" w:rsidR="005243E5" w:rsidRPr="0043541C" w:rsidRDefault="005243E5" w:rsidP="005243E5">
            <w:pPr>
              <w:rPr>
                <w:rFonts w:ascii="Arial" w:hAnsi="Arial" w:cs="Arial"/>
                <w:sz w:val="16"/>
                <w:szCs w:val="16"/>
                <w:lang w:val="es-AR"/>
              </w:rPr>
            </w:pPr>
          </w:p>
        </w:tc>
        <w:tc>
          <w:tcPr>
            <w:tcW w:w="2945" w:type="dxa"/>
            <w:shd w:val="clear" w:color="000000" w:fill="FFFFFF"/>
            <w:vAlign w:val="center"/>
          </w:tcPr>
          <w:p w14:paraId="2CE2FE1B" w14:textId="11B4F258" w:rsidR="005243E5" w:rsidRPr="0043541C" w:rsidRDefault="005243E5" w:rsidP="005243E5">
            <w:pPr>
              <w:rPr>
                <w:rFonts w:ascii="Arial" w:hAnsi="Arial" w:cs="Arial"/>
                <w:sz w:val="16"/>
                <w:szCs w:val="16"/>
                <w:lang w:val="es-AR"/>
              </w:rPr>
            </w:pPr>
          </w:p>
        </w:tc>
        <w:tc>
          <w:tcPr>
            <w:tcW w:w="1559" w:type="dxa"/>
            <w:shd w:val="clear" w:color="000000" w:fill="FFFFFF"/>
            <w:vAlign w:val="center"/>
          </w:tcPr>
          <w:p w14:paraId="1B3B12B3" w14:textId="1C7A0F98" w:rsidR="005243E5" w:rsidRPr="0043541C" w:rsidRDefault="005243E5" w:rsidP="005243E5">
            <w:pPr>
              <w:jc w:val="center"/>
              <w:rPr>
                <w:rFonts w:ascii="Arial" w:hAnsi="Arial" w:cs="Arial"/>
                <w:sz w:val="16"/>
                <w:szCs w:val="16"/>
                <w:lang w:val="es-AR"/>
              </w:rPr>
            </w:pPr>
          </w:p>
        </w:tc>
        <w:tc>
          <w:tcPr>
            <w:tcW w:w="1701" w:type="dxa"/>
            <w:shd w:val="clear" w:color="000000" w:fill="FFFFFF"/>
            <w:vAlign w:val="center"/>
          </w:tcPr>
          <w:p w14:paraId="44491C0B" w14:textId="6A76E779" w:rsidR="005243E5" w:rsidRPr="0043541C" w:rsidRDefault="009B0B15" w:rsidP="005243E5">
            <w:pPr>
              <w:rPr>
                <w:rFonts w:ascii="Arial" w:hAnsi="Arial" w:cs="Arial"/>
                <w:sz w:val="16"/>
                <w:szCs w:val="16"/>
                <w:lang w:val="es-AR"/>
              </w:rPr>
            </w:pPr>
            <w:r>
              <w:rPr>
                <w:rFonts w:ascii="Arial" w:hAnsi="Arial" w:cs="Arial"/>
                <w:sz w:val="16"/>
                <w:szCs w:val="16"/>
                <w:lang w:val="es-AR"/>
              </w:rPr>
              <w:t>25 de noviembre</w:t>
            </w:r>
          </w:p>
        </w:tc>
        <w:tc>
          <w:tcPr>
            <w:tcW w:w="851" w:type="dxa"/>
            <w:shd w:val="clear" w:color="000000" w:fill="FFFFFF"/>
            <w:vAlign w:val="center"/>
          </w:tcPr>
          <w:p w14:paraId="43C5A29E" w14:textId="17922A0D" w:rsidR="005243E5" w:rsidRPr="0043541C" w:rsidRDefault="009B0B15" w:rsidP="005243E5">
            <w:pPr>
              <w:jc w:val="center"/>
              <w:rPr>
                <w:rFonts w:ascii="Arial" w:hAnsi="Arial" w:cs="Arial"/>
                <w:sz w:val="16"/>
                <w:szCs w:val="16"/>
                <w:lang w:val="es-AR"/>
              </w:rPr>
            </w:pPr>
            <w:r>
              <w:rPr>
                <w:rFonts w:ascii="Arial" w:hAnsi="Arial" w:cs="Arial"/>
                <w:sz w:val="16"/>
                <w:szCs w:val="16"/>
                <w:lang w:val="es-AR"/>
              </w:rPr>
              <w:t>22</w:t>
            </w:r>
            <w:r w:rsidR="00121273">
              <w:rPr>
                <w:rFonts w:ascii="Arial" w:hAnsi="Arial" w:cs="Arial"/>
                <w:sz w:val="16"/>
                <w:szCs w:val="16"/>
                <w:lang w:val="es-AR"/>
              </w:rPr>
              <w:t xml:space="preserve"> de noviembre</w:t>
            </w:r>
          </w:p>
        </w:tc>
        <w:tc>
          <w:tcPr>
            <w:tcW w:w="842" w:type="dxa"/>
            <w:shd w:val="clear" w:color="000000" w:fill="FFFFFF"/>
            <w:vAlign w:val="center"/>
          </w:tcPr>
          <w:p w14:paraId="0FFC7253" w14:textId="03924736" w:rsidR="005243E5" w:rsidRPr="0043541C" w:rsidRDefault="009B0B15" w:rsidP="005243E5">
            <w:pPr>
              <w:jc w:val="center"/>
              <w:rPr>
                <w:rFonts w:ascii="Arial" w:hAnsi="Arial" w:cs="Arial"/>
                <w:sz w:val="16"/>
                <w:szCs w:val="16"/>
                <w:lang w:val="es-AR"/>
              </w:rPr>
            </w:pPr>
            <w:r>
              <w:rPr>
                <w:rFonts w:ascii="Arial" w:hAnsi="Arial" w:cs="Arial"/>
                <w:sz w:val="16"/>
                <w:szCs w:val="16"/>
                <w:lang w:val="es-AR"/>
              </w:rPr>
              <w:t>26 de noviembre</w:t>
            </w:r>
          </w:p>
        </w:tc>
        <w:tc>
          <w:tcPr>
            <w:tcW w:w="832" w:type="dxa"/>
            <w:shd w:val="clear" w:color="000000" w:fill="FFFFFF"/>
            <w:vAlign w:val="center"/>
          </w:tcPr>
          <w:p w14:paraId="62BA9558" w14:textId="77777777" w:rsidR="005243E5" w:rsidRPr="0043541C" w:rsidRDefault="005243E5" w:rsidP="005243E5">
            <w:pPr>
              <w:rPr>
                <w:rFonts w:ascii="Arial" w:hAnsi="Arial" w:cs="Arial"/>
                <w:sz w:val="16"/>
                <w:szCs w:val="16"/>
                <w:lang w:val="es-AR"/>
              </w:rPr>
            </w:pPr>
          </w:p>
        </w:tc>
        <w:tc>
          <w:tcPr>
            <w:tcW w:w="1586" w:type="dxa"/>
            <w:shd w:val="clear" w:color="000000" w:fill="FFFFFF"/>
            <w:vAlign w:val="center"/>
          </w:tcPr>
          <w:p w14:paraId="2B003DD7" w14:textId="77777777" w:rsidR="005243E5" w:rsidRPr="0043541C" w:rsidRDefault="005243E5" w:rsidP="005243E5">
            <w:pPr>
              <w:rPr>
                <w:rFonts w:ascii="Arial" w:hAnsi="Arial" w:cs="Arial"/>
                <w:sz w:val="16"/>
                <w:szCs w:val="16"/>
                <w:lang w:val="es-AR"/>
              </w:rPr>
            </w:pPr>
          </w:p>
        </w:tc>
      </w:tr>
    </w:tbl>
    <w:p w14:paraId="0D52C92A" w14:textId="77777777" w:rsidR="00D0638D" w:rsidRDefault="00D0638D">
      <w:pPr>
        <w:sectPr w:rsidR="00D0638D">
          <w:footerReference w:type="default" r:id="rId11"/>
          <w:pgSz w:w="16839" w:h="11907" w:orient="landscape" w:code="9"/>
          <w:pgMar w:top="1457" w:right="1418" w:bottom="1701" w:left="1418" w:header="709" w:footer="709" w:gutter="0"/>
          <w:cols w:space="720"/>
          <w:titlePg/>
        </w:sectPr>
      </w:pPr>
    </w:p>
    <w:tbl>
      <w:tblPr>
        <w:tblW w:w="11393" w:type="dxa"/>
        <w:tblInd w:w="-5" w:type="dxa"/>
        <w:tblCellMar>
          <w:left w:w="0" w:type="dxa"/>
          <w:right w:w="0" w:type="dxa"/>
        </w:tblCellMar>
        <w:tblLook w:val="0000" w:firstRow="0" w:lastRow="0" w:firstColumn="0" w:lastColumn="0" w:noHBand="0" w:noVBand="0"/>
      </w:tblPr>
      <w:tblGrid>
        <w:gridCol w:w="3974"/>
        <w:gridCol w:w="474"/>
        <w:gridCol w:w="463"/>
        <w:gridCol w:w="463"/>
        <w:gridCol w:w="463"/>
        <w:gridCol w:w="463"/>
        <w:gridCol w:w="463"/>
        <w:gridCol w:w="463"/>
        <w:gridCol w:w="463"/>
        <w:gridCol w:w="463"/>
        <w:gridCol w:w="463"/>
        <w:gridCol w:w="463"/>
        <w:gridCol w:w="463"/>
        <w:gridCol w:w="463"/>
        <w:gridCol w:w="463"/>
        <w:gridCol w:w="463"/>
        <w:gridCol w:w="463"/>
      </w:tblGrid>
      <w:tr w:rsidR="00A14FF3" w14:paraId="524C520A" w14:textId="77777777" w:rsidTr="009C7853">
        <w:trPr>
          <w:trHeight w:val="255"/>
        </w:trPr>
        <w:tc>
          <w:tcPr>
            <w:tcW w:w="3974" w:type="dxa"/>
            <w:tcBorders>
              <w:top w:val="nil"/>
              <w:left w:val="nil"/>
              <w:bottom w:val="nil"/>
              <w:right w:val="nil"/>
            </w:tcBorders>
            <w:shd w:val="clear" w:color="000000" w:fill="FFFFFF"/>
            <w:vAlign w:val="bottom"/>
          </w:tcPr>
          <w:p w14:paraId="3BFC1B43" w14:textId="77777777" w:rsidR="00A14FF3" w:rsidRDefault="00A14FF3">
            <w:pPr>
              <w:rPr>
                <w:rFonts w:ascii="Arial" w:hAnsi="Arial" w:cs="Arial"/>
                <w:b/>
                <w:bCs/>
                <w:sz w:val="20"/>
                <w:szCs w:val="20"/>
              </w:rPr>
            </w:pPr>
            <w:r>
              <w:rPr>
                <w:rFonts w:ascii="Arial" w:hAnsi="Arial" w:cs="Arial"/>
                <w:b/>
                <w:bCs/>
                <w:sz w:val="20"/>
                <w:szCs w:val="20"/>
              </w:rPr>
              <w:lastRenderedPageBreak/>
              <w:t>Tabla de simultaneidad</w:t>
            </w:r>
          </w:p>
        </w:tc>
        <w:tc>
          <w:tcPr>
            <w:tcW w:w="474" w:type="dxa"/>
            <w:tcBorders>
              <w:top w:val="nil"/>
              <w:left w:val="nil"/>
              <w:bottom w:val="nil"/>
              <w:right w:val="nil"/>
            </w:tcBorders>
            <w:shd w:val="clear" w:color="000000" w:fill="FFFFFF"/>
            <w:vAlign w:val="bottom"/>
          </w:tcPr>
          <w:p w14:paraId="51AEAC5C" w14:textId="77777777" w:rsidR="00A14FF3" w:rsidRDefault="00A14FF3">
            <w:pPr>
              <w:rPr>
                <w:rFonts w:ascii="Arial" w:hAnsi="Arial" w:cs="Arial"/>
                <w:b/>
                <w:bCs/>
                <w:sz w:val="20"/>
                <w:szCs w:val="20"/>
              </w:rPr>
            </w:pPr>
          </w:p>
        </w:tc>
        <w:tc>
          <w:tcPr>
            <w:tcW w:w="463" w:type="dxa"/>
            <w:tcBorders>
              <w:top w:val="nil"/>
              <w:left w:val="nil"/>
              <w:bottom w:val="nil"/>
              <w:right w:val="nil"/>
            </w:tcBorders>
            <w:shd w:val="clear" w:color="000000" w:fill="FFFFFF"/>
            <w:vAlign w:val="bottom"/>
          </w:tcPr>
          <w:p w14:paraId="3517292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4928DF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5C290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B9F8AA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297D61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FD99A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CFD9A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810ABC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99EB2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DFCB9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91C96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E75532"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9BC398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F7CC2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5EF0E5" w14:textId="77777777" w:rsidR="00A14FF3" w:rsidRDefault="00A14FF3">
            <w:pPr>
              <w:rPr>
                <w:rFonts w:ascii="Arial" w:hAnsi="Arial" w:cs="Arial"/>
                <w:sz w:val="20"/>
                <w:szCs w:val="20"/>
              </w:rPr>
            </w:pPr>
          </w:p>
        </w:tc>
      </w:tr>
      <w:tr w:rsidR="00A14FF3" w14:paraId="7993068E" w14:textId="77777777" w:rsidTr="009C7853">
        <w:trPr>
          <w:trHeight w:val="255"/>
        </w:trPr>
        <w:tc>
          <w:tcPr>
            <w:tcW w:w="3974" w:type="dxa"/>
            <w:tcBorders>
              <w:top w:val="nil"/>
              <w:left w:val="nil"/>
              <w:bottom w:val="nil"/>
              <w:right w:val="nil"/>
            </w:tcBorders>
            <w:shd w:val="clear" w:color="000000" w:fill="FFFFFF"/>
            <w:vAlign w:val="bottom"/>
          </w:tcPr>
          <w:p w14:paraId="54F42319" w14:textId="77777777" w:rsidR="00A14FF3" w:rsidRDefault="00A14FF3">
            <w:pPr>
              <w:rPr>
                <w:rFonts w:ascii="Arial" w:hAnsi="Arial" w:cs="Arial"/>
                <w:sz w:val="20"/>
                <w:szCs w:val="20"/>
              </w:rPr>
            </w:pPr>
          </w:p>
        </w:tc>
        <w:tc>
          <w:tcPr>
            <w:tcW w:w="474" w:type="dxa"/>
            <w:tcBorders>
              <w:top w:val="nil"/>
              <w:left w:val="nil"/>
              <w:bottom w:val="nil"/>
              <w:right w:val="nil"/>
            </w:tcBorders>
            <w:shd w:val="clear" w:color="000000" w:fill="FFFFFF"/>
            <w:vAlign w:val="bottom"/>
          </w:tcPr>
          <w:p w14:paraId="34F34B4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749BAA6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2E5E3F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866BEB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8AF395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53878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2675CE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6485E6"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71C34A"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5DB5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7E0C352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60D8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5F61D938"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7D7144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32E1C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0D8423" w14:textId="77777777" w:rsidR="00A14FF3" w:rsidRDefault="00A14FF3">
            <w:pPr>
              <w:rPr>
                <w:rFonts w:ascii="Arial" w:hAnsi="Arial" w:cs="Arial"/>
                <w:sz w:val="20"/>
                <w:szCs w:val="20"/>
              </w:rPr>
            </w:pPr>
          </w:p>
        </w:tc>
      </w:tr>
      <w:tr w:rsidR="00A14FF3" w14:paraId="111219E6" w14:textId="77777777" w:rsidTr="009C7853">
        <w:trPr>
          <w:trHeight w:val="415"/>
        </w:trPr>
        <w:tc>
          <w:tcPr>
            <w:tcW w:w="3974" w:type="dxa"/>
            <w:tcBorders>
              <w:top w:val="nil"/>
              <w:left w:val="nil"/>
              <w:bottom w:val="nil"/>
              <w:right w:val="nil"/>
            </w:tcBorders>
            <w:shd w:val="clear" w:color="000000" w:fill="FFFFFF"/>
            <w:vAlign w:val="bottom"/>
          </w:tcPr>
          <w:p w14:paraId="186F7F9B" w14:textId="77777777" w:rsidR="00A14FF3" w:rsidRDefault="00A14FF3">
            <w:pPr>
              <w:rPr>
                <w:rFonts w:ascii="Arial" w:hAnsi="Arial" w:cs="Arial"/>
                <w:sz w:val="20"/>
                <w:szCs w:val="20"/>
              </w:rPr>
            </w:pPr>
          </w:p>
        </w:tc>
        <w:tc>
          <w:tcPr>
            <w:tcW w:w="7419" w:type="dxa"/>
            <w:gridSpan w:val="16"/>
            <w:tcBorders>
              <w:top w:val="single" w:sz="4" w:space="0" w:color="000000"/>
              <w:left w:val="single" w:sz="4" w:space="0" w:color="000000"/>
              <w:bottom w:val="single" w:sz="4" w:space="0" w:color="000000"/>
              <w:right w:val="single" w:sz="4" w:space="0" w:color="000000"/>
            </w:tcBorders>
            <w:shd w:val="clear" w:color="000000" w:fill="FFFFFF"/>
            <w:vAlign w:val="bottom"/>
          </w:tcPr>
          <w:p w14:paraId="087F2744" w14:textId="77777777" w:rsidR="00A14FF3" w:rsidRDefault="00A14FF3" w:rsidP="00A14FF3">
            <w:pPr>
              <w:jc w:val="center"/>
              <w:rPr>
                <w:rFonts w:ascii="Arial" w:hAnsi="Arial" w:cs="Arial"/>
                <w:sz w:val="20"/>
                <w:szCs w:val="20"/>
              </w:rPr>
            </w:pPr>
            <w:r>
              <w:rPr>
                <w:rFonts w:ascii="Arial" w:hAnsi="Arial" w:cs="Arial"/>
                <w:sz w:val="20"/>
                <w:szCs w:val="20"/>
              </w:rPr>
              <w:t>Semanas</w:t>
            </w:r>
          </w:p>
        </w:tc>
      </w:tr>
      <w:tr w:rsidR="003C4F00" w14:paraId="57A43F2D" w14:textId="77777777" w:rsidTr="00210AE6">
        <w:trPr>
          <w:trHeight w:val="255"/>
        </w:trPr>
        <w:tc>
          <w:tcPr>
            <w:tcW w:w="397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E7836E3" w14:textId="77777777" w:rsidR="003C4F00" w:rsidRDefault="003C4F00" w:rsidP="003C4F00">
            <w:pPr>
              <w:rPr>
                <w:rFonts w:ascii="Arial" w:hAnsi="Arial" w:cs="Arial"/>
                <w:sz w:val="20"/>
                <w:szCs w:val="20"/>
              </w:rPr>
            </w:pPr>
            <w:r>
              <w:rPr>
                <w:rFonts w:ascii="Arial" w:hAnsi="Arial" w:cs="Arial"/>
                <w:sz w:val="20"/>
                <w:szCs w:val="20"/>
              </w:rPr>
              <w:t>Actividad o Práctica de Aprendizaje</w:t>
            </w:r>
          </w:p>
        </w:tc>
        <w:tc>
          <w:tcPr>
            <w:tcW w:w="474" w:type="dxa"/>
            <w:tcBorders>
              <w:top w:val="nil"/>
              <w:left w:val="nil"/>
              <w:bottom w:val="single" w:sz="4" w:space="0" w:color="000000"/>
              <w:right w:val="single" w:sz="4" w:space="0" w:color="000000"/>
            </w:tcBorders>
            <w:shd w:val="clear" w:color="000000" w:fill="FFFFFF"/>
            <w:vAlign w:val="bottom"/>
          </w:tcPr>
          <w:p w14:paraId="64DE945B" w14:textId="4DC4333E" w:rsidR="003C4F00" w:rsidRDefault="003C4F00" w:rsidP="003C4F00">
            <w:pPr>
              <w:jc w:val="right"/>
              <w:rPr>
                <w:rFonts w:ascii="Arial" w:hAnsi="Arial" w:cs="Arial"/>
                <w:sz w:val="20"/>
                <w:szCs w:val="20"/>
              </w:rPr>
            </w:pPr>
            <w:r>
              <w:rPr>
                <w:rFonts w:ascii="Arial" w:hAnsi="Arial" w:cs="Arial"/>
                <w:sz w:val="20"/>
                <w:szCs w:val="20"/>
              </w:rPr>
              <w:t>1</w:t>
            </w:r>
          </w:p>
        </w:tc>
        <w:tc>
          <w:tcPr>
            <w:tcW w:w="463" w:type="dxa"/>
            <w:tcBorders>
              <w:top w:val="nil"/>
              <w:left w:val="nil"/>
              <w:bottom w:val="single" w:sz="4" w:space="0" w:color="000000"/>
              <w:right w:val="single" w:sz="4" w:space="0" w:color="000000"/>
            </w:tcBorders>
            <w:shd w:val="clear" w:color="000000" w:fill="FFFFFF"/>
            <w:vAlign w:val="bottom"/>
          </w:tcPr>
          <w:p w14:paraId="49EE447E" w14:textId="7AEEA1B2" w:rsidR="003C4F00" w:rsidRDefault="003C4F00" w:rsidP="003C4F00">
            <w:pPr>
              <w:jc w:val="right"/>
              <w:rPr>
                <w:rFonts w:ascii="Arial" w:hAnsi="Arial" w:cs="Arial"/>
                <w:sz w:val="20"/>
                <w:szCs w:val="20"/>
              </w:rPr>
            </w:pPr>
            <w:r>
              <w:rPr>
                <w:rFonts w:ascii="Arial" w:hAnsi="Arial" w:cs="Arial"/>
                <w:sz w:val="20"/>
                <w:szCs w:val="20"/>
              </w:rPr>
              <w:t>2</w:t>
            </w:r>
          </w:p>
        </w:tc>
        <w:tc>
          <w:tcPr>
            <w:tcW w:w="463" w:type="dxa"/>
            <w:tcBorders>
              <w:top w:val="nil"/>
              <w:left w:val="nil"/>
              <w:bottom w:val="single" w:sz="4" w:space="0" w:color="000000"/>
              <w:right w:val="single" w:sz="4" w:space="0" w:color="000000"/>
            </w:tcBorders>
            <w:shd w:val="clear" w:color="000000" w:fill="FFFFFF"/>
            <w:vAlign w:val="bottom"/>
          </w:tcPr>
          <w:p w14:paraId="54C68305" w14:textId="2FBE1124" w:rsidR="003C4F00" w:rsidRDefault="003C4F00" w:rsidP="003C4F00">
            <w:pPr>
              <w:jc w:val="right"/>
              <w:rPr>
                <w:rFonts w:ascii="Arial" w:hAnsi="Arial" w:cs="Arial"/>
                <w:sz w:val="20"/>
                <w:szCs w:val="20"/>
              </w:rPr>
            </w:pPr>
            <w:r>
              <w:rPr>
                <w:rFonts w:ascii="Arial" w:hAnsi="Arial" w:cs="Arial"/>
                <w:sz w:val="20"/>
                <w:szCs w:val="20"/>
              </w:rPr>
              <w:t>3</w:t>
            </w:r>
          </w:p>
        </w:tc>
        <w:tc>
          <w:tcPr>
            <w:tcW w:w="463" w:type="dxa"/>
            <w:tcBorders>
              <w:top w:val="nil"/>
              <w:left w:val="nil"/>
              <w:bottom w:val="single" w:sz="4" w:space="0" w:color="000000"/>
              <w:right w:val="single" w:sz="4" w:space="0" w:color="000000"/>
            </w:tcBorders>
            <w:shd w:val="clear" w:color="000000" w:fill="FFFFFF"/>
            <w:vAlign w:val="bottom"/>
          </w:tcPr>
          <w:p w14:paraId="5E9D2A36" w14:textId="29A46613" w:rsidR="003C4F00" w:rsidRDefault="003C4F00" w:rsidP="003C4F00">
            <w:pPr>
              <w:jc w:val="right"/>
              <w:rPr>
                <w:rFonts w:ascii="Arial" w:hAnsi="Arial" w:cs="Arial"/>
                <w:sz w:val="20"/>
                <w:szCs w:val="20"/>
              </w:rPr>
            </w:pPr>
            <w:r>
              <w:rPr>
                <w:rFonts w:ascii="Arial" w:hAnsi="Arial" w:cs="Arial"/>
                <w:sz w:val="20"/>
                <w:szCs w:val="20"/>
              </w:rPr>
              <w:t>4</w:t>
            </w:r>
          </w:p>
        </w:tc>
        <w:tc>
          <w:tcPr>
            <w:tcW w:w="463" w:type="dxa"/>
            <w:tcBorders>
              <w:top w:val="nil"/>
              <w:left w:val="nil"/>
              <w:bottom w:val="single" w:sz="4" w:space="0" w:color="000000"/>
              <w:right w:val="single" w:sz="4" w:space="0" w:color="000000"/>
            </w:tcBorders>
            <w:shd w:val="clear" w:color="000000" w:fill="FFFFFF"/>
            <w:vAlign w:val="bottom"/>
          </w:tcPr>
          <w:p w14:paraId="4E6939D3" w14:textId="22ECB222" w:rsidR="003C4F00" w:rsidRDefault="003C4F00" w:rsidP="003C4F00">
            <w:pPr>
              <w:jc w:val="right"/>
              <w:rPr>
                <w:rFonts w:ascii="Arial" w:hAnsi="Arial" w:cs="Arial"/>
                <w:sz w:val="20"/>
                <w:szCs w:val="20"/>
              </w:rPr>
            </w:pPr>
            <w:r>
              <w:rPr>
                <w:rFonts w:ascii="Arial" w:hAnsi="Arial" w:cs="Arial"/>
                <w:sz w:val="20"/>
                <w:szCs w:val="20"/>
              </w:rPr>
              <w:t>5</w:t>
            </w:r>
          </w:p>
        </w:tc>
        <w:tc>
          <w:tcPr>
            <w:tcW w:w="463" w:type="dxa"/>
            <w:tcBorders>
              <w:top w:val="nil"/>
              <w:left w:val="nil"/>
              <w:bottom w:val="single" w:sz="4" w:space="0" w:color="000000"/>
              <w:right w:val="single" w:sz="4" w:space="0" w:color="000000"/>
            </w:tcBorders>
            <w:shd w:val="clear" w:color="000000" w:fill="FFFFFF"/>
            <w:vAlign w:val="bottom"/>
          </w:tcPr>
          <w:p w14:paraId="35DC362F" w14:textId="6D7A83E9" w:rsidR="003C4F00" w:rsidRDefault="003C4F00" w:rsidP="003C4F00">
            <w:pPr>
              <w:jc w:val="right"/>
              <w:rPr>
                <w:rFonts w:ascii="Arial" w:hAnsi="Arial" w:cs="Arial"/>
                <w:sz w:val="20"/>
                <w:szCs w:val="20"/>
              </w:rPr>
            </w:pPr>
            <w:r>
              <w:rPr>
                <w:rFonts w:ascii="Arial" w:hAnsi="Arial" w:cs="Arial"/>
                <w:sz w:val="20"/>
                <w:szCs w:val="20"/>
              </w:rPr>
              <w:t>6</w:t>
            </w:r>
          </w:p>
        </w:tc>
        <w:tc>
          <w:tcPr>
            <w:tcW w:w="463" w:type="dxa"/>
            <w:tcBorders>
              <w:top w:val="nil"/>
              <w:left w:val="nil"/>
              <w:bottom w:val="single" w:sz="4" w:space="0" w:color="000000"/>
              <w:right w:val="single" w:sz="4" w:space="0" w:color="000000"/>
            </w:tcBorders>
            <w:shd w:val="clear" w:color="000000" w:fill="FFFFFF"/>
          </w:tcPr>
          <w:p w14:paraId="5C177D71" w14:textId="10237F61" w:rsidR="003C4F00" w:rsidRDefault="003C4F00" w:rsidP="003C4F00">
            <w:pPr>
              <w:jc w:val="right"/>
              <w:rPr>
                <w:rFonts w:ascii="Arial" w:hAnsi="Arial" w:cs="Arial"/>
                <w:sz w:val="20"/>
                <w:szCs w:val="20"/>
              </w:rPr>
            </w:pPr>
            <w:r>
              <w:rPr>
                <w:rFonts w:ascii="Arial" w:hAnsi="Arial" w:cs="Arial"/>
                <w:sz w:val="20"/>
                <w:szCs w:val="20"/>
              </w:rPr>
              <w:t>7</w:t>
            </w:r>
          </w:p>
        </w:tc>
        <w:tc>
          <w:tcPr>
            <w:tcW w:w="463" w:type="dxa"/>
            <w:tcBorders>
              <w:top w:val="nil"/>
              <w:left w:val="nil"/>
              <w:bottom w:val="single" w:sz="4" w:space="0" w:color="000000"/>
              <w:right w:val="single" w:sz="4" w:space="0" w:color="000000"/>
            </w:tcBorders>
            <w:shd w:val="clear" w:color="000000" w:fill="FFFFFF"/>
          </w:tcPr>
          <w:p w14:paraId="0C344620" w14:textId="3CDA57EC" w:rsidR="003C4F00" w:rsidRDefault="003C4F00" w:rsidP="003C4F00">
            <w:pPr>
              <w:jc w:val="right"/>
              <w:rPr>
                <w:rFonts w:ascii="Arial" w:hAnsi="Arial" w:cs="Arial"/>
                <w:sz w:val="20"/>
                <w:szCs w:val="20"/>
              </w:rPr>
            </w:pPr>
            <w:r>
              <w:rPr>
                <w:rFonts w:ascii="Arial" w:hAnsi="Arial" w:cs="Arial"/>
                <w:sz w:val="20"/>
                <w:szCs w:val="20"/>
              </w:rPr>
              <w:t>8</w:t>
            </w:r>
          </w:p>
        </w:tc>
        <w:tc>
          <w:tcPr>
            <w:tcW w:w="463" w:type="dxa"/>
            <w:tcBorders>
              <w:top w:val="nil"/>
              <w:left w:val="nil"/>
              <w:bottom w:val="single" w:sz="4" w:space="0" w:color="000000"/>
              <w:right w:val="single" w:sz="4" w:space="0" w:color="000000"/>
            </w:tcBorders>
            <w:shd w:val="clear" w:color="000000" w:fill="FFFFFF"/>
          </w:tcPr>
          <w:p w14:paraId="4C72E695" w14:textId="1F6BCE9B" w:rsidR="003C4F00" w:rsidRDefault="003C4F00" w:rsidP="003C4F00">
            <w:pPr>
              <w:jc w:val="right"/>
              <w:rPr>
                <w:rFonts w:ascii="Arial" w:hAnsi="Arial" w:cs="Arial"/>
                <w:sz w:val="20"/>
                <w:szCs w:val="20"/>
              </w:rPr>
            </w:pPr>
            <w:r>
              <w:rPr>
                <w:rFonts w:ascii="Arial" w:hAnsi="Arial" w:cs="Arial"/>
                <w:sz w:val="20"/>
                <w:szCs w:val="20"/>
              </w:rPr>
              <w:t>9</w:t>
            </w:r>
          </w:p>
        </w:tc>
        <w:tc>
          <w:tcPr>
            <w:tcW w:w="463" w:type="dxa"/>
            <w:tcBorders>
              <w:top w:val="nil"/>
              <w:left w:val="nil"/>
              <w:bottom w:val="single" w:sz="4" w:space="0" w:color="000000"/>
              <w:right w:val="single" w:sz="4" w:space="0" w:color="000000"/>
            </w:tcBorders>
            <w:shd w:val="clear" w:color="000000" w:fill="FFFFFF"/>
          </w:tcPr>
          <w:p w14:paraId="6F04BB5E" w14:textId="05E1C9EF" w:rsidR="003C4F00" w:rsidRDefault="003C4F00" w:rsidP="003C4F00">
            <w:pPr>
              <w:jc w:val="right"/>
              <w:rPr>
                <w:rFonts w:ascii="Arial" w:hAnsi="Arial" w:cs="Arial"/>
                <w:sz w:val="20"/>
                <w:szCs w:val="20"/>
              </w:rPr>
            </w:pPr>
            <w:r>
              <w:rPr>
                <w:rFonts w:ascii="Arial" w:hAnsi="Arial" w:cs="Arial"/>
                <w:sz w:val="20"/>
                <w:szCs w:val="20"/>
              </w:rPr>
              <w:t>10</w:t>
            </w:r>
          </w:p>
        </w:tc>
        <w:tc>
          <w:tcPr>
            <w:tcW w:w="463" w:type="dxa"/>
            <w:tcBorders>
              <w:top w:val="nil"/>
              <w:left w:val="nil"/>
              <w:bottom w:val="single" w:sz="4" w:space="0" w:color="000000"/>
              <w:right w:val="single" w:sz="4" w:space="0" w:color="000000"/>
            </w:tcBorders>
            <w:shd w:val="clear" w:color="000000" w:fill="FFFFFF"/>
          </w:tcPr>
          <w:p w14:paraId="2394EBCD" w14:textId="420C7D16" w:rsidR="003C4F00" w:rsidRDefault="003C4F00" w:rsidP="003C4F00">
            <w:pPr>
              <w:jc w:val="right"/>
              <w:rPr>
                <w:rFonts w:ascii="Arial" w:hAnsi="Arial" w:cs="Arial"/>
                <w:sz w:val="20"/>
                <w:szCs w:val="20"/>
              </w:rPr>
            </w:pPr>
            <w:r>
              <w:rPr>
                <w:rFonts w:ascii="Arial" w:hAnsi="Arial" w:cs="Arial"/>
                <w:sz w:val="20"/>
                <w:szCs w:val="20"/>
              </w:rPr>
              <w:t>11</w:t>
            </w:r>
          </w:p>
        </w:tc>
        <w:tc>
          <w:tcPr>
            <w:tcW w:w="463" w:type="dxa"/>
            <w:tcBorders>
              <w:top w:val="nil"/>
              <w:left w:val="nil"/>
              <w:bottom w:val="single" w:sz="4" w:space="0" w:color="000000"/>
              <w:right w:val="single" w:sz="4" w:space="0" w:color="000000"/>
            </w:tcBorders>
            <w:shd w:val="clear" w:color="000000" w:fill="FFFFFF"/>
          </w:tcPr>
          <w:p w14:paraId="2326EB9F" w14:textId="742795B9" w:rsidR="003C4F00" w:rsidRDefault="003C4F00" w:rsidP="003C4F00">
            <w:pPr>
              <w:jc w:val="right"/>
              <w:rPr>
                <w:rFonts w:ascii="Arial" w:hAnsi="Arial" w:cs="Arial"/>
                <w:sz w:val="20"/>
                <w:szCs w:val="20"/>
              </w:rPr>
            </w:pPr>
            <w:r>
              <w:rPr>
                <w:rFonts w:ascii="Arial" w:hAnsi="Arial" w:cs="Arial"/>
                <w:sz w:val="20"/>
                <w:szCs w:val="20"/>
              </w:rPr>
              <w:t>12</w:t>
            </w:r>
          </w:p>
        </w:tc>
        <w:tc>
          <w:tcPr>
            <w:tcW w:w="463" w:type="dxa"/>
            <w:tcBorders>
              <w:top w:val="nil"/>
              <w:left w:val="nil"/>
              <w:bottom w:val="single" w:sz="4" w:space="0" w:color="000000"/>
              <w:right w:val="single" w:sz="4" w:space="0" w:color="000000"/>
            </w:tcBorders>
            <w:shd w:val="clear" w:color="000000" w:fill="FFFFFF"/>
          </w:tcPr>
          <w:p w14:paraId="2729E591" w14:textId="2DA7C727" w:rsidR="003C4F00" w:rsidRDefault="003C4F00" w:rsidP="003C4F00">
            <w:pPr>
              <w:jc w:val="right"/>
              <w:rPr>
                <w:rFonts w:ascii="Arial" w:hAnsi="Arial" w:cs="Arial"/>
                <w:sz w:val="20"/>
                <w:szCs w:val="20"/>
              </w:rPr>
            </w:pPr>
            <w:r>
              <w:rPr>
                <w:rFonts w:ascii="Arial" w:hAnsi="Arial" w:cs="Arial"/>
                <w:sz w:val="20"/>
                <w:szCs w:val="20"/>
              </w:rPr>
              <w:t>13</w:t>
            </w:r>
          </w:p>
        </w:tc>
        <w:tc>
          <w:tcPr>
            <w:tcW w:w="463" w:type="dxa"/>
            <w:tcBorders>
              <w:top w:val="nil"/>
              <w:left w:val="nil"/>
              <w:bottom w:val="single" w:sz="4" w:space="0" w:color="000000"/>
              <w:right w:val="single" w:sz="4" w:space="0" w:color="000000"/>
            </w:tcBorders>
            <w:shd w:val="clear" w:color="000000" w:fill="FFFFFF"/>
          </w:tcPr>
          <w:p w14:paraId="0D58A500" w14:textId="18900135" w:rsidR="003C4F00" w:rsidRDefault="003C4F00" w:rsidP="003C4F00">
            <w:pPr>
              <w:jc w:val="right"/>
              <w:rPr>
                <w:rFonts w:ascii="Arial" w:hAnsi="Arial" w:cs="Arial"/>
                <w:sz w:val="20"/>
                <w:szCs w:val="20"/>
              </w:rPr>
            </w:pPr>
            <w:r>
              <w:rPr>
                <w:rFonts w:ascii="Arial" w:hAnsi="Arial" w:cs="Arial"/>
                <w:sz w:val="20"/>
                <w:szCs w:val="20"/>
              </w:rPr>
              <w:t>14</w:t>
            </w:r>
          </w:p>
        </w:tc>
        <w:tc>
          <w:tcPr>
            <w:tcW w:w="463" w:type="dxa"/>
            <w:tcBorders>
              <w:top w:val="nil"/>
              <w:left w:val="nil"/>
              <w:bottom w:val="single" w:sz="4" w:space="0" w:color="000000"/>
              <w:right w:val="single" w:sz="4" w:space="0" w:color="000000"/>
            </w:tcBorders>
            <w:shd w:val="clear" w:color="000000" w:fill="FFFFFF"/>
          </w:tcPr>
          <w:p w14:paraId="1CBEA2C1" w14:textId="678B0027" w:rsidR="003C4F00" w:rsidRDefault="003C4F00" w:rsidP="003C4F00">
            <w:pPr>
              <w:jc w:val="right"/>
              <w:rPr>
                <w:rFonts w:ascii="Arial" w:hAnsi="Arial" w:cs="Arial"/>
                <w:sz w:val="20"/>
                <w:szCs w:val="20"/>
              </w:rPr>
            </w:pPr>
            <w:r>
              <w:rPr>
                <w:rFonts w:ascii="Arial" w:hAnsi="Arial" w:cs="Arial"/>
                <w:sz w:val="20"/>
                <w:szCs w:val="20"/>
              </w:rPr>
              <w:t>15</w:t>
            </w:r>
          </w:p>
        </w:tc>
        <w:tc>
          <w:tcPr>
            <w:tcW w:w="463" w:type="dxa"/>
            <w:tcBorders>
              <w:top w:val="nil"/>
              <w:left w:val="nil"/>
              <w:bottom w:val="single" w:sz="4" w:space="0" w:color="000000"/>
              <w:right w:val="single" w:sz="4" w:space="0" w:color="000000"/>
            </w:tcBorders>
            <w:shd w:val="clear" w:color="000000" w:fill="FFFFFF"/>
          </w:tcPr>
          <w:p w14:paraId="587690F7" w14:textId="27FE47FF" w:rsidR="003C4F00" w:rsidRDefault="003C4F00" w:rsidP="003C4F00">
            <w:pPr>
              <w:jc w:val="right"/>
              <w:rPr>
                <w:rFonts w:ascii="Arial" w:hAnsi="Arial" w:cs="Arial"/>
                <w:sz w:val="20"/>
                <w:szCs w:val="20"/>
              </w:rPr>
            </w:pPr>
            <w:r>
              <w:rPr>
                <w:rFonts w:ascii="Arial" w:hAnsi="Arial" w:cs="Arial"/>
                <w:sz w:val="20"/>
                <w:szCs w:val="20"/>
              </w:rPr>
              <w:t>16</w:t>
            </w:r>
          </w:p>
        </w:tc>
      </w:tr>
      <w:tr w:rsidR="003C4F00" w14:paraId="2ACE85ED" w14:textId="77777777" w:rsidTr="003260A2">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3188D52" w14:textId="78BA5F27" w:rsidR="003C4F00" w:rsidRDefault="00F44FFE"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1 parte 1</w:t>
            </w:r>
          </w:p>
        </w:tc>
        <w:tc>
          <w:tcPr>
            <w:tcW w:w="474" w:type="dxa"/>
            <w:tcBorders>
              <w:top w:val="nil"/>
              <w:left w:val="nil"/>
              <w:bottom w:val="single" w:sz="4" w:space="0" w:color="000000"/>
              <w:right w:val="single" w:sz="4" w:space="0" w:color="000000"/>
            </w:tcBorders>
            <w:shd w:val="clear" w:color="auto" w:fill="7F7F7F" w:themeFill="text1" w:themeFillTint="80"/>
            <w:vAlign w:val="center"/>
          </w:tcPr>
          <w:p w14:paraId="6FF252CF"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auto"/>
            <w:vAlign w:val="bottom"/>
          </w:tcPr>
          <w:p w14:paraId="3E5FCF1A"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000000" w:fill="FFFFFF"/>
            <w:vAlign w:val="bottom"/>
          </w:tcPr>
          <w:p w14:paraId="7C98F4A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2EFA80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F0EE9D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A2DC54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8F53AE2"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52E0DBF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764B50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D82B7C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CFF62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723E36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D6E19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98760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FF3E7A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B0A7245" w14:textId="77777777" w:rsidR="003C4F00" w:rsidRDefault="003C4F00" w:rsidP="003C4F00">
            <w:pPr>
              <w:rPr>
                <w:rFonts w:ascii="Arial" w:hAnsi="Arial" w:cs="Arial"/>
                <w:sz w:val="20"/>
                <w:szCs w:val="20"/>
              </w:rPr>
            </w:pPr>
          </w:p>
        </w:tc>
      </w:tr>
      <w:tr w:rsidR="003C4F00" w14:paraId="0CCAD348" w14:textId="77777777" w:rsidTr="00F44FFE">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FF4AC2A" w14:textId="1664B8B8" w:rsidR="003C4F00" w:rsidRDefault="00084C17" w:rsidP="003C4F00">
            <w:pPr>
              <w:rPr>
                <w:rFonts w:ascii="Arial" w:hAnsi="Arial" w:cs="Arial"/>
                <w:sz w:val="16"/>
                <w:szCs w:val="16"/>
              </w:rPr>
            </w:pPr>
            <w:r>
              <w:rPr>
                <w:sz w:val="16"/>
                <w:szCs w:val="16"/>
              </w:rPr>
              <w:t>Foro Resolución de ejercicios</w:t>
            </w:r>
            <w:r w:rsidR="00B63355">
              <w:rPr>
                <w:sz w:val="16"/>
                <w:szCs w:val="16"/>
              </w:rPr>
              <w:t xml:space="preserve"> 1</w:t>
            </w:r>
          </w:p>
        </w:tc>
        <w:tc>
          <w:tcPr>
            <w:tcW w:w="474" w:type="dxa"/>
            <w:tcBorders>
              <w:top w:val="nil"/>
              <w:left w:val="nil"/>
              <w:bottom w:val="single" w:sz="4" w:space="0" w:color="000000"/>
              <w:right w:val="single" w:sz="4" w:space="0" w:color="000000"/>
            </w:tcBorders>
            <w:shd w:val="clear" w:color="auto" w:fill="7F7F7F" w:themeFill="text1" w:themeFillTint="80"/>
            <w:vAlign w:val="center"/>
          </w:tcPr>
          <w:p w14:paraId="787DA3A4"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06FBC95C"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000000" w:fill="FFFFFF"/>
            <w:vAlign w:val="bottom"/>
          </w:tcPr>
          <w:p w14:paraId="04688EC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A3A8FFC"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3B27DA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18B57F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9BA98E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068A12D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01B26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E26BDCA"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4BBF3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7F413E6"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AC33C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E4A146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AFCBFF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5CD101" w14:textId="77777777" w:rsidR="003C4F00" w:rsidRDefault="003C4F00" w:rsidP="003C4F00">
            <w:pPr>
              <w:rPr>
                <w:rFonts w:ascii="Arial" w:hAnsi="Arial" w:cs="Arial"/>
                <w:sz w:val="20"/>
                <w:szCs w:val="20"/>
              </w:rPr>
            </w:pPr>
          </w:p>
        </w:tc>
      </w:tr>
      <w:tr w:rsidR="003C4F00" w14:paraId="3ABB8AD3" w14:textId="77777777" w:rsidTr="00F44FFE">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C18224F" w14:textId="7C0BC084" w:rsidR="003C4F00" w:rsidRDefault="00F44FFE"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1 parte 2</w:t>
            </w:r>
          </w:p>
        </w:tc>
        <w:tc>
          <w:tcPr>
            <w:tcW w:w="474" w:type="dxa"/>
            <w:tcBorders>
              <w:top w:val="nil"/>
              <w:left w:val="nil"/>
              <w:bottom w:val="single" w:sz="4" w:space="0" w:color="000000"/>
              <w:right w:val="single" w:sz="4" w:space="0" w:color="000000"/>
            </w:tcBorders>
            <w:shd w:val="clear" w:color="auto" w:fill="auto"/>
            <w:vAlign w:val="center"/>
          </w:tcPr>
          <w:p w14:paraId="24E91089"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1C2C1776"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000000" w:fill="FFFFFF"/>
            <w:vAlign w:val="bottom"/>
          </w:tcPr>
          <w:p w14:paraId="628CCC7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E8D508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E56BCE2"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098F74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7533C15"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F34AA9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280B08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E018C3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C6DEA1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BB07DE"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529A57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9BCB91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81492E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8554818" w14:textId="77777777" w:rsidR="003C4F00" w:rsidRDefault="003C4F00" w:rsidP="003C4F00">
            <w:pPr>
              <w:rPr>
                <w:rFonts w:ascii="Arial" w:hAnsi="Arial" w:cs="Arial"/>
                <w:sz w:val="20"/>
                <w:szCs w:val="20"/>
              </w:rPr>
            </w:pPr>
          </w:p>
        </w:tc>
      </w:tr>
      <w:tr w:rsidR="003C4F00" w14:paraId="27000AEA" w14:textId="77777777" w:rsidTr="00F44FFE">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C98CC8" w14:textId="4912A769" w:rsidR="003C4F00" w:rsidRDefault="00F44FFE" w:rsidP="003C4F00">
            <w:pPr>
              <w:rPr>
                <w:rFonts w:ascii="Arial" w:hAnsi="Arial" w:cs="Arial"/>
                <w:sz w:val="16"/>
                <w:szCs w:val="16"/>
              </w:rPr>
            </w:pPr>
            <w:r w:rsidRPr="00E9054A">
              <w:rPr>
                <w:sz w:val="16"/>
                <w:szCs w:val="16"/>
              </w:rPr>
              <w:t>Entregable #</w:t>
            </w:r>
            <w:r>
              <w:rPr>
                <w:sz w:val="16"/>
                <w:szCs w:val="16"/>
              </w:rPr>
              <w:t>1</w:t>
            </w:r>
          </w:p>
        </w:tc>
        <w:tc>
          <w:tcPr>
            <w:tcW w:w="474" w:type="dxa"/>
            <w:tcBorders>
              <w:top w:val="nil"/>
              <w:left w:val="nil"/>
              <w:bottom w:val="single" w:sz="4" w:space="0" w:color="000000"/>
              <w:right w:val="single" w:sz="4" w:space="0" w:color="000000"/>
            </w:tcBorders>
            <w:shd w:val="clear" w:color="auto" w:fill="auto"/>
            <w:vAlign w:val="center"/>
          </w:tcPr>
          <w:p w14:paraId="1A2A9D1D"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6FDA2DCF"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201C5AF5"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DA2D1C"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F018FA6"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9F08C2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C3E6F0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4235D008"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7AAC1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29628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B66D6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90BD0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B1560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3DBD6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D9906F8"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2AD220C" w14:textId="77777777" w:rsidR="003C4F00" w:rsidRDefault="003C4F00" w:rsidP="003C4F00">
            <w:pPr>
              <w:rPr>
                <w:rFonts w:ascii="Arial" w:hAnsi="Arial" w:cs="Arial"/>
                <w:sz w:val="20"/>
                <w:szCs w:val="20"/>
              </w:rPr>
            </w:pPr>
          </w:p>
        </w:tc>
      </w:tr>
      <w:tr w:rsidR="003C4F00" w14:paraId="3AABC00E" w14:textId="77777777" w:rsidTr="00E83E89">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AF83B5" w14:textId="68E7FE56" w:rsidR="003C4F00" w:rsidRDefault="00302E33"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2 parte 1</w:t>
            </w:r>
          </w:p>
        </w:tc>
        <w:tc>
          <w:tcPr>
            <w:tcW w:w="474" w:type="dxa"/>
            <w:tcBorders>
              <w:top w:val="nil"/>
              <w:left w:val="nil"/>
              <w:bottom w:val="single" w:sz="4" w:space="0" w:color="000000"/>
              <w:right w:val="single" w:sz="4" w:space="0" w:color="000000"/>
            </w:tcBorders>
            <w:shd w:val="clear" w:color="auto" w:fill="auto"/>
            <w:vAlign w:val="center"/>
          </w:tcPr>
          <w:p w14:paraId="335C8248"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auto"/>
            <w:vAlign w:val="bottom"/>
          </w:tcPr>
          <w:p w14:paraId="7EFEE197"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13214B1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F4AF7F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18930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BCE5A8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673A9C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E464FF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A7610BE"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E6D1F56"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58300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137A49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B2B843"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9538FA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5BB8F3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7718FF0" w14:textId="77777777" w:rsidR="003C4F00" w:rsidRDefault="003C4F00" w:rsidP="003C4F00">
            <w:pPr>
              <w:rPr>
                <w:rFonts w:ascii="Arial" w:hAnsi="Arial" w:cs="Arial"/>
                <w:sz w:val="20"/>
                <w:szCs w:val="20"/>
              </w:rPr>
            </w:pPr>
          </w:p>
        </w:tc>
      </w:tr>
      <w:tr w:rsidR="003C4F00" w14:paraId="05C38FA5" w14:textId="77777777" w:rsidTr="00E83E89">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9F3B911" w14:textId="7440F975" w:rsidR="003C4F00" w:rsidRDefault="00302E33" w:rsidP="003C4F00">
            <w:pPr>
              <w:rPr>
                <w:rFonts w:ascii="Arial" w:hAnsi="Arial" w:cs="Arial"/>
                <w:sz w:val="16"/>
                <w:szCs w:val="16"/>
              </w:rPr>
            </w:pPr>
            <w:r>
              <w:rPr>
                <w:sz w:val="16"/>
                <w:szCs w:val="16"/>
              </w:rPr>
              <w:t>Foro Resolución de ejercicios 2</w:t>
            </w:r>
          </w:p>
        </w:tc>
        <w:tc>
          <w:tcPr>
            <w:tcW w:w="474" w:type="dxa"/>
            <w:tcBorders>
              <w:top w:val="nil"/>
              <w:left w:val="nil"/>
              <w:bottom w:val="single" w:sz="4" w:space="0" w:color="000000"/>
              <w:right w:val="single" w:sz="4" w:space="0" w:color="000000"/>
            </w:tcBorders>
            <w:shd w:val="clear" w:color="auto" w:fill="auto"/>
            <w:vAlign w:val="center"/>
          </w:tcPr>
          <w:p w14:paraId="460FB52A"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auto"/>
            <w:vAlign w:val="bottom"/>
          </w:tcPr>
          <w:p w14:paraId="63A5ECFD"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6F8192D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58EBB97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63614D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3C97DE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0CB6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67B92F1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50C0C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2FF6A7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A3C2C7"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4740F9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3867EF3"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C1167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883D3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8A1E463" w14:textId="77777777" w:rsidR="003C4F00" w:rsidRDefault="003C4F00" w:rsidP="003C4F00">
            <w:pPr>
              <w:rPr>
                <w:rFonts w:ascii="Arial" w:hAnsi="Arial" w:cs="Arial"/>
                <w:sz w:val="20"/>
                <w:szCs w:val="20"/>
              </w:rPr>
            </w:pPr>
          </w:p>
        </w:tc>
      </w:tr>
      <w:tr w:rsidR="003C4F00" w14:paraId="2752F877" w14:textId="77777777" w:rsidTr="009B732F">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A6A7313" w14:textId="74FF9923" w:rsidR="003C4F00" w:rsidRDefault="00E83E89"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2 parte 2</w:t>
            </w:r>
          </w:p>
        </w:tc>
        <w:tc>
          <w:tcPr>
            <w:tcW w:w="474" w:type="dxa"/>
            <w:tcBorders>
              <w:top w:val="nil"/>
              <w:left w:val="nil"/>
              <w:bottom w:val="single" w:sz="4" w:space="0" w:color="000000"/>
              <w:right w:val="single" w:sz="4" w:space="0" w:color="000000"/>
            </w:tcBorders>
            <w:shd w:val="clear" w:color="000000" w:fill="FFFFFF"/>
            <w:vAlign w:val="center"/>
          </w:tcPr>
          <w:p w14:paraId="20CD7A5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5DB3EA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6FFB82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5B498DE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FD6DFC5"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153492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32A4D09"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8DA336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5F1D34E"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43FA4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FE45BD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6A3305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82B4D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A60E5F7"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262F53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67346D" w14:textId="77777777" w:rsidR="003C4F00" w:rsidRDefault="003C4F00" w:rsidP="003C4F00">
            <w:pPr>
              <w:rPr>
                <w:rFonts w:ascii="Arial" w:hAnsi="Arial" w:cs="Arial"/>
                <w:sz w:val="20"/>
                <w:szCs w:val="20"/>
              </w:rPr>
            </w:pPr>
          </w:p>
        </w:tc>
      </w:tr>
      <w:tr w:rsidR="003C4F00" w14:paraId="3AB4E64A" w14:textId="77777777" w:rsidTr="004170F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512AFEB" w14:textId="5AE1D9EF" w:rsidR="003C4F00" w:rsidRDefault="00E83E89" w:rsidP="003C4F00">
            <w:pPr>
              <w:rPr>
                <w:rFonts w:ascii="Arial" w:hAnsi="Arial" w:cs="Arial"/>
                <w:sz w:val="16"/>
                <w:szCs w:val="16"/>
              </w:rPr>
            </w:pPr>
            <w:r w:rsidRPr="00E9054A">
              <w:rPr>
                <w:sz w:val="16"/>
                <w:szCs w:val="16"/>
              </w:rPr>
              <w:t>Entregable #</w:t>
            </w:r>
            <w:r>
              <w:rPr>
                <w:sz w:val="16"/>
                <w:szCs w:val="16"/>
              </w:rPr>
              <w:t>2</w:t>
            </w:r>
          </w:p>
        </w:tc>
        <w:tc>
          <w:tcPr>
            <w:tcW w:w="474" w:type="dxa"/>
            <w:tcBorders>
              <w:top w:val="nil"/>
              <w:left w:val="nil"/>
              <w:bottom w:val="single" w:sz="4" w:space="0" w:color="000000"/>
              <w:right w:val="single" w:sz="4" w:space="0" w:color="000000"/>
            </w:tcBorders>
            <w:shd w:val="clear" w:color="000000" w:fill="FFFFFF"/>
            <w:vAlign w:val="center"/>
          </w:tcPr>
          <w:p w14:paraId="28F3972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B53C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BCA604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1DDD1D60"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46BCB6B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0BAE90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D8A2A6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88A679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0B6184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CF1E2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8C3E83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B0C5C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A0FCF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114C806"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4A6E8A"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37F6E3D" w14:textId="77777777" w:rsidR="003C4F00" w:rsidRDefault="003C4F00" w:rsidP="003C4F00">
            <w:pPr>
              <w:rPr>
                <w:rFonts w:ascii="Arial" w:hAnsi="Arial" w:cs="Arial"/>
                <w:sz w:val="20"/>
                <w:szCs w:val="20"/>
              </w:rPr>
            </w:pPr>
          </w:p>
        </w:tc>
      </w:tr>
      <w:tr w:rsidR="003C4F00" w14:paraId="58170C89" w14:textId="77777777" w:rsidTr="008A73C3">
        <w:trPr>
          <w:trHeight w:val="465"/>
        </w:trPr>
        <w:tc>
          <w:tcPr>
            <w:tcW w:w="3974" w:type="dxa"/>
            <w:tcBorders>
              <w:top w:val="nil"/>
              <w:left w:val="single" w:sz="4" w:space="0" w:color="000000"/>
              <w:bottom w:val="single" w:sz="4" w:space="0" w:color="auto"/>
              <w:right w:val="single" w:sz="4" w:space="0" w:color="000000"/>
            </w:tcBorders>
            <w:shd w:val="clear" w:color="000000" w:fill="FFFFFF"/>
            <w:vAlign w:val="center"/>
          </w:tcPr>
          <w:p w14:paraId="48F36D57" w14:textId="7AF33EC9" w:rsidR="003C4F00" w:rsidRDefault="00E83E89"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2 parte 3</w:t>
            </w:r>
          </w:p>
        </w:tc>
        <w:tc>
          <w:tcPr>
            <w:tcW w:w="474" w:type="dxa"/>
            <w:tcBorders>
              <w:top w:val="nil"/>
              <w:left w:val="nil"/>
              <w:bottom w:val="single" w:sz="4" w:space="0" w:color="auto"/>
              <w:right w:val="single" w:sz="4" w:space="0" w:color="000000"/>
            </w:tcBorders>
            <w:shd w:val="clear" w:color="000000" w:fill="FFFFFF"/>
            <w:vAlign w:val="center"/>
          </w:tcPr>
          <w:p w14:paraId="3DB66EE2"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1AC8AA7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1F418E2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30F8052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auto" w:fill="7F7F7F" w:themeFill="text1" w:themeFillTint="80"/>
            <w:vAlign w:val="bottom"/>
          </w:tcPr>
          <w:p w14:paraId="35E97FF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59DF947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714FF36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tcPr>
          <w:p w14:paraId="233A4DAE"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0EC2BECA"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601E1629"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7D45075F"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5C38B79A"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06E884F6"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21418811"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6A0DBE94"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2C551BC5" w14:textId="77777777" w:rsidR="003C4F00" w:rsidRDefault="003C4F00" w:rsidP="003C4F00">
            <w:pPr>
              <w:rPr>
                <w:rFonts w:ascii="Arial" w:hAnsi="Arial" w:cs="Arial"/>
                <w:sz w:val="20"/>
                <w:szCs w:val="20"/>
              </w:rPr>
            </w:pPr>
          </w:p>
        </w:tc>
      </w:tr>
      <w:tr w:rsidR="004170F0" w14:paraId="2B4663A6" w14:textId="77777777" w:rsidTr="008A73C3">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0748D7EA" w14:textId="4EFB277B" w:rsidR="003C4F00" w:rsidRDefault="008A73C3" w:rsidP="003C4F00">
            <w:pPr>
              <w:rPr>
                <w:rFonts w:ascii="Arial" w:hAnsi="Arial" w:cs="Arial"/>
                <w:sz w:val="16"/>
                <w:szCs w:val="16"/>
              </w:rPr>
            </w:pPr>
            <w:r>
              <w:rPr>
                <w:sz w:val="16"/>
                <w:szCs w:val="16"/>
              </w:rPr>
              <w:t>Foro Resolución de ejercicios 3</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108FCDF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77DCC7F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6BF0C6D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F0829A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4732AA8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7DC50C7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B7BB14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tcPr>
          <w:p w14:paraId="234DDE38"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7D52DEDC"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F3C99ED"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2EA0A9E"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7A60A11"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7DD10A2"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6D3FB42"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D5AD5BD"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0C6876F" w14:textId="7D87616F" w:rsidR="00E83E89" w:rsidRDefault="00E83E89" w:rsidP="003C4F00">
            <w:pPr>
              <w:rPr>
                <w:rFonts w:ascii="Arial" w:hAnsi="Arial" w:cs="Arial"/>
                <w:sz w:val="20"/>
                <w:szCs w:val="20"/>
              </w:rPr>
            </w:pPr>
          </w:p>
        </w:tc>
      </w:tr>
      <w:tr w:rsidR="004170F0" w14:paraId="64C2897D" w14:textId="77777777" w:rsidTr="00A64FB2">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74C04772" w14:textId="1E95DAE1" w:rsidR="004170F0" w:rsidRDefault="00A64FB2"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3 parte 1</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0F81C3C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040310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39A50EC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C344468"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4C310B6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108FE63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7B7F4D0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DBAF43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837A065"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911284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243AAC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8FB4C7D"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BB23A1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F6B66A9"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64E473A"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40F29C7" w14:textId="77777777" w:rsidR="004170F0" w:rsidRDefault="004170F0" w:rsidP="003C4F00">
            <w:pPr>
              <w:rPr>
                <w:rFonts w:ascii="Arial" w:hAnsi="Arial" w:cs="Arial"/>
                <w:sz w:val="20"/>
                <w:szCs w:val="20"/>
              </w:rPr>
            </w:pPr>
          </w:p>
        </w:tc>
      </w:tr>
      <w:tr w:rsidR="004170F0" w14:paraId="44E2A59A" w14:textId="77777777" w:rsidTr="00A64FB2">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428F532D" w14:textId="0F3FC7C2" w:rsidR="004170F0" w:rsidRDefault="00A64FB2" w:rsidP="003C4F00">
            <w:pPr>
              <w:rPr>
                <w:rFonts w:ascii="Arial" w:hAnsi="Arial" w:cs="Arial"/>
                <w:sz w:val="16"/>
                <w:szCs w:val="16"/>
              </w:rPr>
            </w:pPr>
            <w:r w:rsidRPr="00E9054A">
              <w:rPr>
                <w:sz w:val="16"/>
                <w:szCs w:val="16"/>
              </w:rPr>
              <w:t>Entregable #</w:t>
            </w:r>
            <w:r>
              <w:rPr>
                <w:sz w:val="16"/>
                <w:szCs w:val="16"/>
              </w:rPr>
              <w:t>3</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0F76C46F"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A5A9D0E"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61480DE8"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244A65BC"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52D98B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51487FE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655F3EBE"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1F6F4F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A20577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5C8186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785C9BF3"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3D7C180"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72707A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F5DFF7E"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41F4C7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FC5DE01" w14:textId="77777777" w:rsidR="004170F0" w:rsidRDefault="004170F0" w:rsidP="003C4F00">
            <w:pPr>
              <w:rPr>
                <w:rFonts w:ascii="Arial" w:hAnsi="Arial" w:cs="Arial"/>
                <w:sz w:val="20"/>
                <w:szCs w:val="20"/>
              </w:rPr>
            </w:pPr>
          </w:p>
        </w:tc>
      </w:tr>
      <w:tr w:rsidR="008A188F" w14:paraId="1E30D918" w14:textId="77777777" w:rsidTr="001470A9">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1EA0DE7A" w14:textId="1CB5A62E" w:rsidR="008A188F" w:rsidRDefault="00A64FB2"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3 parte 2</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1C83A2D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10B1EFA"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2AFFC84"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477276C"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A304CE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A0373BE"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vAlign w:val="bottom"/>
          </w:tcPr>
          <w:p w14:paraId="617C057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DEB2822"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16F8221"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DE02DD6"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C4B62B3"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31665CF"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D4CAEE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1DEEC1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014518D"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689593A" w14:textId="77777777" w:rsidR="008A188F" w:rsidRDefault="008A188F" w:rsidP="003C4F00">
            <w:pPr>
              <w:rPr>
                <w:rFonts w:ascii="Arial" w:hAnsi="Arial" w:cs="Arial"/>
                <w:sz w:val="20"/>
                <w:szCs w:val="20"/>
              </w:rPr>
            </w:pPr>
          </w:p>
        </w:tc>
      </w:tr>
      <w:tr w:rsidR="008A188F" w14:paraId="2354181C" w14:textId="77777777" w:rsidTr="001470A9">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6809A09A" w14:textId="5B4BB37A" w:rsidR="008A188F" w:rsidRDefault="00A64FB2" w:rsidP="003C4F00">
            <w:pPr>
              <w:rPr>
                <w:rFonts w:ascii="Arial" w:hAnsi="Arial" w:cs="Arial"/>
                <w:sz w:val="16"/>
                <w:szCs w:val="16"/>
              </w:rPr>
            </w:pPr>
            <w:r>
              <w:rPr>
                <w:sz w:val="16"/>
                <w:szCs w:val="16"/>
              </w:rPr>
              <w:t>Foro Resolución de ejercicios 4</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54632C5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A974EC"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EF7881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92C5B54"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5B88D37"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40E5FCD"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vAlign w:val="bottom"/>
          </w:tcPr>
          <w:p w14:paraId="667E401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146DC60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25347FF"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FFDDDB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92FE51D"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D755A62"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A193B12"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4FBD060"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B75942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8C11BCA" w14:textId="77777777" w:rsidR="008A188F" w:rsidRDefault="008A188F" w:rsidP="003C4F00">
            <w:pPr>
              <w:rPr>
                <w:rFonts w:ascii="Arial" w:hAnsi="Arial" w:cs="Arial"/>
                <w:sz w:val="20"/>
                <w:szCs w:val="20"/>
              </w:rPr>
            </w:pPr>
          </w:p>
        </w:tc>
      </w:tr>
      <w:tr w:rsidR="008A188F" w14:paraId="4EB70309" w14:textId="77777777" w:rsidTr="004A777E">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7BFBBC1D" w14:textId="3C9BD4AA" w:rsidR="008A188F" w:rsidRDefault="001470A9" w:rsidP="003C4F00">
            <w:pPr>
              <w:rPr>
                <w:rFonts w:ascii="Arial" w:hAnsi="Arial" w:cs="Arial"/>
                <w:sz w:val="16"/>
                <w:szCs w:val="16"/>
              </w:rPr>
            </w:pPr>
            <w:r w:rsidRPr="00CB610E">
              <w:rPr>
                <w:sz w:val="16"/>
                <w:szCs w:val="16"/>
              </w:rPr>
              <w:lastRenderedPageBreak/>
              <w:t>Cuestionario #</w:t>
            </w:r>
            <w:r>
              <w:rPr>
                <w:sz w:val="16"/>
                <w:szCs w:val="16"/>
              </w:rPr>
              <w:t>1</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036CAE6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6B87A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73FCA2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53B859A"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7811E5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F75CEB1"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587230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C57D5B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40AF290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AC5869A"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6C976FF"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9E6DF31"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90D2A60"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91F7AF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7BD4A9E"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3E47706" w14:textId="77777777" w:rsidR="008A188F" w:rsidRDefault="008A188F" w:rsidP="003C4F00">
            <w:pPr>
              <w:rPr>
                <w:rFonts w:ascii="Arial" w:hAnsi="Arial" w:cs="Arial"/>
                <w:sz w:val="20"/>
                <w:szCs w:val="20"/>
              </w:rPr>
            </w:pPr>
          </w:p>
        </w:tc>
      </w:tr>
      <w:tr w:rsidR="004A777E" w14:paraId="3BEFFF67" w14:textId="77777777" w:rsidTr="004A777E">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6A6B7456" w14:textId="0AB24757" w:rsidR="004A777E" w:rsidRDefault="004A777E" w:rsidP="004A777E">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3 parte 3</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375B04E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9D7B67C"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3807F1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398C9F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787A63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A00AEB9"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73BDD2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E9F005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34DE1DF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8317F4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DEB9C4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2D659E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444E40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1EC3E2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F1929B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3616F1A" w14:textId="77777777" w:rsidR="004A777E" w:rsidRDefault="004A777E" w:rsidP="004A777E">
            <w:pPr>
              <w:rPr>
                <w:rFonts w:ascii="Arial" w:hAnsi="Arial" w:cs="Arial"/>
                <w:sz w:val="20"/>
                <w:szCs w:val="20"/>
              </w:rPr>
            </w:pPr>
          </w:p>
        </w:tc>
      </w:tr>
      <w:tr w:rsidR="004A777E" w14:paraId="47BD4DC1" w14:textId="77777777" w:rsidTr="004A777E">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0F191212" w14:textId="41F94985" w:rsidR="004A777E" w:rsidRDefault="004A777E" w:rsidP="004A777E">
            <w:pPr>
              <w:rPr>
                <w:rFonts w:ascii="Arial" w:hAnsi="Arial" w:cs="Arial"/>
                <w:sz w:val="16"/>
                <w:szCs w:val="16"/>
              </w:rPr>
            </w:pPr>
            <w:r>
              <w:rPr>
                <w:sz w:val="16"/>
                <w:szCs w:val="16"/>
              </w:rPr>
              <w:t>Foro Resolución de ejercicios 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4FD6EB1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304E3A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D9EA73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A825E4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6686EA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F6B312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E4874B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B24D0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0F41B00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660AD61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8C3BFC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8A1924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974BA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E2B653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1D75A1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DA89732" w14:textId="77777777" w:rsidR="004A777E" w:rsidRDefault="004A777E" w:rsidP="004A777E">
            <w:pPr>
              <w:rPr>
                <w:rFonts w:ascii="Arial" w:hAnsi="Arial" w:cs="Arial"/>
                <w:sz w:val="20"/>
                <w:szCs w:val="20"/>
              </w:rPr>
            </w:pPr>
          </w:p>
        </w:tc>
      </w:tr>
      <w:tr w:rsidR="004A777E" w14:paraId="7F4F2ED9" w14:textId="77777777" w:rsidTr="00F442A6">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F557217" w14:textId="5F7CB81C" w:rsidR="004A777E" w:rsidRDefault="004A777E" w:rsidP="004A777E">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3 parte 4</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6C06D4E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D22F8D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1B01B4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C144D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1F618C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922810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BBC125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917E9E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573E32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79DF4D6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6A84AD9"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14C1AC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FAB599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B99033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81E63D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0E86A9F" w14:textId="77777777" w:rsidR="004A777E" w:rsidRDefault="004A777E" w:rsidP="004A777E">
            <w:pPr>
              <w:rPr>
                <w:rFonts w:ascii="Arial" w:hAnsi="Arial" w:cs="Arial"/>
                <w:sz w:val="20"/>
                <w:szCs w:val="20"/>
              </w:rPr>
            </w:pPr>
          </w:p>
        </w:tc>
      </w:tr>
      <w:tr w:rsidR="004A777E" w14:paraId="64D0CD3C" w14:textId="77777777" w:rsidTr="00F442A6">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7F272498" w14:textId="5EBC8729" w:rsidR="004A777E" w:rsidRDefault="00F442A6" w:rsidP="004A777E">
            <w:pPr>
              <w:rPr>
                <w:rFonts w:ascii="Arial" w:hAnsi="Arial" w:cs="Arial"/>
                <w:sz w:val="16"/>
                <w:szCs w:val="16"/>
              </w:rPr>
            </w:pPr>
            <w:r w:rsidRPr="00E9054A">
              <w:rPr>
                <w:sz w:val="16"/>
                <w:szCs w:val="16"/>
              </w:rPr>
              <w:t>Entregable #</w:t>
            </w:r>
            <w:r>
              <w:rPr>
                <w:sz w:val="16"/>
                <w:szCs w:val="16"/>
              </w:rPr>
              <w:t>4</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1BB3D9D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DB932C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4DDA0B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56B243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A59DB8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44799B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9DFF85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047D23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E57637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498E9E0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7F5119F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55D944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20F7F7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79A50E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61F534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ACA0FE6" w14:textId="77777777" w:rsidR="004A777E" w:rsidRDefault="004A777E" w:rsidP="004A777E">
            <w:pPr>
              <w:rPr>
                <w:rFonts w:ascii="Arial" w:hAnsi="Arial" w:cs="Arial"/>
                <w:sz w:val="20"/>
                <w:szCs w:val="20"/>
              </w:rPr>
            </w:pPr>
          </w:p>
        </w:tc>
      </w:tr>
      <w:tr w:rsidR="004A777E" w14:paraId="723FD38B" w14:textId="77777777" w:rsidTr="006F1C3D">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F15A1CC" w14:textId="3AEBDD84" w:rsidR="004A777E" w:rsidRDefault="004A777E" w:rsidP="004A777E">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 xml:space="preserve">3 parte </w:t>
            </w:r>
            <w:r w:rsidR="006F1C3D">
              <w:rPr>
                <w:rFonts w:ascii="Arial" w:hAnsi="Arial" w:cs="Arial"/>
                <w:sz w:val="16"/>
                <w:szCs w:val="16"/>
                <w:lang w:val="es-AR"/>
              </w:rPr>
              <w:t>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5BECF4A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C71EFC7"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A08619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E957FF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85B7FA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93CD76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E1F501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24FA65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4AD55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8BDF57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5A7FBC7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16DE4F7"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FF5B95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0D4F25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461A70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150C26E" w14:textId="77777777" w:rsidR="004A777E" w:rsidRDefault="004A777E" w:rsidP="004A777E">
            <w:pPr>
              <w:rPr>
                <w:rFonts w:ascii="Arial" w:hAnsi="Arial" w:cs="Arial"/>
                <w:sz w:val="20"/>
                <w:szCs w:val="20"/>
              </w:rPr>
            </w:pPr>
          </w:p>
        </w:tc>
      </w:tr>
      <w:tr w:rsidR="004A777E" w14:paraId="3C514498" w14:textId="77777777" w:rsidTr="006F1C3D">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2390BE05" w14:textId="127C8B01" w:rsidR="004A777E" w:rsidRDefault="004A777E" w:rsidP="004A777E">
            <w:pPr>
              <w:rPr>
                <w:rFonts w:ascii="Arial" w:hAnsi="Arial" w:cs="Arial"/>
                <w:sz w:val="16"/>
                <w:szCs w:val="16"/>
              </w:rPr>
            </w:pPr>
            <w:r>
              <w:rPr>
                <w:sz w:val="16"/>
                <w:szCs w:val="16"/>
              </w:rPr>
              <w:t xml:space="preserve">Foro Resolución de ejercicios </w:t>
            </w:r>
            <w:r w:rsidR="006F1C3D">
              <w:rPr>
                <w:sz w:val="16"/>
                <w:szCs w:val="16"/>
              </w:rPr>
              <w:t>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02D68A8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8D262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0FE4A9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68157B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B0E792C"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54B4C39"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4B80C3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3BA385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A10DDE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41D3D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50D52657"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1C2CAC6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8DF9CB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58D52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9AAC56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7636CC9" w14:textId="77777777" w:rsidR="004A777E" w:rsidRDefault="004A777E" w:rsidP="004A777E">
            <w:pPr>
              <w:rPr>
                <w:rFonts w:ascii="Arial" w:hAnsi="Arial" w:cs="Arial"/>
                <w:sz w:val="20"/>
                <w:szCs w:val="20"/>
              </w:rPr>
            </w:pPr>
          </w:p>
        </w:tc>
      </w:tr>
      <w:tr w:rsidR="009C4707" w14:paraId="219A846F" w14:textId="77777777" w:rsidTr="006F1C3D">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70FD45D" w14:textId="5B575377" w:rsidR="009C4707" w:rsidRDefault="009C4707"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6F1C3D">
              <w:rPr>
                <w:rFonts w:ascii="Arial" w:hAnsi="Arial" w:cs="Arial"/>
                <w:sz w:val="16"/>
                <w:szCs w:val="16"/>
                <w:lang w:val="es-AR"/>
              </w:rPr>
              <w:t>4</w:t>
            </w:r>
            <w:r>
              <w:rPr>
                <w:rFonts w:ascii="Arial" w:hAnsi="Arial" w:cs="Arial"/>
                <w:sz w:val="16"/>
                <w:szCs w:val="16"/>
                <w:lang w:val="es-AR"/>
              </w:rPr>
              <w:t xml:space="preserve"> parte </w:t>
            </w:r>
            <w:r w:rsidR="006F1C3D">
              <w:rPr>
                <w:rFonts w:ascii="Arial" w:hAnsi="Arial" w:cs="Arial"/>
                <w:sz w:val="16"/>
                <w:szCs w:val="16"/>
                <w:lang w:val="es-AR"/>
              </w:rPr>
              <w:t>1</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1552E68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86199D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358733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348430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640DCD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164971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04504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F896DB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643EED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72F49D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3151E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3B1F711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0417FE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BD49BE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66CF43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E17D8D" w14:textId="77777777" w:rsidR="009C4707" w:rsidRDefault="009C4707" w:rsidP="009C4707">
            <w:pPr>
              <w:rPr>
                <w:rFonts w:ascii="Arial" w:hAnsi="Arial" w:cs="Arial"/>
                <w:sz w:val="20"/>
                <w:szCs w:val="20"/>
              </w:rPr>
            </w:pPr>
          </w:p>
        </w:tc>
      </w:tr>
      <w:tr w:rsidR="009C4707" w14:paraId="2D5F1507"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AB579CD" w14:textId="243671F9" w:rsidR="009C4707" w:rsidRDefault="009C4707" w:rsidP="009C4707">
            <w:pPr>
              <w:rPr>
                <w:rFonts w:ascii="Arial" w:hAnsi="Arial" w:cs="Arial"/>
                <w:sz w:val="16"/>
                <w:szCs w:val="16"/>
              </w:rPr>
            </w:pPr>
            <w:r w:rsidRPr="00E9054A">
              <w:rPr>
                <w:sz w:val="16"/>
                <w:szCs w:val="16"/>
              </w:rPr>
              <w:t>Entregable #</w:t>
            </w:r>
            <w:r w:rsidR="006F1C3D">
              <w:rPr>
                <w:sz w:val="16"/>
                <w:szCs w:val="16"/>
              </w:rPr>
              <w:t>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7F0E937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D3B84C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F61DCF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867211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76D20A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08ABAC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52D285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0721BC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49F75C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4765C1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BB8921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2C92FC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1B39F05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8C5B1F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349165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5EAD7A1" w14:textId="77777777" w:rsidR="009C4707" w:rsidRDefault="009C4707" w:rsidP="009C4707">
            <w:pPr>
              <w:rPr>
                <w:rFonts w:ascii="Arial" w:hAnsi="Arial" w:cs="Arial"/>
                <w:sz w:val="20"/>
                <w:szCs w:val="20"/>
              </w:rPr>
            </w:pPr>
          </w:p>
        </w:tc>
      </w:tr>
      <w:tr w:rsidR="009C4707" w14:paraId="63F8B7F2"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25A0B89C" w14:textId="5E79C8FF" w:rsidR="009C4707" w:rsidRDefault="009C4707"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6C4F47">
              <w:rPr>
                <w:rFonts w:ascii="Arial" w:hAnsi="Arial" w:cs="Arial"/>
                <w:sz w:val="16"/>
                <w:szCs w:val="16"/>
                <w:lang w:val="es-AR"/>
              </w:rPr>
              <w:t>4</w:t>
            </w:r>
            <w:r>
              <w:rPr>
                <w:rFonts w:ascii="Arial" w:hAnsi="Arial" w:cs="Arial"/>
                <w:sz w:val="16"/>
                <w:szCs w:val="16"/>
                <w:lang w:val="es-AR"/>
              </w:rPr>
              <w:t xml:space="preserve"> parte 2</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21D700A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041DC0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9A35AC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ADD5FE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9B4E6D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C08188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DA2A24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3385B7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4194CE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9A90D9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57A5BF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22759A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0AA7B26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E74565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02011A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9531926" w14:textId="77777777" w:rsidR="009C4707" w:rsidRDefault="009C4707" w:rsidP="009C4707">
            <w:pPr>
              <w:rPr>
                <w:rFonts w:ascii="Arial" w:hAnsi="Arial" w:cs="Arial"/>
                <w:sz w:val="20"/>
                <w:szCs w:val="20"/>
              </w:rPr>
            </w:pPr>
          </w:p>
        </w:tc>
      </w:tr>
      <w:tr w:rsidR="009C4707" w14:paraId="266DAD4C"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31FD2DEF" w14:textId="5EC7F833" w:rsidR="009C4707" w:rsidRDefault="009C4707" w:rsidP="009C4707">
            <w:pPr>
              <w:rPr>
                <w:rFonts w:ascii="Arial" w:hAnsi="Arial" w:cs="Arial"/>
                <w:sz w:val="16"/>
                <w:szCs w:val="16"/>
              </w:rPr>
            </w:pPr>
            <w:r>
              <w:rPr>
                <w:sz w:val="16"/>
                <w:szCs w:val="16"/>
              </w:rPr>
              <w:t xml:space="preserve">Foro Resolución de ejercicios </w:t>
            </w:r>
            <w:r w:rsidR="006C4F47">
              <w:rPr>
                <w:sz w:val="16"/>
                <w:szCs w:val="16"/>
              </w:rPr>
              <w:t>6</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58D8071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2959C7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0A0F65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A16875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D52456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83D80D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A84C53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28DEA2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95BBB1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F25700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A4743A9"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AFB8E0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F85528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8BBDBA9"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9E6BB5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3AD9D06" w14:textId="77777777" w:rsidR="009C4707" w:rsidRDefault="009C4707" w:rsidP="009C4707">
            <w:pPr>
              <w:rPr>
                <w:rFonts w:ascii="Arial" w:hAnsi="Arial" w:cs="Arial"/>
                <w:sz w:val="20"/>
                <w:szCs w:val="20"/>
              </w:rPr>
            </w:pPr>
          </w:p>
        </w:tc>
      </w:tr>
      <w:tr w:rsidR="009C4707" w14:paraId="1F228FF5"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476E19DC" w14:textId="122D02FA" w:rsidR="009C4707" w:rsidRDefault="009C4707"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0134BC">
              <w:rPr>
                <w:rFonts w:ascii="Arial" w:hAnsi="Arial" w:cs="Arial"/>
                <w:sz w:val="16"/>
                <w:szCs w:val="16"/>
                <w:lang w:val="es-AR"/>
              </w:rPr>
              <w:t>5</w:t>
            </w:r>
            <w:r>
              <w:rPr>
                <w:rFonts w:ascii="Arial" w:hAnsi="Arial" w:cs="Arial"/>
                <w:sz w:val="16"/>
                <w:szCs w:val="16"/>
                <w:lang w:val="es-AR"/>
              </w:rPr>
              <w:t xml:space="preserve"> parte </w:t>
            </w:r>
            <w:r w:rsidR="000134BC">
              <w:rPr>
                <w:rFonts w:ascii="Arial" w:hAnsi="Arial" w:cs="Arial"/>
                <w:sz w:val="16"/>
                <w:szCs w:val="16"/>
                <w:lang w:val="es-AR"/>
              </w:rPr>
              <w:t>1</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65E2DB7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B098C0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84E3D7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C99C6C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26C202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91B54A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88BA9F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104492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77A15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47501E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7D62A5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E244E3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1DA37D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0B9C864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ED8F9F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4FB135C" w14:textId="77777777" w:rsidR="009C4707" w:rsidRDefault="009C4707" w:rsidP="009C4707">
            <w:pPr>
              <w:rPr>
                <w:rFonts w:ascii="Arial" w:hAnsi="Arial" w:cs="Arial"/>
                <w:sz w:val="20"/>
                <w:szCs w:val="20"/>
              </w:rPr>
            </w:pPr>
          </w:p>
        </w:tc>
      </w:tr>
      <w:tr w:rsidR="009C4707" w14:paraId="250DFBB0"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0E4A00BC" w14:textId="6BC5B022" w:rsidR="009C4707" w:rsidRDefault="009C4707" w:rsidP="009C4707">
            <w:pPr>
              <w:rPr>
                <w:rFonts w:ascii="Arial" w:hAnsi="Arial" w:cs="Arial"/>
                <w:sz w:val="16"/>
                <w:szCs w:val="16"/>
              </w:rPr>
            </w:pPr>
            <w:r w:rsidRPr="00E9054A">
              <w:rPr>
                <w:sz w:val="16"/>
                <w:szCs w:val="16"/>
              </w:rPr>
              <w:t>Entregable #</w:t>
            </w:r>
            <w:r w:rsidR="000134BC">
              <w:rPr>
                <w:sz w:val="16"/>
                <w:szCs w:val="16"/>
              </w:rPr>
              <w:t>6</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480AD79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2FE2EB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C52574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DEA245F"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A81F62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6CC0A8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CBBF1BF"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136020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FF8B7F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3B7188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2351F6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B019D6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7FFAE0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76C39B3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49260C3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3B01477" w14:textId="77777777" w:rsidR="009C4707" w:rsidRDefault="009C4707" w:rsidP="009C4707">
            <w:pPr>
              <w:rPr>
                <w:rFonts w:ascii="Arial" w:hAnsi="Arial" w:cs="Arial"/>
                <w:sz w:val="20"/>
                <w:szCs w:val="20"/>
              </w:rPr>
            </w:pPr>
          </w:p>
        </w:tc>
      </w:tr>
      <w:tr w:rsidR="009C4707" w14:paraId="49D0987D" w14:textId="77777777" w:rsidTr="009C4E69">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42D5360F" w14:textId="2C76ABC1" w:rsidR="009C4707" w:rsidRDefault="009C4E69"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5 parte 2</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0887C64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BCE49B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13EDD21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25A2489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DC7F9E9"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BCB41C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1FA82D5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1E1251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559018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29C82E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9563F6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CCBB68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E25230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1BE2EF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tcPr>
          <w:p w14:paraId="681CAEF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F722A61" w14:textId="77777777" w:rsidR="009C4707" w:rsidRDefault="009C4707" w:rsidP="009C4707">
            <w:pPr>
              <w:rPr>
                <w:rFonts w:ascii="Arial" w:hAnsi="Arial" w:cs="Arial"/>
                <w:sz w:val="20"/>
                <w:szCs w:val="20"/>
              </w:rPr>
            </w:pPr>
          </w:p>
        </w:tc>
      </w:tr>
      <w:tr w:rsidR="009C4E69" w14:paraId="106708CA" w14:textId="77777777" w:rsidTr="009C4E69">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5B1C10A9" w14:textId="13E5FBB4" w:rsidR="009C4E69" w:rsidRPr="004E4B26" w:rsidRDefault="009C4E69" w:rsidP="009C4707">
            <w:pPr>
              <w:rPr>
                <w:rFonts w:ascii="Arial" w:hAnsi="Arial" w:cs="Arial"/>
                <w:sz w:val="16"/>
                <w:szCs w:val="16"/>
                <w:lang w:val="es-AR"/>
              </w:rPr>
            </w:pPr>
            <w:r>
              <w:rPr>
                <w:sz w:val="16"/>
                <w:szCs w:val="16"/>
              </w:rPr>
              <w:t>Foro Resolución de ejercicios 7</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5EB8064C"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4D688D2"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454BB9C1"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521F650"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2F2FC5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3EC7153B"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768655CB"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A964A07"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2A2BCFF"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8393CEF"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6E35C71"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B5E16B2"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399749E"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11BB5F4"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tcPr>
          <w:p w14:paraId="5F20225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tcPr>
          <w:p w14:paraId="6ED22F21" w14:textId="77777777" w:rsidR="009C4E69" w:rsidRDefault="009C4E69" w:rsidP="009C4707">
            <w:pPr>
              <w:rPr>
                <w:rFonts w:ascii="Arial" w:hAnsi="Arial" w:cs="Arial"/>
                <w:sz w:val="20"/>
                <w:szCs w:val="20"/>
              </w:rPr>
            </w:pPr>
          </w:p>
        </w:tc>
      </w:tr>
      <w:tr w:rsidR="009C4E69" w14:paraId="213C20A4" w14:textId="77777777" w:rsidTr="00BA3EB9">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0A63964A" w14:textId="527CBFFE" w:rsidR="009C4E69" w:rsidRPr="004E4B26" w:rsidRDefault="00BA3EB9" w:rsidP="009C4707">
            <w:pPr>
              <w:rPr>
                <w:rFonts w:ascii="Arial" w:hAnsi="Arial" w:cs="Arial"/>
                <w:sz w:val="16"/>
                <w:szCs w:val="16"/>
                <w:lang w:val="es-AR"/>
              </w:rPr>
            </w:pPr>
            <w:r w:rsidRPr="00CB610E">
              <w:rPr>
                <w:sz w:val="16"/>
                <w:szCs w:val="16"/>
              </w:rPr>
              <w:t>Cuestionario #</w:t>
            </w:r>
            <w:r w:rsidR="00121273">
              <w:rPr>
                <w:sz w:val="16"/>
                <w:szCs w:val="16"/>
              </w:rPr>
              <w:t>2</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29895D31"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5C8DF25"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62546B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F169DC3"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1AF4663"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C2C2A3E"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55D640A"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AD3B37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698C249"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D622D48"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A6FF6ED"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460BEC9"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E83F2F2"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70C0428"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3084EFE"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50CB45A8" w14:textId="77777777" w:rsidR="009C4E69" w:rsidRDefault="009C4E69" w:rsidP="009C4707">
            <w:pPr>
              <w:rPr>
                <w:rFonts w:ascii="Arial" w:hAnsi="Arial" w:cs="Arial"/>
                <w:sz w:val="20"/>
                <w:szCs w:val="20"/>
              </w:rPr>
            </w:pPr>
          </w:p>
        </w:tc>
      </w:tr>
    </w:tbl>
    <w:p w14:paraId="79BBC914" w14:textId="77777777" w:rsidR="00D0638D" w:rsidRDefault="00D0638D" w:rsidP="00BA3EB9">
      <w:pPr>
        <w:rPr>
          <w:rFonts w:ascii="Lucida Sans Unicode" w:hAnsi="Lucida Sans Unicode" w:cs="Lucida Sans Unicode"/>
          <w:sz w:val="16"/>
          <w:szCs w:val="16"/>
        </w:rPr>
      </w:pPr>
    </w:p>
    <w:sectPr w:rsidR="00D0638D">
      <w:footerReference w:type="even" r:id="rId12"/>
      <w:footerReference w:type="default" r:id="rId13"/>
      <w:pgSz w:w="16839" w:h="11907" w:orient="landscape" w:code="9"/>
      <w:pgMar w:top="1457" w:right="1418" w:bottom="1701"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3C82A" w14:textId="77777777" w:rsidR="00924C4A" w:rsidRDefault="00924C4A">
      <w:r>
        <w:separator/>
      </w:r>
    </w:p>
  </w:endnote>
  <w:endnote w:type="continuationSeparator" w:id="0">
    <w:p w14:paraId="07D08F90" w14:textId="77777777" w:rsidR="00924C4A" w:rsidRDefault="0092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9C94D"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3</w:t>
    </w:r>
    <w:r>
      <w:rPr>
        <w:rStyle w:val="ndice9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9676"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6</w:t>
    </w:r>
    <w:r>
      <w:rPr>
        <w:rStyle w:val="ndice9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6826"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5</w:t>
    </w:r>
    <w:r>
      <w:rPr>
        <w:rStyle w:val="ndice91"/>
      </w:rPr>
      <w:fldChar w:fldCharType="end"/>
    </w:r>
  </w:p>
  <w:p w14:paraId="78A05B0F" w14:textId="77777777" w:rsidR="00D0638D" w:rsidRDefault="00D0638D">
    <w:pPr>
      <w:pStyle w:val="ndice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CFDAD"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end"/>
    </w:r>
  </w:p>
  <w:p w14:paraId="662CA9C4" w14:textId="77777777" w:rsidR="00D0638D" w:rsidRDefault="00D0638D">
    <w:pPr>
      <w:pStyle w:val="ndice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C0B4"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7</w:t>
    </w:r>
    <w:r>
      <w:rPr>
        <w:rStyle w:val="ndice91"/>
      </w:rPr>
      <w:fldChar w:fldCharType="end"/>
    </w:r>
  </w:p>
  <w:p w14:paraId="47D16A05" w14:textId="77777777" w:rsidR="00D0638D" w:rsidRDefault="00D0638D">
    <w:pPr>
      <w:pStyle w:val="ndice8"/>
      <w:ind w:right="360"/>
      <w:jc w:val="both"/>
      <w:rPr>
        <w:rFonts w:ascii="Lucida Sans Unicode" w:hAnsi="Lucida Sans Unicode" w:cs="Lucida Sans Unicode"/>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414A4" w14:textId="77777777" w:rsidR="00924C4A" w:rsidRDefault="00924C4A">
      <w:r>
        <w:separator/>
      </w:r>
    </w:p>
  </w:footnote>
  <w:footnote w:type="continuationSeparator" w:id="0">
    <w:p w14:paraId="5C648E66" w14:textId="77777777" w:rsidR="00924C4A" w:rsidRDefault="00924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376B" w14:textId="1FF7A1F1" w:rsidR="00D0638D" w:rsidRDefault="00F10BE8">
    <w:pPr>
      <w:pStyle w:val="TDC2"/>
      <w:jc w:val="right"/>
    </w:pPr>
    <w:r>
      <w:rPr>
        <w:noProof/>
      </w:rPr>
      <w:drawing>
        <wp:anchor distT="0" distB="0" distL="114300" distR="114300" simplePos="0" relativeHeight="251657728" behindDoc="0" locked="0" layoutInCell="1" allowOverlap="1" wp14:anchorId="7FF7E43A" wp14:editId="61A55D42">
          <wp:simplePos x="0" y="0"/>
          <wp:positionH relativeFrom="column">
            <wp:posOffset>-342900</wp:posOffset>
          </wp:positionH>
          <wp:positionV relativeFrom="paragraph">
            <wp:posOffset>-187325</wp:posOffset>
          </wp:positionV>
          <wp:extent cx="1513840" cy="9969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9FA1B" w14:textId="77777777" w:rsidR="00D0638D" w:rsidRDefault="00D0638D">
    <w:pPr>
      <w:pStyle w:val="TDC2"/>
      <w:jc w:val="right"/>
    </w:pPr>
  </w:p>
  <w:p w14:paraId="261CCFC7" w14:textId="77777777" w:rsidR="00D0638D" w:rsidRDefault="00D0638D">
    <w:pPr>
      <w:pStyle w:val="TDC2"/>
      <w:jc w:val="right"/>
    </w:pPr>
  </w:p>
  <w:p w14:paraId="3A5BC356" w14:textId="77777777" w:rsidR="00D0638D" w:rsidRDefault="00D0638D">
    <w:pPr>
      <w:pStyle w:val="TDC2"/>
      <w:jc w:val="right"/>
    </w:pPr>
  </w:p>
  <w:p w14:paraId="6D617D00" w14:textId="77777777" w:rsidR="00D0638D" w:rsidRDefault="00D0638D">
    <w:pPr>
      <w:pStyle w:val="TDC2"/>
      <w:jc w:val="right"/>
    </w:pPr>
  </w:p>
  <w:p w14:paraId="50056322" w14:textId="77777777" w:rsidR="00D0638D" w:rsidRDefault="00D0638D">
    <w:pPr>
      <w:pStyle w:val="TDC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D5969" w14:textId="77777777" w:rsidR="00D0638D" w:rsidRDefault="00D0638D">
    <w:pPr>
      <w:pStyle w:val="TDC2"/>
      <w:jc w:val="right"/>
      <w:rPr>
        <w:lang w:val="es-AR"/>
      </w:rPr>
    </w:pPr>
  </w:p>
  <w:p w14:paraId="226BE13F" w14:textId="77777777" w:rsidR="00D0638D" w:rsidRDefault="00D0638D">
    <w:pPr>
      <w:pStyle w:val="TDC2"/>
      <w:jc w:val="right"/>
      <w:rPr>
        <w:lang w:val="es-AR"/>
      </w:rPr>
    </w:pPr>
  </w:p>
  <w:p w14:paraId="1FACE809" w14:textId="77777777" w:rsidR="00D0638D" w:rsidRDefault="00D0638D">
    <w:pPr>
      <w:pStyle w:val="TDC2"/>
      <w:jc w:val="right"/>
      <w:rPr>
        <w:lang w:val="es-AR"/>
      </w:rPr>
    </w:pPr>
  </w:p>
  <w:p w14:paraId="474E52F2" w14:textId="77777777" w:rsidR="00D0638D" w:rsidRDefault="00D0638D">
    <w:pPr>
      <w:pStyle w:val="TDC2"/>
      <w:jc w:val="right"/>
      <w:rPr>
        <w:lang w:val="es-AR"/>
      </w:rPr>
    </w:pPr>
  </w:p>
  <w:p w14:paraId="22D0F82A" w14:textId="77777777" w:rsidR="00D0638D" w:rsidRDefault="00D0638D">
    <w:pPr>
      <w:pStyle w:val="TDC2"/>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28F"/>
    <w:multiLevelType w:val="hybridMultilevel"/>
    <w:tmpl w:val="00000000"/>
    <w:lvl w:ilvl="0" w:tplc="3276536E">
      <w:start w:val="1"/>
      <w:numFmt w:val="bullet"/>
      <w:lvlText w:val=""/>
      <w:lvlJc w:val="left"/>
      <w:pPr>
        <w:ind w:left="720" w:hanging="360"/>
      </w:pPr>
      <w:rPr>
        <w:rFonts w:ascii="Symbol" w:hAnsi="Symbol" w:cs="Symbol"/>
      </w:rPr>
    </w:lvl>
    <w:lvl w:ilvl="1" w:tplc="101EBCCC">
      <w:start w:val="1"/>
      <w:numFmt w:val="bullet"/>
      <w:lvlText w:val="o"/>
      <w:lvlJc w:val="left"/>
      <w:pPr>
        <w:ind w:left="1440" w:hanging="360"/>
      </w:pPr>
      <w:rPr>
        <w:rFonts w:ascii="Courier New" w:hAnsi="Courier New" w:cs="Courier New"/>
      </w:rPr>
    </w:lvl>
    <w:lvl w:ilvl="2" w:tplc="6BF2858E">
      <w:start w:val="1"/>
      <w:numFmt w:val="bullet"/>
      <w:lvlText w:val=""/>
      <w:lvlJc w:val="left"/>
      <w:pPr>
        <w:ind w:left="2160" w:hanging="360"/>
      </w:pPr>
      <w:rPr>
        <w:rFonts w:ascii="Wingdings" w:hAnsi="Wingdings" w:cs="Wingdings"/>
      </w:rPr>
    </w:lvl>
    <w:lvl w:ilvl="3" w:tplc="33127F64">
      <w:start w:val="1"/>
      <w:numFmt w:val="bullet"/>
      <w:lvlText w:val=""/>
      <w:lvlJc w:val="left"/>
      <w:pPr>
        <w:ind w:left="2880" w:hanging="360"/>
      </w:pPr>
      <w:rPr>
        <w:rFonts w:ascii="Symbol" w:hAnsi="Symbol" w:cs="Symbol"/>
      </w:rPr>
    </w:lvl>
    <w:lvl w:ilvl="4" w:tplc="BAAAA022">
      <w:start w:val="1"/>
      <w:numFmt w:val="bullet"/>
      <w:lvlText w:val="o"/>
      <w:lvlJc w:val="left"/>
      <w:pPr>
        <w:ind w:left="3600" w:hanging="360"/>
      </w:pPr>
      <w:rPr>
        <w:rFonts w:ascii="Courier New" w:hAnsi="Courier New" w:cs="Courier New"/>
      </w:rPr>
    </w:lvl>
    <w:lvl w:ilvl="5" w:tplc="C830701A">
      <w:start w:val="1"/>
      <w:numFmt w:val="bullet"/>
      <w:lvlText w:val=""/>
      <w:lvlJc w:val="left"/>
      <w:pPr>
        <w:ind w:left="4320" w:hanging="360"/>
      </w:pPr>
      <w:rPr>
        <w:rFonts w:ascii="Wingdings" w:hAnsi="Wingdings" w:cs="Wingdings"/>
      </w:rPr>
    </w:lvl>
    <w:lvl w:ilvl="6" w:tplc="F476F39E">
      <w:start w:val="1"/>
      <w:numFmt w:val="bullet"/>
      <w:lvlText w:val=""/>
      <w:lvlJc w:val="left"/>
      <w:pPr>
        <w:ind w:left="5040" w:hanging="360"/>
      </w:pPr>
      <w:rPr>
        <w:rFonts w:ascii="Symbol" w:hAnsi="Symbol" w:cs="Symbol"/>
      </w:rPr>
    </w:lvl>
    <w:lvl w:ilvl="7" w:tplc="B4ACE272">
      <w:start w:val="1"/>
      <w:numFmt w:val="bullet"/>
      <w:lvlText w:val="o"/>
      <w:lvlJc w:val="left"/>
      <w:pPr>
        <w:ind w:left="5760" w:hanging="360"/>
      </w:pPr>
      <w:rPr>
        <w:rFonts w:ascii="Courier New" w:hAnsi="Courier New" w:cs="Courier New"/>
      </w:rPr>
    </w:lvl>
    <w:lvl w:ilvl="8" w:tplc="B15CA5B4">
      <w:start w:val="1"/>
      <w:numFmt w:val="bullet"/>
      <w:lvlText w:val=""/>
      <w:lvlJc w:val="left"/>
      <w:pPr>
        <w:ind w:left="6480" w:hanging="360"/>
      </w:pPr>
      <w:rPr>
        <w:rFonts w:ascii="Wingdings" w:hAnsi="Wingdings" w:cs="Wingdings"/>
      </w:rPr>
    </w:lvl>
  </w:abstractNum>
  <w:abstractNum w:abstractNumId="1" w15:restartNumberingAfterBreak="0">
    <w:nsid w:val="08B956A7"/>
    <w:multiLevelType w:val="hybridMultilevel"/>
    <w:tmpl w:val="6152EB18"/>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8D515CC"/>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 w15:restartNumberingAfterBreak="0">
    <w:nsid w:val="0E590C1A"/>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 w15:restartNumberingAfterBreak="0">
    <w:nsid w:val="0F87529C"/>
    <w:multiLevelType w:val="hybridMultilevel"/>
    <w:tmpl w:val="C1D81A96"/>
    <w:lvl w:ilvl="0" w:tplc="796CB9D6">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39A30C7"/>
    <w:multiLevelType w:val="hybridMultilevel"/>
    <w:tmpl w:val="00000000"/>
    <w:lvl w:ilvl="0" w:tplc="464C2D06">
      <w:start w:val="1"/>
      <w:numFmt w:val="bullet"/>
      <w:lvlText w:val=""/>
      <w:lvlJc w:val="left"/>
      <w:pPr>
        <w:ind w:left="1080" w:hanging="360"/>
      </w:pPr>
      <w:rPr>
        <w:rFonts w:ascii="Symbol" w:hAnsi="Symbol"/>
      </w:rPr>
    </w:lvl>
    <w:lvl w:ilvl="1" w:tplc="8A764304">
      <w:start w:val="1"/>
      <w:numFmt w:val="bullet"/>
      <w:lvlText w:val="o"/>
      <w:lvlJc w:val="left"/>
      <w:pPr>
        <w:ind w:left="1800" w:hanging="360"/>
      </w:pPr>
      <w:rPr>
        <w:rFonts w:ascii="Courier New" w:hAnsi="Courier New" w:cs="Courier New"/>
      </w:rPr>
    </w:lvl>
    <w:lvl w:ilvl="2" w:tplc="5D4E0638">
      <w:start w:val="1"/>
      <w:numFmt w:val="bullet"/>
      <w:lvlText w:val=""/>
      <w:lvlJc w:val="left"/>
      <w:pPr>
        <w:ind w:left="2520" w:hanging="360"/>
      </w:pPr>
      <w:rPr>
        <w:rFonts w:ascii="Wingdings" w:hAnsi="Wingdings"/>
      </w:rPr>
    </w:lvl>
    <w:lvl w:ilvl="3" w:tplc="DC6CB5A2">
      <w:start w:val="1"/>
      <w:numFmt w:val="bullet"/>
      <w:lvlText w:val=""/>
      <w:lvlJc w:val="left"/>
      <w:pPr>
        <w:ind w:left="3240" w:hanging="360"/>
      </w:pPr>
      <w:rPr>
        <w:rFonts w:ascii="Symbol" w:hAnsi="Symbol"/>
      </w:rPr>
    </w:lvl>
    <w:lvl w:ilvl="4" w:tplc="933A8460">
      <w:start w:val="1"/>
      <w:numFmt w:val="bullet"/>
      <w:lvlText w:val="o"/>
      <w:lvlJc w:val="left"/>
      <w:pPr>
        <w:ind w:left="3960" w:hanging="360"/>
      </w:pPr>
      <w:rPr>
        <w:rFonts w:ascii="Courier New" w:hAnsi="Courier New" w:cs="Courier New"/>
      </w:rPr>
    </w:lvl>
    <w:lvl w:ilvl="5" w:tplc="BF304954">
      <w:start w:val="1"/>
      <w:numFmt w:val="bullet"/>
      <w:lvlText w:val=""/>
      <w:lvlJc w:val="left"/>
      <w:pPr>
        <w:ind w:left="4680" w:hanging="360"/>
      </w:pPr>
      <w:rPr>
        <w:rFonts w:ascii="Wingdings" w:hAnsi="Wingdings"/>
      </w:rPr>
    </w:lvl>
    <w:lvl w:ilvl="6" w:tplc="A14C8B1E">
      <w:start w:val="1"/>
      <w:numFmt w:val="bullet"/>
      <w:lvlText w:val=""/>
      <w:lvlJc w:val="left"/>
      <w:pPr>
        <w:ind w:left="5400" w:hanging="360"/>
      </w:pPr>
      <w:rPr>
        <w:rFonts w:ascii="Symbol" w:hAnsi="Symbol"/>
      </w:rPr>
    </w:lvl>
    <w:lvl w:ilvl="7" w:tplc="5F92E14A">
      <w:start w:val="1"/>
      <w:numFmt w:val="bullet"/>
      <w:lvlText w:val="o"/>
      <w:lvlJc w:val="left"/>
      <w:pPr>
        <w:ind w:left="6120" w:hanging="360"/>
      </w:pPr>
      <w:rPr>
        <w:rFonts w:ascii="Courier New" w:hAnsi="Courier New" w:cs="Courier New"/>
      </w:rPr>
    </w:lvl>
    <w:lvl w:ilvl="8" w:tplc="4DFC3176">
      <w:start w:val="1"/>
      <w:numFmt w:val="bullet"/>
      <w:lvlText w:val=""/>
      <w:lvlJc w:val="left"/>
      <w:pPr>
        <w:ind w:left="6840" w:hanging="360"/>
      </w:pPr>
      <w:rPr>
        <w:rFonts w:ascii="Wingdings" w:hAnsi="Wingdings"/>
      </w:rPr>
    </w:lvl>
  </w:abstractNum>
  <w:abstractNum w:abstractNumId="6" w15:restartNumberingAfterBreak="0">
    <w:nsid w:val="169F7742"/>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7" w15:restartNumberingAfterBreak="0">
    <w:nsid w:val="1BB34E43"/>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8" w15:restartNumberingAfterBreak="0">
    <w:nsid w:val="216A061B"/>
    <w:multiLevelType w:val="hybridMultilevel"/>
    <w:tmpl w:val="00000000"/>
    <w:lvl w:ilvl="0" w:tplc="A0DCBC32">
      <w:start w:val="1"/>
      <w:numFmt w:val="bullet"/>
      <w:lvlText w:val=""/>
      <w:lvlJc w:val="left"/>
      <w:pPr>
        <w:ind w:left="720" w:hanging="360"/>
      </w:pPr>
      <w:rPr>
        <w:rFonts w:ascii="Symbol" w:hAnsi="Symbol"/>
      </w:rPr>
    </w:lvl>
    <w:lvl w:ilvl="1" w:tplc="55F29A42">
      <w:start w:val="1"/>
      <w:numFmt w:val="bullet"/>
      <w:lvlText w:val="o"/>
      <w:lvlJc w:val="left"/>
      <w:pPr>
        <w:ind w:left="1440" w:hanging="360"/>
      </w:pPr>
      <w:rPr>
        <w:rFonts w:ascii="Courier New" w:hAnsi="Courier New" w:cs="Courier New"/>
      </w:rPr>
    </w:lvl>
    <w:lvl w:ilvl="2" w:tplc="7B46B36A">
      <w:start w:val="1"/>
      <w:numFmt w:val="bullet"/>
      <w:lvlText w:val=""/>
      <w:lvlJc w:val="left"/>
      <w:pPr>
        <w:ind w:left="2160" w:hanging="360"/>
      </w:pPr>
      <w:rPr>
        <w:rFonts w:ascii="Wingdings" w:hAnsi="Wingdings"/>
      </w:rPr>
    </w:lvl>
    <w:lvl w:ilvl="3" w:tplc="5576031A">
      <w:start w:val="1"/>
      <w:numFmt w:val="bullet"/>
      <w:lvlText w:val=""/>
      <w:lvlJc w:val="left"/>
      <w:pPr>
        <w:ind w:left="2880" w:hanging="360"/>
      </w:pPr>
      <w:rPr>
        <w:rFonts w:ascii="Symbol" w:hAnsi="Symbol"/>
      </w:rPr>
    </w:lvl>
    <w:lvl w:ilvl="4" w:tplc="68643CA6">
      <w:start w:val="1"/>
      <w:numFmt w:val="bullet"/>
      <w:lvlText w:val="o"/>
      <w:lvlJc w:val="left"/>
      <w:pPr>
        <w:ind w:left="3600" w:hanging="360"/>
      </w:pPr>
      <w:rPr>
        <w:rFonts w:ascii="Courier New" w:hAnsi="Courier New" w:cs="Courier New"/>
      </w:rPr>
    </w:lvl>
    <w:lvl w:ilvl="5" w:tplc="33FEECE8">
      <w:start w:val="1"/>
      <w:numFmt w:val="bullet"/>
      <w:lvlText w:val=""/>
      <w:lvlJc w:val="left"/>
      <w:pPr>
        <w:ind w:left="4320" w:hanging="360"/>
      </w:pPr>
      <w:rPr>
        <w:rFonts w:ascii="Wingdings" w:hAnsi="Wingdings"/>
      </w:rPr>
    </w:lvl>
    <w:lvl w:ilvl="6" w:tplc="47E6D1A0">
      <w:start w:val="1"/>
      <w:numFmt w:val="bullet"/>
      <w:lvlText w:val=""/>
      <w:lvlJc w:val="left"/>
      <w:pPr>
        <w:ind w:left="5040" w:hanging="360"/>
      </w:pPr>
      <w:rPr>
        <w:rFonts w:ascii="Symbol" w:hAnsi="Symbol"/>
      </w:rPr>
    </w:lvl>
    <w:lvl w:ilvl="7" w:tplc="6CAC6D98">
      <w:start w:val="1"/>
      <w:numFmt w:val="bullet"/>
      <w:lvlText w:val="o"/>
      <w:lvlJc w:val="left"/>
      <w:pPr>
        <w:ind w:left="5760" w:hanging="360"/>
      </w:pPr>
      <w:rPr>
        <w:rFonts w:ascii="Courier New" w:hAnsi="Courier New" w:cs="Courier New"/>
      </w:rPr>
    </w:lvl>
    <w:lvl w:ilvl="8" w:tplc="DB48FD34">
      <w:start w:val="1"/>
      <w:numFmt w:val="bullet"/>
      <w:lvlText w:val=""/>
      <w:lvlJc w:val="left"/>
      <w:pPr>
        <w:ind w:left="6480" w:hanging="360"/>
      </w:pPr>
      <w:rPr>
        <w:rFonts w:ascii="Wingdings" w:hAnsi="Wingdings"/>
      </w:rPr>
    </w:lvl>
  </w:abstractNum>
  <w:abstractNum w:abstractNumId="9" w15:restartNumberingAfterBreak="0">
    <w:nsid w:val="23AA5AC9"/>
    <w:multiLevelType w:val="hybridMultilevel"/>
    <w:tmpl w:val="00000000"/>
    <w:lvl w:ilvl="0" w:tplc="C99632A2">
      <w:start w:val="1"/>
      <w:numFmt w:val="bullet"/>
      <w:lvlText w:val="o"/>
      <w:lvlJc w:val="left"/>
      <w:pPr>
        <w:ind w:left="720" w:hanging="360"/>
      </w:pPr>
      <w:rPr>
        <w:rFonts w:ascii="Courier New" w:hAnsi="Courier New" w:cs="Courier New"/>
      </w:rPr>
    </w:lvl>
    <w:lvl w:ilvl="1" w:tplc="F198E0E8">
      <w:start w:val="1"/>
      <w:numFmt w:val="bullet"/>
      <w:lvlText w:val=""/>
      <w:lvlJc w:val="left"/>
      <w:pPr>
        <w:ind w:left="1440" w:hanging="360"/>
      </w:pPr>
      <w:rPr>
        <w:rFonts w:ascii="Symbol" w:hAnsi="Symbol"/>
      </w:rPr>
    </w:lvl>
    <w:lvl w:ilvl="2" w:tplc="9DF2ED6C">
      <w:start w:val="1"/>
      <w:numFmt w:val="bullet"/>
      <w:lvlText w:val=""/>
      <w:lvlJc w:val="left"/>
      <w:pPr>
        <w:ind w:left="2160" w:hanging="360"/>
      </w:pPr>
      <w:rPr>
        <w:rFonts w:ascii="Wingdings" w:hAnsi="Wingdings"/>
      </w:rPr>
    </w:lvl>
    <w:lvl w:ilvl="3" w:tplc="0956A5AA">
      <w:start w:val="1"/>
      <w:numFmt w:val="bullet"/>
      <w:lvlText w:val=""/>
      <w:lvlJc w:val="left"/>
      <w:pPr>
        <w:ind w:left="2880" w:hanging="360"/>
      </w:pPr>
      <w:rPr>
        <w:rFonts w:ascii="Symbol" w:hAnsi="Symbol"/>
      </w:rPr>
    </w:lvl>
    <w:lvl w:ilvl="4" w:tplc="FEDAB810">
      <w:start w:val="1"/>
      <w:numFmt w:val="bullet"/>
      <w:lvlText w:val="o"/>
      <w:lvlJc w:val="left"/>
      <w:pPr>
        <w:ind w:left="3600" w:hanging="360"/>
      </w:pPr>
      <w:rPr>
        <w:rFonts w:ascii="Courier New" w:hAnsi="Courier New" w:cs="Courier New"/>
      </w:rPr>
    </w:lvl>
    <w:lvl w:ilvl="5" w:tplc="E968BFA8">
      <w:start w:val="1"/>
      <w:numFmt w:val="bullet"/>
      <w:lvlText w:val=""/>
      <w:lvlJc w:val="left"/>
      <w:pPr>
        <w:ind w:left="4320" w:hanging="360"/>
      </w:pPr>
      <w:rPr>
        <w:rFonts w:ascii="Wingdings" w:hAnsi="Wingdings"/>
      </w:rPr>
    </w:lvl>
    <w:lvl w:ilvl="6" w:tplc="0720CB3E">
      <w:start w:val="1"/>
      <w:numFmt w:val="bullet"/>
      <w:lvlText w:val=""/>
      <w:lvlJc w:val="left"/>
      <w:pPr>
        <w:ind w:left="5040" w:hanging="360"/>
      </w:pPr>
      <w:rPr>
        <w:rFonts w:ascii="Symbol" w:hAnsi="Symbol"/>
      </w:rPr>
    </w:lvl>
    <w:lvl w:ilvl="7" w:tplc="BE5083D6">
      <w:start w:val="1"/>
      <w:numFmt w:val="bullet"/>
      <w:lvlText w:val="o"/>
      <w:lvlJc w:val="left"/>
      <w:pPr>
        <w:ind w:left="5760" w:hanging="360"/>
      </w:pPr>
      <w:rPr>
        <w:rFonts w:ascii="Courier New" w:hAnsi="Courier New" w:cs="Courier New"/>
      </w:rPr>
    </w:lvl>
    <w:lvl w:ilvl="8" w:tplc="2730A956">
      <w:start w:val="1"/>
      <w:numFmt w:val="bullet"/>
      <w:lvlText w:val=""/>
      <w:lvlJc w:val="left"/>
      <w:pPr>
        <w:ind w:left="6480" w:hanging="360"/>
      </w:pPr>
      <w:rPr>
        <w:rFonts w:ascii="Wingdings" w:hAnsi="Wingdings"/>
      </w:rPr>
    </w:lvl>
  </w:abstractNum>
  <w:abstractNum w:abstractNumId="10" w15:restartNumberingAfterBreak="0">
    <w:nsid w:val="24713C1F"/>
    <w:multiLevelType w:val="hybridMultilevel"/>
    <w:tmpl w:val="00000000"/>
    <w:lvl w:ilvl="0" w:tplc="F1FE42E8">
      <w:start w:val="1"/>
      <w:numFmt w:val="bullet"/>
      <w:lvlText w:val="o"/>
      <w:lvlJc w:val="left"/>
      <w:pPr>
        <w:ind w:left="720" w:hanging="360"/>
      </w:pPr>
      <w:rPr>
        <w:rFonts w:ascii="Courier New" w:hAnsi="Courier New" w:cs="Courier New"/>
      </w:rPr>
    </w:lvl>
    <w:lvl w:ilvl="1" w:tplc="354E4B66">
      <w:start w:val="1"/>
      <w:numFmt w:val="bullet"/>
      <w:lvlText w:val="o"/>
      <w:lvlJc w:val="left"/>
      <w:pPr>
        <w:ind w:left="1440" w:hanging="360"/>
      </w:pPr>
      <w:rPr>
        <w:rFonts w:ascii="Courier New" w:hAnsi="Courier New" w:cs="Courier New"/>
      </w:rPr>
    </w:lvl>
    <w:lvl w:ilvl="2" w:tplc="2090A54E">
      <w:start w:val="1"/>
      <w:numFmt w:val="bullet"/>
      <w:lvlText w:val=""/>
      <w:lvlJc w:val="left"/>
      <w:pPr>
        <w:ind w:left="2160" w:hanging="360"/>
      </w:pPr>
      <w:rPr>
        <w:rFonts w:ascii="Wingdings" w:hAnsi="Wingdings"/>
      </w:rPr>
    </w:lvl>
    <w:lvl w:ilvl="3" w:tplc="1C901394">
      <w:start w:val="1"/>
      <w:numFmt w:val="bullet"/>
      <w:lvlText w:val=""/>
      <w:lvlJc w:val="left"/>
      <w:pPr>
        <w:ind w:left="2880" w:hanging="360"/>
      </w:pPr>
      <w:rPr>
        <w:rFonts w:ascii="Symbol" w:hAnsi="Symbol"/>
      </w:rPr>
    </w:lvl>
    <w:lvl w:ilvl="4" w:tplc="65BC3936">
      <w:start w:val="1"/>
      <w:numFmt w:val="bullet"/>
      <w:lvlText w:val="o"/>
      <w:lvlJc w:val="left"/>
      <w:pPr>
        <w:ind w:left="3600" w:hanging="360"/>
      </w:pPr>
      <w:rPr>
        <w:rFonts w:ascii="Courier New" w:hAnsi="Courier New" w:cs="Courier New"/>
      </w:rPr>
    </w:lvl>
    <w:lvl w:ilvl="5" w:tplc="41303F3E">
      <w:start w:val="1"/>
      <w:numFmt w:val="bullet"/>
      <w:lvlText w:val=""/>
      <w:lvlJc w:val="left"/>
      <w:pPr>
        <w:ind w:left="4320" w:hanging="360"/>
      </w:pPr>
      <w:rPr>
        <w:rFonts w:ascii="Wingdings" w:hAnsi="Wingdings"/>
      </w:rPr>
    </w:lvl>
    <w:lvl w:ilvl="6" w:tplc="9BE8B066">
      <w:start w:val="1"/>
      <w:numFmt w:val="bullet"/>
      <w:lvlText w:val=""/>
      <w:lvlJc w:val="left"/>
      <w:pPr>
        <w:ind w:left="5040" w:hanging="360"/>
      </w:pPr>
      <w:rPr>
        <w:rFonts w:ascii="Symbol" w:hAnsi="Symbol"/>
      </w:rPr>
    </w:lvl>
    <w:lvl w:ilvl="7" w:tplc="E0522A24">
      <w:start w:val="1"/>
      <w:numFmt w:val="bullet"/>
      <w:lvlText w:val="o"/>
      <w:lvlJc w:val="left"/>
      <w:pPr>
        <w:ind w:left="5760" w:hanging="360"/>
      </w:pPr>
      <w:rPr>
        <w:rFonts w:ascii="Courier New" w:hAnsi="Courier New" w:cs="Courier New"/>
      </w:rPr>
    </w:lvl>
    <w:lvl w:ilvl="8" w:tplc="224066A6">
      <w:start w:val="1"/>
      <w:numFmt w:val="bullet"/>
      <w:lvlText w:val=""/>
      <w:lvlJc w:val="left"/>
      <w:pPr>
        <w:ind w:left="6480" w:hanging="360"/>
      </w:pPr>
      <w:rPr>
        <w:rFonts w:ascii="Wingdings" w:hAnsi="Wingdings"/>
      </w:rPr>
    </w:lvl>
  </w:abstractNum>
  <w:abstractNum w:abstractNumId="11" w15:restartNumberingAfterBreak="0">
    <w:nsid w:val="270A5F44"/>
    <w:multiLevelType w:val="hybridMultilevel"/>
    <w:tmpl w:val="E84C727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2B2F6BE7"/>
    <w:multiLevelType w:val="hybridMultilevel"/>
    <w:tmpl w:val="00000000"/>
    <w:lvl w:ilvl="0" w:tplc="A51A739A">
      <w:start w:val="1"/>
      <w:numFmt w:val="bullet"/>
      <w:lvlText w:val=""/>
      <w:lvlJc w:val="left"/>
      <w:pPr>
        <w:ind w:left="720" w:hanging="360"/>
      </w:pPr>
      <w:rPr>
        <w:rFonts w:ascii="Symbol" w:hAnsi="Symbol"/>
      </w:rPr>
    </w:lvl>
    <w:lvl w:ilvl="1" w:tplc="34C26C44">
      <w:start w:val="1"/>
      <w:numFmt w:val="bullet"/>
      <w:lvlText w:val="o"/>
      <w:lvlJc w:val="left"/>
      <w:pPr>
        <w:ind w:left="1440" w:hanging="360"/>
      </w:pPr>
      <w:rPr>
        <w:rFonts w:ascii="Courier New" w:hAnsi="Courier New" w:cs="Courier New"/>
      </w:rPr>
    </w:lvl>
    <w:lvl w:ilvl="2" w:tplc="0EA2A600">
      <w:start w:val="1"/>
      <w:numFmt w:val="bullet"/>
      <w:lvlText w:val=""/>
      <w:lvlJc w:val="left"/>
      <w:pPr>
        <w:ind w:left="2160" w:hanging="360"/>
      </w:pPr>
      <w:rPr>
        <w:rFonts w:ascii="Wingdings" w:hAnsi="Wingdings"/>
      </w:rPr>
    </w:lvl>
    <w:lvl w:ilvl="3" w:tplc="F6F0E5A6">
      <w:start w:val="1"/>
      <w:numFmt w:val="bullet"/>
      <w:lvlText w:val=""/>
      <w:lvlJc w:val="left"/>
      <w:pPr>
        <w:ind w:left="2880" w:hanging="360"/>
      </w:pPr>
      <w:rPr>
        <w:rFonts w:ascii="Symbol" w:hAnsi="Symbol"/>
      </w:rPr>
    </w:lvl>
    <w:lvl w:ilvl="4" w:tplc="B4B88676">
      <w:start w:val="1"/>
      <w:numFmt w:val="bullet"/>
      <w:lvlText w:val="o"/>
      <w:lvlJc w:val="left"/>
      <w:pPr>
        <w:ind w:left="3600" w:hanging="360"/>
      </w:pPr>
      <w:rPr>
        <w:rFonts w:ascii="Courier New" w:hAnsi="Courier New" w:cs="Courier New"/>
      </w:rPr>
    </w:lvl>
    <w:lvl w:ilvl="5" w:tplc="03F88022">
      <w:start w:val="1"/>
      <w:numFmt w:val="bullet"/>
      <w:lvlText w:val=""/>
      <w:lvlJc w:val="left"/>
      <w:pPr>
        <w:ind w:left="4320" w:hanging="360"/>
      </w:pPr>
      <w:rPr>
        <w:rFonts w:ascii="Wingdings" w:hAnsi="Wingdings"/>
      </w:rPr>
    </w:lvl>
    <w:lvl w:ilvl="6" w:tplc="0744F558">
      <w:start w:val="1"/>
      <w:numFmt w:val="bullet"/>
      <w:lvlText w:val=""/>
      <w:lvlJc w:val="left"/>
      <w:pPr>
        <w:ind w:left="5040" w:hanging="360"/>
      </w:pPr>
      <w:rPr>
        <w:rFonts w:ascii="Symbol" w:hAnsi="Symbol"/>
      </w:rPr>
    </w:lvl>
    <w:lvl w:ilvl="7" w:tplc="B8648000">
      <w:start w:val="1"/>
      <w:numFmt w:val="bullet"/>
      <w:lvlText w:val="o"/>
      <w:lvlJc w:val="left"/>
      <w:pPr>
        <w:ind w:left="5760" w:hanging="360"/>
      </w:pPr>
      <w:rPr>
        <w:rFonts w:ascii="Courier New" w:hAnsi="Courier New" w:cs="Courier New"/>
      </w:rPr>
    </w:lvl>
    <w:lvl w:ilvl="8" w:tplc="F600278A">
      <w:start w:val="1"/>
      <w:numFmt w:val="bullet"/>
      <w:lvlText w:val=""/>
      <w:lvlJc w:val="left"/>
      <w:pPr>
        <w:ind w:left="6480" w:hanging="360"/>
      </w:pPr>
      <w:rPr>
        <w:rFonts w:ascii="Wingdings" w:hAnsi="Wingdings"/>
      </w:rPr>
    </w:lvl>
  </w:abstractNum>
  <w:abstractNum w:abstractNumId="13" w15:restartNumberingAfterBreak="0">
    <w:nsid w:val="2D23582D"/>
    <w:multiLevelType w:val="hybridMultilevel"/>
    <w:tmpl w:val="1CBCD2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337E388F"/>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5" w15:restartNumberingAfterBreak="0">
    <w:nsid w:val="35862448"/>
    <w:multiLevelType w:val="hybridMultilevel"/>
    <w:tmpl w:val="00000000"/>
    <w:lvl w:ilvl="0" w:tplc="127A57E2">
      <w:start w:val="1"/>
      <w:numFmt w:val="bullet"/>
      <w:lvlText w:val=""/>
      <w:lvlJc w:val="left"/>
      <w:pPr>
        <w:ind w:left="1776" w:hanging="360"/>
      </w:pPr>
      <w:rPr>
        <w:rFonts w:ascii="Wingdings" w:hAnsi="Wingdings"/>
      </w:rPr>
    </w:lvl>
    <w:lvl w:ilvl="1" w:tplc="ED6E5084">
      <w:start w:val="1"/>
      <w:numFmt w:val="bullet"/>
      <w:lvlText w:val="o"/>
      <w:lvlJc w:val="left"/>
      <w:pPr>
        <w:ind w:left="1011" w:hanging="360"/>
      </w:pPr>
      <w:rPr>
        <w:rFonts w:ascii="Courier New" w:hAnsi="Courier New" w:cs="Courier New"/>
      </w:rPr>
    </w:lvl>
    <w:lvl w:ilvl="2" w:tplc="4C0AA94C">
      <w:start w:val="1"/>
      <w:numFmt w:val="bullet"/>
      <w:lvlText w:val=""/>
      <w:lvlJc w:val="left"/>
      <w:pPr>
        <w:ind w:left="1731" w:hanging="360"/>
      </w:pPr>
      <w:rPr>
        <w:rFonts w:ascii="Wingdings" w:hAnsi="Wingdings"/>
      </w:rPr>
    </w:lvl>
    <w:lvl w:ilvl="3" w:tplc="52CE2342">
      <w:start w:val="1"/>
      <w:numFmt w:val="bullet"/>
      <w:lvlText w:val=""/>
      <w:lvlJc w:val="left"/>
      <w:pPr>
        <w:ind w:left="2451" w:hanging="360"/>
      </w:pPr>
      <w:rPr>
        <w:rFonts w:ascii="Symbol" w:hAnsi="Symbol"/>
      </w:rPr>
    </w:lvl>
    <w:lvl w:ilvl="4" w:tplc="07BAC19C">
      <w:start w:val="1"/>
      <w:numFmt w:val="bullet"/>
      <w:lvlText w:val="o"/>
      <w:lvlJc w:val="left"/>
      <w:pPr>
        <w:ind w:left="3171" w:hanging="360"/>
      </w:pPr>
      <w:rPr>
        <w:rFonts w:ascii="Courier New" w:hAnsi="Courier New" w:cs="Courier New"/>
      </w:rPr>
    </w:lvl>
    <w:lvl w:ilvl="5" w:tplc="29808674">
      <w:start w:val="1"/>
      <w:numFmt w:val="bullet"/>
      <w:lvlText w:val=""/>
      <w:lvlJc w:val="left"/>
      <w:pPr>
        <w:ind w:left="3891" w:hanging="360"/>
      </w:pPr>
      <w:rPr>
        <w:rFonts w:ascii="Wingdings" w:hAnsi="Wingdings"/>
      </w:rPr>
    </w:lvl>
    <w:lvl w:ilvl="6" w:tplc="90B05BD8">
      <w:start w:val="1"/>
      <w:numFmt w:val="bullet"/>
      <w:lvlText w:val=""/>
      <w:lvlJc w:val="left"/>
      <w:pPr>
        <w:ind w:left="4611" w:hanging="360"/>
      </w:pPr>
      <w:rPr>
        <w:rFonts w:ascii="Symbol" w:hAnsi="Symbol"/>
      </w:rPr>
    </w:lvl>
    <w:lvl w:ilvl="7" w:tplc="C658D458">
      <w:start w:val="1"/>
      <w:numFmt w:val="bullet"/>
      <w:lvlText w:val="o"/>
      <w:lvlJc w:val="left"/>
      <w:pPr>
        <w:ind w:left="5331" w:hanging="360"/>
      </w:pPr>
      <w:rPr>
        <w:rFonts w:ascii="Courier New" w:hAnsi="Courier New" w:cs="Courier New"/>
      </w:rPr>
    </w:lvl>
    <w:lvl w:ilvl="8" w:tplc="E2AA490C">
      <w:start w:val="1"/>
      <w:numFmt w:val="bullet"/>
      <w:lvlText w:val=""/>
      <w:lvlJc w:val="left"/>
      <w:pPr>
        <w:ind w:left="6051" w:hanging="360"/>
      </w:pPr>
      <w:rPr>
        <w:rFonts w:ascii="Wingdings" w:hAnsi="Wingdings"/>
      </w:rPr>
    </w:lvl>
  </w:abstractNum>
  <w:abstractNum w:abstractNumId="16" w15:restartNumberingAfterBreak="0">
    <w:nsid w:val="376022D3"/>
    <w:multiLevelType w:val="hybridMultilevel"/>
    <w:tmpl w:val="4672E0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3A0C0E71"/>
    <w:multiLevelType w:val="hybridMultilevel"/>
    <w:tmpl w:val="00000000"/>
    <w:lvl w:ilvl="0" w:tplc="2B4C8ABE">
      <w:start w:val="1"/>
      <w:numFmt w:val="bullet"/>
      <w:lvlText w:val=""/>
      <w:lvlJc w:val="left"/>
      <w:pPr>
        <w:ind w:left="1440" w:hanging="360"/>
      </w:pPr>
      <w:rPr>
        <w:rFonts w:ascii="Symbol" w:hAnsi="Symbol"/>
      </w:rPr>
    </w:lvl>
    <w:lvl w:ilvl="1" w:tplc="369A2EF2">
      <w:start w:val="1"/>
      <w:numFmt w:val="bullet"/>
      <w:lvlText w:val="o"/>
      <w:lvlJc w:val="left"/>
      <w:pPr>
        <w:ind w:left="2160" w:hanging="360"/>
      </w:pPr>
      <w:rPr>
        <w:rFonts w:ascii="Courier New" w:hAnsi="Courier New" w:cs="Courier New"/>
      </w:rPr>
    </w:lvl>
    <w:lvl w:ilvl="2" w:tplc="568832A2">
      <w:start w:val="1"/>
      <w:numFmt w:val="bullet"/>
      <w:lvlText w:val=""/>
      <w:lvlJc w:val="left"/>
      <w:pPr>
        <w:ind w:left="2880" w:hanging="360"/>
      </w:pPr>
      <w:rPr>
        <w:rFonts w:ascii="Wingdings" w:hAnsi="Wingdings"/>
      </w:rPr>
    </w:lvl>
    <w:lvl w:ilvl="3" w:tplc="C2A4C9FC">
      <w:start w:val="1"/>
      <w:numFmt w:val="bullet"/>
      <w:lvlText w:val=""/>
      <w:lvlJc w:val="left"/>
      <w:pPr>
        <w:ind w:left="3600" w:hanging="360"/>
      </w:pPr>
      <w:rPr>
        <w:rFonts w:ascii="Symbol" w:hAnsi="Symbol"/>
      </w:rPr>
    </w:lvl>
    <w:lvl w:ilvl="4" w:tplc="6B22773E">
      <w:start w:val="1"/>
      <w:numFmt w:val="bullet"/>
      <w:lvlText w:val="o"/>
      <w:lvlJc w:val="left"/>
      <w:pPr>
        <w:ind w:left="4320" w:hanging="360"/>
      </w:pPr>
      <w:rPr>
        <w:rFonts w:ascii="Courier New" w:hAnsi="Courier New" w:cs="Courier New"/>
      </w:rPr>
    </w:lvl>
    <w:lvl w:ilvl="5" w:tplc="1DF80F8A">
      <w:start w:val="1"/>
      <w:numFmt w:val="bullet"/>
      <w:lvlText w:val=""/>
      <w:lvlJc w:val="left"/>
      <w:pPr>
        <w:ind w:left="5040" w:hanging="360"/>
      </w:pPr>
      <w:rPr>
        <w:rFonts w:ascii="Wingdings" w:hAnsi="Wingdings"/>
      </w:rPr>
    </w:lvl>
    <w:lvl w:ilvl="6" w:tplc="645EED86">
      <w:start w:val="1"/>
      <w:numFmt w:val="bullet"/>
      <w:lvlText w:val=""/>
      <w:lvlJc w:val="left"/>
      <w:pPr>
        <w:ind w:left="5760" w:hanging="360"/>
      </w:pPr>
      <w:rPr>
        <w:rFonts w:ascii="Symbol" w:hAnsi="Symbol"/>
      </w:rPr>
    </w:lvl>
    <w:lvl w:ilvl="7" w:tplc="D50A5980">
      <w:start w:val="1"/>
      <w:numFmt w:val="bullet"/>
      <w:lvlText w:val="o"/>
      <w:lvlJc w:val="left"/>
      <w:pPr>
        <w:ind w:left="6480" w:hanging="360"/>
      </w:pPr>
      <w:rPr>
        <w:rFonts w:ascii="Courier New" w:hAnsi="Courier New" w:cs="Courier New"/>
      </w:rPr>
    </w:lvl>
    <w:lvl w:ilvl="8" w:tplc="0E88DB40">
      <w:start w:val="1"/>
      <w:numFmt w:val="bullet"/>
      <w:lvlText w:val=""/>
      <w:lvlJc w:val="left"/>
      <w:pPr>
        <w:ind w:left="7200" w:hanging="360"/>
      </w:pPr>
      <w:rPr>
        <w:rFonts w:ascii="Wingdings" w:hAnsi="Wingdings"/>
      </w:rPr>
    </w:lvl>
  </w:abstractNum>
  <w:abstractNum w:abstractNumId="18" w15:restartNumberingAfterBreak="0">
    <w:nsid w:val="3AF74A4B"/>
    <w:multiLevelType w:val="hybridMultilevel"/>
    <w:tmpl w:val="00000000"/>
    <w:lvl w:ilvl="0" w:tplc="3B98A288">
      <w:start w:val="1"/>
      <w:numFmt w:val="bullet"/>
      <w:lvlText w:val=""/>
      <w:lvlJc w:val="left"/>
      <w:pPr>
        <w:ind w:left="1776" w:hanging="360"/>
      </w:pPr>
      <w:rPr>
        <w:rFonts w:ascii="Wingdings" w:hAnsi="Wingdings"/>
      </w:rPr>
    </w:lvl>
    <w:lvl w:ilvl="1" w:tplc="EE3E6022">
      <w:start w:val="1"/>
      <w:numFmt w:val="bullet"/>
      <w:lvlText w:val="o"/>
      <w:lvlJc w:val="left"/>
      <w:pPr>
        <w:ind w:left="2856" w:hanging="360"/>
      </w:pPr>
      <w:rPr>
        <w:rFonts w:ascii="Courier New" w:hAnsi="Courier New" w:cs="Courier New"/>
      </w:rPr>
    </w:lvl>
    <w:lvl w:ilvl="2" w:tplc="7170352E">
      <w:start w:val="1"/>
      <w:numFmt w:val="bullet"/>
      <w:lvlText w:val=""/>
      <w:lvlJc w:val="left"/>
      <w:pPr>
        <w:ind w:left="3576" w:hanging="360"/>
      </w:pPr>
      <w:rPr>
        <w:rFonts w:ascii="Wingdings" w:hAnsi="Wingdings"/>
      </w:rPr>
    </w:lvl>
    <w:lvl w:ilvl="3" w:tplc="8202E76E">
      <w:start w:val="1"/>
      <w:numFmt w:val="bullet"/>
      <w:lvlText w:val=""/>
      <w:lvlJc w:val="left"/>
      <w:pPr>
        <w:ind w:left="4296" w:hanging="360"/>
      </w:pPr>
      <w:rPr>
        <w:rFonts w:ascii="Symbol" w:hAnsi="Symbol"/>
      </w:rPr>
    </w:lvl>
    <w:lvl w:ilvl="4" w:tplc="1128B02A">
      <w:start w:val="1"/>
      <w:numFmt w:val="bullet"/>
      <w:lvlText w:val="o"/>
      <w:lvlJc w:val="left"/>
      <w:pPr>
        <w:ind w:left="5016" w:hanging="360"/>
      </w:pPr>
      <w:rPr>
        <w:rFonts w:ascii="Courier New" w:hAnsi="Courier New" w:cs="Courier New"/>
      </w:rPr>
    </w:lvl>
    <w:lvl w:ilvl="5" w:tplc="E8BAE1D2">
      <w:start w:val="1"/>
      <w:numFmt w:val="bullet"/>
      <w:lvlText w:val=""/>
      <w:lvlJc w:val="left"/>
      <w:pPr>
        <w:ind w:left="5736" w:hanging="360"/>
      </w:pPr>
      <w:rPr>
        <w:rFonts w:ascii="Wingdings" w:hAnsi="Wingdings"/>
      </w:rPr>
    </w:lvl>
    <w:lvl w:ilvl="6" w:tplc="CDC81626">
      <w:start w:val="1"/>
      <w:numFmt w:val="bullet"/>
      <w:lvlText w:val=""/>
      <w:lvlJc w:val="left"/>
      <w:pPr>
        <w:ind w:left="6456" w:hanging="360"/>
      </w:pPr>
      <w:rPr>
        <w:rFonts w:ascii="Symbol" w:hAnsi="Symbol"/>
      </w:rPr>
    </w:lvl>
    <w:lvl w:ilvl="7" w:tplc="1B363790">
      <w:start w:val="1"/>
      <w:numFmt w:val="bullet"/>
      <w:lvlText w:val="o"/>
      <w:lvlJc w:val="left"/>
      <w:pPr>
        <w:ind w:left="7176" w:hanging="360"/>
      </w:pPr>
      <w:rPr>
        <w:rFonts w:ascii="Courier New" w:hAnsi="Courier New" w:cs="Courier New"/>
      </w:rPr>
    </w:lvl>
    <w:lvl w:ilvl="8" w:tplc="E578CBEE">
      <w:start w:val="1"/>
      <w:numFmt w:val="bullet"/>
      <w:lvlText w:val=""/>
      <w:lvlJc w:val="left"/>
      <w:pPr>
        <w:ind w:left="7896" w:hanging="360"/>
      </w:pPr>
      <w:rPr>
        <w:rFonts w:ascii="Wingdings" w:hAnsi="Wingdings"/>
      </w:rPr>
    </w:lvl>
  </w:abstractNum>
  <w:abstractNum w:abstractNumId="19" w15:restartNumberingAfterBreak="0">
    <w:nsid w:val="3D30205A"/>
    <w:multiLevelType w:val="hybridMultilevel"/>
    <w:tmpl w:val="00000000"/>
    <w:lvl w:ilvl="0" w:tplc="825A420A">
      <w:start w:val="1"/>
      <w:numFmt w:val="bullet"/>
      <w:lvlText w:val=""/>
      <w:lvlJc w:val="left"/>
      <w:pPr>
        <w:ind w:left="720" w:hanging="360"/>
      </w:pPr>
      <w:rPr>
        <w:rFonts w:ascii="Symbol" w:hAnsi="Symbol"/>
      </w:rPr>
    </w:lvl>
    <w:lvl w:ilvl="1" w:tplc="D1AAF448">
      <w:start w:val="1"/>
      <w:numFmt w:val="bullet"/>
      <w:lvlText w:val="o"/>
      <w:lvlJc w:val="left"/>
      <w:pPr>
        <w:ind w:left="1440" w:hanging="360"/>
      </w:pPr>
      <w:rPr>
        <w:rFonts w:ascii="Courier New" w:hAnsi="Courier New" w:cs="Courier New"/>
      </w:rPr>
    </w:lvl>
    <w:lvl w:ilvl="2" w:tplc="0F8CD8A2">
      <w:start w:val="1"/>
      <w:numFmt w:val="bullet"/>
      <w:lvlText w:val=""/>
      <w:lvlJc w:val="left"/>
      <w:pPr>
        <w:ind w:left="2160" w:hanging="360"/>
      </w:pPr>
      <w:rPr>
        <w:rFonts w:ascii="Wingdings" w:hAnsi="Wingdings"/>
      </w:rPr>
    </w:lvl>
    <w:lvl w:ilvl="3" w:tplc="81B0AF60">
      <w:start w:val="1"/>
      <w:numFmt w:val="bullet"/>
      <w:lvlText w:val=""/>
      <w:lvlJc w:val="left"/>
      <w:pPr>
        <w:ind w:left="2880" w:hanging="360"/>
      </w:pPr>
      <w:rPr>
        <w:rFonts w:ascii="Symbol" w:hAnsi="Symbol"/>
      </w:rPr>
    </w:lvl>
    <w:lvl w:ilvl="4" w:tplc="69764C8C">
      <w:start w:val="1"/>
      <w:numFmt w:val="bullet"/>
      <w:lvlText w:val="o"/>
      <w:lvlJc w:val="left"/>
      <w:pPr>
        <w:ind w:left="3600" w:hanging="360"/>
      </w:pPr>
      <w:rPr>
        <w:rFonts w:ascii="Courier New" w:hAnsi="Courier New" w:cs="Courier New"/>
      </w:rPr>
    </w:lvl>
    <w:lvl w:ilvl="5" w:tplc="FF5ADFA8">
      <w:start w:val="1"/>
      <w:numFmt w:val="bullet"/>
      <w:lvlText w:val=""/>
      <w:lvlJc w:val="left"/>
      <w:pPr>
        <w:ind w:left="4320" w:hanging="360"/>
      </w:pPr>
      <w:rPr>
        <w:rFonts w:ascii="Wingdings" w:hAnsi="Wingdings"/>
      </w:rPr>
    </w:lvl>
    <w:lvl w:ilvl="6" w:tplc="E9D42562">
      <w:start w:val="1"/>
      <w:numFmt w:val="bullet"/>
      <w:lvlText w:val=""/>
      <w:lvlJc w:val="left"/>
      <w:pPr>
        <w:ind w:left="5040" w:hanging="360"/>
      </w:pPr>
      <w:rPr>
        <w:rFonts w:ascii="Symbol" w:hAnsi="Symbol"/>
      </w:rPr>
    </w:lvl>
    <w:lvl w:ilvl="7" w:tplc="A45A871A">
      <w:start w:val="1"/>
      <w:numFmt w:val="bullet"/>
      <w:lvlText w:val="o"/>
      <w:lvlJc w:val="left"/>
      <w:pPr>
        <w:ind w:left="5760" w:hanging="360"/>
      </w:pPr>
      <w:rPr>
        <w:rFonts w:ascii="Courier New" w:hAnsi="Courier New" w:cs="Courier New"/>
      </w:rPr>
    </w:lvl>
    <w:lvl w:ilvl="8" w:tplc="732AAFAE">
      <w:start w:val="1"/>
      <w:numFmt w:val="bullet"/>
      <w:lvlText w:val=""/>
      <w:lvlJc w:val="left"/>
      <w:pPr>
        <w:ind w:left="6480" w:hanging="360"/>
      </w:pPr>
      <w:rPr>
        <w:rFonts w:ascii="Wingdings" w:hAnsi="Wingdings"/>
      </w:rPr>
    </w:lvl>
  </w:abstractNum>
  <w:abstractNum w:abstractNumId="20" w15:restartNumberingAfterBreak="0">
    <w:nsid w:val="401D65D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1" w15:restartNumberingAfterBreak="0">
    <w:nsid w:val="5016138D"/>
    <w:multiLevelType w:val="hybridMultilevel"/>
    <w:tmpl w:val="00000000"/>
    <w:lvl w:ilvl="0" w:tplc="030660A6">
      <w:start w:val="1"/>
      <w:numFmt w:val="bullet"/>
      <w:lvlText w:val=""/>
      <w:lvlJc w:val="left"/>
      <w:pPr>
        <w:ind w:left="2205" w:hanging="360"/>
      </w:pPr>
      <w:rPr>
        <w:rFonts w:ascii="Wingdings" w:hAnsi="Wingdings"/>
      </w:rPr>
    </w:lvl>
    <w:lvl w:ilvl="1" w:tplc="3C90F0EA">
      <w:start w:val="1"/>
      <w:numFmt w:val="bullet"/>
      <w:lvlText w:val="o"/>
      <w:lvlJc w:val="left"/>
      <w:pPr>
        <w:ind w:left="2925" w:hanging="360"/>
      </w:pPr>
      <w:rPr>
        <w:rFonts w:ascii="Courier New" w:hAnsi="Courier New" w:cs="Courier New"/>
      </w:rPr>
    </w:lvl>
    <w:lvl w:ilvl="2" w:tplc="01E2A10E">
      <w:start w:val="1"/>
      <w:numFmt w:val="bullet"/>
      <w:lvlText w:val=""/>
      <w:lvlJc w:val="left"/>
      <w:pPr>
        <w:ind w:left="3645" w:hanging="360"/>
      </w:pPr>
      <w:rPr>
        <w:rFonts w:ascii="Wingdings" w:hAnsi="Wingdings"/>
      </w:rPr>
    </w:lvl>
    <w:lvl w:ilvl="3" w:tplc="220C92EE">
      <w:start w:val="1"/>
      <w:numFmt w:val="bullet"/>
      <w:lvlText w:val=""/>
      <w:lvlJc w:val="left"/>
      <w:pPr>
        <w:ind w:left="4365" w:hanging="360"/>
      </w:pPr>
      <w:rPr>
        <w:rFonts w:ascii="Symbol" w:hAnsi="Symbol"/>
      </w:rPr>
    </w:lvl>
    <w:lvl w:ilvl="4" w:tplc="4064927A">
      <w:start w:val="1"/>
      <w:numFmt w:val="bullet"/>
      <w:lvlText w:val="o"/>
      <w:lvlJc w:val="left"/>
      <w:pPr>
        <w:ind w:left="5085" w:hanging="360"/>
      </w:pPr>
      <w:rPr>
        <w:rFonts w:ascii="Courier New" w:hAnsi="Courier New" w:cs="Courier New"/>
      </w:rPr>
    </w:lvl>
    <w:lvl w:ilvl="5" w:tplc="B7027CF2">
      <w:start w:val="1"/>
      <w:numFmt w:val="bullet"/>
      <w:lvlText w:val=""/>
      <w:lvlJc w:val="left"/>
      <w:pPr>
        <w:ind w:left="5805" w:hanging="360"/>
      </w:pPr>
      <w:rPr>
        <w:rFonts w:ascii="Wingdings" w:hAnsi="Wingdings"/>
      </w:rPr>
    </w:lvl>
    <w:lvl w:ilvl="6" w:tplc="CA885B74">
      <w:start w:val="1"/>
      <w:numFmt w:val="bullet"/>
      <w:lvlText w:val=""/>
      <w:lvlJc w:val="left"/>
      <w:pPr>
        <w:ind w:left="6525" w:hanging="360"/>
      </w:pPr>
      <w:rPr>
        <w:rFonts w:ascii="Symbol" w:hAnsi="Symbol"/>
      </w:rPr>
    </w:lvl>
    <w:lvl w:ilvl="7" w:tplc="C8449094">
      <w:start w:val="1"/>
      <w:numFmt w:val="bullet"/>
      <w:lvlText w:val="o"/>
      <w:lvlJc w:val="left"/>
      <w:pPr>
        <w:ind w:left="7245" w:hanging="360"/>
      </w:pPr>
      <w:rPr>
        <w:rFonts w:ascii="Courier New" w:hAnsi="Courier New" w:cs="Courier New"/>
      </w:rPr>
    </w:lvl>
    <w:lvl w:ilvl="8" w:tplc="E698F1FE">
      <w:start w:val="1"/>
      <w:numFmt w:val="bullet"/>
      <w:lvlText w:val=""/>
      <w:lvlJc w:val="left"/>
      <w:pPr>
        <w:ind w:left="7965" w:hanging="360"/>
      </w:pPr>
      <w:rPr>
        <w:rFonts w:ascii="Wingdings" w:hAnsi="Wingdings"/>
      </w:rPr>
    </w:lvl>
  </w:abstractNum>
  <w:abstractNum w:abstractNumId="22" w15:restartNumberingAfterBreak="0">
    <w:nsid w:val="51283738"/>
    <w:multiLevelType w:val="hybridMultilevel"/>
    <w:tmpl w:val="00000000"/>
    <w:lvl w:ilvl="0" w:tplc="EF5AFA9E">
      <w:start w:val="1"/>
      <w:numFmt w:val="bullet"/>
      <w:lvlText w:val=""/>
      <w:lvlJc w:val="left"/>
      <w:pPr>
        <w:ind w:left="720" w:hanging="360"/>
      </w:pPr>
      <w:rPr>
        <w:rFonts w:ascii="Symbol" w:hAnsi="Symbol"/>
      </w:rPr>
    </w:lvl>
    <w:lvl w:ilvl="1" w:tplc="1D6045EA">
      <w:start w:val="1"/>
      <w:numFmt w:val="bullet"/>
      <w:lvlText w:val="o"/>
      <w:lvlJc w:val="left"/>
      <w:pPr>
        <w:ind w:left="1440" w:hanging="360"/>
      </w:pPr>
      <w:rPr>
        <w:rFonts w:ascii="Courier New" w:hAnsi="Courier New" w:cs="Courier New"/>
      </w:rPr>
    </w:lvl>
    <w:lvl w:ilvl="2" w:tplc="7C3C9D9E">
      <w:start w:val="1"/>
      <w:numFmt w:val="bullet"/>
      <w:lvlText w:val=""/>
      <w:lvlJc w:val="left"/>
      <w:pPr>
        <w:ind w:left="2160" w:hanging="360"/>
      </w:pPr>
      <w:rPr>
        <w:rFonts w:ascii="Wingdings" w:hAnsi="Wingdings"/>
      </w:rPr>
    </w:lvl>
    <w:lvl w:ilvl="3" w:tplc="42FAC3E4">
      <w:start w:val="1"/>
      <w:numFmt w:val="bullet"/>
      <w:lvlText w:val=""/>
      <w:lvlJc w:val="left"/>
      <w:pPr>
        <w:ind w:left="2880" w:hanging="360"/>
      </w:pPr>
      <w:rPr>
        <w:rFonts w:ascii="Symbol" w:hAnsi="Symbol"/>
      </w:rPr>
    </w:lvl>
    <w:lvl w:ilvl="4" w:tplc="9B32477A">
      <w:start w:val="1"/>
      <w:numFmt w:val="bullet"/>
      <w:lvlText w:val="o"/>
      <w:lvlJc w:val="left"/>
      <w:pPr>
        <w:ind w:left="3600" w:hanging="360"/>
      </w:pPr>
      <w:rPr>
        <w:rFonts w:ascii="Courier New" w:hAnsi="Courier New" w:cs="Courier New"/>
      </w:rPr>
    </w:lvl>
    <w:lvl w:ilvl="5" w:tplc="7FA6846C">
      <w:start w:val="1"/>
      <w:numFmt w:val="bullet"/>
      <w:lvlText w:val=""/>
      <w:lvlJc w:val="left"/>
      <w:pPr>
        <w:ind w:left="4320" w:hanging="360"/>
      </w:pPr>
      <w:rPr>
        <w:rFonts w:ascii="Wingdings" w:hAnsi="Wingdings"/>
      </w:rPr>
    </w:lvl>
    <w:lvl w:ilvl="6" w:tplc="8C7C16C8">
      <w:start w:val="1"/>
      <w:numFmt w:val="bullet"/>
      <w:lvlText w:val=""/>
      <w:lvlJc w:val="left"/>
      <w:pPr>
        <w:ind w:left="5040" w:hanging="360"/>
      </w:pPr>
      <w:rPr>
        <w:rFonts w:ascii="Symbol" w:hAnsi="Symbol"/>
      </w:rPr>
    </w:lvl>
    <w:lvl w:ilvl="7" w:tplc="5D7E08BA">
      <w:start w:val="1"/>
      <w:numFmt w:val="bullet"/>
      <w:lvlText w:val="o"/>
      <w:lvlJc w:val="left"/>
      <w:pPr>
        <w:ind w:left="5760" w:hanging="360"/>
      </w:pPr>
      <w:rPr>
        <w:rFonts w:ascii="Courier New" w:hAnsi="Courier New" w:cs="Courier New"/>
      </w:rPr>
    </w:lvl>
    <w:lvl w:ilvl="8" w:tplc="1730D4B2">
      <w:start w:val="1"/>
      <w:numFmt w:val="bullet"/>
      <w:lvlText w:val=""/>
      <w:lvlJc w:val="left"/>
      <w:pPr>
        <w:ind w:left="6480" w:hanging="360"/>
      </w:pPr>
      <w:rPr>
        <w:rFonts w:ascii="Wingdings" w:hAnsi="Wingdings"/>
      </w:rPr>
    </w:lvl>
  </w:abstractNum>
  <w:abstractNum w:abstractNumId="23" w15:restartNumberingAfterBreak="0">
    <w:nsid w:val="52E5628C"/>
    <w:multiLevelType w:val="hybridMultilevel"/>
    <w:tmpl w:val="00000000"/>
    <w:lvl w:ilvl="0" w:tplc="63BEFCB2">
      <w:start w:val="1"/>
      <w:numFmt w:val="bullet"/>
      <w:lvlText w:val=""/>
      <w:lvlJc w:val="left"/>
      <w:pPr>
        <w:ind w:left="720" w:hanging="360"/>
      </w:pPr>
      <w:rPr>
        <w:rFonts w:ascii="Symbol" w:hAnsi="Symbol"/>
      </w:rPr>
    </w:lvl>
    <w:lvl w:ilvl="1" w:tplc="C97C486E">
      <w:start w:val="1"/>
      <w:numFmt w:val="bullet"/>
      <w:lvlText w:val="o"/>
      <w:lvlJc w:val="left"/>
      <w:pPr>
        <w:ind w:left="1440" w:hanging="360"/>
      </w:pPr>
      <w:rPr>
        <w:rFonts w:ascii="Courier New" w:hAnsi="Courier New" w:cs="Courier New"/>
      </w:rPr>
    </w:lvl>
    <w:lvl w:ilvl="2" w:tplc="28A6E510">
      <w:start w:val="1"/>
      <w:numFmt w:val="bullet"/>
      <w:lvlText w:val=""/>
      <w:lvlJc w:val="left"/>
      <w:pPr>
        <w:ind w:left="2160" w:hanging="360"/>
      </w:pPr>
      <w:rPr>
        <w:rFonts w:ascii="Wingdings" w:hAnsi="Wingdings"/>
      </w:rPr>
    </w:lvl>
    <w:lvl w:ilvl="3" w:tplc="355C6F72">
      <w:start w:val="1"/>
      <w:numFmt w:val="bullet"/>
      <w:lvlText w:val=""/>
      <w:lvlJc w:val="left"/>
      <w:pPr>
        <w:ind w:left="2880" w:hanging="360"/>
      </w:pPr>
      <w:rPr>
        <w:rFonts w:ascii="Symbol" w:hAnsi="Symbol"/>
      </w:rPr>
    </w:lvl>
    <w:lvl w:ilvl="4" w:tplc="CC9C1284">
      <w:start w:val="1"/>
      <w:numFmt w:val="bullet"/>
      <w:lvlText w:val="o"/>
      <w:lvlJc w:val="left"/>
      <w:pPr>
        <w:ind w:left="3600" w:hanging="360"/>
      </w:pPr>
      <w:rPr>
        <w:rFonts w:ascii="Courier New" w:hAnsi="Courier New" w:cs="Courier New"/>
      </w:rPr>
    </w:lvl>
    <w:lvl w:ilvl="5" w:tplc="BEA66DE2">
      <w:start w:val="1"/>
      <w:numFmt w:val="bullet"/>
      <w:lvlText w:val=""/>
      <w:lvlJc w:val="left"/>
      <w:pPr>
        <w:ind w:left="4320" w:hanging="360"/>
      </w:pPr>
      <w:rPr>
        <w:rFonts w:ascii="Wingdings" w:hAnsi="Wingdings"/>
      </w:rPr>
    </w:lvl>
    <w:lvl w:ilvl="6" w:tplc="F238DD0E">
      <w:start w:val="1"/>
      <w:numFmt w:val="bullet"/>
      <w:lvlText w:val=""/>
      <w:lvlJc w:val="left"/>
      <w:pPr>
        <w:ind w:left="5040" w:hanging="360"/>
      </w:pPr>
      <w:rPr>
        <w:rFonts w:ascii="Symbol" w:hAnsi="Symbol"/>
      </w:rPr>
    </w:lvl>
    <w:lvl w:ilvl="7" w:tplc="FC0E44E0">
      <w:start w:val="1"/>
      <w:numFmt w:val="bullet"/>
      <w:lvlText w:val="o"/>
      <w:lvlJc w:val="left"/>
      <w:pPr>
        <w:ind w:left="5760" w:hanging="360"/>
      </w:pPr>
      <w:rPr>
        <w:rFonts w:ascii="Courier New" w:hAnsi="Courier New" w:cs="Courier New"/>
      </w:rPr>
    </w:lvl>
    <w:lvl w:ilvl="8" w:tplc="A88A65CE">
      <w:start w:val="1"/>
      <w:numFmt w:val="bullet"/>
      <w:lvlText w:val=""/>
      <w:lvlJc w:val="left"/>
      <w:pPr>
        <w:ind w:left="6480" w:hanging="360"/>
      </w:pPr>
      <w:rPr>
        <w:rFonts w:ascii="Wingdings" w:hAnsi="Wingdings"/>
      </w:rPr>
    </w:lvl>
  </w:abstractNum>
  <w:abstractNum w:abstractNumId="24" w15:restartNumberingAfterBreak="0">
    <w:nsid w:val="5B50591E"/>
    <w:multiLevelType w:val="hybridMultilevel"/>
    <w:tmpl w:val="1F14A2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5B6F0986"/>
    <w:multiLevelType w:val="hybridMultilevel"/>
    <w:tmpl w:val="00000000"/>
    <w:lvl w:ilvl="0" w:tplc="C73E27BE">
      <w:start w:val="1"/>
      <w:numFmt w:val="decimal"/>
      <w:lvlText w:val="%1."/>
      <w:lvlJc w:val="left"/>
      <w:pPr>
        <w:ind w:left="720" w:hanging="360"/>
      </w:pPr>
    </w:lvl>
    <w:lvl w:ilvl="1" w:tplc="F5DE0426">
      <w:start w:val="1"/>
      <w:numFmt w:val="lowerLetter"/>
      <w:lvlText w:val="%2."/>
      <w:lvlJc w:val="left"/>
      <w:pPr>
        <w:ind w:left="1440" w:hanging="360"/>
      </w:pPr>
    </w:lvl>
    <w:lvl w:ilvl="2" w:tplc="6830773C">
      <w:start w:val="1"/>
      <w:numFmt w:val="lowerRoman"/>
      <w:lvlText w:val="%3."/>
      <w:lvlJc w:val="right"/>
      <w:pPr>
        <w:ind w:left="2160" w:hanging="180"/>
      </w:pPr>
    </w:lvl>
    <w:lvl w:ilvl="3" w:tplc="BA7CC9F2">
      <w:start w:val="1"/>
      <w:numFmt w:val="decimal"/>
      <w:lvlText w:val="%4."/>
      <w:lvlJc w:val="left"/>
      <w:pPr>
        <w:ind w:left="2880" w:hanging="360"/>
      </w:pPr>
    </w:lvl>
    <w:lvl w:ilvl="4" w:tplc="0802703A">
      <w:start w:val="1"/>
      <w:numFmt w:val="lowerLetter"/>
      <w:lvlText w:val="%5."/>
      <w:lvlJc w:val="left"/>
      <w:pPr>
        <w:ind w:left="3600" w:hanging="360"/>
      </w:pPr>
    </w:lvl>
    <w:lvl w:ilvl="5" w:tplc="C07AB318">
      <w:start w:val="1"/>
      <w:numFmt w:val="lowerRoman"/>
      <w:lvlText w:val="%6."/>
      <w:lvlJc w:val="right"/>
      <w:pPr>
        <w:ind w:left="4320" w:hanging="180"/>
      </w:pPr>
    </w:lvl>
    <w:lvl w:ilvl="6" w:tplc="115A06E4">
      <w:start w:val="1"/>
      <w:numFmt w:val="decimal"/>
      <w:lvlText w:val="%7."/>
      <w:lvlJc w:val="left"/>
      <w:pPr>
        <w:ind w:left="5040" w:hanging="360"/>
      </w:pPr>
    </w:lvl>
    <w:lvl w:ilvl="7" w:tplc="B72208F6">
      <w:start w:val="1"/>
      <w:numFmt w:val="lowerLetter"/>
      <w:lvlText w:val="%8."/>
      <w:lvlJc w:val="left"/>
      <w:pPr>
        <w:ind w:left="5760" w:hanging="360"/>
      </w:pPr>
    </w:lvl>
    <w:lvl w:ilvl="8" w:tplc="3BB4B5A6">
      <w:start w:val="1"/>
      <w:numFmt w:val="lowerRoman"/>
      <w:lvlText w:val="%9."/>
      <w:lvlJc w:val="right"/>
      <w:pPr>
        <w:ind w:left="6480" w:hanging="180"/>
      </w:pPr>
    </w:lvl>
  </w:abstractNum>
  <w:abstractNum w:abstractNumId="26" w15:restartNumberingAfterBreak="0">
    <w:nsid w:val="5C3D5B5A"/>
    <w:multiLevelType w:val="hybridMultilevel"/>
    <w:tmpl w:val="00000000"/>
    <w:lvl w:ilvl="0" w:tplc="F4EA486E">
      <w:start w:val="1"/>
      <w:numFmt w:val="decimal"/>
      <w:lvlText w:val="%1."/>
      <w:lvlJc w:val="left"/>
      <w:pPr>
        <w:ind w:left="720" w:hanging="360"/>
      </w:pPr>
    </w:lvl>
    <w:lvl w:ilvl="1" w:tplc="0B18F3DE">
      <w:start w:val="1"/>
      <w:numFmt w:val="bullet"/>
      <w:lvlText w:val=""/>
      <w:lvlJc w:val="left"/>
      <w:pPr>
        <w:ind w:left="1620" w:hanging="360"/>
      </w:pPr>
      <w:rPr>
        <w:rFonts w:ascii="Symbol" w:hAnsi="Symbol"/>
      </w:rPr>
    </w:lvl>
    <w:lvl w:ilvl="2" w:tplc="544C5E74">
      <w:start w:val="1"/>
      <w:numFmt w:val="lowerRoman"/>
      <w:lvlText w:val="%3."/>
      <w:lvlJc w:val="right"/>
      <w:pPr>
        <w:ind w:left="2160" w:hanging="180"/>
      </w:pPr>
    </w:lvl>
    <w:lvl w:ilvl="3" w:tplc="1944C7E6">
      <w:start w:val="1"/>
      <w:numFmt w:val="decimal"/>
      <w:lvlText w:val="%4."/>
      <w:lvlJc w:val="left"/>
      <w:pPr>
        <w:ind w:left="2880" w:hanging="360"/>
      </w:pPr>
    </w:lvl>
    <w:lvl w:ilvl="4" w:tplc="7B6C5F44">
      <w:start w:val="1"/>
      <w:numFmt w:val="lowerLetter"/>
      <w:lvlText w:val="%5."/>
      <w:lvlJc w:val="left"/>
      <w:pPr>
        <w:ind w:left="3600" w:hanging="360"/>
      </w:pPr>
    </w:lvl>
    <w:lvl w:ilvl="5" w:tplc="50CE4D30">
      <w:start w:val="1"/>
      <w:numFmt w:val="lowerRoman"/>
      <w:lvlText w:val="%6."/>
      <w:lvlJc w:val="right"/>
      <w:pPr>
        <w:ind w:left="4320" w:hanging="180"/>
      </w:pPr>
    </w:lvl>
    <w:lvl w:ilvl="6" w:tplc="B1DCEAAE">
      <w:start w:val="1"/>
      <w:numFmt w:val="decimal"/>
      <w:lvlText w:val="%7."/>
      <w:lvlJc w:val="left"/>
      <w:pPr>
        <w:ind w:left="5040" w:hanging="360"/>
      </w:pPr>
    </w:lvl>
    <w:lvl w:ilvl="7" w:tplc="D8862388">
      <w:start w:val="1"/>
      <w:numFmt w:val="lowerLetter"/>
      <w:lvlText w:val="%8."/>
      <w:lvlJc w:val="left"/>
      <w:pPr>
        <w:ind w:left="5760" w:hanging="360"/>
      </w:pPr>
    </w:lvl>
    <w:lvl w:ilvl="8" w:tplc="70BAF506">
      <w:start w:val="1"/>
      <w:numFmt w:val="lowerRoman"/>
      <w:lvlText w:val="%9."/>
      <w:lvlJc w:val="right"/>
      <w:pPr>
        <w:ind w:left="6480" w:hanging="180"/>
      </w:pPr>
    </w:lvl>
  </w:abstractNum>
  <w:abstractNum w:abstractNumId="27" w15:restartNumberingAfterBreak="0">
    <w:nsid w:val="5CB72C49"/>
    <w:multiLevelType w:val="hybridMultilevel"/>
    <w:tmpl w:val="BCBC0B54"/>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622D1A6E"/>
    <w:multiLevelType w:val="hybridMultilevel"/>
    <w:tmpl w:val="608C638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9" w15:restartNumberingAfterBreak="0">
    <w:nsid w:val="6359168E"/>
    <w:multiLevelType w:val="hybridMultilevel"/>
    <w:tmpl w:val="00000000"/>
    <w:lvl w:ilvl="0" w:tplc="125814B6">
      <w:start w:val="1"/>
      <w:numFmt w:val="bullet"/>
      <w:lvlText w:val="o"/>
      <w:lvlJc w:val="left"/>
      <w:pPr>
        <w:ind w:left="720" w:hanging="360"/>
      </w:pPr>
      <w:rPr>
        <w:rFonts w:ascii="Courier New" w:hAnsi="Courier New" w:cs="Courier New"/>
      </w:rPr>
    </w:lvl>
    <w:lvl w:ilvl="1" w:tplc="1212A0F0">
      <w:start w:val="1"/>
      <w:numFmt w:val="bullet"/>
      <w:lvlText w:val=""/>
      <w:lvlJc w:val="left"/>
      <w:pPr>
        <w:ind w:left="1440" w:hanging="360"/>
      </w:pPr>
      <w:rPr>
        <w:rFonts w:ascii="Symbol" w:hAnsi="Symbol"/>
      </w:rPr>
    </w:lvl>
    <w:lvl w:ilvl="2" w:tplc="827C3864">
      <w:start w:val="1"/>
      <w:numFmt w:val="bullet"/>
      <w:lvlText w:val=""/>
      <w:lvlJc w:val="left"/>
      <w:pPr>
        <w:ind w:left="2160" w:hanging="360"/>
      </w:pPr>
      <w:rPr>
        <w:rFonts w:ascii="Wingdings" w:hAnsi="Wingdings"/>
      </w:rPr>
    </w:lvl>
    <w:lvl w:ilvl="3" w:tplc="A022E6FE">
      <w:start w:val="1"/>
      <w:numFmt w:val="bullet"/>
      <w:lvlText w:val=""/>
      <w:lvlJc w:val="left"/>
      <w:pPr>
        <w:ind w:left="2880" w:hanging="360"/>
      </w:pPr>
      <w:rPr>
        <w:rFonts w:ascii="Symbol" w:hAnsi="Symbol"/>
      </w:rPr>
    </w:lvl>
    <w:lvl w:ilvl="4" w:tplc="1E1EC6E4">
      <w:start w:val="1"/>
      <w:numFmt w:val="bullet"/>
      <w:lvlText w:val="o"/>
      <w:lvlJc w:val="left"/>
      <w:pPr>
        <w:ind w:left="3600" w:hanging="360"/>
      </w:pPr>
      <w:rPr>
        <w:rFonts w:ascii="Courier New" w:hAnsi="Courier New" w:cs="Courier New"/>
      </w:rPr>
    </w:lvl>
    <w:lvl w:ilvl="5" w:tplc="C83A14D8">
      <w:start w:val="1"/>
      <w:numFmt w:val="bullet"/>
      <w:lvlText w:val=""/>
      <w:lvlJc w:val="left"/>
      <w:pPr>
        <w:ind w:left="4320" w:hanging="360"/>
      </w:pPr>
      <w:rPr>
        <w:rFonts w:ascii="Wingdings" w:hAnsi="Wingdings"/>
      </w:rPr>
    </w:lvl>
    <w:lvl w:ilvl="6" w:tplc="1FBA7DAA">
      <w:start w:val="1"/>
      <w:numFmt w:val="bullet"/>
      <w:lvlText w:val=""/>
      <w:lvlJc w:val="left"/>
      <w:pPr>
        <w:ind w:left="5040" w:hanging="360"/>
      </w:pPr>
      <w:rPr>
        <w:rFonts w:ascii="Symbol" w:hAnsi="Symbol"/>
      </w:rPr>
    </w:lvl>
    <w:lvl w:ilvl="7" w:tplc="7BD880CE">
      <w:start w:val="1"/>
      <w:numFmt w:val="bullet"/>
      <w:lvlText w:val="o"/>
      <w:lvlJc w:val="left"/>
      <w:pPr>
        <w:ind w:left="5760" w:hanging="360"/>
      </w:pPr>
      <w:rPr>
        <w:rFonts w:ascii="Courier New" w:hAnsi="Courier New" w:cs="Courier New"/>
      </w:rPr>
    </w:lvl>
    <w:lvl w:ilvl="8" w:tplc="07FCA522">
      <w:start w:val="1"/>
      <w:numFmt w:val="bullet"/>
      <w:lvlText w:val=""/>
      <w:lvlJc w:val="left"/>
      <w:pPr>
        <w:ind w:left="6480" w:hanging="360"/>
      </w:pPr>
      <w:rPr>
        <w:rFonts w:ascii="Wingdings" w:hAnsi="Wingdings"/>
      </w:rPr>
    </w:lvl>
  </w:abstractNum>
  <w:abstractNum w:abstractNumId="30" w15:restartNumberingAfterBreak="0">
    <w:nsid w:val="698E470B"/>
    <w:multiLevelType w:val="hybridMultilevel"/>
    <w:tmpl w:val="7200EB9C"/>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69A817B1"/>
    <w:multiLevelType w:val="hybridMultilevel"/>
    <w:tmpl w:val="00000000"/>
    <w:lvl w:ilvl="0" w:tplc="F9EEE102">
      <w:start w:val="1"/>
      <w:numFmt w:val="bullet"/>
      <w:lvlText w:val="o"/>
      <w:lvlJc w:val="left"/>
      <w:pPr>
        <w:ind w:left="720" w:hanging="360"/>
      </w:pPr>
      <w:rPr>
        <w:rFonts w:ascii="Courier New" w:hAnsi="Courier New" w:cs="Courier New"/>
      </w:rPr>
    </w:lvl>
    <w:lvl w:ilvl="1" w:tplc="CBB45BE6">
      <w:start w:val="1"/>
      <w:numFmt w:val="bullet"/>
      <w:lvlText w:val=""/>
      <w:lvlJc w:val="left"/>
      <w:pPr>
        <w:ind w:left="1440" w:hanging="360"/>
      </w:pPr>
      <w:rPr>
        <w:rFonts w:ascii="Wingdings" w:hAnsi="Wingdings"/>
      </w:rPr>
    </w:lvl>
    <w:lvl w:ilvl="2" w:tplc="F0F48480">
      <w:start w:val="1"/>
      <w:numFmt w:val="bullet"/>
      <w:lvlText w:val=""/>
      <w:lvlJc w:val="left"/>
      <w:pPr>
        <w:ind w:left="2160" w:hanging="360"/>
      </w:pPr>
      <w:rPr>
        <w:rFonts w:ascii="Wingdings" w:hAnsi="Wingdings"/>
      </w:rPr>
    </w:lvl>
    <w:lvl w:ilvl="3" w:tplc="CA9E87B8">
      <w:start w:val="1"/>
      <w:numFmt w:val="bullet"/>
      <w:lvlText w:val=""/>
      <w:lvlJc w:val="left"/>
      <w:pPr>
        <w:ind w:left="2880" w:hanging="360"/>
      </w:pPr>
      <w:rPr>
        <w:rFonts w:ascii="Symbol" w:hAnsi="Symbol"/>
      </w:rPr>
    </w:lvl>
    <w:lvl w:ilvl="4" w:tplc="42FE7656">
      <w:start w:val="1"/>
      <w:numFmt w:val="bullet"/>
      <w:lvlText w:val="o"/>
      <w:lvlJc w:val="left"/>
      <w:pPr>
        <w:ind w:left="3600" w:hanging="360"/>
      </w:pPr>
      <w:rPr>
        <w:rFonts w:ascii="Courier New" w:hAnsi="Courier New" w:cs="Courier New"/>
      </w:rPr>
    </w:lvl>
    <w:lvl w:ilvl="5" w:tplc="5F06D56C">
      <w:start w:val="1"/>
      <w:numFmt w:val="bullet"/>
      <w:lvlText w:val=""/>
      <w:lvlJc w:val="left"/>
      <w:pPr>
        <w:ind w:left="4320" w:hanging="360"/>
      </w:pPr>
      <w:rPr>
        <w:rFonts w:ascii="Wingdings" w:hAnsi="Wingdings"/>
      </w:rPr>
    </w:lvl>
    <w:lvl w:ilvl="6" w:tplc="4998D996">
      <w:start w:val="1"/>
      <w:numFmt w:val="bullet"/>
      <w:lvlText w:val=""/>
      <w:lvlJc w:val="left"/>
      <w:pPr>
        <w:ind w:left="5040" w:hanging="360"/>
      </w:pPr>
      <w:rPr>
        <w:rFonts w:ascii="Symbol" w:hAnsi="Symbol"/>
      </w:rPr>
    </w:lvl>
    <w:lvl w:ilvl="7" w:tplc="CEA8840C">
      <w:start w:val="1"/>
      <w:numFmt w:val="bullet"/>
      <w:lvlText w:val="o"/>
      <w:lvlJc w:val="left"/>
      <w:pPr>
        <w:ind w:left="5760" w:hanging="360"/>
      </w:pPr>
      <w:rPr>
        <w:rFonts w:ascii="Courier New" w:hAnsi="Courier New" w:cs="Courier New"/>
      </w:rPr>
    </w:lvl>
    <w:lvl w:ilvl="8" w:tplc="3D041B94">
      <w:start w:val="1"/>
      <w:numFmt w:val="bullet"/>
      <w:lvlText w:val=""/>
      <w:lvlJc w:val="left"/>
      <w:pPr>
        <w:ind w:left="6480" w:hanging="360"/>
      </w:pPr>
      <w:rPr>
        <w:rFonts w:ascii="Wingdings" w:hAnsi="Wingdings"/>
      </w:rPr>
    </w:lvl>
  </w:abstractNum>
  <w:abstractNum w:abstractNumId="32" w15:restartNumberingAfterBreak="0">
    <w:nsid w:val="6D215E5B"/>
    <w:multiLevelType w:val="hybridMultilevel"/>
    <w:tmpl w:val="00000000"/>
    <w:lvl w:ilvl="0" w:tplc="83F49978">
      <w:start w:val="1"/>
      <w:numFmt w:val="bullet"/>
      <w:lvlText w:val=""/>
      <w:lvlJc w:val="left"/>
      <w:pPr>
        <w:ind w:left="2023" w:hanging="360"/>
      </w:pPr>
      <w:rPr>
        <w:rFonts w:ascii="Symbol" w:hAnsi="Symbol"/>
      </w:rPr>
    </w:lvl>
    <w:lvl w:ilvl="1" w:tplc="0FB2A170">
      <w:start w:val="1"/>
      <w:numFmt w:val="bullet"/>
      <w:lvlText w:val="o"/>
      <w:lvlJc w:val="left"/>
      <w:pPr>
        <w:ind w:left="2743" w:hanging="360"/>
      </w:pPr>
      <w:rPr>
        <w:rFonts w:ascii="Courier New" w:hAnsi="Courier New" w:cs="Courier New"/>
      </w:rPr>
    </w:lvl>
    <w:lvl w:ilvl="2" w:tplc="CF0A6EF0">
      <w:start w:val="1"/>
      <w:numFmt w:val="bullet"/>
      <w:lvlText w:val=""/>
      <w:lvlJc w:val="left"/>
      <w:pPr>
        <w:ind w:left="3463" w:hanging="360"/>
      </w:pPr>
      <w:rPr>
        <w:rFonts w:ascii="Wingdings" w:hAnsi="Wingdings"/>
      </w:rPr>
    </w:lvl>
    <w:lvl w:ilvl="3" w:tplc="70FCCD82">
      <w:start w:val="1"/>
      <w:numFmt w:val="bullet"/>
      <w:lvlText w:val=""/>
      <w:lvlJc w:val="left"/>
      <w:pPr>
        <w:ind w:left="4183" w:hanging="360"/>
      </w:pPr>
      <w:rPr>
        <w:rFonts w:ascii="Symbol" w:hAnsi="Symbol"/>
      </w:rPr>
    </w:lvl>
    <w:lvl w:ilvl="4" w:tplc="83246F46">
      <w:start w:val="1"/>
      <w:numFmt w:val="bullet"/>
      <w:lvlText w:val="o"/>
      <w:lvlJc w:val="left"/>
      <w:pPr>
        <w:ind w:left="4903" w:hanging="360"/>
      </w:pPr>
      <w:rPr>
        <w:rFonts w:ascii="Courier New" w:hAnsi="Courier New" w:cs="Courier New"/>
      </w:rPr>
    </w:lvl>
    <w:lvl w:ilvl="5" w:tplc="6654FB2C">
      <w:start w:val="1"/>
      <w:numFmt w:val="bullet"/>
      <w:lvlText w:val=""/>
      <w:lvlJc w:val="left"/>
      <w:pPr>
        <w:ind w:left="5623" w:hanging="360"/>
      </w:pPr>
      <w:rPr>
        <w:rFonts w:ascii="Wingdings" w:hAnsi="Wingdings"/>
      </w:rPr>
    </w:lvl>
    <w:lvl w:ilvl="6" w:tplc="77E618CE">
      <w:start w:val="1"/>
      <w:numFmt w:val="bullet"/>
      <w:lvlText w:val=""/>
      <w:lvlJc w:val="left"/>
      <w:pPr>
        <w:ind w:left="6343" w:hanging="360"/>
      </w:pPr>
      <w:rPr>
        <w:rFonts w:ascii="Symbol" w:hAnsi="Symbol"/>
      </w:rPr>
    </w:lvl>
    <w:lvl w:ilvl="7" w:tplc="F3F83AEC">
      <w:start w:val="1"/>
      <w:numFmt w:val="bullet"/>
      <w:lvlText w:val="o"/>
      <w:lvlJc w:val="left"/>
      <w:pPr>
        <w:ind w:left="7063" w:hanging="360"/>
      </w:pPr>
      <w:rPr>
        <w:rFonts w:ascii="Courier New" w:hAnsi="Courier New" w:cs="Courier New"/>
      </w:rPr>
    </w:lvl>
    <w:lvl w:ilvl="8" w:tplc="C0121626">
      <w:start w:val="1"/>
      <w:numFmt w:val="bullet"/>
      <w:lvlText w:val=""/>
      <w:lvlJc w:val="left"/>
      <w:pPr>
        <w:ind w:left="7783" w:hanging="360"/>
      </w:pPr>
      <w:rPr>
        <w:rFonts w:ascii="Wingdings" w:hAnsi="Wingdings"/>
      </w:rPr>
    </w:lvl>
  </w:abstractNum>
  <w:abstractNum w:abstractNumId="33" w15:restartNumberingAfterBreak="0">
    <w:nsid w:val="6D4F3E23"/>
    <w:multiLevelType w:val="hybridMultilevel"/>
    <w:tmpl w:val="00000000"/>
    <w:lvl w:ilvl="0" w:tplc="2E7256B4">
      <w:start w:val="1"/>
      <w:numFmt w:val="bullet"/>
      <w:lvlText w:val=""/>
      <w:lvlJc w:val="left"/>
      <w:pPr>
        <w:ind w:left="720" w:hanging="360"/>
      </w:pPr>
      <w:rPr>
        <w:rFonts w:ascii="Symbol" w:hAnsi="Symbol"/>
      </w:rPr>
    </w:lvl>
    <w:lvl w:ilvl="1" w:tplc="A7E8EC04">
      <w:start w:val="1"/>
      <w:numFmt w:val="bullet"/>
      <w:lvlText w:val="o"/>
      <w:lvlJc w:val="left"/>
      <w:pPr>
        <w:ind w:left="1440" w:hanging="360"/>
      </w:pPr>
      <w:rPr>
        <w:rFonts w:ascii="Courier New" w:hAnsi="Courier New" w:cs="Courier New"/>
      </w:rPr>
    </w:lvl>
    <w:lvl w:ilvl="2" w:tplc="1256C854">
      <w:start w:val="1"/>
      <w:numFmt w:val="bullet"/>
      <w:lvlText w:val=""/>
      <w:lvlJc w:val="left"/>
      <w:pPr>
        <w:ind w:left="2160" w:hanging="360"/>
      </w:pPr>
      <w:rPr>
        <w:rFonts w:ascii="Wingdings" w:hAnsi="Wingdings"/>
      </w:rPr>
    </w:lvl>
    <w:lvl w:ilvl="3" w:tplc="F3F464EE">
      <w:start w:val="1"/>
      <w:numFmt w:val="bullet"/>
      <w:lvlText w:val=""/>
      <w:lvlJc w:val="left"/>
      <w:pPr>
        <w:ind w:left="2880" w:hanging="360"/>
      </w:pPr>
      <w:rPr>
        <w:rFonts w:ascii="Symbol" w:hAnsi="Symbol"/>
      </w:rPr>
    </w:lvl>
    <w:lvl w:ilvl="4" w:tplc="5D2244EC">
      <w:start w:val="1"/>
      <w:numFmt w:val="bullet"/>
      <w:lvlText w:val="o"/>
      <w:lvlJc w:val="left"/>
      <w:pPr>
        <w:ind w:left="3600" w:hanging="360"/>
      </w:pPr>
      <w:rPr>
        <w:rFonts w:ascii="Courier New" w:hAnsi="Courier New" w:cs="Courier New"/>
      </w:rPr>
    </w:lvl>
    <w:lvl w:ilvl="5" w:tplc="9444627A">
      <w:start w:val="1"/>
      <w:numFmt w:val="bullet"/>
      <w:lvlText w:val=""/>
      <w:lvlJc w:val="left"/>
      <w:pPr>
        <w:ind w:left="4320" w:hanging="360"/>
      </w:pPr>
      <w:rPr>
        <w:rFonts w:ascii="Wingdings" w:hAnsi="Wingdings"/>
      </w:rPr>
    </w:lvl>
    <w:lvl w:ilvl="6" w:tplc="7458D50C">
      <w:start w:val="1"/>
      <w:numFmt w:val="bullet"/>
      <w:lvlText w:val=""/>
      <w:lvlJc w:val="left"/>
      <w:pPr>
        <w:ind w:left="5040" w:hanging="360"/>
      </w:pPr>
      <w:rPr>
        <w:rFonts w:ascii="Symbol" w:hAnsi="Symbol"/>
      </w:rPr>
    </w:lvl>
    <w:lvl w:ilvl="7" w:tplc="A5D6A1C2">
      <w:start w:val="1"/>
      <w:numFmt w:val="bullet"/>
      <w:lvlText w:val="o"/>
      <w:lvlJc w:val="left"/>
      <w:pPr>
        <w:ind w:left="5760" w:hanging="360"/>
      </w:pPr>
      <w:rPr>
        <w:rFonts w:ascii="Courier New" w:hAnsi="Courier New" w:cs="Courier New"/>
      </w:rPr>
    </w:lvl>
    <w:lvl w:ilvl="8" w:tplc="0E30C770">
      <w:start w:val="1"/>
      <w:numFmt w:val="bullet"/>
      <w:lvlText w:val=""/>
      <w:lvlJc w:val="left"/>
      <w:pPr>
        <w:ind w:left="6480" w:hanging="360"/>
      </w:pPr>
      <w:rPr>
        <w:rFonts w:ascii="Wingdings" w:hAnsi="Wingdings"/>
      </w:rPr>
    </w:lvl>
  </w:abstractNum>
  <w:abstractNum w:abstractNumId="34" w15:restartNumberingAfterBreak="0">
    <w:nsid w:val="6F210608"/>
    <w:multiLevelType w:val="hybridMultilevel"/>
    <w:tmpl w:val="20A489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719075E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6" w15:restartNumberingAfterBreak="0">
    <w:nsid w:val="7223051D"/>
    <w:multiLevelType w:val="hybridMultilevel"/>
    <w:tmpl w:val="00000000"/>
    <w:lvl w:ilvl="0" w:tplc="EE725580">
      <w:start w:val="1"/>
      <w:numFmt w:val="bullet"/>
      <w:lvlText w:val="o"/>
      <w:lvlJc w:val="left"/>
      <w:pPr>
        <w:ind w:left="720" w:hanging="360"/>
      </w:pPr>
      <w:rPr>
        <w:rFonts w:ascii="Courier New" w:hAnsi="Courier New" w:cs="Courier New"/>
      </w:rPr>
    </w:lvl>
    <w:lvl w:ilvl="1" w:tplc="6B0C486C">
      <w:start w:val="1"/>
      <w:numFmt w:val="bullet"/>
      <w:lvlText w:val="o"/>
      <w:lvlJc w:val="left"/>
      <w:pPr>
        <w:ind w:left="1800" w:hanging="360"/>
      </w:pPr>
      <w:rPr>
        <w:rFonts w:ascii="Courier New" w:hAnsi="Courier New" w:cs="Courier New"/>
      </w:rPr>
    </w:lvl>
    <w:lvl w:ilvl="2" w:tplc="E1CE1A76">
      <w:start w:val="1"/>
      <w:numFmt w:val="bullet"/>
      <w:lvlText w:val=""/>
      <w:lvlJc w:val="left"/>
      <w:pPr>
        <w:ind w:left="2520" w:hanging="360"/>
      </w:pPr>
      <w:rPr>
        <w:rFonts w:ascii="Wingdings" w:hAnsi="Wingdings"/>
      </w:rPr>
    </w:lvl>
    <w:lvl w:ilvl="3" w:tplc="920AF8D8">
      <w:start w:val="1"/>
      <w:numFmt w:val="bullet"/>
      <w:lvlText w:val=""/>
      <w:lvlJc w:val="left"/>
      <w:pPr>
        <w:ind w:left="3240" w:hanging="360"/>
      </w:pPr>
      <w:rPr>
        <w:rFonts w:ascii="Symbol" w:hAnsi="Symbol"/>
      </w:rPr>
    </w:lvl>
    <w:lvl w:ilvl="4" w:tplc="FF3AF1F0">
      <w:start w:val="1"/>
      <w:numFmt w:val="bullet"/>
      <w:lvlText w:val="o"/>
      <w:lvlJc w:val="left"/>
      <w:pPr>
        <w:ind w:left="3960" w:hanging="360"/>
      </w:pPr>
      <w:rPr>
        <w:rFonts w:ascii="Courier New" w:hAnsi="Courier New" w:cs="Courier New"/>
      </w:rPr>
    </w:lvl>
    <w:lvl w:ilvl="5" w:tplc="06E26648">
      <w:start w:val="1"/>
      <w:numFmt w:val="bullet"/>
      <w:lvlText w:val=""/>
      <w:lvlJc w:val="left"/>
      <w:pPr>
        <w:ind w:left="4680" w:hanging="360"/>
      </w:pPr>
      <w:rPr>
        <w:rFonts w:ascii="Wingdings" w:hAnsi="Wingdings"/>
      </w:rPr>
    </w:lvl>
    <w:lvl w:ilvl="6" w:tplc="52CCC5F6">
      <w:start w:val="1"/>
      <w:numFmt w:val="bullet"/>
      <w:lvlText w:val=""/>
      <w:lvlJc w:val="left"/>
      <w:pPr>
        <w:ind w:left="5400" w:hanging="360"/>
      </w:pPr>
      <w:rPr>
        <w:rFonts w:ascii="Symbol" w:hAnsi="Symbol"/>
      </w:rPr>
    </w:lvl>
    <w:lvl w:ilvl="7" w:tplc="FDF8C46E">
      <w:start w:val="1"/>
      <w:numFmt w:val="bullet"/>
      <w:lvlText w:val="o"/>
      <w:lvlJc w:val="left"/>
      <w:pPr>
        <w:ind w:left="6120" w:hanging="360"/>
      </w:pPr>
      <w:rPr>
        <w:rFonts w:ascii="Courier New" w:hAnsi="Courier New" w:cs="Courier New"/>
      </w:rPr>
    </w:lvl>
    <w:lvl w:ilvl="8" w:tplc="5650BCF2">
      <w:start w:val="1"/>
      <w:numFmt w:val="bullet"/>
      <w:lvlText w:val=""/>
      <w:lvlJc w:val="left"/>
      <w:pPr>
        <w:ind w:left="6840" w:hanging="360"/>
      </w:pPr>
      <w:rPr>
        <w:rFonts w:ascii="Wingdings" w:hAnsi="Wingdings"/>
      </w:rPr>
    </w:lvl>
  </w:abstractNum>
  <w:abstractNum w:abstractNumId="37" w15:restartNumberingAfterBreak="0">
    <w:nsid w:val="72E91A8C"/>
    <w:multiLevelType w:val="hybridMultilevel"/>
    <w:tmpl w:val="00000000"/>
    <w:lvl w:ilvl="0" w:tplc="ACA832CA">
      <w:start w:val="1"/>
      <w:numFmt w:val="bullet"/>
      <w:lvlText w:val="o"/>
      <w:lvlJc w:val="left"/>
      <w:pPr>
        <w:ind w:left="720" w:hanging="360"/>
      </w:pPr>
      <w:rPr>
        <w:rFonts w:ascii="Courier New" w:hAnsi="Courier New" w:cs="Courier New"/>
      </w:rPr>
    </w:lvl>
    <w:lvl w:ilvl="1" w:tplc="D2767D14">
      <w:start w:val="1"/>
      <w:numFmt w:val="bullet"/>
      <w:lvlText w:val=""/>
      <w:lvlJc w:val="left"/>
      <w:pPr>
        <w:ind w:left="1440" w:hanging="360"/>
      </w:pPr>
      <w:rPr>
        <w:rFonts w:ascii="Wingdings" w:hAnsi="Wingdings"/>
      </w:rPr>
    </w:lvl>
    <w:lvl w:ilvl="2" w:tplc="DBC84C12">
      <w:start w:val="1"/>
      <w:numFmt w:val="bullet"/>
      <w:lvlText w:val=""/>
      <w:lvlJc w:val="left"/>
      <w:pPr>
        <w:ind w:left="2160" w:hanging="360"/>
      </w:pPr>
      <w:rPr>
        <w:rFonts w:ascii="Wingdings" w:hAnsi="Wingdings"/>
      </w:rPr>
    </w:lvl>
    <w:lvl w:ilvl="3" w:tplc="B39AD382">
      <w:start w:val="1"/>
      <w:numFmt w:val="bullet"/>
      <w:lvlText w:val=""/>
      <w:lvlJc w:val="left"/>
      <w:pPr>
        <w:ind w:left="2880" w:hanging="360"/>
      </w:pPr>
      <w:rPr>
        <w:rFonts w:ascii="Symbol" w:hAnsi="Symbol"/>
      </w:rPr>
    </w:lvl>
    <w:lvl w:ilvl="4" w:tplc="DC4A7BFE">
      <w:start w:val="1"/>
      <w:numFmt w:val="bullet"/>
      <w:lvlText w:val="o"/>
      <w:lvlJc w:val="left"/>
      <w:pPr>
        <w:ind w:left="3600" w:hanging="360"/>
      </w:pPr>
      <w:rPr>
        <w:rFonts w:ascii="Courier New" w:hAnsi="Courier New" w:cs="Courier New"/>
      </w:rPr>
    </w:lvl>
    <w:lvl w:ilvl="5" w:tplc="475A936C">
      <w:start w:val="1"/>
      <w:numFmt w:val="bullet"/>
      <w:lvlText w:val=""/>
      <w:lvlJc w:val="left"/>
      <w:pPr>
        <w:ind w:left="4320" w:hanging="360"/>
      </w:pPr>
      <w:rPr>
        <w:rFonts w:ascii="Wingdings" w:hAnsi="Wingdings"/>
      </w:rPr>
    </w:lvl>
    <w:lvl w:ilvl="6" w:tplc="0672BCAE">
      <w:start w:val="1"/>
      <w:numFmt w:val="bullet"/>
      <w:lvlText w:val=""/>
      <w:lvlJc w:val="left"/>
      <w:pPr>
        <w:ind w:left="5040" w:hanging="360"/>
      </w:pPr>
      <w:rPr>
        <w:rFonts w:ascii="Symbol" w:hAnsi="Symbol"/>
      </w:rPr>
    </w:lvl>
    <w:lvl w:ilvl="7" w:tplc="009E189A">
      <w:start w:val="1"/>
      <w:numFmt w:val="bullet"/>
      <w:lvlText w:val="o"/>
      <w:lvlJc w:val="left"/>
      <w:pPr>
        <w:ind w:left="5760" w:hanging="360"/>
      </w:pPr>
      <w:rPr>
        <w:rFonts w:ascii="Courier New" w:hAnsi="Courier New" w:cs="Courier New"/>
      </w:rPr>
    </w:lvl>
    <w:lvl w:ilvl="8" w:tplc="4BE28220">
      <w:start w:val="1"/>
      <w:numFmt w:val="bullet"/>
      <w:lvlText w:val=""/>
      <w:lvlJc w:val="left"/>
      <w:pPr>
        <w:ind w:left="6480" w:hanging="360"/>
      </w:pPr>
      <w:rPr>
        <w:rFonts w:ascii="Wingdings" w:hAnsi="Wingdings"/>
      </w:rPr>
    </w:lvl>
  </w:abstractNum>
  <w:abstractNum w:abstractNumId="38" w15:restartNumberingAfterBreak="0">
    <w:nsid w:val="731F3ACF"/>
    <w:multiLevelType w:val="hybridMultilevel"/>
    <w:tmpl w:val="00000000"/>
    <w:lvl w:ilvl="0" w:tplc="0D0A78BC">
      <w:start w:val="1"/>
      <w:numFmt w:val="bullet"/>
      <w:lvlText w:val="o"/>
      <w:lvlJc w:val="left"/>
      <w:pPr>
        <w:ind w:left="720" w:hanging="360"/>
      </w:pPr>
      <w:rPr>
        <w:rFonts w:ascii="Courier New" w:hAnsi="Courier New" w:cs="Courier New"/>
      </w:rPr>
    </w:lvl>
    <w:lvl w:ilvl="1" w:tplc="5CB06224">
      <w:start w:val="1"/>
      <w:numFmt w:val="bullet"/>
      <w:lvlText w:val="o"/>
      <w:lvlJc w:val="left"/>
      <w:pPr>
        <w:ind w:left="1440" w:hanging="360"/>
      </w:pPr>
      <w:rPr>
        <w:rFonts w:ascii="Courier New" w:hAnsi="Courier New" w:cs="Courier New"/>
      </w:rPr>
    </w:lvl>
    <w:lvl w:ilvl="2" w:tplc="7E5AE226">
      <w:start w:val="1"/>
      <w:numFmt w:val="bullet"/>
      <w:lvlText w:val=""/>
      <w:lvlJc w:val="left"/>
      <w:pPr>
        <w:ind w:left="2160" w:hanging="360"/>
      </w:pPr>
      <w:rPr>
        <w:rFonts w:ascii="Wingdings" w:hAnsi="Wingdings"/>
      </w:rPr>
    </w:lvl>
    <w:lvl w:ilvl="3" w:tplc="7A6842BA">
      <w:start w:val="1"/>
      <w:numFmt w:val="bullet"/>
      <w:lvlText w:val=""/>
      <w:lvlJc w:val="left"/>
      <w:pPr>
        <w:ind w:left="2880" w:hanging="360"/>
      </w:pPr>
      <w:rPr>
        <w:rFonts w:ascii="Symbol" w:hAnsi="Symbol"/>
      </w:rPr>
    </w:lvl>
    <w:lvl w:ilvl="4" w:tplc="4BB4A59C">
      <w:start w:val="1"/>
      <w:numFmt w:val="bullet"/>
      <w:lvlText w:val="o"/>
      <w:lvlJc w:val="left"/>
      <w:pPr>
        <w:ind w:left="3600" w:hanging="360"/>
      </w:pPr>
      <w:rPr>
        <w:rFonts w:ascii="Courier New" w:hAnsi="Courier New" w:cs="Courier New"/>
      </w:rPr>
    </w:lvl>
    <w:lvl w:ilvl="5" w:tplc="BD7601AA">
      <w:start w:val="1"/>
      <w:numFmt w:val="bullet"/>
      <w:lvlText w:val=""/>
      <w:lvlJc w:val="left"/>
      <w:pPr>
        <w:ind w:left="4320" w:hanging="360"/>
      </w:pPr>
      <w:rPr>
        <w:rFonts w:ascii="Wingdings" w:hAnsi="Wingdings"/>
      </w:rPr>
    </w:lvl>
    <w:lvl w:ilvl="6" w:tplc="3A88FBA4">
      <w:start w:val="1"/>
      <w:numFmt w:val="bullet"/>
      <w:lvlText w:val=""/>
      <w:lvlJc w:val="left"/>
      <w:pPr>
        <w:ind w:left="5040" w:hanging="360"/>
      </w:pPr>
      <w:rPr>
        <w:rFonts w:ascii="Symbol" w:hAnsi="Symbol"/>
      </w:rPr>
    </w:lvl>
    <w:lvl w:ilvl="7" w:tplc="8FECEFAE">
      <w:start w:val="1"/>
      <w:numFmt w:val="bullet"/>
      <w:lvlText w:val="o"/>
      <w:lvlJc w:val="left"/>
      <w:pPr>
        <w:ind w:left="5760" w:hanging="360"/>
      </w:pPr>
      <w:rPr>
        <w:rFonts w:ascii="Courier New" w:hAnsi="Courier New" w:cs="Courier New"/>
      </w:rPr>
    </w:lvl>
    <w:lvl w:ilvl="8" w:tplc="746EFE36">
      <w:start w:val="1"/>
      <w:numFmt w:val="bullet"/>
      <w:lvlText w:val=""/>
      <w:lvlJc w:val="left"/>
      <w:pPr>
        <w:ind w:left="6480" w:hanging="360"/>
      </w:pPr>
      <w:rPr>
        <w:rFonts w:ascii="Wingdings" w:hAnsi="Wingdings"/>
      </w:rPr>
    </w:lvl>
  </w:abstractNum>
  <w:abstractNum w:abstractNumId="39" w15:restartNumberingAfterBreak="0">
    <w:nsid w:val="79FF0140"/>
    <w:multiLevelType w:val="hybridMultilevel"/>
    <w:tmpl w:val="25A8ED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0" w15:restartNumberingAfterBreak="0">
    <w:nsid w:val="7AA31BE6"/>
    <w:multiLevelType w:val="hybridMultilevel"/>
    <w:tmpl w:val="056C75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1" w15:restartNumberingAfterBreak="0">
    <w:nsid w:val="7AB71A91"/>
    <w:multiLevelType w:val="hybridMultilevel"/>
    <w:tmpl w:val="C94862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2" w15:restartNumberingAfterBreak="0">
    <w:nsid w:val="7B17009F"/>
    <w:multiLevelType w:val="hybridMultilevel"/>
    <w:tmpl w:val="FB0209BC"/>
    <w:lvl w:ilvl="0" w:tplc="4C0A0001">
      <w:start w:val="1"/>
      <w:numFmt w:val="bullet"/>
      <w:lvlText w:val=""/>
      <w:lvlJc w:val="left"/>
      <w:pPr>
        <w:ind w:left="720" w:hanging="360"/>
      </w:pPr>
      <w:rPr>
        <w:rFonts w:ascii="Symbol" w:hAnsi="Symbol"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3" w15:restartNumberingAfterBreak="0">
    <w:nsid w:val="7BA00B73"/>
    <w:multiLevelType w:val="multilevel"/>
    <w:tmpl w:val="00000000"/>
    <w:lvl w:ilvl="0">
      <w:start w:val="1"/>
      <w:numFmt w:val="bullet"/>
      <w:lvlText w:val=""/>
      <w:lvlJc w:val="left"/>
      <w:pPr>
        <w:ind w:left="1080" w:hanging="360"/>
      </w:pPr>
      <w:rPr>
        <w:rFonts w:ascii="Symbol" w:hAnsi="Symbol"/>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4" w15:restartNumberingAfterBreak="0">
    <w:nsid w:val="7C452AC4"/>
    <w:multiLevelType w:val="hybridMultilevel"/>
    <w:tmpl w:val="00000000"/>
    <w:lvl w:ilvl="0" w:tplc="D7B8340C">
      <w:start w:val="1"/>
      <w:numFmt w:val="bullet"/>
      <w:lvlText w:val=""/>
      <w:lvlJc w:val="left"/>
      <w:pPr>
        <w:ind w:left="1440" w:hanging="360"/>
      </w:pPr>
      <w:rPr>
        <w:rFonts w:ascii="Wingdings" w:hAnsi="Wingdings"/>
      </w:rPr>
    </w:lvl>
    <w:lvl w:ilvl="1" w:tplc="40383794">
      <w:start w:val="1"/>
      <w:numFmt w:val="bullet"/>
      <w:lvlText w:val="o"/>
      <w:lvlJc w:val="left"/>
      <w:pPr>
        <w:ind w:left="2160" w:hanging="360"/>
      </w:pPr>
      <w:rPr>
        <w:rFonts w:ascii="Courier New" w:hAnsi="Courier New" w:cs="Courier New"/>
      </w:rPr>
    </w:lvl>
    <w:lvl w:ilvl="2" w:tplc="7676057A">
      <w:start w:val="1"/>
      <w:numFmt w:val="bullet"/>
      <w:lvlText w:val=""/>
      <w:lvlJc w:val="left"/>
      <w:pPr>
        <w:ind w:left="2880" w:hanging="360"/>
      </w:pPr>
      <w:rPr>
        <w:rFonts w:ascii="Wingdings" w:hAnsi="Wingdings"/>
      </w:rPr>
    </w:lvl>
    <w:lvl w:ilvl="3" w:tplc="57EC86F0">
      <w:start w:val="1"/>
      <w:numFmt w:val="bullet"/>
      <w:lvlText w:val=""/>
      <w:lvlJc w:val="left"/>
      <w:pPr>
        <w:ind w:left="3600" w:hanging="360"/>
      </w:pPr>
      <w:rPr>
        <w:rFonts w:ascii="Symbol" w:hAnsi="Symbol"/>
      </w:rPr>
    </w:lvl>
    <w:lvl w:ilvl="4" w:tplc="27DA4A24">
      <w:start w:val="1"/>
      <w:numFmt w:val="bullet"/>
      <w:lvlText w:val="o"/>
      <w:lvlJc w:val="left"/>
      <w:pPr>
        <w:ind w:left="4320" w:hanging="360"/>
      </w:pPr>
      <w:rPr>
        <w:rFonts w:ascii="Courier New" w:hAnsi="Courier New" w:cs="Courier New"/>
      </w:rPr>
    </w:lvl>
    <w:lvl w:ilvl="5" w:tplc="D0FCFC9C">
      <w:start w:val="1"/>
      <w:numFmt w:val="bullet"/>
      <w:lvlText w:val=""/>
      <w:lvlJc w:val="left"/>
      <w:pPr>
        <w:ind w:left="5040" w:hanging="360"/>
      </w:pPr>
      <w:rPr>
        <w:rFonts w:ascii="Wingdings" w:hAnsi="Wingdings"/>
      </w:rPr>
    </w:lvl>
    <w:lvl w:ilvl="6" w:tplc="A158428A">
      <w:start w:val="1"/>
      <w:numFmt w:val="bullet"/>
      <w:lvlText w:val=""/>
      <w:lvlJc w:val="left"/>
      <w:pPr>
        <w:ind w:left="5760" w:hanging="360"/>
      </w:pPr>
      <w:rPr>
        <w:rFonts w:ascii="Symbol" w:hAnsi="Symbol"/>
      </w:rPr>
    </w:lvl>
    <w:lvl w:ilvl="7" w:tplc="170EDDBA">
      <w:start w:val="1"/>
      <w:numFmt w:val="bullet"/>
      <w:lvlText w:val="o"/>
      <w:lvlJc w:val="left"/>
      <w:pPr>
        <w:ind w:left="6480" w:hanging="360"/>
      </w:pPr>
      <w:rPr>
        <w:rFonts w:ascii="Courier New" w:hAnsi="Courier New" w:cs="Courier New"/>
      </w:rPr>
    </w:lvl>
    <w:lvl w:ilvl="8" w:tplc="A4D2AD4E">
      <w:start w:val="1"/>
      <w:numFmt w:val="bullet"/>
      <w:lvlText w:val=""/>
      <w:lvlJc w:val="left"/>
      <w:pPr>
        <w:ind w:left="7200" w:hanging="360"/>
      </w:pPr>
      <w:rPr>
        <w:rFonts w:ascii="Wingdings" w:hAnsi="Wingdings"/>
      </w:rPr>
    </w:lvl>
  </w:abstractNum>
  <w:abstractNum w:abstractNumId="45" w15:restartNumberingAfterBreak="0">
    <w:nsid w:val="7D87678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6" w15:restartNumberingAfterBreak="0">
    <w:nsid w:val="7EA14A4C"/>
    <w:multiLevelType w:val="hybridMultilevel"/>
    <w:tmpl w:val="00000000"/>
    <w:lvl w:ilvl="0" w:tplc="91AACCE0">
      <w:start w:val="1"/>
      <w:numFmt w:val="bullet"/>
      <w:lvlText w:val=""/>
      <w:lvlJc w:val="left"/>
      <w:pPr>
        <w:ind w:left="720" w:hanging="360"/>
      </w:pPr>
      <w:rPr>
        <w:rFonts w:ascii="Wingdings" w:hAnsi="Wingdings"/>
      </w:rPr>
    </w:lvl>
    <w:lvl w:ilvl="1" w:tplc="237CA1F6">
      <w:start w:val="1"/>
      <w:numFmt w:val="bullet"/>
      <w:lvlText w:val="o"/>
      <w:lvlJc w:val="left"/>
      <w:pPr>
        <w:ind w:left="1440" w:hanging="360"/>
      </w:pPr>
      <w:rPr>
        <w:rFonts w:ascii="Courier New" w:hAnsi="Courier New" w:cs="Courier New"/>
      </w:rPr>
    </w:lvl>
    <w:lvl w:ilvl="2" w:tplc="EBF26342">
      <w:start w:val="1"/>
      <w:numFmt w:val="bullet"/>
      <w:lvlText w:val=""/>
      <w:lvlJc w:val="left"/>
      <w:pPr>
        <w:ind w:left="2160" w:hanging="360"/>
      </w:pPr>
      <w:rPr>
        <w:rFonts w:ascii="Wingdings" w:hAnsi="Wingdings"/>
      </w:rPr>
    </w:lvl>
    <w:lvl w:ilvl="3" w:tplc="59DE0868">
      <w:start w:val="1"/>
      <w:numFmt w:val="bullet"/>
      <w:lvlText w:val=""/>
      <w:lvlJc w:val="left"/>
      <w:pPr>
        <w:ind w:left="2880" w:hanging="360"/>
      </w:pPr>
      <w:rPr>
        <w:rFonts w:ascii="Symbol" w:hAnsi="Symbol"/>
      </w:rPr>
    </w:lvl>
    <w:lvl w:ilvl="4" w:tplc="FFD2B9D6">
      <w:start w:val="1"/>
      <w:numFmt w:val="bullet"/>
      <w:lvlText w:val="o"/>
      <w:lvlJc w:val="left"/>
      <w:pPr>
        <w:ind w:left="3600" w:hanging="360"/>
      </w:pPr>
      <w:rPr>
        <w:rFonts w:ascii="Courier New" w:hAnsi="Courier New" w:cs="Courier New"/>
      </w:rPr>
    </w:lvl>
    <w:lvl w:ilvl="5" w:tplc="D05E2B20">
      <w:start w:val="1"/>
      <w:numFmt w:val="bullet"/>
      <w:lvlText w:val=""/>
      <w:lvlJc w:val="left"/>
      <w:pPr>
        <w:ind w:left="4320" w:hanging="360"/>
      </w:pPr>
      <w:rPr>
        <w:rFonts w:ascii="Wingdings" w:hAnsi="Wingdings"/>
      </w:rPr>
    </w:lvl>
    <w:lvl w:ilvl="6" w:tplc="B1CC71A8">
      <w:start w:val="1"/>
      <w:numFmt w:val="bullet"/>
      <w:lvlText w:val=""/>
      <w:lvlJc w:val="left"/>
      <w:pPr>
        <w:ind w:left="5040" w:hanging="360"/>
      </w:pPr>
      <w:rPr>
        <w:rFonts w:ascii="Symbol" w:hAnsi="Symbol"/>
      </w:rPr>
    </w:lvl>
    <w:lvl w:ilvl="7" w:tplc="BB927FFA">
      <w:start w:val="1"/>
      <w:numFmt w:val="bullet"/>
      <w:lvlText w:val="o"/>
      <w:lvlJc w:val="left"/>
      <w:pPr>
        <w:ind w:left="5760" w:hanging="360"/>
      </w:pPr>
      <w:rPr>
        <w:rFonts w:ascii="Courier New" w:hAnsi="Courier New" w:cs="Courier New"/>
      </w:rPr>
    </w:lvl>
    <w:lvl w:ilvl="8" w:tplc="2902A806">
      <w:start w:val="1"/>
      <w:numFmt w:val="bullet"/>
      <w:lvlText w:val=""/>
      <w:lvlJc w:val="left"/>
      <w:pPr>
        <w:ind w:left="6480" w:hanging="360"/>
      </w:pPr>
      <w:rPr>
        <w:rFonts w:ascii="Wingdings" w:hAnsi="Wingdings"/>
      </w:rPr>
    </w:lvl>
  </w:abstractNum>
  <w:abstractNum w:abstractNumId="47" w15:restartNumberingAfterBreak="0">
    <w:nsid w:val="7EF133C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8" w15:restartNumberingAfterBreak="0">
    <w:nsid w:val="7F1E7B37"/>
    <w:multiLevelType w:val="hybridMultilevel"/>
    <w:tmpl w:val="71309F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641374829">
    <w:abstractNumId w:val="10"/>
  </w:num>
  <w:num w:numId="2" w16cid:durableId="1939168794">
    <w:abstractNumId w:val="5"/>
  </w:num>
  <w:num w:numId="3" w16cid:durableId="826944376">
    <w:abstractNumId w:val="43"/>
  </w:num>
  <w:num w:numId="4" w16cid:durableId="1442334151">
    <w:abstractNumId w:val="36"/>
  </w:num>
  <w:num w:numId="5" w16cid:durableId="2110464054">
    <w:abstractNumId w:val="6"/>
  </w:num>
  <w:num w:numId="6" w16cid:durableId="1937207053">
    <w:abstractNumId w:val="37"/>
  </w:num>
  <w:num w:numId="7" w16cid:durableId="375815770">
    <w:abstractNumId w:val="21"/>
  </w:num>
  <w:num w:numId="8" w16cid:durableId="527180920">
    <w:abstractNumId w:val="7"/>
  </w:num>
  <w:num w:numId="9" w16cid:durableId="1821800295">
    <w:abstractNumId w:val="15"/>
  </w:num>
  <w:num w:numId="10" w16cid:durableId="1585262062">
    <w:abstractNumId w:val="35"/>
  </w:num>
  <w:num w:numId="11" w16cid:durableId="111873564">
    <w:abstractNumId w:val="3"/>
  </w:num>
  <w:num w:numId="12" w16cid:durableId="39790164">
    <w:abstractNumId w:val="38"/>
  </w:num>
  <w:num w:numId="13" w16cid:durableId="1893298692">
    <w:abstractNumId w:val="47"/>
  </w:num>
  <w:num w:numId="14" w16cid:durableId="274749733">
    <w:abstractNumId w:val="31"/>
  </w:num>
  <w:num w:numId="15" w16cid:durableId="271599003">
    <w:abstractNumId w:val="2"/>
  </w:num>
  <w:num w:numId="16" w16cid:durableId="351805338">
    <w:abstractNumId w:val="29"/>
  </w:num>
  <w:num w:numId="17" w16cid:durableId="311259587">
    <w:abstractNumId w:val="20"/>
  </w:num>
  <w:num w:numId="18" w16cid:durableId="1770347217">
    <w:abstractNumId w:val="9"/>
  </w:num>
  <w:num w:numId="19" w16cid:durableId="1579562222">
    <w:abstractNumId w:val="45"/>
  </w:num>
  <w:num w:numId="20" w16cid:durableId="362902396">
    <w:abstractNumId w:val="18"/>
  </w:num>
  <w:num w:numId="21" w16cid:durableId="1357123060">
    <w:abstractNumId w:val="14"/>
  </w:num>
  <w:num w:numId="22" w16cid:durableId="2096704369">
    <w:abstractNumId w:val="44"/>
  </w:num>
  <w:num w:numId="23" w16cid:durableId="2069110058">
    <w:abstractNumId w:val="26"/>
  </w:num>
  <w:num w:numId="24" w16cid:durableId="866986722">
    <w:abstractNumId w:val="0"/>
  </w:num>
  <w:num w:numId="25" w16cid:durableId="788470713">
    <w:abstractNumId w:val="17"/>
  </w:num>
  <w:num w:numId="26" w16cid:durableId="2107846413">
    <w:abstractNumId w:val="23"/>
  </w:num>
  <w:num w:numId="27" w16cid:durableId="841286891">
    <w:abstractNumId w:val="33"/>
  </w:num>
  <w:num w:numId="28" w16cid:durableId="1055349659">
    <w:abstractNumId w:val="19"/>
  </w:num>
  <w:num w:numId="29" w16cid:durableId="1131560393">
    <w:abstractNumId w:val="12"/>
  </w:num>
  <w:num w:numId="30" w16cid:durableId="684207568">
    <w:abstractNumId w:val="25"/>
  </w:num>
  <w:num w:numId="31" w16cid:durableId="1114207300">
    <w:abstractNumId w:val="46"/>
  </w:num>
  <w:num w:numId="32" w16cid:durableId="1602910620">
    <w:abstractNumId w:val="8"/>
  </w:num>
  <w:num w:numId="33" w16cid:durableId="433136204">
    <w:abstractNumId w:val="32"/>
  </w:num>
  <w:num w:numId="34" w16cid:durableId="468863385">
    <w:abstractNumId w:val="22"/>
  </w:num>
  <w:num w:numId="35" w16cid:durableId="1305742930">
    <w:abstractNumId w:val="41"/>
  </w:num>
  <w:num w:numId="36" w16cid:durableId="287515260">
    <w:abstractNumId w:val="4"/>
  </w:num>
  <w:num w:numId="37" w16cid:durableId="41252189">
    <w:abstractNumId w:val="16"/>
  </w:num>
  <w:num w:numId="38" w16cid:durableId="406192932">
    <w:abstractNumId w:val="39"/>
  </w:num>
  <w:num w:numId="39" w16cid:durableId="933363938">
    <w:abstractNumId w:val="24"/>
  </w:num>
  <w:num w:numId="40" w16cid:durableId="601762834">
    <w:abstractNumId w:val="1"/>
  </w:num>
  <w:num w:numId="41" w16cid:durableId="64111822">
    <w:abstractNumId w:val="30"/>
  </w:num>
  <w:num w:numId="42" w16cid:durableId="749888085">
    <w:abstractNumId w:val="27"/>
  </w:num>
  <w:num w:numId="43" w16cid:durableId="1646661794">
    <w:abstractNumId w:val="34"/>
  </w:num>
  <w:num w:numId="44" w16cid:durableId="150218470">
    <w:abstractNumId w:val="28"/>
  </w:num>
  <w:num w:numId="45" w16cid:durableId="367219363">
    <w:abstractNumId w:val="42"/>
  </w:num>
  <w:num w:numId="46" w16cid:durableId="1434860590">
    <w:abstractNumId w:val="48"/>
  </w:num>
  <w:num w:numId="47" w16cid:durableId="571352743">
    <w:abstractNumId w:val="40"/>
  </w:num>
  <w:num w:numId="48" w16cid:durableId="201794957">
    <w:abstractNumId w:val="13"/>
  </w:num>
  <w:num w:numId="49" w16cid:durableId="1997953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31"/>
    <w:rsid w:val="000023C6"/>
    <w:rsid w:val="000121FD"/>
    <w:rsid w:val="000134BC"/>
    <w:rsid w:val="00024FD4"/>
    <w:rsid w:val="00031A6C"/>
    <w:rsid w:val="00040E42"/>
    <w:rsid w:val="00044EAD"/>
    <w:rsid w:val="00050BB0"/>
    <w:rsid w:val="00055A65"/>
    <w:rsid w:val="000569D5"/>
    <w:rsid w:val="00084C17"/>
    <w:rsid w:val="000C3810"/>
    <w:rsid w:val="000C6B5E"/>
    <w:rsid w:val="000E063F"/>
    <w:rsid w:val="000E17B4"/>
    <w:rsid w:val="000E2B68"/>
    <w:rsid w:val="000E5CA8"/>
    <w:rsid w:val="000F2ECE"/>
    <w:rsid w:val="000F4B6B"/>
    <w:rsid w:val="00103D5E"/>
    <w:rsid w:val="00121273"/>
    <w:rsid w:val="00123857"/>
    <w:rsid w:val="0013019A"/>
    <w:rsid w:val="00146C52"/>
    <w:rsid w:val="001470A9"/>
    <w:rsid w:val="001548A8"/>
    <w:rsid w:val="00156B42"/>
    <w:rsid w:val="00194813"/>
    <w:rsid w:val="001B41ED"/>
    <w:rsid w:val="001C29E2"/>
    <w:rsid w:val="001C4D46"/>
    <w:rsid w:val="001F1636"/>
    <w:rsid w:val="001F26B1"/>
    <w:rsid w:val="001F5855"/>
    <w:rsid w:val="002019A5"/>
    <w:rsid w:val="002040D0"/>
    <w:rsid w:val="00204230"/>
    <w:rsid w:val="0021512D"/>
    <w:rsid w:val="00217C95"/>
    <w:rsid w:val="002206E5"/>
    <w:rsid w:val="00225CFC"/>
    <w:rsid w:val="00231097"/>
    <w:rsid w:val="00250123"/>
    <w:rsid w:val="002521BA"/>
    <w:rsid w:val="00295ADE"/>
    <w:rsid w:val="002A2D20"/>
    <w:rsid w:val="002A7075"/>
    <w:rsid w:val="002A784E"/>
    <w:rsid w:val="002B206E"/>
    <w:rsid w:val="002B4627"/>
    <w:rsid w:val="002D5AF6"/>
    <w:rsid w:val="002E3A8D"/>
    <w:rsid w:val="00302E33"/>
    <w:rsid w:val="00315D7F"/>
    <w:rsid w:val="00320855"/>
    <w:rsid w:val="003260A2"/>
    <w:rsid w:val="00335B36"/>
    <w:rsid w:val="00346BCA"/>
    <w:rsid w:val="00352BB9"/>
    <w:rsid w:val="00354956"/>
    <w:rsid w:val="00355473"/>
    <w:rsid w:val="00357724"/>
    <w:rsid w:val="0037480E"/>
    <w:rsid w:val="00375F31"/>
    <w:rsid w:val="00376334"/>
    <w:rsid w:val="00392DA1"/>
    <w:rsid w:val="003A0733"/>
    <w:rsid w:val="003A232E"/>
    <w:rsid w:val="003A711B"/>
    <w:rsid w:val="003B0846"/>
    <w:rsid w:val="003C29BF"/>
    <w:rsid w:val="003C4F00"/>
    <w:rsid w:val="003C6E78"/>
    <w:rsid w:val="003E2985"/>
    <w:rsid w:val="003E3D3D"/>
    <w:rsid w:val="003F3248"/>
    <w:rsid w:val="003F357D"/>
    <w:rsid w:val="003F5A16"/>
    <w:rsid w:val="004170F0"/>
    <w:rsid w:val="0041747F"/>
    <w:rsid w:val="00420933"/>
    <w:rsid w:val="00422365"/>
    <w:rsid w:val="0043541C"/>
    <w:rsid w:val="0045026A"/>
    <w:rsid w:val="0045339A"/>
    <w:rsid w:val="00463849"/>
    <w:rsid w:val="00474A8C"/>
    <w:rsid w:val="004800E8"/>
    <w:rsid w:val="00490F45"/>
    <w:rsid w:val="004A0164"/>
    <w:rsid w:val="004A777E"/>
    <w:rsid w:val="004A79D5"/>
    <w:rsid w:val="004C1C43"/>
    <w:rsid w:val="004C5740"/>
    <w:rsid w:val="004D1CE1"/>
    <w:rsid w:val="004E4B26"/>
    <w:rsid w:val="004F6815"/>
    <w:rsid w:val="00507FE6"/>
    <w:rsid w:val="00511752"/>
    <w:rsid w:val="005243E5"/>
    <w:rsid w:val="00541BB5"/>
    <w:rsid w:val="00544C79"/>
    <w:rsid w:val="00557CC6"/>
    <w:rsid w:val="0057025C"/>
    <w:rsid w:val="00574022"/>
    <w:rsid w:val="00580190"/>
    <w:rsid w:val="0058032E"/>
    <w:rsid w:val="00580AC0"/>
    <w:rsid w:val="00583BA4"/>
    <w:rsid w:val="00584D2F"/>
    <w:rsid w:val="005936D3"/>
    <w:rsid w:val="005A3BD8"/>
    <w:rsid w:val="005A5BCC"/>
    <w:rsid w:val="005A5EED"/>
    <w:rsid w:val="005B6B91"/>
    <w:rsid w:val="005C1D5C"/>
    <w:rsid w:val="005C2ED9"/>
    <w:rsid w:val="005D5EA0"/>
    <w:rsid w:val="005E1BAB"/>
    <w:rsid w:val="005E43C1"/>
    <w:rsid w:val="00605BDB"/>
    <w:rsid w:val="00616653"/>
    <w:rsid w:val="00624F96"/>
    <w:rsid w:val="006301A8"/>
    <w:rsid w:val="00644B96"/>
    <w:rsid w:val="00646A06"/>
    <w:rsid w:val="006613E9"/>
    <w:rsid w:val="00682FA3"/>
    <w:rsid w:val="00687D68"/>
    <w:rsid w:val="00697987"/>
    <w:rsid w:val="006A0664"/>
    <w:rsid w:val="006B227F"/>
    <w:rsid w:val="006B4EF1"/>
    <w:rsid w:val="006C4F47"/>
    <w:rsid w:val="006E6C9F"/>
    <w:rsid w:val="006E7247"/>
    <w:rsid w:val="006F1C3D"/>
    <w:rsid w:val="006F6270"/>
    <w:rsid w:val="00700C5A"/>
    <w:rsid w:val="007047E4"/>
    <w:rsid w:val="007115C0"/>
    <w:rsid w:val="0072180F"/>
    <w:rsid w:val="007310A5"/>
    <w:rsid w:val="007376F3"/>
    <w:rsid w:val="00741B57"/>
    <w:rsid w:val="00746223"/>
    <w:rsid w:val="00762BE5"/>
    <w:rsid w:val="007647C7"/>
    <w:rsid w:val="007A29B6"/>
    <w:rsid w:val="007B4CCB"/>
    <w:rsid w:val="007B6D67"/>
    <w:rsid w:val="007E6EDA"/>
    <w:rsid w:val="007F3BD8"/>
    <w:rsid w:val="00804CBF"/>
    <w:rsid w:val="00815177"/>
    <w:rsid w:val="00825CFE"/>
    <w:rsid w:val="0083242F"/>
    <w:rsid w:val="00847121"/>
    <w:rsid w:val="00855C6E"/>
    <w:rsid w:val="00873CA6"/>
    <w:rsid w:val="00882681"/>
    <w:rsid w:val="0088442B"/>
    <w:rsid w:val="00890CD7"/>
    <w:rsid w:val="008A188F"/>
    <w:rsid w:val="008A73C3"/>
    <w:rsid w:val="008C454F"/>
    <w:rsid w:val="008D79B6"/>
    <w:rsid w:val="009003B6"/>
    <w:rsid w:val="00900959"/>
    <w:rsid w:val="009063C4"/>
    <w:rsid w:val="00916774"/>
    <w:rsid w:val="009246DA"/>
    <w:rsid w:val="00924C4A"/>
    <w:rsid w:val="00926DDA"/>
    <w:rsid w:val="009330FB"/>
    <w:rsid w:val="00947880"/>
    <w:rsid w:val="00963A84"/>
    <w:rsid w:val="00981E7D"/>
    <w:rsid w:val="009822CD"/>
    <w:rsid w:val="009841DE"/>
    <w:rsid w:val="0098603E"/>
    <w:rsid w:val="0099635C"/>
    <w:rsid w:val="009B0B15"/>
    <w:rsid w:val="009B631A"/>
    <w:rsid w:val="009B6756"/>
    <w:rsid w:val="009B732F"/>
    <w:rsid w:val="009C4707"/>
    <w:rsid w:val="009C4E69"/>
    <w:rsid w:val="009C7853"/>
    <w:rsid w:val="009E2F76"/>
    <w:rsid w:val="00A0282F"/>
    <w:rsid w:val="00A124DE"/>
    <w:rsid w:val="00A14FF3"/>
    <w:rsid w:val="00A2742A"/>
    <w:rsid w:val="00A55B81"/>
    <w:rsid w:val="00A64FB2"/>
    <w:rsid w:val="00A82334"/>
    <w:rsid w:val="00A907A3"/>
    <w:rsid w:val="00A93351"/>
    <w:rsid w:val="00AA45E1"/>
    <w:rsid w:val="00AA531E"/>
    <w:rsid w:val="00AB12AF"/>
    <w:rsid w:val="00AB71F8"/>
    <w:rsid w:val="00AC71F8"/>
    <w:rsid w:val="00AD1FE1"/>
    <w:rsid w:val="00AE0601"/>
    <w:rsid w:val="00AE2F56"/>
    <w:rsid w:val="00AF7DB3"/>
    <w:rsid w:val="00B04DA7"/>
    <w:rsid w:val="00B2035C"/>
    <w:rsid w:val="00B331FA"/>
    <w:rsid w:val="00B34662"/>
    <w:rsid w:val="00B37885"/>
    <w:rsid w:val="00B63355"/>
    <w:rsid w:val="00B678C3"/>
    <w:rsid w:val="00B72344"/>
    <w:rsid w:val="00B72E64"/>
    <w:rsid w:val="00B77975"/>
    <w:rsid w:val="00B8587D"/>
    <w:rsid w:val="00B9713E"/>
    <w:rsid w:val="00BA0EE0"/>
    <w:rsid w:val="00BA3EB9"/>
    <w:rsid w:val="00BA48B1"/>
    <w:rsid w:val="00BB56C0"/>
    <w:rsid w:val="00BC1ADF"/>
    <w:rsid w:val="00BC45E2"/>
    <w:rsid w:val="00BD45DD"/>
    <w:rsid w:val="00BD547B"/>
    <w:rsid w:val="00BF5C57"/>
    <w:rsid w:val="00C04BAF"/>
    <w:rsid w:val="00C2143C"/>
    <w:rsid w:val="00C325FD"/>
    <w:rsid w:val="00C450AE"/>
    <w:rsid w:val="00C478AE"/>
    <w:rsid w:val="00C578E1"/>
    <w:rsid w:val="00C625BD"/>
    <w:rsid w:val="00C6453A"/>
    <w:rsid w:val="00C6686D"/>
    <w:rsid w:val="00C75B1C"/>
    <w:rsid w:val="00C75E8E"/>
    <w:rsid w:val="00C93B69"/>
    <w:rsid w:val="00C93FE3"/>
    <w:rsid w:val="00CB573C"/>
    <w:rsid w:val="00CB6954"/>
    <w:rsid w:val="00CC4802"/>
    <w:rsid w:val="00CE1DC4"/>
    <w:rsid w:val="00CF3F25"/>
    <w:rsid w:val="00D055E2"/>
    <w:rsid w:val="00D0638D"/>
    <w:rsid w:val="00D15932"/>
    <w:rsid w:val="00D35B4D"/>
    <w:rsid w:val="00D510CF"/>
    <w:rsid w:val="00D63153"/>
    <w:rsid w:val="00D94F86"/>
    <w:rsid w:val="00DA72B1"/>
    <w:rsid w:val="00DC4319"/>
    <w:rsid w:val="00DC4F2C"/>
    <w:rsid w:val="00DD3E83"/>
    <w:rsid w:val="00DD5CFD"/>
    <w:rsid w:val="00DF0DEF"/>
    <w:rsid w:val="00DF0FA8"/>
    <w:rsid w:val="00DF700D"/>
    <w:rsid w:val="00E005D7"/>
    <w:rsid w:val="00E00639"/>
    <w:rsid w:val="00E13503"/>
    <w:rsid w:val="00E15CBA"/>
    <w:rsid w:val="00E218B1"/>
    <w:rsid w:val="00E24534"/>
    <w:rsid w:val="00E27CF2"/>
    <w:rsid w:val="00E376B7"/>
    <w:rsid w:val="00E44180"/>
    <w:rsid w:val="00E45031"/>
    <w:rsid w:val="00E61740"/>
    <w:rsid w:val="00E82B86"/>
    <w:rsid w:val="00E83E89"/>
    <w:rsid w:val="00E86F37"/>
    <w:rsid w:val="00E906B6"/>
    <w:rsid w:val="00E94D0D"/>
    <w:rsid w:val="00EA2E5B"/>
    <w:rsid w:val="00EB03F5"/>
    <w:rsid w:val="00EB094E"/>
    <w:rsid w:val="00EB204D"/>
    <w:rsid w:val="00ED12F0"/>
    <w:rsid w:val="00F05B9A"/>
    <w:rsid w:val="00F10BE8"/>
    <w:rsid w:val="00F23755"/>
    <w:rsid w:val="00F2579D"/>
    <w:rsid w:val="00F26670"/>
    <w:rsid w:val="00F31931"/>
    <w:rsid w:val="00F442A6"/>
    <w:rsid w:val="00F44653"/>
    <w:rsid w:val="00F44FFE"/>
    <w:rsid w:val="00F60A11"/>
    <w:rsid w:val="00F806DC"/>
    <w:rsid w:val="00F83919"/>
    <w:rsid w:val="00FA0148"/>
    <w:rsid w:val="00FB2ECE"/>
    <w:rsid w:val="00FB639A"/>
    <w:rsid w:val="00FD4CA6"/>
    <w:rsid w:val="00FE42B5"/>
    <w:rsid w:val="00FE4988"/>
    <w:rsid w:val="00FF0785"/>
    <w:rsid w:val="00FF579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6D829"/>
  <w15:chartTrackingRefBased/>
  <w15:docId w15:val="{2942E826-F5A1-492D-8B35-A54EE3DD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39A"/>
    <w:rPr>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6">
    <w:name w:val="index 6"/>
    <w:basedOn w:val="Normal"/>
    <w:pPr>
      <w:spacing w:after="120" w:line="480" w:lineRule="auto"/>
    </w:pPr>
    <w:rPr>
      <w:lang w:val="es-MX"/>
    </w:rPr>
  </w:style>
  <w:style w:type="paragraph" w:styleId="ndice7">
    <w:name w:val="index 7"/>
    <w:basedOn w:val="Normal"/>
    <w:pPr>
      <w:spacing w:before="100" w:beforeAutospacing="1" w:after="100" w:afterAutospacing="1"/>
    </w:pPr>
  </w:style>
  <w:style w:type="paragraph" w:styleId="ndice8">
    <w:name w:val="index 8"/>
    <w:basedOn w:val="Normal"/>
    <w:pPr>
      <w:tabs>
        <w:tab w:val="center" w:pos="4252"/>
        <w:tab w:val="right" w:pos="8504"/>
      </w:tabs>
    </w:pPr>
  </w:style>
  <w:style w:type="character" w:customStyle="1" w:styleId="ndice91">
    <w:name w:val="Índice 91"/>
  </w:style>
  <w:style w:type="character" w:customStyle="1" w:styleId="PiedepginaCar">
    <w:name w:val="Pie de página Car"/>
    <w:semiHidden/>
    <w:locked/>
    <w:rPr>
      <w:sz w:val="24"/>
      <w:szCs w:val="24"/>
      <w:lang w:val="es-ES" w:bidi="ar-SA"/>
    </w:rPr>
  </w:style>
  <w:style w:type="paragraph" w:styleId="TDC2">
    <w:name w:val="toc 2"/>
    <w:basedOn w:val="Normal"/>
    <w:pPr>
      <w:tabs>
        <w:tab w:val="center" w:pos="4252"/>
        <w:tab w:val="right" w:pos="8504"/>
      </w:tabs>
    </w:pPr>
  </w:style>
  <w:style w:type="character" w:customStyle="1" w:styleId="EncabezadoCar">
    <w:name w:val="Encabezado Car"/>
    <w:semiHidden/>
    <w:locked/>
    <w:rPr>
      <w:sz w:val="24"/>
      <w:szCs w:val="24"/>
      <w:lang w:val="es-ES" w:bidi="ar-SA"/>
    </w:rPr>
  </w:style>
  <w:style w:type="character" w:customStyle="1" w:styleId="TDC41">
    <w:name w:val="TDC 41"/>
    <w:semiHidden/>
    <w:rPr>
      <w:sz w:val="16"/>
      <w:szCs w:val="16"/>
    </w:rPr>
  </w:style>
  <w:style w:type="paragraph" w:styleId="TDC5">
    <w:name w:val="toc 5"/>
    <w:basedOn w:val="Normal"/>
    <w:semiHidden/>
    <w:rPr>
      <w:sz w:val="20"/>
      <w:szCs w:val="20"/>
    </w:rPr>
  </w:style>
  <w:style w:type="character" w:customStyle="1" w:styleId="TextocomentarioCar">
    <w:name w:val="Texto comentario Car"/>
    <w:semiHidden/>
    <w:locked/>
    <w:rPr>
      <w:lang w:val="es-ES" w:bidi="ar-SA"/>
    </w:rPr>
  </w:style>
  <w:style w:type="paragraph" w:styleId="TDC7">
    <w:name w:val="toc 7"/>
    <w:basedOn w:val="Normal"/>
    <w:semiHidden/>
    <w:rPr>
      <w:rFonts w:ascii="Tahoma" w:hAnsi="Tahoma" w:cs="Tahoma"/>
      <w:sz w:val="16"/>
      <w:szCs w:val="16"/>
    </w:rPr>
  </w:style>
  <w:style w:type="paragraph" w:styleId="TDC8">
    <w:name w:val="toc 8"/>
    <w:basedOn w:val="Normal"/>
    <w:qFormat/>
    <w:pPr>
      <w:ind w:left="708"/>
    </w:pPr>
  </w:style>
  <w:style w:type="paragraph" w:styleId="TDC9">
    <w:name w:val="toc 9"/>
    <w:basedOn w:val="Normal"/>
    <w:pPr>
      <w:spacing w:after="120"/>
    </w:pPr>
  </w:style>
  <w:style w:type="character" w:customStyle="1" w:styleId="TextoindependienteCar">
    <w:name w:val="Texto independiente Car"/>
    <w:rPr>
      <w:sz w:val="24"/>
      <w:szCs w:val="24"/>
      <w:lang w:val="es-ES"/>
    </w:rPr>
  </w:style>
  <w:style w:type="character" w:customStyle="1" w:styleId="Textonotapie1">
    <w:name w:val="Texto nota pie1"/>
    <w:rPr>
      <w:color w:val="0000FF"/>
      <w:u w:val="single"/>
    </w:rPr>
  </w:style>
  <w:style w:type="paragraph" w:styleId="Encabezado">
    <w:name w:val="header"/>
    <w:basedOn w:val="Normal"/>
    <w:link w:val="EncabezadoCar1"/>
    <w:rsid w:val="003C29BF"/>
    <w:pPr>
      <w:tabs>
        <w:tab w:val="center" w:pos="4419"/>
        <w:tab w:val="right" w:pos="8838"/>
      </w:tabs>
    </w:pPr>
    <w:rPr>
      <w:lang w:eastAsia="x-none"/>
    </w:rPr>
  </w:style>
  <w:style w:type="character" w:customStyle="1" w:styleId="EncabezadoCar1">
    <w:name w:val="Encabezado Car1"/>
    <w:link w:val="Encabezado"/>
    <w:rsid w:val="003C29BF"/>
    <w:rPr>
      <w:sz w:val="24"/>
      <w:szCs w:val="24"/>
      <w:lang w:val="es-ES"/>
    </w:rPr>
  </w:style>
  <w:style w:type="paragraph" w:styleId="Piedepgina">
    <w:name w:val="footer"/>
    <w:basedOn w:val="Normal"/>
    <w:link w:val="PiedepginaCar1"/>
    <w:rsid w:val="003C29BF"/>
    <w:pPr>
      <w:tabs>
        <w:tab w:val="center" w:pos="4419"/>
        <w:tab w:val="right" w:pos="8838"/>
      </w:tabs>
    </w:pPr>
    <w:rPr>
      <w:lang w:eastAsia="x-none"/>
    </w:rPr>
  </w:style>
  <w:style w:type="character" w:customStyle="1" w:styleId="PiedepginaCar1">
    <w:name w:val="Pie de página Car1"/>
    <w:link w:val="Piedepgina"/>
    <w:rsid w:val="003C29BF"/>
    <w:rPr>
      <w:sz w:val="24"/>
      <w:szCs w:val="24"/>
      <w:lang w:val="es-ES"/>
    </w:rPr>
  </w:style>
  <w:style w:type="paragraph" w:customStyle="1" w:styleId="Default">
    <w:name w:val="Default"/>
    <w:rsid w:val="00825CFE"/>
    <w:pPr>
      <w:autoSpaceDE w:val="0"/>
      <w:autoSpaceDN w:val="0"/>
      <w:adjustRightInd w:val="0"/>
    </w:pPr>
    <w:rPr>
      <w:rFonts w:ascii="Arial" w:hAnsi="Arial" w:cs="Arial"/>
      <w:color w:val="000000"/>
      <w:sz w:val="24"/>
      <w:szCs w:val="24"/>
    </w:rPr>
  </w:style>
  <w:style w:type="table" w:styleId="Tablaconcuadrcula">
    <w:name w:val="Table Grid"/>
    <w:basedOn w:val="Tablanormal"/>
    <w:rsid w:val="00A823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72"/>
    <w:qFormat/>
    <w:rsid w:val="000E0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24</Pages>
  <Words>3460</Words>
  <Characters>19031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Módulo IV</vt:lpstr>
    </vt:vector>
  </TitlesOfParts>
  <Company>.</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IV</dc:title>
  <dc:subject/>
  <dc:creator>Tenchis 05</dc:creator>
  <cp:keywords/>
  <cp:lastModifiedBy>Guillermo AntonioAguirre</cp:lastModifiedBy>
  <cp:revision>37</cp:revision>
  <cp:lastPrinted>2017-10-19T17:35:00Z</cp:lastPrinted>
  <dcterms:created xsi:type="dcterms:W3CDTF">2021-03-01T15:50:00Z</dcterms:created>
  <dcterms:modified xsi:type="dcterms:W3CDTF">2022-07-14T00:07:00Z</dcterms:modified>
</cp:coreProperties>
</file>