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F062D" w14:textId="77777777" w:rsidR="00F43320" w:rsidRDefault="00B0400E">
      <w:r>
        <w:rPr>
          <w:noProof/>
        </w:rPr>
        <w:drawing>
          <wp:anchor distT="0" distB="0" distL="114300" distR="114300" simplePos="0" relativeHeight="251637760" behindDoc="0" locked="0" layoutInCell="1" allowOverlap="1" wp14:anchorId="54B8A78A" wp14:editId="4B003718">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5CA4FF" w14:textId="77777777" w:rsidR="00F43320" w:rsidRDefault="00F43320"/>
    <w:p w14:paraId="32328A67" w14:textId="77777777" w:rsidR="00F43320" w:rsidRDefault="00F43320"/>
    <w:p w14:paraId="57F45AFF" w14:textId="77777777" w:rsidR="00F43320" w:rsidRDefault="00F43320"/>
    <w:p w14:paraId="5453D0B6" w14:textId="77777777" w:rsidR="00F43320" w:rsidRDefault="00F43320"/>
    <w:p w14:paraId="2E7ABB6C" w14:textId="77777777" w:rsidR="00F43320" w:rsidRDefault="00F43320"/>
    <w:p w14:paraId="3574E7E4" w14:textId="77777777" w:rsidR="00F43320" w:rsidRDefault="00F43320"/>
    <w:p w14:paraId="60F0DE82" w14:textId="77777777" w:rsidR="00F43320" w:rsidRDefault="00F43320"/>
    <w:p w14:paraId="13950269" w14:textId="77777777" w:rsidR="00F43320" w:rsidRDefault="00F43320"/>
    <w:p w14:paraId="568A402C" w14:textId="77777777" w:rsidR="00F43320" w:rsidRDefault="006D7C25">
      <w:r>
        <w:rPr>
          <w:noProof/>
        </w:rPr>
        <mc:AlternateContent>
          <mc:Choice Requires="wps">
            <w:drawing>
              <wp:anchor distT="0" distB="0" distL="114300" distR="114300" simplePos="0" relativeHeight="251639808" behindDoc="1" locked="0" layoutInCell="1" allowOverlap="1" wp14:anchorId="624E6504" wp14:editId="7486275C">
                <wp:simplePos x="0" y="0"/>
                <wp:positionH relativeFrom="column">
                  <wp:posOffset>1991995</wp:posOffset>
                </wp:positionH>
                <wp:positionV relativeFrom="paragraph">
                  <wp:posOffset>39370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0513E5B"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24E6504" id="_x0000_t202" coordsize="21600,21600" o:spt="202" path="m,l,21600r21600,l21600,xe">
                <v:stroke joinstyle="miter"/>
                <v:path gradientshapeok="t" o:connecttype="rect"/>
              </v:shapetype>
              <v:shape id="Cuadro de texto 6" o:spid="_x0000_s1026" type="#_x0000_t202" style="position:absolute;left:0;text-align:left;margin-left:156.85pt;margin-top:3.1pt;width:281.2pt;height: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" filled="f" stroked="f">
                <v:stroke joinstyle="round"/>
                <o:lock v:ext="edit" shapetype="t"/>
                <v:textbox style="mso-fit-shape-to-text:t">
                  <w:txbxContent>
                    <w:p w14:paraId="40513E5B"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10CCC382" w14:textId="77777777" w:rsidR="00F43320" w:rsidRDefault="00F43320"/>
    <w:p w14:paraId="1A751ECE" w14:textId="77777777" w:rsidR="00F43320" w:rsidRDefault="00F43320"/>
    <w:p w14:paraId="1A2B90BE" w14:textId="77777777" w:rsidR="00F43320" w:rsidRDefault="003E0D37">
      <w:r w:rsidRPr="0070212E">
        <w:rPr>
          <w:noProof/>
          <w:color w:val="0000FF"/>
        </w:rPr>
        <mc:AlternateContent>
          <mc:Choice Requires="wpg">
            <w:drawing>
              <wp:anchor distT="0" distB="0" distL="114300" distR="114300" simplePos="0" relativeHeight="251638784" behindDoc="0" locked="0" layoutInCell="1" allowOverlap="1" wp14:anchorId="59A0FD9D" wp14:editId="102E605B">
                <wp:simplePos x="0" y="0"/>
                <wp:positionH relativeFrom="column">
                  <wp:posOffset>2039620</wp:posOffset>
                </wp:positionH>
                <wp:positionV relativeFrom="paragraph">
                  <wp:posOffset>167640</wp:posOffset>
                </wp:positionV>
                <wp:extent cx="3528000" cy="198000"/>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28000" cy="198000"/>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A11377B" id="Grupo 3" o:spid="_x0000_s1026" style="position:absolute;margin-left:160.6pt;margin-top:13.2pt;width:277.8pt;height:15.6pt;z-index:251638784"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" fillcolor="#041c7b" stroked="f"/>
              </v:group>
            </w:pict>
          </mc:Fallback>
        </mc:AlternateContent>
      </w:r>
    </w:p>
    <w:p w14:paraId="3B23EC0B" w14:textId="59049151" w:rsidR="00F43320" w:rsidRDefault="003E0D37">
      <w:r>
        <w:rPr>
          <w:noProof/>
        </w:rPr>
        <mc:AlternateContent>
          <mc:Choice Requires="wps">
            <w:drawing>
              <wp:anchor distT="0" distB="0" distL="114300" distR="114300" simplePos="0" relativeHeight="251640832" behindDoc="0" locked="0" layoutInCell="1" allowOverlap="1" wp14:anchorId="5E33413F" wp14:editId="6F5B04F2">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A6E72F" w14:textId="5985C43A" w:rsidR="00F43320" w:rsidRPr="005E6C17" w:rsidRDefault="00217C86" w:rsidP="00EF5DC0">
                            <w:pPr>
                              <w:jc w:val="right"/>
                              <w:rPr>
                                <w:rFonts w:ascii="EleganTech™" w:hAnsi="EleganTech™"/>
                                <w:b/>
                                <w:color w:val="404040"/>
                                <w:sz w:val="54"/>
                                <w:szCs w:val="56"/>
                              </w:rPr>
                            </w:pPr>
                            <w:r w:rsidRPr="00217C86">
                              <w:rPr>
                                <w:rFonts w:cs="Calibri"/>
                                <w:b/>
                                <w:color w:val="000000"/>
                                <w:sz w:val="48"/>
                                <w:szCs w:val="52"/>
                                <w:lang w:eastAsia="es-NI"/>
                              </w:rPr>
                              <w:t xml:space="preserve">Gerencia de la Seguridad de </w:t>
                            </w:r>
                            <w:r w:rsidRPr="00217C86">
                              <w:rPr>
                                <w:rFonts w:cs="Calibri"/>
                                <w:b/>
                                <w:color w:val="000000"/>
                                <w:sz w:val="48"/>
                                <w:szCs w:val="52"/>
                                <w:lang w:eastAsia="es-NI"/>
                              </w:rPr>
                              <w:t>la Información</w:t>
                            </w:r>
                            <w:r w:rsidR="00F43320">
                              <w:rPr>
                                <w:rFonts w:cs="Calibri"/>
                                <w:b/>
                                <w:color w:val="000000"/>
                                <w:sz w:val="48"/>
                                <w:szCs w:val="52"/>
                                <w:lang w:eastAsia="es-NI"/>
                              </w:rPr>
                              <w:t xml:space="preserve">, Unidad </w:t>
                            </w:r>
                            <w:r w:rsidR="00D46DED">
                              <w:rPr>
                                <w:rFonts w:cs="Calibri"/>
                                <w:b/>
                                <w:color w:val="000000"/>
                                <w:sz w:val="48"/>
                                <w:szCs w:val="52"/>
                                <w:lang w:eastAsia="es-NI"/>
                              </w:rPr>
                              <w:t>V</w:t>
                            </w:r>
                          </w:p>
                          <w:p w14:paraId="6CFFA3DA"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33413F" id="_x0000_t202" coordsize="21600,21600" o:spt="202" path="m,l,21600r21600,l21600,xe">
                <v:stroke joinstyle="miter"/>
                <v:path gradientshapeok="t" o:connecttype="rect"/>
              </v:shapetype>
              <v:shape id="Cuadro de texto 7" o:spid="_x0000_s1027" type="#_x0000_t202" style="position:absolute;left:0;text-align:left;margin-left:-24.25pt;margin-top:7.35pt;width:458.35pt;height:81.9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" filled="f" stroked="f">
                <v:textbox>
                  <w:txbxContent>
                    <w:p w14:paraId="1BA6E72F" w14:textId="5985C43A" w:rsidR="00F43320" w:rsidRPr="005E6C17" w:rsidRDefault="00217C86" w:rsidP="00EF5DC0">
                      <w:pPr>
                        <w:jc w:val="right"/>
                        <w:rPr>
                          <w:rFonts w:ascii="EleganTech™" w:hAnsi="EleganTech™"/>
                          <w:b/>
                          <w:color w:val="404040"/>
                          <w:sz w:val="54"/>
                          <w:szCs w:val="56"/>
                        </w:rPr>
                      </w:pPr>
                      <w:r w:rsidRPr="00217C86">
                        <w:rPr>
                          <w:rFonts w:cs="Calibri"/>
                          <w:b/>
                          <w:color w:val="000000"/>
                          <w:sz w:val="48"/>
                          <w:szCs w:val="52"/>
                          <w:lang w:eastAsia="es-NI"/>
                        </w:rPr>
                        <w:t xml:space="preserve">Gerencia de la Seguridad de </w:t>
                      </w:r>
                      <w:r w:rsidRPr="00217C86">
                        <w:rPr>
                          <w:rFonts w:cs="Calibri"/>
                          <w:b/>
                          <w:color w:val="000000"/>
                          <w:sz w:val="48"/>
                          <w:szCs w:val="52"/>
                          <w:lang w:eastAsia="es-NI"/>
                        </w:rPr>
                        <w:t>la Información</w:t>
                      </w:r>
                      <w:r w:rsidR="00F43320">
                        <w:rPr>
                          <w:rFonts w:cs="Calibri"/>
                          <w:b/>
                          <w:color w:val="000000"/>
                          <w:sz w:val="48"/>
                          <w:szCs w:val="52"/>
                          <w:lang w:eastAsia="es-NI"/>
                        </w:rPr>
                        <w:t xml:space="preserve">, Unidad </w:t>
                      </w:r>
                      <w:r w:rsidR="00D46DED">
                        <w:rPr>
                          <w:rFonts w:cs="Calibri"/>
                          <w:b/>
                          <w:color w:val="000000"/>
                          <w:sz w:val="48"/>
                          <w:szCs w:val="52"/>
                          <w:lang w:eastAsia="es-NI"/>
                        </w:rPr>
                        <w:t>V</w:t>
                      </w:r>
                    </w:p>
                    <w:p w14:paraId="6CFFA3DA" w14:textId="77777777" w:rsidR="00F43320" w:rsidRDefault="00F43320" w:rsidP="00F43320">
                      <w:pPr>
                        <w:jc w:val="right"/>
                      </w:pPr>
                    </w:p>
                  </w:txbxContent>
                </v:textbox>
              </v:shape>
            </w:pict>
          </mc:Fallback>
        </mc:AlternateContent>
      </w:r>
    </w:p>
    <w:p w14:paraId="6C233743" w14:textId="77777777" w:rsidR="005B0B82" w:rsidRDefault="005B0B82"/>
    <w:p w14:paraId="1E0BFA4E" w14:textId="77777777" w:rsidR="005B0B82" w:rsidRDefault="005B0B82"/>
    <w:p w14:paraId="4C8E4AA4" w14:textId="77777777" w:rsidR="005B0B82" w:rsidRDefault="005B0B82"/>
    <w:p w14:paraId="09D25A49" w14:textId="77777777" w:rsidR="005B0B82" w:rsidRDefault="005B0B82"/>
    <w:p w14:paraId="65DE5ACA" w14:textId="77777777" w:rsidR="005B0B82" w:rsidRDefault="005B0B82"/>
    <w:p w14:paraId="1E4DE109" w14:textId="77777777" w:rsidR="005B0B82" w:rsidRDefault="005B0B82"/>
    <w:p w14:paraId="2CBECE18" w14:textId="77777777" w:rsidR="005B0B82" w:rsidRDefault="005B0B82"/>
    <w:p w14:paraId="2EF52E8F" w14:textId="77777777" w:rsidR="005B0B82" w:rsidRDefault="005B0B82"/>
    <w:p w14:paraId="0F07F480" w14:textId="77777777" w:rsidR="005B0B82" w:rsidRDefault="005B0B82"/>
    <w:p w14:paraId="3F3B9017" w14:textId="77777777" w:rsidR="005B0B82" w:rsidRDefault="005B0B82"/>
    <w:p w14:paraId="6B13A808" w14:textId="77777777" w:rsidR="005B0B82" w:rsidRDefault="005B0B82"/>
    <w:p w14:paraId="6C222766" w14:textId="77777777" w:rsidR="00636C8A" w:rsidRDefault="00636C8A"/>
    <w:p w14:paraId="754E74DA" w14:textId="77777777" w:rsidR="00A66A79" w:rsidRDefault="00A66A79">
      <w:pPr>
        <w:sectPr w:rsidR="00A66A79" w:rsidSect="00636C8A">
          <w:pgSz w:w="12240" w:h="15840"/>
          <w:pgMar w:top="1418" w:right="1701" w:bottom="1418" w:left="1701" w:header="709" w:footer="709" w:gutter="0"/>
          <w:cols w:space="708"/>
          <w:docGrid w:linePitch="360"/>
        </w:sectPr>
      </w:pPr>
    </w:p>
    <w:p w14:paraId="5DE5D8B0" w14:textId="77777777" w:rsidR="00A66A79" w:rsidRDefault="006D7C25">
      <w:r>
        <w:rPr>
          <w:noProof/>
        </w:rPr>
        <w:lastRenderedPageBreak/>
        <mc:AlternateContent>
          <mc:Choice Requires="wpg">
            <w:drawing>
              <wp:anchor distT="0" distB="0" distL="114300" distR="114300" simplePos="0" relativeHeight="251655168" behindDoc="0" locked="0" layoutInCell="1" allowOverlap="1" wp14:anchorId="11D9A9CF" wp14:editId="66542145">
                <wp:simplePos x="0" y="0"/>
                <wp:positionH relativeFrom="column">
                  <wp:posOffset>-280035</wp:posOffset>
                </wp:positionH>
                <wp:positionV relativeFrom="paragraph">
                  <wp:posOffset>-62230</wp:posOffset>
                </wp:positionV>
                <wp:extent cx="6572100" cy="333375"/>
                <wp:effectExtent l="0" t="0" r="635" b="9525"/>
                <wp:wrapNone/>
                <wp:docPr id="43" name="Grupo 43"/>
                <wp:cNvGraphicFramePr/>
                <a:graphic xmlns:a="http://schemas.openxmlformats.org/drawingml/2006/main">
                  <a:graphicData uri="http://schemas.microsoft.com/office/word/2010/wordprocessingGroup">
                    <wpg:wgp>
                      <wpg:cNvGrpSpPr/>
                      <wpg:grpSpPr>
                        <a:xfrm>
                          <a:off x="0" y="0"/>
                          <a:ext cx="6572100" cy="333375"/>
                          <a:chOff x="0" y="0"/>
                          <a:chExt cx="6572100" cy="333375"/>
                        </a:xfrm>
                      </wpg:grpSpPr>
                      <wps:wsp>
                        <wps:cNvPr id="10" name="Cuadro de texto 2"/>
                        <wps:cNvSpPr txBox="1">
                          <a:spLocks noChangeArrowheads="1"/>
                        </wps:cNvSpPr>
                        <wps:spPr bwMode="auto">
                          <a:xfrm>
                            <a:off x="0" y="0"/>
                            <a:ext cx="22669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60D85B" w14:textId="77777777" w:rsidR="0070212E" w:rsidRPr="00D904A7" w:rsidRDefault="0070212E" w:rsidP="0070212E">
                              <w:pPr>
                                <w:pStyle w:val="Ttulo1"/>
                              </w:pPr>
                              <w:bookmarkStart w:id="0" w:name="_Toc212029821"/>
                              <w:bookmarkStart w:id="1" w:name="_Toc160547533"/>
                              <w:r w:rsidRPr="0070212E">
                                <w:t>Índice de Contenido</w:t>
                              </w:r>
                              <w:bookmarkEnd w:id="0"/>
                            </w:p>
                            <w:p w14:paraId="5258E34A" w14:textId="77777777" w:rsidR="0070212E" w:rsidRDefault="0070212E"/>
                            <w:p w14:paraId="2F09560B" w14:textId="37146B9E" w:rsidR="0070212E" w:rsidRPr="00D904A7" w:rsidRDefault="008D04CA" w:rsidP="0070212E">
                              <w:pPr>
                                <w:pStyle w:val="Ttulo1"/>
                              </w:pPr>
                              <w:bookmarkStart w:id="2" w:name="_Toc212029822"/>
                              <w:proofErr w:type="spellStart"/>
                              <w:r w:rsidRPr="008D04CA">
                                <w:t>Introducción</w:t>
                              </w:r>
                              <w:r w:rsidR="0070212E" w:rsidRPr="0070212E">
                                <w:t>Índice</w:t>
                              </w:r>
                              <w:proofErr w:type="spellEnd"/>
                              <w:r w:rsidR="0070212E" w:rsidRPr="0070212E">
                                <w:t xml:space="preserve"> de Contenido</w:t>
                              </w:r>
                              <w:bookmarkEnd w:id="1"/>
                              <w:bookmarkEnd w:id="2"/>
                            </w:p>
                          </w:txbxContent>
                        </wps:txbx>
                        <wps:bodyPr rot="0" vert="horz" wrap="square" lIns="91440" tIns="45720" rIns="91440" bIns="45720" anchor="t" anchorCtr="0" upright="1">
                          <a:noAutofit/>
                        </wps:bodyPr>
                      </wps:wsp>
                      <wpg:grpSp>
                        <wpg:cNvPr id="13" name="Grupo 13"/>
                        <wpg:cNvGrpSpPr/>
                        <wpg:grpSpPr>
                          <a:xfrm>
                            <a:off x="2324100" y="57150"/>
                            <a:ext cx="4248000" cy="198000"/>
                            <a:chOff x="0" y="0"/>
                            <a:chExt cx="4852670" cy="198000"/>
                          </a:xfrm>
                        </wpg:grpSpPr>
                        <wps:wsp>
                          <wps:cNvPr id="29" name="Rectángulo 29"/>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ángulo 3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1D9A9CF" id="Grupo 43" o:spid="_x0000_s1028" style="position:absolute;left:0;text-align:left;margin-left:-22.05pt;margin-top:-4.9pt;width:517.5pt;height:26.25pt;z-index:251655168" coordsize="65721,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">
                <v:shape id="_x0000_s1029" type="#_x0000_t202" style="position:absolute;width:22669;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4460D85B" w14:textId="77777777" w:rsidR="0070212E" w:rsidRPr="00D904A7" w:rsidRDefault="0070212E" w:rsidP="0070212E">
                        <w:pPr>
                          <w:pStyle w:val="Ttulo1"/>
                        </w:pPr>
                        <w:bookmarkStart w:id="3" w:name="_Toc212029821"/>
                        <w:bookmarkStart w:id="4" w:name="_Toc160547533"/>
                        <w:r w:rsidRPr="0070212E">
                          <w:t>Índice de Contenido</w:t>
                        </w:r>
                        <w:bookmarkEnd w:id="3"/>
                      </w:p>
                      <w:p w14:paraId="5258E34A" w14:textId="77777777" w:rsidR="0070212E" w:rsidRDefault="0070212E"/>
                      <w:p w14:paraId="2F09560B" w14:textId="37146B9E" w:rsidR="0070212E" w:rsidRPr="00D904A7" w:rsidRDefault="008D04CA" w:rsidP="0070212E">
                        <w:pPr>
                          <w:pStyle w:val="Ttulo1"/>
                        </w:pPr>
                        <w:bookmarkStart w:id="5" w:name="_Toc212029822"/>
                        <w:r w:rsidRPr="008D04CA">
                          <w:t>Introducción</w:t>
                        </w:r>
                        <w:r w:rsidR="0070212E" w:rsidRPr="0070212E">
                          <w:t>Índice de Contenido</w:t>
                        </w:r>
                        <w:bookmarkEnd w:id="4"/>
                        <w:bookmarkEnd w:id="5"/>
                      </w:p>
                    </w:txbxContent>
                  </v:textbox>
                </v:shape>
                <v:group id="Grupo 13" o:spid="_x0000_s1030" style="position:absolute;left:23241;top:571;width:4248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ángulo 29" o:spid="_x0000_s103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" fillcolor="#041c7b" stroked="f" strokeweight="1pt"/>
                  <v:rect id="Rectángulo 30" o:spid="_x0000_s103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" fillcolor="#bc1018" stroked="f" strokeweight="1pt"/>
                </v:group>
              </v:group>
            </w:pict>
          </mc:Fallback>
        </mc:AlternateContent>
      </w:r>
    </w:p>
    <w:p w14:paraId="55B6BDC4"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5E9ADC45"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76013BA0" w14:textId="77777777" w:rsidR="00843820" w:rsidRPr="004A18B8" w:rsidRDefault="00843820" w:rsidP="00843820">
          <w:pPr>
            <w:rPr>
              <w:rFonts w:cs="Tahoma"/>
              <w:szCs w:val="24"/>
              <w:lang w:val="es-ES" w:eastAsia="es-NI"/>
            </w:rPr>
          </w:pPr>
        </w:p>
        <w:p w14:paraId="6A77B2FA" w14:textId="1AF8D6B1" w:rsidR="004715C8" w:rsidRDefault="00843820">
          <w:pPr>
            <w:pStyle w:val="TDC1"/>
            <w:tabs>
              <w:tab w:val="right" w:leader="dot" w:pos="8828"/>
            </w:tabs>
            <w:rPr>
              <w:rFonts w:asciiTheme="minorHAnsi" w:eastAsiaTheme="minorEastAsia" w:hAnsiTheme="minorHAnsi"/>
              <w:noProof/>
              <w:kern w:val="2"/>
              <w:szCs w:val="24"/>
              <w:lang w:val="en-US"/>
              <w14:ligatures w14:val="standardContextual"/>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212029821" w:history="1">
            <w:r w:rsidR="004715C8" w:rsidRPr="00AE5138">
              <w:rPr>
                <w:rStyle w:val="Hipervnculo"/>
                <w:noProof/>
              </w:rPr>
              <w:t>Índice de Contenido</w:t>
            </w:r>
            <w:r w:rsidR="004715C8">
              <w:rPr>
                <w:noProof/>
                <w:webHidden/>
              </w:rPr>
              <w:tab/>
            </w:r>
            <w:r w:rsidR="004715C8">
              <w:rPr>
                <w:noProof/>
                <w:webHidden/>
              </w:rPr>
              <w:fldChar w:fldCharType="begin"/>
            </w:r>
            <w:r w:rsidR="004715C8">
              <w:rPr>
                <w:noProof/>
                <w:webHidden/>
              </w:rPr>
              <w:instrText xml:space="preserve"> PAGEREF _Toc212029821 \h </w:instrText>
            </w:r>
            <w:r w:rsidR="004715C8">
              <w:rPr>
                <w:noProof/>
                <w:webHidden/>
              </w:rPr>
            </w:r>
            <w:r w:rsidR="004715C8">
              <w:rPr>
                <w:noProof/>
                <w:webHidden/>
              </w:rPr>
              <w:fldChar w:fldCharType="separate"/>
            </w:r>
            <w:r w:rsidR="006E5E43">
              <w:rPr>
                <w:noProof/>
                <w:webHidden/>
              </w:rPr>
              <w:t>2</w:t>
            </w:r>
            <w:r w:rsidR="004715C8">
              <w:rPr>
                <w:noProof/>
                <w:webHidden/>
              </w:rPr>
              <w:fldChar w:fldCharType="end"/>
            </w:r>
          </w:hyperlink>
        </w:p>
        <w:p w14:paraId="0D1A1ACF" w14:textId="2AE42216" w:rsidR="004715C8" w:rsidRDefault="004715C8">
          <w:pPr>
            <w:pStyle w:val="TDC1"/>
            <w:tabs>
              <w:tab w:val="right" w:leader="dot" w:pos="8828"/>
            </w:tabs>
            <w:rPr>
              <w:rFonts w:asciiTheme="minorHAnsi" w:eastAsiaTheme="minorEastAsia" w:hAnsiTheme="minorHAnsi"/>
              <w:noProof/>
              <w:kern w:val="2"/>
              <w:szCs w:val="24"/>
              <w:lang w:val="en-US"/>
              <w14:ligatures w14:val="standardContextual"/>
            </w:rPr>
          </w:pPr>
          <w:hyperlink w:anchor="_Toc212029822" w:history="1">
            <w:r w:rsidRPr="00AE5138">
              <w:rPr>
                <w:rStyle w:val="Hipervnculo"/>
                <w:noProof/>
              </w:rPr>
              <w:t>IntroducciónÍndice de Contenido</w:t>
            </w:r>
            <w:r>
              <w:rPr>
                <w:noProof/>
                <w:webHidden/>
              </w:rPr>
              <w:tab/>
            </w:r>
            <w:r>
              <w:rPr>
                <w:noProof/>
                <w:webHidden/>
              </w:rPr>
              <w:fldChar w:fldCharType="begin"/>
            </w:r>
            <w:r>
              <w:rPr>
                <w:noProof/>
                <w:webHidden/>
              </w:rPr>
              <w:instrText xml:space="preserve"> PAGEREF _Toc212029822 \h </w:instrText>
            </w:r>
            <w:r>
              <w:rPr>
                <w:noProof/>
                <w:webHidden/>
              </w:rPr>
            </w:r>
            <w:r>
              <w:rPr>
                <w:noProof/>
                <w:webHidden/>
              </w:rPr>
              <w:fldChar w:fldCharType="separate"/>
            </w:r>
            <w:r w:rsidR="006E5E43">
              <w:rPr>
                <w:noProof/>
                <w:webHidden/>
              </w:rPr>
              <w:t>2</w:t>
            </w:r>
            <w:r>
              <w:rPr>
                <w:noProof/>
                <w:webHidden/>
              </w:rPr>
              <w:fldChar w:fldCharType="end"/>
            </w:r>
          </w:hyperlink>
        </w:p>
        <w:p w14:paraId="3D831F96" w14:textId="4CACEC77" w:rsidR="004715C8" w:rsidRDefault="004715C8">
          <w:pPr>
            <w:pStyle w:val="TDC1"/>
            <w:tabs>
              <w:tab w:val="right" w:leader="dot" w:pos="8828"/>
            </w:tabs>
            <w:rPr>
              <w:rFonts w:asciiTheme="minorHAnsi" w:eastAsiaTheme="minorEastAsia" w:hAnsiTheme="minorHAnsi"/>
              <w:noProof/>
              <w:kern w:val="2"/>
              <w:szCs w:val="24"/>
              <w:lang w:val="en-US"/>
              <w14:ligatures w14:val="standardContextual"/>
            </w:rPr>
          </w:pPr>
          <w:hyperlink w:anchor="_Toc212029823" w:history="1">
            <w:r w:rsidRPr="00AE5138">
              <w:rPr>
                <w:rStyle w:val="Hipervnculo"/>
                <w:noProof/>
              </w:rPr>
              <w:t>Introducción</w:t>
            </w:r>
            <w:r>
              <w:rPr>
                <w:noProof/>
                <w:webHidden/>
              </w:rPr>
              <w:tab/>
            </w:r>
            <w:r>
              <w:rPr>
                <w:noProof/>
                <w:webHidden/>
              </w:rPr>
              <w:fldChar w:fldCharType="begin"/>
            </w:r>
            <w:r>
              <w:rPr>
                <w:noProof/>
                <w:webHidden/>
              </w:rPr>
              <w:instrText xml:space="preserve"> PAGEREF _Toc212029823 \h </w:instrText>
            </w:r>
            <w:r>
              <w:rPr>
                <w:noProof/>
                <w:webHidden/>
              </w:rPr>
            </w:r>
            <w:r>
              <w:rPr>
                <w:noProof/>
                <w:webHidden/>
              </w:rPr>
              <w:fldChar w:fldCharType="separate"/>
            </w:r>
            <w:r w:rsidR="006E5E43">
              <w:rPr>
                <w:noProof/>
                <w:webHidden/>
              </w:rPr>
              <w:t>3</w:t>
            </w:r>
            <w:r>
              <w:rPr>
                <w:noProof/>
                <w:webHidden/>
              </w:rPr>
              <w:fldChar w:fldCharType="end"/>
            </w:r>
          </w:hyperlink>
        </w:p>
        <w:p w14:paraId="6A5F93A8" w14:textId="76EB0F4B" w:rsidR="004715C8" w:rsidRDefault="004715C8">
          <w:pPr>
            <w:pStyle w:val="TDC1"/>
            <w:tabs>
              <w:tab w:val="right" w:leader="dot" w:pos="8828"/>
            </w:tabs>
            <w:rPr>
              <w:rFonts w:asciiTheme="minorHAnsi" w:eastAsiaTheme="minorEastAsia" w:hAnsiTheme="minorHAnsi"/>
              <w:noProof/>
              <w:kern w:val="2"/>
              <w:szCs w:val="24"/>
              <w:lang w:val="en-US"/>
              <w14:ligatures w14:val="standardContextual"/>
            </w:rPr>
          </w:pPr>
          <w:hyperlink w:anchor="_Toc212029824" w:history="1">
            <w:r w:rsidRPr="00AE5138">
              <w:rPr>
                <w:rStyle w:val="Hipervnculo"/>
                <w:noProof/>
              </w:rPr>
              <w:t>Desarrollo de Contenidos</w:t>
            </w:r>
            <w:r>
              <w:rPr>
                <w:noProof/>
                <w:webHidden/>
              </w:rPr>
              <w:tab/>
            </w:r>
            <w:r>
              <w:rPr>
                <w:noProof/>
                <w:webHidden/>
              </w:rPr>
              <w:fldChar w:fldCharType="begin"/>
            </w:r>
            <w:r>
              <w:rPr>
                <w:noProof/>
                <w:webHidden/>
              </w:rPr>
              <w:instrText xml:space="preserve"> PAGEREF _Toc212029824 \h </w:instrText>
            </w:r>
            <w:r>
              <w:rPr>
                <w:noProof/>
                <w:webHidden/>
              </w:rPr>
            </w:r>
            <w:r>
              <w:rPr>
                <w:noProof/>
                <w:webHidden/>
              </w:rPr>
              <w:fldChar w:fldCharType="separate"/>
            </w:r>
            <w:r w:rsidR="006E5E43">
              <w:rPr>
                <w:noProof/>
                <w:webHidden/>
              </w:rPr>
              <w:t>5</w:t>
            </w:r>
            <w:r>
              <w:rPr>
                <w:noProof/>
                <w:webHidden/>
              </w:rPr>
              <w:fldChar w:fldCharType="end"/>
            </w:r>
          </w:hyperlink>
        </w:p>
        <w:p w14:paraId="6FB08FE3" w14:textId="226BA241" w:rsidR="004715C8" w:rsidRDefault="004715C8">
          <w:pPr>
            <w:pStyle w:val="TDC2"/>
            <w:tabs>
              <w:tab w:val="right" w:leader="dot" w:pos="8828"/>
            </w:tabs>
            <w:rPr>
              <w:rFonts w:asciiTheme="minorHAnsi" w:eastAsiaTheme="minorEastAsia" w:hAnsiTheme="minorHAnsi"/>
              <w:noProof/>
              <w:kern w:val="2"/>
              <w:szCs w:val="24"/>
              <w:lang w:val="en-US"/>
              <w14:ligatures w14:val="standardContextual"/>
            </w:rPr>
          </w:pPr>
          <w:hyperlink w:anchor="_Toc212029825" w:history="1">
            <w:r w:rsidRPr="00AE5138">
              <w:rPr>
                <w:rStyle w:val="Hipervnculo"/>
                <w:noProof/>
                <w:lang w:val="es-ES"/>
              </w:rPr>
              <w:t>Seguridad de la información: distintas formas y estados de los datos</w:t>
            </w:r>
            <w:r>
              <w:rPr>
                <w:noProof/>
                <w:webHidden/>
              </w:rPr>
              <w:tab/>
            </w:r>
            <w:r>
              <w:rPr>
                <w:noProof/>
                <w:webHidden/>
              </w:rPr>
              <w:fldChar w:fldCharType="begin"/>
            </w:r>
            <w:r>
              <w:rPr>
                <w:noProof/>
                <w:webHidden/>
              </w:rPr>
              <w:instrText xml:space="preserve"> PAGEREF _Toc212029825 \h </w:instrText>
            </w:r>
            <w:r>
              <w:rPr>
                <w:noProof/>
                <w:webHidden/>
              </w:rPr>
            </w:r>
            <w:r>
              <w:rPr>
                <w:noProof/>
                <w:webHidden/>
              </w:rPr>
              <w:fldChar w:fldCharType="separate"/>
            </w:r>
            <w:r w:rsidR="006E5E43">
              <w:rPr>
                <w:noProof/>
                <w:webHidden/>
              </w:rPr>
              <w:t>5</w:t>
            </w:r>
            <w:r>
              <w:rPr>
                <w:noProof/>
                <w:webHidden/>
              </w:rPr>
              <w:fldChar w:fldCharType="end"/>
            </w:r>
          </w:hyperlink>
        </w:p>
        <w:p w14:paraId="638CDAF8" w14:textId="25FEF627" w:rsidR="004715C8" w:rsidRDefault="004715C8">
          <w:pPr>
            <w:pStyle w:val="TDC2"/>
            <w:tabs>
              <w:tab w:val="right" w:leader="dot" w:pos="8828"/>
            </w:tabs>
            <w:rPr>
              <w:rFonts w:asciiTheme="minorHAnsi" w:eastAsiaTheme="minorEastAsia" w:hAnsiTheme="minorHAnsi"/>
              <w:noProof/>
              <w:kern w:val="2"/>
              <w:szCs w:val="24"/>
              <w:lang w:val="en-US"/>
              <w14:ligatures w14:val="standardContextual"/>
            </w:rPr>
          </w:pPr>
          <w:hyperlink w:anchor="_Toc212029826" w:history="1">
            <w:r w:rsidRPr="00AE5138">
              <w:rPr>
                <w:rStyle w:val="Hipervnculo"/>
                <w:noProof/>
                <w:lang w:val="es-ES"/>
              </w:rPr>
              <w:t>¿Ciberseguridad o seguridad de la información? Aclarando la diferencia según ISACA</w:t>
            </w:r>
            <w:r>
              <w:rPr>
                <w:noProof/>
                <w:webHidden/>
              </w:rPr>
              <w:tab/>
            </w:r>
            <w:r>
              <w:rPr>
                <w:noProof/>
                <w:webHidden/>
              </w:rPr>
              <w:fldChar w:fldCharType="begin"/>
            </w:r>
            <w:r>
              <w:rPr>
                <w:noProof/>
                <w:webHidden/>
              </w:rPr>
              <w:instrText xml:space="preserve"> PAGEREF _Toc212029826 \h </w:instrText>
            </w:r>
            <w:r>
              <w:rPr>
                <w:noProof/>
                <w:webHidden/>
              </w:rPr>
            </w:r>
            <w:r>
              <w:rPr>
                <w:noProof/>
                <w:webHidden/>
              </w:rPr>
              <w:fldChar w:fldCharType="separate"/>
            </w:r>
            <w:r w:rsidR="006E5E43">
              <w:rPr>
                <w:noProof/>
                <w:webHidden/>
              </w:rPr>
              <w:t>9</w:t>
            </w:r>
            <w:r>
              <w:rPr>
                <w:noProof/>
                <w:webHidden/>
              </w:rPr>
              <w:fldChar w:fldCharType="end"/>
            </w:r>
          </w:hyperlink>
        </w:p>
        <w:p w14:paraId="2DB93E54" w14:textId="506A6169" w:rsidR="004715C8" w:rsidRDefault="004715C8">
          <w:pPr>
            <w:pStyle w:val="TDC2"/>
            <w:tabs>
              <w:tab w:val="right" w:leader="dot" w:pos="8828"/>
            </w:tabs>
            <w:rPr>
              <w:rFonts w:asciiTheme="minorHAnsi" w:eastAsiaTheme="minorEastAsia" w:hAnsiTheme="minorHAnsi"/>
              <w:noProof/>
              <w:kern w:val="2"/>
              <w:szCs w:val="24"/>
              <w:lang w:val="en-US"/>
              <w14:ligatures w14:val="standardContextual"/>
            </w:rPr>
          </w:pPr>
          <w:hyperlink w:anchor="_Toc212029827" w:history="1">
            <w:r w:rsidRPr="00AE5138">
              <w:rPr>
                <w:rStyle w:val="Hipervnculo"/>
                <w:noProof/>
                <w:lang w:val="es-ES"/>
              </w:rPr>
              <w:t>Pilares de la seguridad informática</w:t>
            </w:r>
            <w:r>
              <w:rPr>
                <w:noProof/>
                <w:webHidden/>
              </w:rPr>
              <w:tab/>
            </w:r>
            <w:r>
              <w:rPr>
                <w:noProof/>
                <w:webHidden/>
              </w:rPr>
              <w:fldChar w:fldCharType="begin"/>
            </w:r>
            <w:r>
              <w:rPr>
                <w:noProof/>
                <w:webHidden/>
              </w:rPr>
              <w:instrText xml:space="preserve"> PAGEREF _Toc212029827 \h </w:instrText>
            </w:r>
            <w:r>
              <w:rPr>
                <w:noProof/>
                <w:webHidden/>
              </w:rPr>
            </w:r>
            <w:r>
              <w:rPr>
                <w:noProof/>
                <w:webHidden/>
              </w:rPr>
              <w:fldChar w:fldCharType="separate"/>
            </w:r>
            <w:r w:rsidR="006E5E43">
              <w:rPr>
                <w:noProof/>
                <w:webHidden/>
              </w:rPr>
              <w:t>14</w:t>
            </w:r>
            <w:r>
              <w:rPr>
                <w:noProof/>
                <w:webHidden/>
              </w:rPr>
              <w:fldChar w:fldCharType="end"/>
            </w:r>
          </w:hyperlink>
        </w:p>
        <w:p w14:paraId="3698D503" w14:textId="3D910DD5" w:rsidR="004715C8" w:rsidRDefault="004715C8">
          <w:pPr>
            <w:pStyle w:val="TDC2"/>
            <w:tabs>
              <w:tab w:val="right" w:leader="dot" w:pos="8828"/>
            </w:tabs>
            <w:rPr>
              <w:rFonts w:asciiTheme="minorHAnsi" w:eastAsiaTheme="minorEastAsia" w:hAnsiTheme="minorHAnsi"/>
              <w:noProof/>
              <w:kern w:val="2"/>
              <w:szCs w:val="24"/>
              <w:lang w:val="en-US"/>
              <w14:ligatures w14:val="standardContextual"/>
            </w:rPr>
          </w:pPr>
          <w:hyperlink w:anchor="_Toc212029828" w:history="1">
            <w:r w:rsidRPr="00AE5138">
              <w:rPr>
                <w:rStyle w:val="Hipervnculo"/>
                <w:noProof/>
                <w:lang w:val="es-ES"/>
              </w:rPr>
              <w:t>Planes de contingencia</w:t>
            </w:r>
            <w:r>
              <w:rPr>
                <w:noProof/>
                <w:webHidden/>
              </w:rPr>
              <w:tab/>
            </w:r>
            <w:r>
              <w:rPr>
                <w:noProof/>
                <w:webHidden/>
              </w:rPr>
              <w:fldChar w:fldCharType="begin"/>
            </w:r>
            <w:r>
              <w:rPr>
                <w:noProof/>
                <w:webHidden/>
              </w:rPr>
              <w:instrText xml:space="preserve"> PAGEREF _Toc212029828 \h </w:instrText>
            </w:r>
            <w:r>
              <w:rPr>
                <w:noProof/>
                <w:webHidden/>
              </w:rPr>
            </w:r>
            <w:r>
              <w:rPr>
                <w:noProof/>
                <w:webHidden/>
              </w:rPr>
              <w:fldChar w:fldCharType="separate"/>
            </w:r>
            <w:r w:rsidR="006E5E43">
              <w:rPr>
                <w:noProof/>
                <w:webHidden/>
              </w:rPr>
              <w:t>20</w:t>
            </w:r>
            <w:r>
              <w:rPr>
                <w:noProof/>
                <w:webHidden/>
              </w:rPr>
              <w:fldChar w:fldCharType="end"/>
            </w:r>
          </w:hyperlink>
        </w:p>
        <w:p w14:paraId="2030AC48" w14:textId="40CDD39C" w:rsidR="004715C8" w:rsidRDefault="004715C8">
          <w:pPr>
            <w:pStyle w:val="TDC2"/>
            <w:tabs>
              <w:tab w:val="right" w:leader="dot" w:pos="8828"/>
            </w:tabs>
            <w:rPr>
              <w:rFonts w:asciiTheme="minorHAnsi" w:eastAsiaTheme="minorEastAsia" w:hAnsiTheme="minorHAnsi"/>
              <w:noProof/>
              <w:kern w:val="2"/>
              <w:szCs w:val="24"/>
              <w:lang w:val="en-US"/>
              <w14:ligatures w14:val="standardContextual"/>
            </w:rPr>
          </w:pPr>
          <w:hyperlink w:anchor="_Toc212029829" w:history="1">
            <w:r w:rsidRPr="00AE5138">
              <w:rPr>
                <w:rStyle w:val="Hipervnculo"/>
                <w:noProof/>
                <w:lang w:val="es-ES"/>
              </w:rPr>
              <w:t>Planes de continuidad del negocio</w:t>
            </w:r>
            <w:r>
              <w:rPr>
                <w:noProof/>
                <w:webHidden/>
              </w:rPr>
              <w:tab/>
            </w:r>
            <w:r>
              <w:rPr>
                <w:noProof/>
                <w:webHidden/>
              </w:rPr>
              <w:fldChar w:fldCharType="begin"/>
            </w:r>
            <w:r>
              <w:rPr>
                <w:noProof/>
                <w:webHidden/>
              </w:rPr>
              <w:instrText xml:space="preserve"> PAGEREF _Toc212029829 \h </w:instrText>
            </w:r>
            <w:r>
              <w:rPr>
                <w:noProof/>
                <w:webHidden/>
              </w:rPr>
            </w:r>
            <w:r>
              <w:rPr>
                <w:noProof/>
                <w:webHidden/>
              </w:rPr>
              <w:fldChar w:fldCharType="separate"/>
            </w:r>
            <w:r w:rsidR="006E5E43">
              <w:rPr>
                <w:noProof/>
                <w:webHidden/>
              </w:rPr>
              <w:t>26</w:t>
            </w:r>
            <w:r>
              <w:rPr>
                <w:noProof/>
                <w:webHidden/>
              </w:rPr>
              <w:fldChar w:fldCharType="end"/>
            </w:r>
          </w:hyperlink>
        </w:p>
        <w:p w14:paraId="064E17FB" w14:textId="1B4FDB57" w:rsidR="004715C8" w:rsidRDefault="004715C8">
          <w:pPr>
            <w:pStyle w:val="TDC2"/>
            <w:tabs>
              <w:tab w:val="right" w:leader="dot" w:pos="8828"/>
            </w:tabs>
            <w:rPr>
              <w:rFonts w:asciiTheme="minorHAnsi" w:eastAsiaTheme="minorEastAsia" w:hAnsiTheme="minorHAnsi"/>
              <w:noProof/>
              <w:kern w:val="2"/>
              <w:szCs w:val="24"/>
              <w:lang w:val="en-US"/>
              <w14:ligatures w14:val="standardContextual"/>
            </w:rPr>
          </w:pPr>
          <w:hyperlink w:anchor="_Toc212029830" w:history="1">
            <w:r w:rsidRPr="00AE5138">
              <w:rPr>
                <w:rStyle w:val="Hipervnculo"/>
                <w:noProof/>
                <w:lang w:val="es-ES"/>
              </w:rPr>
              <w:t>Seguridad física vs seguridad lógica</w:t>
            </w:r>
            <w:r>
              <w:rPr>
                <w:noProof/>
                <w:webHidden/>
              </w:rPr>
              <w:tab/>
            </w:r>
            <w:r>
              <w:rPr>
                <w:noProof/>
                <w:webHidden/>
              </w:rPr>
              <w:fldChar w:fldCharType="begin"/>
            </w:r>
            <w:r>
              <w:rPr>
                <w:noProof/>
                <w:webHidden/>
              </w:rPr>
              <w:instrText xml:space="preserve"> PAGEREF _Toc212029830 \h </w:instrText>
            </w:r>
            <w:r>
              <w:rPr>
                <w:noProof/>
                <w:webHidden/>
              </w:rPr>
            </w:r>
            <w:r>
              <w:rPr>
                <w:noProof/>
                <w:webHidden/>
              </w:rPr>
              <w:fldChar w:fldCharType="separate"/>
            </w:r>
            <w:r w:rsidR="006E5E43">
              <w:rPr>
                <w:noProof/>
                <w:webHidden/>
              </w:rPr>
              <w:t>33</w:t>
            </w:r>
            <w:r>
              <w:rPr>
                <w:noProof/>
                <w:webHidden/>
              </w:rPr>
              <w:fldChar w:fldCharType="end"/>
            </w:r>
          </w:hyperlink>
        </w:p>
        <w:p w14:paraId="7CFAB925" w14:textId="137A350B" w:rsidR="004715C8" w:rsidRDefault="004715C8">
          <w:pPr>
            <w:pStyle w:val="TDC2"/>
            <w:tabs>
              <w:tab w:val="right" w:leader="dot" w:pos="8828"/>
            </w:tabs>
            <w:rPr>
              <w:rFonts w:asciiTheme="minorHAnsi" w:eastAsiaTheme="minorEastAsia" w:hAnsiTheme="minorHAnsi"/>
              <w:noProof/>
              <w:kern w:val="2"/>
              <w:szCs w:val="24"/>
              <w:lang w:val="en-US"/>
              <w14:ligatures w14:val="standardContextual"/>
            </w:rPr>
          </w:pPr>
          <w:hyperlink w:anchor="_Toc212029831" w:history="1">
            <w:r w:rsidRPr="00AE5138">
              <w:rPr>
                <w:rStyle w:val="Hipervnculo"/>
                <w:noProof/>
                <w:lang w:val="es-ES"/>
              </w:rPr>
              <w:t>Análisis de Riesgo</w:t>
            </w:r>
            <w:r>
              <w:rPr>
                <w:noProof/>
                <w:webHidden/>
              </w:rPr>
              <w:tab/>
            </w:r>
            <w:r>
              <w:rPr>
                <w:noProof/>
                <w:webHidden/>
              </w:rPr>
              <w:fldChar w:fldCharType="begin"/>
            </w:r>
            <w:r>
              <w:rPr>
                <w:noProof/>
                <w:webHidden/>
              </w:rPr>
              <w:instrText xml:space="preserve"> PAGEREF _Toc212029831 \h </w:instrText>
            </w:r>
            <w:r>
              <w:rPr>
                <w:noProof/>
                <w:webHidden/>
              </w:rPr>
            </w:r>
            <w:r>
              <w:rPr>
                <w:noProof/>
                <w:webHidden/>
              </w:rPr>
              <w:fldChar w:fldCharType="separate"/>
            </w:r>
            <w:r w:rsidR="006E5E43">
              <w:rPr>
                <w:noProof/>
                <w:webHidden/>
              </w:rPr>
              <w:t>40</w:t>
            </w:r>
            <w:r>
              <w:rPr>
                <w:noProof/>
                <w:webHidden/>
              </w:rPr>
              <w:fldChar w:fldCharType="end"/>
            </w:r>
          </w:hyperlink>
        </w:p>
        <w:p w14:paraId="399DACCA" w14:textId="1EC56F76" w:rsidR="004715C8" w:rsidRDefault="004715C8">
          <w:pPr>
            <w:pStyle w:val="TDC2"/>
            <w:tabs>
              <w:tab w:val="right" w:leader="dot" w:pos="8828"/>
            </w:tabs>
            <w:rPr>
              <w:rFonts w:asciiTheme="minorHAnsi" w:eastAsiaTheme="minorEastAsia" w:hAnsiTheme="minorHAnsi"/>
              <w:noProof/>
              <w:kern w:val="2"/>
              <w:szCs w:val="24"/>
              <w:lang w:val="en-US"/>
              <w14:ligatures w14:val="standardContextual"/>
            </w:rPr>
          </w:pPr>
          <w:hyperlink w:anchor="_Toc212029832" w:history="1">
            <w:r w:rsidRPr="00AE5138">
              <w:rPr>
                <w:rStyle w:val="Hipervnculo"/>
                <w:noProof/>
                <w:lang w:val="es-ES"/>
              </w:rPr>
              <w:t>Análisis de Impacto del Negocio</w:t>
            </w:r>
            <w:r>
              <w:rPr>
                <w:noProof/>
                <w:webHidden/>
              </w:rPr>
              <w:tab/>
            </w:r>
            <w:r>
              <w:rPr>
                <w:noProof/>
                <w:webHidden/>
              </w:rPr>
              <w:fldChar w:fldCharType="begin"/>
            </w:r>
            <w:r>
              <w:rPr>
                <w:noProof/>
                <w:webHidden/>
              </w:rPr>
              <w:instrText xml:space="preserve"> PAGEREF _Toc212029832 \h </w:instrText>
            </w:r>
            <w:r>
              <w:rPr>
                <w:noProof/>
                <w:webHidden/>
              </w:rPr>
            </w:r>
            <w:r>
              <w:rPr>
                <w:noProof/>
                <w:webHidden/>
              </w:rPr>
              <w:fldChar w:fldCharType="separate"/>
            </w:r>
            <w:r w:rsidR="006E5E43">
              <w:rPr>
                <w:noProof/>
                <w:webHidden/>
              </w:rPr>
              <w:t>49</w:t>
            </w:r>
            <w:r>
              <w:rPr>
                <w:noProof/>
                <w:webHidden/>
              </w:rPr>
              <w:fldChar w:fldCharType="end"/>
            </w:r>
          </w:hyperlink>
        </w:p>
        <w:p w14:paraId="70FA8E08" w14:textId="3586F88E" w:rsidR="004715C8" w:rsidRDefault="004715C8">
          <w:pPr>
            <w:pStyle w:val="TDC2"/>
            <w:tabs>
              <w:tab w:val="right" w:leader="dot" w:pos="8828"/>
            </w:tabs>
            <w:rPr>
              <w:rFonts w:asciiTheme="minorHAnsi" w:eastAsiaTheme="minorEastAsia" w:hAnsiTheme="minorHAnsi"/>
              <w:noProof/>
              <w:kern w:val="2"/>
              <w:szCs w:val="24"/>
              <w:lang w:val="en-US"/>
              <w14:ligatures w14:val="standardContextual"/>
            </w:rPr>
          </w:pPr>
          <w:hyperlink w:anchor="_Toc212029833" w:history="1">
            <w:r w:rsidRPr="00AE5138">
              <w:rPr>
                <w:rStyle w:val="Hipervnculo"/>
                <w:noProof/>
                <w:lang w:val="es-ES"/>
              </w:rPr>
              <w:t>SGSI - ISO 27001</w:t>
            </w:r>
            <w:r>
              <w:rPr>
                <w:noProof/>
                <w:webHidden/>
              </w:rPr>
              <w:tab/>
            </w:r>
            <w:r>
              <w:rPr>
                <w:noProof/>
                <w:webHidden/>
              </w:rPr>
              <w:fldChar w:fldCharType="begin"/>
            </w:r>
            <w:r>
              <w:rPr>
                <w:noProof/>
                <w:webHidden/>
              </w:rPr>
              <w:instrText xml:space="preserve"> PAGEREF _Toc212029833 \h </w:instrText>
            </w:r>
            <w:r>
              <w:rPr>
                <w:noProof/>
                <w:webHidden/>
              </w:rPr>
            </w:r>
            <w:r>
              <w:rPr>
                <w:noProof/>
                <w:webHidden/>
              </w:rPr>
              <w:fldChar w:fldCharType="separate"/>
            </w:r>
            <w:r w:rsidR="006E5E43">
              <w:rPr>
                <w:noProof/>
                <w:webHidden/>
              </w:rPr>
              <w:t>57</w:t>
            </w:r>
            <w:r>
              <w:rPr>
                <w:noProof/>
                <w:webHidden/>
              </w:rPr>
              <w:fldChar w:fldCharType="end"/>
            </w:r>
          </w:hyperlink>
        </w:p>
        <w:p w14:paraId="5727C224" w14:textId="393AF623" w:rsidR="004715C8" w:rsidRDefault="004715C8">
          <w:pPr>
            <w:pStyle w:val="TDC1"/>
            <w:tabs>
              <w:tab w:val="right" w:leader="dot" w:pos="8828"/>
            </w:tabs>
            <w:rPr>
              <w:rFonts w:asciiTheme="minorHAnsi" w:eastAsiaTheme="minorEastAsia" w:hAnsiTheme="minorHAnsi"/>
              <w:noProof/>
              <w:kern w:val="2"/>
              <w:szCs w:val="24"/>
              <w:lang w:val="en-US"/>
              <w14:ligatures w14:val="standardContextual"/>
            </w:rPr>
          </w:pPr>
          <w:hyperlink w:anchor="_Toc212029834" w:history="1">
            <w:r w:rsidRPr="00AE5138">
              <w:rPr>
                <w:rStyle w:val="Hipervnculo"/>
                <w:noProof/>
              </w:rPr>
              <w:t>Bibliografía y Webgrafía</w:t>
            </w:r>
            <w:r>
              <w:rPr>
                <w:noProof/>
                <w:webHidden/>
              </w:rPr>
              <w:tab/>
            </w:r>
            <w:r>
              <w:rPr>
                <w:noProof/>
                <w:webHidden/>
              </w:rPr>
              <w:fldChar w:fldCharType="begin"/>
            </w:r>
            <w:r>
              <w:rPr>
                <w:noProof/>
                <w:webHidden/>
              </w:rPr>
              <w:instrText xml:space="preserve"> PAGEREF _Toc212029834 \h </w:instrText>
            </w:r>
            <w:r>
              <w:rPr>
                <w:noProof/>
                <w:webHidden/>
              </w:rPr>
            </w:r>
            <w:r>
              <w:rPr>
                <w:noProof/>
                <w:webHidden/>
              </w:rPr>
              <w:fldChar w:fldCharType="separate"/>
            </w:r>
            <w:r w:rsidR="006E5E43">
              <w:rPr>
                <w:noProof/>
                <w:webHidden/>
              </w:rPr>
              <w:t>65</w:t>
            </w:r>
            <w:r>
              <w:rPr>
                <w:noProof/>
                <w:webHidden/>
              </w:rPr>
              <w:fldChar w:fldCharType="end"/>
            </w:r>
          </w:hyperlink>
        </w:p>
        <w:p w14:paraId="2B4FB506" w14:textId="1E25DA2E" w:rsidR="004715C8" w:rsidRDefault="004715C8">
          <w:pPr>
            <w:pStyle w:val="TDC1"/>
            <w:tabs>
              <w:tab w:val="right" w:leader="dot" w:pos="8828"/>
            </w:tabs>
            <w:rPr>
              <w:rFonts w:asciiTheme="minorHAnsi" w:eastAsiaTheme="minorEastAsia" w:hAnsiTheme="minorHAnsi"/>
              <w:noProof/>
              <w:kern w:val="2"/>
              <w:szCs w:val="24"/>
              <w:lang w:val="en-US"/>
              <w14:ligatures w14:val="standardContextual"/>
            </w:rPr>
          </w:pPr>
          <w:hyperlink w:anchor="_Toc212029835" w:history="1">
            <w:r w:rsidRPr="00AE5138">
              <w:rPr>
                <w:rStyle w:val="Hipervnculo"/>
                <w:noProof/>
              </w:rPr>
              <w:t>GlosarioBibliografía y Webgrafía</w:t>
            </w:r>
            <w:r>
              <w:rPr>
                <w:noProof/>
                <w:webHidden/>
              </w:rPr>
              <w:tab/>
            </w:r>
            <w:r>
              <w:rPr>
                <w:noProof/>
                <w:webHidden/>
              </w:rPr>
              <w:fldChar w:fldCharType="begin"/>
            </w:r>
            <w:r>
              <w:rPr>
                <w:noProof/>
                <w:webHidden/>
              </w:rPr>
              <w:instrText xml:space="preserve"> PAGEREF _Toc212029835 \h </w:instrText>
            </w:r>
            <w:r>
              <w:rPr>
                <w:noProof/>
                <w:webHidden/>
              </w:rPr>
            </w:r>
            <w:r>
              <w:rPr>
                <w:noProof/>
                <w:webHidden/>
              </w:rPr>
              <w:fldChar w:fldCharType="separate"/>
            </w:r>
            <w:r w:rsidR="006E5E43">
              <w:rPr>
                <w:noProof/>
                <w:webHidden/>
              </w:rPr>
              <w:t>65</w:t>
            </w:r>
            <w:r>
              <w:rPr>
                <w:noProof/>
                <w:webHidden/>
              </w:rPr>
              <w:fldChar w:fldCharType="end"/>
            </w:r>
          </w:hyperlink>
        </w:p>
        <w:p w14:paraId="2BE067C5" w14:textId="1D60E5A1" w:rsidR="004715C8" w:rsidRDefault="004715C8">
          <w:pPr>
            <w:pStyle w:val="TDC1"/>
            <w:tabs>
              <w:tab w:val="right" w:leader="dot" w:pos="8828"/>
            </w:tabs>
            <w:rPr>
              <w:rFonts w:asciiTheme="minorHAnsi" w:eastAsiaTheme="minorEastAsia" w:hAnsiTheme="minorHAnsi"/>
              <w:noProof/>
              <w:kern w:val="2"/>
              <w:szCs w:val="24"/>
              <w:lang w:val="en-US"/>
              <w14:ligatures w14:val="standardContextual"/>
            </w:rPr>
          </w:pPr>
          <w:hyperlink w:anchor="_Toc212029836" w:history="1">
            <w:r w:rsidRPr="00AE5138">
              <w:rPr>
                <w:rStyle w:val="Hipervnculo"/>
                <w:noProof/>
              </w:rPr>
              <w:t>Glosario</w:t>
            </w:r>
            <w:r>
              <w:rPr>
                <w:noProof/>
                <w:webHidden/>
              </w:rPr>
              <w:tab/>
            </w:r>
            <w:r>
              <w:rPr>
                <w:noProof/>
                <w:webHidden/>
              </w:rPr>
              <w:fldChar w:fldCharType="begin"/>
            </w:r>
            <w:r>
              <w:rPr>
                <w:noProof/>
                <w:webHidden/>
              </w:rPr>
              <w:instrText xml:space="preserve"> PAGEREF _Toc212029836 \h </w:instrText>
            </w:r>
            <w:r>
              <w:rPr>
                <w:noProof/>
                <w:webHidden/>
              </w:rPr>
            </w:r>
            <w:r>
              <w:rPr>
                <w:noProof/>
                <w:webHidden/>
              </w:rPr>
              <w:fldChar w:fldCharType="separate"/>
            </w:r>
            <w:r w:rsidR="006E5E43">
              <w:rPr>
                <w:noProof/>
                <w:webHidden/>
              </w:rPr>
              <w:t>66</w:t>
            </w:r>
            <w:r>
              <w:rPr>
                <w:noProof/>
                <w:webHidden/>
              </w:rPr>
              <w:fldChar w:fldCharType="end"/>
            </w:r>
          </w:hyperlink>
        </w:p>
        <w:p w14:paraId="5AF9BA12" w14:textId="66706DB9" w:rsidR="004715C8" w:rsidRDefault="004715C8">
          <w:pPr>
            <w:pStyle w:val="TDC1"/>
            <w:tabs>
              <w:tab w:val="right" w:leader="dot" w:pos="8828"/>
            </w:tabs>
            <w:rPr>
              <w:rFonts w:asciiTheme="minorHAnsi" w:eastAsiaTheme="minorEastAsia" w:hAnsiTheme="minorHAnsi"/>
              <w:noProof/>
              <w:kern w:val="2"/>
              <w:szCs w:val="24"/>
              <w:lang w:val="en-US"/>
              <w14:ligatures w14:val="standardContextual"/>
            </w:rPr>
          </w:pPr>
          <w:hyperlink w:anchor="_Toc212029837" w:history="1">
            <w:r w:rsidRPr="00AE5138">
              <w:rPr>
                <w:rStyle w:val="Hipervnculo"/>
                <w:noProof/>
              </w:rPr>
              <w:t>Glosario</w:t>
            </w:r>
            <w:r>
              <w:rPr>
                <w:noProof/>
                <w:webHidden/>
              </w:rPr>
              <w:tab/>
            </w:r>
            <w:r>
              <w:rPr>
                <w:noProof/>
                <w:webHidden/>
              </w:rPr>
              <w:fldChar w:fldCharType="begin"/>
            </w:r>
            <w:r>
              <w:rPr>
                <w:noProof/>
                <w:webHidden/>
              </w:rPr>
              <w:instrText xml:space="preserve"> PAGEREF _Toc212029837 \h </w:instrText>
            </w:r>
            <w:r>
              <w:rPr>
                <w:noProof/>
                <w:webHidden/>
              </w:rPr>
            </w:r>
            <w:r>
              <w:rPr>
                <w:noProof/>
                <w:webHidden/>
              </w:rPr>
              <w:fldChar w:fldCharType="separate"/>
            </w:r>
            <w:r w:rsidR="006E5E43">
              <w:rPr>
                <w:noProof/>
                <w:webHidden/>
              </w:rPr>
              <w:t>66</w:t>
            </w:r>
            <w:r>
              <w:rPr>
                <w:noProof/>
                <w:webHidden/>
              </w:rPr>
              <w:fldChar w:fldCharType="end"/>
            </w:r>
          </w:hyperlink>
        </w:p>
        <w:p w14:paraId="1D31FA1A" w14:textId="396425A6" w:rsidR="00843820" w:rsidRDefault="00843820">
          <w:r w:rsidRPr="004A18B8">
            <w:rPr>
              <w:rFonts w:cs="Tahoma"/>
              <w:szCs w:val="24"/>
              <w:lang w:val="es-ES"/>
            </w:rPr>
            <w:fldChar w:fldCharType="end"/>
          </w:r>
        </w:p>
      </w:sdtContent>
    </w:sdt>
    <w:p w14:paraId="215480CD" w14:textId="77777777" w:rsidR="00B0609B" w:rsidRPr="008D04CA" w:rsidRDefault="00B0609B" w:rsidP="008D04CA">
      <w:pPr>
        <w:spacing w:line="276" w:lineRule="auto"/>
        <w:rPr>
          <w:bCs/>
        </w:rPr>
      </w:pPr>
    </w:p>
    <w:p w14:paraId="41DE0BA5" w14:textId="77777777" w:rsidR="00B0609B" w:rsidRPr="008D04CA" w:rsidRDefault="00B0609B" w:rsidP="008D04CA">
      <w:pPr>
        <w:spacing w:line="276" w:lineRule="auto"/>
        <w:rPr>
          <w:bCs/>
        </w:rPr>
      </w:pPr>
    </w:p>
    <w:p w14:paraId="55A98EBB" w14:textId="77777777" w:rsidR="00B0609B" w:rsidRDefault="00B0609B" w:rsidP="004033E4">
      <w:pPr>
        <w:spacing w:line="276" w:lineRule="auto"/>
        <w:rPr>
          <w:b/>
        </w:rPr>
      </w:pPr>
    </w:p>
    <w:p w14:paraId="64D58B93" w14:textId="77777777" w:rsidR="00B0609B" w:rsidRPr="00A76AA1" w:rsidRDefault="00B0609B" w:rsidP="00A76AA1">
      <w:pPr>
        <w:contextualSpacing/>
        <w:rPr>
          <w:bCs/>
        </w:rPr>
      </w:pPr>
    </w:p>
    <w:p w14:paraId="6F5878F7" w14:textId="77777777" w:rsidR="00B0609B" w:rsidRPr="00A76AA1" w:rsidRDefault="008D04CA" w:rsidP="00A76AA1">
      <w:pPr>
        <w:contextualSpacing/>
        <w:rPr>
          <w:bCs/>
        </w:rPr>
      </w:pPr>
      <w:r>
        <w:rPr>
          <w:bCs/>
          <w:noProof/>
        </w:rPr>
        <mc:AlternateContent>
          <mc:Choice Requires="wpg">
            <w:drawing>
              <wp:anchor distT="0" distB="0" distL="114300" distR="114300" simplePos="0" relativeHeight="251656192" behindDoc="0" locked="0" layoutInCell="1" allowOverlap="1" wp14:anchorId="448D4150" wp14:editId="7A0F6D74">
                <wp:simplePos x="0" y="0"/>
                <wp:positionH relativeFrom="column">
                  <wp:posOffset>-296545</wp:posOffset>
                </wp:positionH>
                <wp:positionV relativeFrom="paragraph">
                  <wp:posOffset>-145415</wp:posOffset>
                </wp:positionV>
                <wp:extent cx="6420000" cy="333375"/>
                <wp:effectExtent l="0" t="0" r="0" b="9525"/>
                <wp:wrapNone/>
                <wp:docPr id="37" name="Grupo 37"/>
                <wp:cNvGraphicFramePr/>
                <a:graphic xmlns:a="http://schemas.openxmlformats.org/drawingml/2006/main">
                  <a:graphicData uri="http://schemas.microsoft.com/office/word/2010/wordprocessingGroup">
                    <wpg:wgp>
                      <wpg:cNvGrpSpPr/>
                      <wpg:grpSpPr>
                        <a:xfrm>
                          <a:off x="0" y="0"/>
                          <a:ext cx="6420000" cy="333375"/>
                          <a:chOff x="0" y="0"/>
                          <a:chExt cx="6420000" cy="333375"/>
                        </a:xfrm>
                      </wpg:grpSpPr>
                      <wps:wsp>
                        <wps:cNvPr id="33" name="Cuadro de texto 2"/>
                        <wps:cNvSpPr txBox="1">
                          <a:spLocks noChangeArrowheads="1"/>
                        </wps:cNvSpPr>
                        <wps:spPr bwMode="auto">
                          <a:xfrm>
                            <a:off x="0" y="0"/>
                            <a:ext cx="15240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32598D" w14:textId="77777777" w:rsidR="008D04CA" w:rsidRPr="00D904A7" w:rsidRDefault="008D04CA" w:rsidP="008D04CA">
                              <w:pPr>
                                <w:pStyle w:val="Ttulo1"/>
                              </w:pPr>
                              <w:bookmarkStart w:id="3" w:name="_Toc160547534"/>
                              <w:bookmarkStart w:id="4" w:name="_Toc205816634"/>
                              <w:bookmarkStart w:id="5" w:name="_Toc212029823"/>
                              <w:r w:rsidRPr="008D04CA">
                                <w:t>Introducción</w:t>
                              </w:r>
                              <w:bookmarkEnd w:id="3"/>
                              <w:bookmarkEnd w:id="4"/>
                              <w:bookmarkEnd w:id="5"/>
                            </w:p>
                          </w:txbxContent>
                        </wps:txbx>
                        <wps:bodyPr rot="0" vert="horz" wrap="square" lIns="91440" tIns="45720" rIns="91440" bIns="45720" anchor="t" anchorCtr="0" upright="1">
                          <a:noAutofit/>
                        </wps:bodyPr>
                      </wps:wsp>
                      <wpg:grpSp>
                        <wpg:cNvPr id="34" name="Grupo 34"/>
                        <wpg:cNvGrpSpPr/>
                        <wpg:grpSpPr>
                          <a:xfrm>
                            <a:off x="1524000" y="57150"/>
                            <a:ext cx="4896000" cy="198000"/>
                            <a:chOff x="-810353" y="515"/>
                            <a:chExt cx="4852670" cy="198000"/>
                          </a:xfrm>
                        </wpg:grpSpPr>
                        <wps:wsp>
                          <wps:cNvPr id="35" name="Rectángulo 3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ángulo 3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48D4150" id="Grupo 37" o:spid="_x0000_s1033" style="position:absolute;left:0;text-align:left;margin-left:-23.35pt;margin-top:-11.45pt;width:505.5pt;height:26.25pt;z-index:251656192" coordsize="64200,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">
                <v:shape id="_x0000_s1034" type="#_x0000_t202" style="position:absolute;width:1524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F32598D" w14:textId="77777777" w:rsidR="008D04CA" w:rsidRPr="00D904A7" w:rsidRDefault="008D04CA" w:rsidP="008D04CA">
                        <w:pPr>
                          <w:pStyle w:val="Ttulo1"/>
                        </w:pPr>
                        <w:bookmarkStart w:id="9" w:name="_Toc160547534"/>
                        <w:bookmarkStart w:id="10" w:name="_Toc205816634"/>
                        <w:bookmarkStart w:id="11" w:name="_Toc212029823"/>
                        <w:r w:rsidRPr="008D04CA">
                          <w:t>Introducción</w:t>
                        </w:r>
                        <w:bookmarkEnd w:id="9"/>
                        <w:bookmarkEnd w:id="10"/>
                        <w:bookmarkEnd w:id="11"/>
                      </w:p>
                    </w:txbxContent>
                  </v:textbox>
                </v:shape>
                <v:group id="Grupo 34" o:spid="_x0000_s1035" style="position:absolute;left:15240;top:571;width:4896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ángulo 35" o:spid="_x0000_s1036"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6" o:spid="_x0000_s1037"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" fillcolor="#bc1018" stroked="f" strokeweight="1pt"/>
                </v:group>
              </v:group>
            </w:pict>
          </mc:Fallback>
        </mc:AlternateContent>
      </w:r>
    </w:p>
    <w:p w14:paraId="039FBC6E" w14:textId="77777777" w:rsidR="00FB596F" w:rsidRPr="00FB596F" w:rsidRDefault="00FB596F" w:rsidP="00FB596F">
      <w:pPr>
        <w:contextualSpacing/>
        <w:rPr>
          <w:bCs/>
          <w:noProof/>
        </w:rPr>
      </w:pPr>
      <w:r w:rsidRPr="00FB596F">
        <w:rPr>
          <w:bCs/>
          <w:noProof/>
        </w:rPr>
        <w:t>En la actual economía digital, donde los datos se han convertido en uno de los activos más valiosos para las organizaciones, la seguridad de la información es un pilar esencial para la continuidad y sostenibilidad de los negocios. La creciente interconexión de sistemas, el uso intensivo de plataformas en línea y la adopción de tecnologías emergentes han incrementado la exposición a amenazas internas y externas, lo que hace indispensable contar con políticas, procedimientos y herramientas que protejan la información en todas sus formas y estados.</w:t>
      </w:r>
    </w:p>
    <w:p w14:paraId="220C7D63" w14:textId="77777777" w:rsidR="00FB596F" w:rsidRPr="00FB596F" w:rsidRDefault="00FB596F" w:rsidP="00FB596F">
      <w:pPr>
        <w:contextualSpacing/>
        <w:rPr>
          <w:bCs/>
          <w:noProof/>
        </w:rPr>
      </w:pPr>
    </w:p>
    <w:p w14:paraId="543305FF" w14:textId="77777777" w:rsidR="00FB596F" w:rsidRPr="00FB596F" w:rsidRDefault="00FB596F" w:rsidP="00FB596F">
      <w:pPr>
        <w:contextualSpacing/>
        <w:rPr>
          <w:bCs/>
          <w:noProof/>
        </w:rPr>
      </w:pPr>
      <w:r w:rsidRPr="00FB596F">
        <w:rPr>
          <w:bCs/>
          <w:noProof/>
        </w:rPr>
        <w:t>La gerencia de la seguridad de la información no se limita únicamente a prevenir incidentes, sino que abarca la capacidad de planificar, responder y recuperarse de eventos que puedan afectar la integridad, disponibilidad o confidencialidad de los datos. Esta visión integral implica diferenciar entre ciberseguridad y seguridad de la información —tal como lo establece ISACA—, comprender los pilares de la seguridad informática y aplicar metodologías que garanticen la resiliencia organizacional.</w:t>
      </w:r>
    </w:p>
    <w:p w14:paraId="4479E8F8" w14:textId="77777777" w:rsidR="00FB596F" w:rsidRPr="00FB596F" w:rsidRDefault="00FB596F" w:rsidP="00FB596F">
      <w:pPr>
        <w:contextualSpacing/>
        <w:rPr>
          <w:bCs/>
          <w:noProof/>
        </w:rPr>
      </w:pPr>
    </w:p>
    <w:p w14:paraId="13EB4A10" w14:textId="77777777" w:rsidR="00FB596F" w:rsidRPr="00FB596F" w:rsidRDefault="00FB596F" w:rsidP="00FB596F">
      <w:pPr>
        <w:contextualSpacing/>
        <w:rPr>
          <w:bCs/>
          <w:noProof/>
        </w:rPr>
      </w:pPr>
      <w:r w:rsidRPr="00FB596F">
        <w:rPr>
          <w:bCs/>
          <w:noProof/>
        </w:rPr>
        <w:t>Durante esta unidad, el estudiante explorará herramientas clave como el análisis de riesgos y el análisis de impacto del negocio, que permiten identificar vulnerabilidades, estimar las consecuencias de incidentes y priorizar acciones correctivas. Además, se abordará el diseño e implementación de planes de contingencia y planes de continuidad del negocio, orientados a mantener operativos los procesos críticos incluso ante desastres, ataques cibernéticos o fallos técnicos graves.</w:t>
      </w:r>
    </w:p>
    <w:p w14:paraId="448504BB" w14:textId="77777777" w:rsidR="00FB596F" w:rsidRPr="00FB596F" w:rsidRDefault="00FB596F" w:rsidP="00FB596F">
      <w:pPr>
        <w:contextualSpacing/>
        <w:rPr>
          <w:bCs/>
          <w:noProof/>
        </w:rPr>
      </w:pPr>
    </w:p>
    <w:p w14:paraId="3E134743" w14:textId="77777777" w:rsidR="00FB596F" w:rsidRPr="00FB596F" w:rsidRDefault="00FB596F" w:rsidP="00FB596F">
      <w:pPr>
        <w:contextualSpacing/>
        <w:rPr>
          <w:bCs/>
          <w:noProof/>
        </w:rPr>
      </w:pPr>
      <w:r w:rsidRPr="00FB596F">
        <w:rPr>
          <w:bCs/>
          <w:noProof/>
        </w:rPr>
        <w:t xml:space="preserve">Se estudiarán también las diferencias entre seguridad física y seguridad lógica, comprendiendo que la protección de la información no se limita al ámbito digital, sino que incluye la infraestructura, los recursos humanos y el entorno físico. Finalmente, se introducirá el Sistema de Gestión de Seguridad de la Información (SGSI) basado en la norma ISO 27001, como marco internacional para estructurar, </w:t>
      </w:r>
      <w:r w:rsidRPr="00FB596F">
        <w:rPr>
          <w:bCs/>
          <w:noProof/>
        </w:rPr>
        <w:lastRenderedPageBreak/>
        <w:t>implementar y mejorar continuamente la seguridad de los activos informáticos y de información.</w:t>
      </w:r>
    </w:p>
    <w:p w14:paraId="04A19A34" w14:textId="77777777" w:rsidR="00FB596F" w:rsidRPr="00FB596F" w:rsidRDefault="00FB596F" w:rsidP="00FB596F">
      <w:pPr>
        <w:contextualSpacing/>
        <w:rPr>
          <w:bCs/>
          <w:noProof/>
        </w:rPr>
      </w:pPr>
    </w:p>
    <w:p w14:paraId="46A56D98" w14:textId="77777777" w:rsidR="00FB596F" w:rsidRPr="00FB596F" w:rsidRDefault="00FB596F" w:rsidP="00FB596F">
      <w:pPr>
        <w:contextualSpacing/>
        <w:rPr>
          <w:bCs/>
          <w:noProof/>
        </w:rPr>
      </w:pPr>
      <w:r w:rsidRPr="00FB596F">
        <w:rPr>
          <w:bCs/>
          <w:noProof/>
        </w:rPr>
        <w:t>En el contexto de Nicaragua y Centroamérica, donde muchas empresas están adoptando entornos digitales híbridos y estrategias de transformación tecnológica, la capacidad de gestionar eficazmente la seguridad de la información resulta determinante para evitar pérdidas económicas, proteger la reputación corporativa y garantizar la confianza de clientes y socios estratégicos.</w:t>
      </w:r>
    </w:p>
    <w:p w14:paraId="536A3C9B" w14:textId="77777777" w:rsidR="00FB596F" w:rsidRPr="00FB596F" w:rsidRDefault="00FB596F" w:rsidP="00FB596F">
      <w:pPr>
        <w:contextualSpacing/>
        <w:rPr>
          <w:bCs/>
          <w:noProof/>
        </w:rPr>
      </w:pPr>
    </w:p>
    <w:p w14:paraId="7C12E1E9" w14:textId="2DA3DEBA" w:rsidR="007446D1" w:rsidRDefault="00FB596F" w:rsidP="00FB596F">
      <w:pPr>
        <w:contextualSpacing/>
        <w:rPr>
          <w:bCs/>
          <w:noProof/>
        </w:rPr>
      </w:pPr>
      <w:r w:rsidRPr="00FB596F">
        <w:rPr>
          <w:bCs/>
          <w:noProof/>
        </w:rPr>
        <w:t>El propósito central de esta unidad es que el futuro ingeniero en sistemas de información adquiera las competencias necesarias para diseñar planes de contingencia y estrategias de protección de la información, asegurando la continuidad del negocio y la solidez operativa de la organización ante cualquier eventualidad.</w:t>
      </w:r>
    </w:p>
    <w:p w14:paraId="0600E3E1" w14:textId="77777777" w:rsidR="00450599" w:rsidRDefault="00450599" w:rsidP="00C5601D">
      <w:pPr>
        <w:contextualSpacing/>
        <w:rPr>
          <w:bCs/>
          <w:noProof/>
        </w:rPr>
      </w:pPr>
    </w:p>
    <w:p w14:paraId="3EB4FF09" w14:textId="77777777" w:rsidR="00436035" w:rsidRDefault="00436035" w:rsidP="00C5601D">
      <w:pPr>
        <w:contextualSpacing/>
        <w:rPr>
          <w:bCs/>
          <w:noProof/>
        </w:rPr>
      </w:pPr>
    </w:p>
    <w:p w14:paraId="2C4C6379" w14:textId="77777777" w:rsidR="00C5601D" w:rsidRDefault="00C5601D" w:rsidP="00C5601D">
      <w:pPr>
        <w:contextualSpacing/>
        <w:rPr>
          <w:bCs/>
          <w:noProof/>
        </w:rPr>
      </w:pPr>
    </w:p>
    <w:p w14:paraId="0990EFBA" w14:textId="77777777" w:rsidR="00C5601D" w:rsidRDefault="00C5601D" w:rsidP="00C5601D">
      <w:pPr>
        <w:contextualSpacing/>
        <w:rPr>
          <w:bCs/>
          <w:noProof/>
        </w:rPr>
      </w:pPr>
    </w:p>
    <w:p w14:paraId="18497316" w14:textId="77777777" w:rsidR="00C5601D" w:rsidRDefault="00C5601D" w:rsidP="00C5601D">
      <w:pPr>
        <w:contextualSpacing/>
        <w:rPr>
          <w:bCs/>
          <w:noProof/>
        </w:rPr>
      </w:pPr>
    </w:p>
    <w:p w14:paraId="54D0D587" w14:textId="77777777" w:rsidR="00C5601D" w:rsidRDefault="00C5601D" w:rsidP="00C5601D">
      <w:pPr>
        <w:contextualSpacing/>
        <w:rPr>
          <w:bCs/>
        </w:rPr>
      </w:pPr>
    </w:p>
    <w:p w14:paraId="6A9C8145" w14:textId="77777777" w:rsidR="00C5601D" w:rsidRDefault="00C5601D" w:rsidP="00C5601D">
      <w:pPr>
        <w:contextualSpacing/>
        <w:rPr>
          <w:bCs/>
        </w:rPr>
      </w:pPr>
    </w:p>
    <w:p w14:paraId="11181D1E" w14:textId="77777777" w:rsidR="00987BEE" w:rsidRDefault="00987BEE" w:rsidP="00A76AA1">
      <w:pPr>
        <w:contextualSpacing/>
        <w:rPr>
          <w:bCs/>
        </w:rPr>
      </w:pPr>
    </w:p>
    <w:p w14:paraId="6521D4B3" w14:textId="77777777" w:rsidR="00987BEE" w:rsidRDefault="00987BEE" w:rsidP="00A76AA1">
      <w:pPr>
        <w:contextualSpacing/>
        <w:rPr>
          <w:bCs/>
        </w:rPr>
      </w:pPr>
    </w:p>
    <w:p w14:paraId="4E922BFF" w14:textId="77777777" w:rsidR="007446D1" w:rsidRDefault="007446D1" w:rsidP="00A76AA1">
      <w:pPr>
        <w:contextualSpacing/>
        <w:rPr>
          <w:bCs/>
        </w:rPr>
      </w:pPr>
    </w:p>
    <w:p w14:paraId="42E49218" w14:textId="77777777" w:rsidR="007446D1" w:rsidRDefault="007446D1" w:rsidP="00A76AA1">
      <w:pPr>
        <w:contextualSpacing/>
        <w:rPr>
          <w:bCs/>
        </w:rPr>
      </w:pPr>
    </w:p>
    <w:p w14:paraId="123D2329" w14:textId="77777777" w:rsidR="007446D1" w:rsidRDefault="007446D1" w:rsidP="00A76AA1">
      <w:pPr>
        <w:contextualSpacing/>
        <w:rPr>
          <w:bCs/>
        </w:rPr>
      </w:pPr>
    </w:p>
    <w:p w14:paraId="51F45D7D" w14:textId="77777777" w:rsidR="007446D1" w:rsidRDefault="007446D1" w:rsidP="00A76AA1">
      <w:pPr>
        <w:contextualSpacing/>
        <w:rPr>
          <w:bCs/>
        </w:rPr>
      </w:pPr>
    </w:p>
    <w:p w14:paraId="4C27B86B" w14:textId="77777777" w:rsidR="007446D1" w:rsidRDefault="007446D1" w:rsidP="00A76AA1">
      <w:pPr>
        <w:contextualSpacing/>
        <w:rPr>
          <w:bCs/>
        </w:rPr>
      </w:pPr>
    </w:p>
    <w:p w14:paraId="25EE9622" w14:textId="77777777" w:rsidR="007446D1" w:rsidRPr="00A76AA1" w:rsidRDefault="007446D1" w:rsidP="00A76AA1">
      <w:pPr>
        <w:contextualSpacing/>
        <w:rPr>
          <w:bCs/>
        </w:rPr>
      </w:pPr>
    </w:p>
    <w:p w14:paraId="5DE9B7D5" w14:textId="77777777" w:rsidR="00AB2DF6" w:rsidRPr="002117E6" w:rsidRDefault="00AB2DF6" w:rsidP="00A76AA1">
      <w:pPr>
        <w:contextualSpacing/>
        <w:rPr>
          <w:bCs/>
        </w:rPr>
      </w:pPr>
    </w:p>
    <w:p w14:paraId="6A3E5A4A" w14:textId="77777777" w:rsidR="00AB2DF6" w:rsidRPr="002117E6" w:rsidRDefault="006D7C25" w:rsidP="00A76AA1">
      <w:pPr>
        <w:contextualSpacing/>
        <w:rPr>
          <w:bCs/>
        </w:rPr>
      </w:pPr>
      <w:r>
        <w:rPr>
          <w:bCs/>
          <w:noProof/>
        </w:rPr>
        <w:lastRenderedPageBreak/>
        <mc:AlternateContent>
          <mc:Choice Requires="wpg">
            <w:drawing>
              <wp:anchor distT="0" distB="0" distL="114300" distR="114300" simplePos="0" relativeHeight="251660288" behindDoc="0" locked="0" layoutInCell="1" allowOverlap="1" wp14:anchorId="3CE701B6" wp14:editId="053985A7">
                <wp:simplePos x="0" y="0"/>
                <wp:positionH relativeFrom="column">
                  <wp:posOffset>-244475</wp:posOffset>
                </wp:positionH>
                <wp:positionV relativeFrom="paragraph">
                  <wp:posOffset>6985</wp:posOffset>
                </wp:positionV>
                <wp:extent cx="6478650" cy="333375"/>
                <wp:effectExtent l="0" t="0" r="0" b="9525"/>
                <wp:wrapNone/>
                <wp:docPr id="50" name="Grupo 50"/>
                <wp:cNvGraphicFramePr/>
                <a:graphic xmlns:a="http://schemas.openxmlformats.org/drawingml/2006/main">
                  <a:graphicData uri="http://schemas.microsoft.com/office/word/2010/wordprocessingGroup">
                    <wpg:wgp>
                      <wpg:cNvGrpSpPr/>
                      <wpg:grpSpPr>
                        <a:xfrm>
                          <a:off x="0" y="0"/>
                          <a:ext cx="6478650" cy="333375"/>
                          <a:chOff x="0" y="0"/>
                          <a:chExt cx="6478650" cy="333375"/>
                        </a:xfrm>
                      </wpg:grpSpPr>
                      <wps:wsp>
                        <wps:cNvPr id="39" name="Cuadro de texto 2"/>
                        <wps:cNvSpPr txBox="1">
                          <a:spLocks noChangeArrowheads="1"/>
                        </wps:cNvSpPr>
                        <wps:spPr bwMode="auto">
                          <a:xfrm>
                            <a:off x="0" y="0"/>
                            <a:ext cx="27851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E6CA03" w14:textId="77777777" w:rsidR="008D04CA" w:rsidRPr="00D904A7" w:rsidRDefault="008D04CA" w:rsidP="008D04CA">
                              <w:pPr>
                                <w:pStyle w:val="Ttulo1"/>
                              </w:pPr>
                              <w:bookmarkStart w:id="6" w:name="_Toc160547535"/>
                              <w:bookmarkStart w:id="7" w:name="_Toc205816635"/>
                              <w:bookmarkStart w:id="8" w:name="_Toc212029824"/>
                              <w:r w:rsidRPr="008D04CA">
                                <w:t>Desarrollo de Contenidos</w:t>
                              </w:r>
                              <w:bookmarkEnd w:id="6"/>
                              <w:bookmarkEnd w:id="7"/>
                              <w:bookmarkEnd w:id="8"/>
                            </w:p>
                          </w:txbxContent>
                        </wps:txbx>
                        <wps:bodyPr rot="0" vert="horz" wrap="square" lIns="91440" tIns="45720" rIns="91440" bIns="45720" anchor="t" anchorCtr="0" upright="1">
                          <a:noAutofit/>
                        </wps:bodyPr>
                      </wps:wsp>
                      <wpg:grpSp>
                        <wpg:cNvPr id="40" name="Grupo 40"/>
                        <wpg:cNvGrpSpPr/>
                        <wpg:grpSpPr>
                          <a:xfrm>
                            <a:off x="2914650" y="57150"/>
                            <a:ext cx="3564000" cy="197485"/>
                            <a:chOff x="-810353" y="515"/>
                            <a:chExt cx="4852670" cy="198000"/>
                          </a:xfrm>
                        </wpg:grpSpPr>
                        <wps:wsp>
                          <wps:cNvPr id="41" name="Rectángulo 41"/>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ángulo 42"/>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CE701B6" id="Grupo 50" o:spid="_x0000_s1038" style="position:absolute;left:0;text-align:left;margin-left:-19.25pt;margin-top:.55pt;width:510.15pt;height:26.25pt;z-index:251660288" coordsize="6478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">
                <v:shape id="_x0000_s1039" type="#_x0000_t202" style="position:absolute;width:27851;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7FE6CA03" w14:textId="77777777" w:rsidR="008D04CA" w:rsidRPr="00D904A7" w:rsidRDefault="008D04CA" w:rsidP="008D04CA">
                        <w:pPr>
                          <w:pStyle w:val="Ttulo1"/>
                        </w:pPr>
                        <w:bookmarkStart w:id="15" w:name="_Toc160547535"/>
                        <w:bookmarkStart w:id="16" w:name="_Toc205816635"/>
                        <w:bookmarkStart w:id="17" w:name="_Toc212029824"/>
                        <w:r w:rsidRPr="008D04CA">
                          <w:t>Desarrollo de Contenidos</w:t>
                        </w:r>
                        <w:bookmarkEnd w:id="15"/>
                        <w:bookmarkEnd w:id="16"/>
                        <w:bookmarkEnd w:id="17"/>
                      </w:p>
                    </w:txbxContent>
                  </v:textbox>
                </v:shape>
                <v:group id="Grupo 40" o:spid="_x0000_s1040" style="position:absolute;left:29146;top:571;width:35640;height:1975"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ángulo 41" o:spid="_x0000_s104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" fillcolor="#041c7b" stroked="f" strokeweight="1pt"/>
                  <v:rect id="Rectángulo 42" o:spid="_x0000_s104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" fillcolor="#bc1018" stroked="f" strokeweight="1pt"/>
                </v:group>
              </v:group>
            </w:pict>
          </mc:Fallback>
        </mc:AlternateContent>
      </w:r>
    </w:p>
    <w:p w14:paraId="751AC902" w14:textId="77777777" w:rsidR="00AB2DF6" w:rsidRDefault="00AB2DF6" w:rsidP="00A76AA1">
      <w:pPr>
        <w:tabs>
          <w:tab w:val="left" w:pos="3075"/>
        </w:tabs>
        <w:contextualSpacing/>
      </w:pPr>
    </w:p>
    <w:p w14:paraId="4CEA17DA" w14:textId="1DBCE653" w:rsidR="00340935" w:rsidRDefault="00340935" w:rsidP="00E42548">
      <w:pPr>
        <w:pStyle w:val="Ttulo2"/>
        <w:rPr>
          <w:lang w:val="es-ES"/>
        </w:rPr>
      </w:pPr>
      <w:bookmarkStart w:id="9" w:name="_Toc212029825"/>
      <w:r w:rsidRPr="00340935">
        <w:rPr>
          <w:lang w:val="es-ES"/>
        </w:rPr>
        <w:t>Seguridad de la información: distintas formas y estados de los datos</w:t>
      </w:r>
      <w:bookmarkEnd w:id="9"/>
    </w:p>
    <w:p w14:paraId="348E6F77" w14:textId="77777777" w:rsidR="00DF31E8" w:rsidRDefault="00DF31E8" w:rsidP="00DF31E8">
      <w:pPr>
        <w:rPr>
          <w:lang w:val="es-ES"/>
        </w:rPr>
      </w:pPr>
    </w:p>
    <w:p w14:paraId="75103B03" w14:textId="77777777" w:rsidR="009765DC" w:rsidRDefault="009765DC" w:rsidP="009765DC">
      <w:r w:rsidRPr="009765DC">
        <w:t xml:space="preserve">La </w:t>
      </w:r>
      <w:r w:rsidRPr="009765DC">
        <w:rPr>
          <w:b/>
          <w:bCs/>
        </w:rPr>
        <w:t>seguridad de la información</w:t>
      </w:r>
      <w:r w:rsidRPr="009765DC">
        <w:t xml:space="preserve"> constituye un componente esencial dentro de la gestión organizacional moderna, pues su objetivo es </w:t>
      </w:r>
      <w:r w:rsidRPr="009765DC">
        <w:rPr>
          <w:b/>
          <w:bCs/>
        </w:rPr>
        <w:t>preservar la confidencialidad, integridad y disponibilidad de los datos</w:t>
      </w:r>
      <w:r w:rsidRPr="009765DC">
        <w:t xml:space="preserve"> en cualquiera de sus manifestaciones. Según la norma </w:t>
      </w:r>
      <w:r w:rsidRPr="009765DC">
        <w:rPr>
          <w:b/>
          <w:bCs/>
        </w:rPr>
        <w:t>ISO/IEC 27001:2022</w:t>
      </w:r>
      <w:r w:rsidRPr="009765DC">
        <w:t xml:space="preserve">, la información debe ser protegida durante todo su ciclo de vida, sin importar su formato, ubicación o estado (International </w:t>
      </w:r>
      <w:proofErr w:type="spellStart"/>
      <w:r w:rsidRPr="009765DC">
        <w:t>Organization</w:t>
      </w:r>
      <w:proofErr w:type="spellEnd"/>
      <w:r w:rsidRPr="009765DC">
        <w:t xml:space="preserve"> </w:t>
      </w:r>
      <w:proofErr w:type="spellStart"/>
      <w:r w:rsidRPr="009765DC">
        <w:t>for</w:t>
      </w:r>
      <w:proofErr w:type="spellEnd"/>
      <w:r w:rsidRPr="009765DC">
        <w:t xml:space="preserve"> </w:t>
      </w:r>
      <w:proofErr w:type="spellStart"/>
      <w:r w:rsidRPr="009765DC">
        <w:t>Standardization</w:t>
      </w:r>
      <w:proofErr w:type="spellEnd"/>
      <w:r w:rsidRPr="009765DC">
        <w:t xml:space="preserve"> [ISO], 2022).</w:t>
      </w:r>
    </w:p>
    <w:p w14:paraId="0BDBC3DB" w14:textId="77777777" w:rsidR="009765DC" w:rsidRPr="009765DC" w:rsidRDefault="009765DC" w:rsidP="009765DC"/>
    <w:p w14:paraId="0AB4E01F" w14:textId="77777777" w:rsidR="009765DC" w:rsidRPr="009765DC" w:rsidRDefault="009765DC" w:rsidP="009765DC">
      <w:pPr>
        <w:rPr>
          <w:b/>
          <w:bCs/>
        </w:rPr>
      </w:pPr>
      <w:r w:rsidRPr="009765DC">
        <w:rPr>
          <w:b/>
          <w:bCs/>
        </w:rPr>
        <w:t>Formas de la información</w:t>
      </w:r>
    </w:p>
    <w:p w14:paraId="5806CCD1" w14:textId="77777777" w:rsidR="009765DC" w:rsidRPr="009765DC" w:rsidRDefault="009765DC" w:rsidP="009765DC">
      <w:r w:rsidRPr="009765DC">
        <w:t xml:space="preserve">La información puede adoptar diferentes </w:t>
      </w:r>
      <w:r w:rsidRPr="009765DC">
        <w:rPr>
          <w:b/>
          <w:bCs/>
        </w:rPr>
        <w:t>formas físicas, digitales o cognitivas</w:t>
      </w:r>
      <w:r w:rsidRPr="009765DC">
        <w:t xml:space="preserve">, cada una con requerimientos particulares de seguridad (Whitman &amp; </w:t>
      </w:r>
      <w:proofErr w:type="spellStart"/>
      <w:r w:rsidRPr="009765DC">
        <w:t>Mattord</w:t>
      </w:r>
      <w:proofErr w:type="spellEnd"/>
      <w:r w:rsidRPr="009765DC">
        <w:t>, 2022):</w:t>
      </w:r>
    </w:p>
    <w:p w14:paraId="17EC59AD" w14:textId="77777777" w:rsidR="009765DC" w:rsidRPr="009765DC" w:rsidRDefault="009765DC" w:rsidP="005839F1">
      <w:pPr>
        <w:numPr>
          <w:ilvl w:val="0"/>
          <w:numId w:val="1"/>
        </w:numPr>
        <w:jc w:val="left"/>
        <w:rPr>
          <w:lang w:val="en-US"/>
        </w:rPr>
      </w:pPr>
      <w:r w:rsidRPr="009765DC">
        <w:rPr>
          <w:b/>
          <w:bCs/>
        </w:rPr>
        <w:t>Información digital:</w:t>
      </w:r>
      <w:r w:rsidRPr="009765DC">
        <w:br/>
        <w:t xml:space="preserve">Comprende todos los datos almacenados en medios electrónicos u ópticos, como bases de datos, sistemas informáticos, redes empresariales y servicios en la nube. </w:t>
      </w:r>
      <w:r w:rsidRPr="009765DC">
        <w:rPr>
          <w:lang w:val="en-US"/>
        </w:rPr>
        <w:t xml:space="preserve">Es la forma </w:t>
      </w:r>
      <w:proofErr w:type="spellStart"/>
      <w:r w:rsidRPr="009765DC">
        <w:rPr>
          <w:lang w:val="en-US"/>
        </w:rPr>
        <w:t>predominante</w:t>
      </w:r>
      <w:proofErr w:type="spellEnd"/>
      <w:r w:rsidRPr="009765DC">
        <w:rPr>
          <w:lang w:val="en-US"/>
        </w:rPr>
        <w:t xml:space="preserve"> en </w:t>
      </w:r>
      <w:proofErr w:type="spellStart"/>
      <w:r w:rsidRPr="009765DC">
        <w:rPr>
          <w:lang w:val="en-US"/>
        </w:rPr>
        <w:t>el</w:t>
      </w:r>
      <w:proofErr w:type="spellEnd"/>
      <w:r w:rsidRPr="009765DC">
        <w:rPr>
          <w:lang w:val="en-US"/>
        </w:rPr>
        <w:t xml:space="preserve"> </w:t>
      </w:r>
      <w:proofErr w:type="spellStart"/>
      <w:r w:rsidRPr="009765DC">
        <w:rPr>
          <w:lang w:val="en-US"/>
        </w:rPr>
        <w:t>entorno</w:t>
      </w:r>
      <w:proofErr w:type="spellEnd"/>
      <w:r w:rsidRPr="009765DC">
        <w:rPr>
          <w:lang w:val="en-US"/>
        </w:rPr>
        <w:t xml:space="preserve"> </w:t>
      </w:r>
      <w:proofErr w:type="spellStart"/>
      <w:r w:rsidRPr="009765DC">
        <w:rPr>
          <w:lang w:val="en-US"/>
        </w:rPr>
        <w:t>corporativo</w:t>
      </w:r>
      <w:proofErr w:type="spellEnd"/>
      <w:r w:rsidRPr="009765DC">
        <w:rPr>
          <w:lang w:val="en-US"/>
        </w:rPr>
        <w:t xml:space="preserve"> actual.</w:t>
      </w:r>
    </w:p>
    <w:p w14:paraId="6138FCF7" w14:textId="77777777" w:rsidR="009765DC" w:rsidRPr="009765DC" w:rsidRDefault="009765DC" w:rsidP="005839F1">
      <w:pPr>
        <w:numPr>
          <w:ilvl w:val="1"/>
          <w:numId w:val="1"/>
        </w:numPr>
      </w:pPr>
      <w:r w:rsidRPr="009765DC">
        <w:rPr>
          <w:i/>
          <w:iCs/>
        </w:rPr>
        <w:t>Ejemplo:</w:t>
      </w:r>
      <w:r w:rsidRPr="009765DC">
        <w:t xml:space="preserve"> Las universidades nicaragüenses que utilizan sistemas académicos en línea (como Moodle o SIGES) almacenan información estudiantil sensible en bases de datos digitales que requieren cifrado y control de acceso.</w:t>
      </w:r>
    </w:p>
    <w:p w14:paraId="624D75A2" w14:textId="77777777" w:rsidR="009765DC" w:rsidRPr="009765DC" w:rsidRDefault="009765DC" w:rsidP="005839F1">
      <w:pPr>
        <w:numPr>
          <w:ilvl w:val="0"/>
          <w:numId w:val="1"/>
        </w:numPr>
        <w:jc w:val="left"/>
      </w:pPr>
      <w:r w:rsidRPr="009765DC">
        <w:rPr>
          <w:b/>
          <w:bCs/>
        </w:rPr>
        <w:t>Información física:</w:t>
      </w:r>
      <w:r w:rsidRPr="009765DC">
        <w:br/>
        <w:t>Incluye documentos impresos, contratos, planos, facturas, registros contables y cualquier otro soporte tangible que contenga información relevante.</w:t>
      </w:r>
    </w:p>
    <w:p w14:paraId="50A6A2E4" w14:textId="77777777" w:rsidR="009765DC" w:rsidRPr="009765DC" w:rsidRDefault="009765DC" w:rsidP="005839F1">
      <w:pPr>
        <w:numPr>
          <w:ilvl w:val="1"/>
          <w:numId w:val="1"/>
        </w:numPr>
      </w:pPr>
      <w:r w:rsidRPr="009765DC">
        <w:rPr>
          <w:i/>
          <w:iCs/>
        </w:rPr>
        <w:lastRenderedPageBreak/>
        <w:t>Ejemplo:</w:t>
      </w:r>
      <w:r w:rsidRPr="009765DC">
        <w:t xml:space="preserve"> Una institución bancaria en Managua conserva copias físicas de contratos de crédito que deben mantenerse bajo resguardo en archivos con acceso restringido y sistemas de vigilancia.</w:t>
      </w:r>
    </w:p>
    <w:p w14:paraId="23C3D2E8" w14:textId="77777777" w:rsidR="009765DC" w:rsidRPr="009765DC" w:rsidRDefault="009765DC" w:rsidP="005839F1">
      <w:pPr>
        <w:numPr>
          <w:ilvl w:val="0"/>
          <w:numId w:val="1"/>
        </w:numPr>
        <w:jc w:val="left"/>
      </w:pPr>
      <w:r w:rsidRPr="009765DC">
        <w:rPr>
          <w:b/>
          <w:bCs/>
        </w:rPr>
        <w:t>Información no representada:</w:t>
      </w:r>
      <w:r w:rsidRPr="009765DC">
        <w:br/>
        <w:t xml:space="preserve">Corresponde al </w:t>
      </w:r>
      <w:r w:rsidRPr="009765DC">
        <w:rPr>
          <w:b/>
          <w:bCs/>
        </w:rPr>
        <w:t>conocimiento tácito</w:t>
      </w:r>
      <w:r w:rsidRPr="009765DC">
        <w:t>, es decir, saberes, experiencias e ideas que residen en las personas. Este tipo de información intangible es fundamental para la innovación y el aprendizaje organizacional.</w:t>
      </w:r>
    </w:p>
    <w:p w14:paraId="2A7ECC19" w14:textId="77777777" w:rsidR="009765DC" w:rsidRPr="009765DC" w:rsidRDefault="009765DC" w:rsidP="005839F1">
      <w:pPr>
        <w:numPr>
          <w:ilvl w:val="1"/>
          <w:numId w:val="1"/>
        </w:numPr>
      </w:pPr>
      <w:r w:rsidRPr="009765DC">
        <w:rPr>
          <w:i/>
          <w:iCs/>
        </w:rPr>
        <w:t>Ejemplo:</w:t>
      </w:r>
      <w:r w:rsidRPr="009765DC">
        <w:t xml:space="preserve"> El conocimiento acumulado de los ingenieros de sistemas en proyectos de automatización en la industria nicaragüense constituye un activo estratégico que debe preservarse mediante políticas de retención de talento y programas de capacitación.</w:t>
      </w:r>
    </w:p>
    <w:p w14:paraId="70C3F280" w14:textId="77777777" w:rsidR="004F7378" w:rsidRDefault="004F7378" w:rsidP="009765DC">
      <w:pPr>
        <w:rPr>
          <w:b/>
          <w:bCs/>
        </w:rPr>
      </w:pPr>
    </w:p>
    <w:p w14:paraId="5D68AF4D" w14:textId="13D86C6B" w:rsidR="009765DC" w:rsidRPr="009765DC" w:rsidRDefault="009765DC" w:rsidP="009765DC">
      <w:pPr>
        <w:rPr>
          <w:b/>
          <w:bCs/>
        </w:rPr>
      </w:pPr>
      <w:r w:rsidRPr="009765DC">
        <w:rPr>
          <w:b/>
          <w:bCs/>
        </w:rPr>
        <w:t>Estados de los datos</w:t>
      </w:r>
    </w:p>
    <w:p w14:paraId="1419FD1C" w14:textId="77777777" w:rsidR="009765DC" w:rsidRPr="009765DC" w:rsidRDefault="009765DC" w:rsidP="009765DC">
      <w:r w:rsidRPr="009765DC">
        <w:t xml:space="preserve">De acuerdo con la </w:t>
      </w:r>
      <w:r w:rsidRPr="009765DC">
        <w:rPr>
          <w:b/>
          <w:bCs/>
        </w:rPr>
        <w:t>ISO/IEC 27032</w:t>
      </w:r>
      <w:r w:rsidRPr="009765DC">
        <w:t xml:space="preserve"> y el </w:t>
      </w:r>
      <w:r w:rsidRPr="009765DC">
        <w:rPr>
          <w:b/>
          <w:bCs/>
        </w:rPr>
        <w:t>NIST (</w:t>
      </w:r>
      <w:proofErr w:type="spellStart"/>
      <w:r w:rsidRPr="009765DC">
        <w:rPr>
          <w:b/>
          <w:bCs/>
        </w:rPr>
        <w:t>National</w:t>
      </w:r>
      <w:proofErr w:type="spellEnd"/>
      <w:r w:rsidRPr="009765DC">
        <w:rPr>
          <w:b/>
          <w:bCs/>
        </w:rPr>
        <w:t xml:space="preserve"> </w:t>
      </w:r>
      <w:proofErr w:type="spellStart"/>
      <w:r w:rsidRPr="009765DC">
        <w:rPr>
          <w:b/>
          <w:bCs/>
        </w:rPr>
        <w:t>Institute</w:t>
      </w:r>
      <w:proofErr w:type="spellEnd"/>
      <w:r w:rsidRPr="009765DC">
        <w:rPr>
          <w:b/>
          <w:bCs/>
        </w:rPr>
        <w:t xml:space="preserve"> </w:t>
      </w:r>
      <w:proofErr w:type="spellStart"/>
      <w:r w:rsidRPr="009765DC">
        <w:rPr>
          <w:b/>
          <w:bCs/>
        </w:rPr>
        <w:t>of</w:t>
      </w:r>
      <w:proofErr w:type="spellEnd"/>
      <w:r w:rsidRPr="009765DC">
        <w:rPr>
          <w:b/>
          <w:bCs/>
        </w:rPr>
        <w:t xml:space="preserve"> </w:t>
      </w:r>
      <w:proofErr w:type="spellStart"/>
      <w:r w:rsidRPr="009765DC">
        <w:rPr>
          <w:b/>
          <w:bCs/>
        </w:rPr>
        <w:t>Standards</w:t>
      </w:r>
      <w:proofErr w:type="spellEnd"/>
      <w:r w:rsidRPr="009765DC">
        <w:rPr>
          <w:b/>
          <w:bCs/>
        </w:rPr>
        <w:t xml:space="preserve"> and </w:t>
      </w:r>
      <w:proofErr w:type="spellStart"/>
      <w:r w:rsidRPr="009765DC">
        <w:rPr>
          <w:b/>
          <w:bCs/>
        </w:rPr>
        <w:t>Technology</w:t>
      </w:r>
      <w:proofErr w:type="spellEnd"/>
      <w:r w:rsidRPr="009765DC">
        <w:rPr>
          <w:b/>
          <w:bCs/>
        </w:rPr>
        <w:t>)</w:t>
      </w:r>
      <w:r w:rsidRPr="009765DC">
        <w:t xml:space="preserve">, los datos digitales transitan por </w:t>
      </w:r>
      <w:r w:rsidRPr="009765DC">
        <w:rPr>
          <w:b/>
          <w:bCs/>
        </w:rPr>
        <w:t>tres estados principales</w:t>
      </w:r>
      <w:r w:rsidRPr="009765DC">
        <w:t>, cada uno con vulnerabilidades y mecanismos de protección específicos (NIST, 2021):</w:t>
      </w:r>
    </w:p>
    <w:p w14:paraId="440FD05F" w14:textId="77777777" w:rsidR="009765DC" w:rsidRPr="009765DC" w:rsidRDefault="009765DC" w:rsidP="009765DC">
      <w:pPr>
        <w:rPr>
          <w:b/>
          <w:bCs/>
        </w:rPr>
      </w:pPr>
      <w:r w:rsidRPr="009765DC">
        <w:rPr>
          <w:b/>
          <w:bCs/>
        </w:rPr>
        <w:t xml:space="preserve">a) Datos en reposo (Data at </w:t>
      </w:r>
      <w:proofErr w:type="spellStart"/>
      <w:r w:rsidRPr="009765DC">
        <w:rPr>
          <w:b/>
          <w:bCs/>
        </w:rPr>
        <w:t>Rest</w:t>
      </w:r>
      <w:proofErr w:type="spellEnd"/>
      <w:r w:rsidRPr="009765DC">
        <w:rPr>
          <w:b/>
          <w:bCs/>
        </w:rPr>
        <w:t>)</w:t>
      </w:r>
    </w:p>
    <w:p w14:paraId="2DB9A501" w14:textId="77777777" w:rsidR="009765DC" w:rsidRPr="009765DC" w:rsidRDefault="009765DC" w:rsidP="009765DC">
      <w:r w:rsidRPr="009765DC">
        <w:t>Son los datos almacenados y no utilizados activamente. Se encuentran en bases de datos, servidores, discos duros, dispositivos extraíbles o copias de seguridad.</w:t>
      </w:r>
      <w:r w:rsidRPr="009765DC">
        <w:br/>
        <w:t xml:space="preserve">Aunque están “inactivos”, pueden ser objeto de robo, cifrado o eliminación por ataques de </w:t>
      </w:r>
      <w:proofErr w:type="spellStart"/>
      <w:r w:rsidRPr="009765DC">
        <w:t>ransomware</w:t>
      </w:r>
      <w:proofErr w:type="spellEnd"/>
      <w:r w:rsidRPr="009765DC">
        <w:t>.</w:t>
      </w:r>
    </w:p>
    <w:p w14:paraId="45FBDEB2" w14:textId="77777777" w:rsidR="009765DC" w:rsidRPr="009765DC" w:rsidRDefault="009765DC" w:rsidP="005839F1">
      <w:pPr>
        <w:numPr>
          <w:ilvl w:val="0"/>
          <w:numId w:val="2"/>
        </w:numPr>
      </w:pPr>
      <w:r w:rsidRPr="009765DC">
        <w:rPr>
          <w:b/>
          <w:bCs/>
        </w:rPr>
        <w:t>Protección recomendada:</w:t>
      </w:r>
      <w:r w:rsidRPr="009765DC">
        <w:t xml:space="preserve"> cifrado de disco completo, control de acceso basado en roles, almacenamiento seguro de copias de respaldo, firewalls y políticas de actualización periódica.</w:t>
      </w:r>
    </w:p>
    <w:p w14:paraId="6A9B2981" w14:textId="77777777" w:rsidR="009765DC" w:rsidRPr="009765DC" w:rsidRDefault="009765DC" w:rsidP="005839F1">
      <w:pPr>
        <w:numPr>
          <w:ilvl w:val="0"/>
          <w:numId w:val="2"/>
        </w:numPr>
      </w:pPr>
      <w:r w:rsidRPr="009765DC">
        <w:rPr>
          <w:i/>
          <w:iCs/>
        </w:rPr>
        <w:t>Ejemplo:</w:t>
      </w:r>
      <w:r w:rsidRPr="009765DC">
        <w:t xml:space="preserve"> En una municipalidad nicaragüense, las copias de seguridad del sistema catastral deben mantenerse cifradas y almacenadas en una ubicación física distinta para prevenir pérdidas ante incendios o sabotaje.</w:t>
      </w:r>
    </w:p>
    <w:p w14:paraId="5D9427B5" w14:textId="77777777" w:rsidR="009765DC" w:rsidRPr="009765DC" w:rsidRDefault="009765DC" w:rsidP="009765DC">
      <w:pPr>
        <w:rPr>
          <w:b/>
          <w:bCs/>
        </w:rPr>
      </w:pPr>
      <w:r w:rsidRPr="009765DC">
        <w:rPr>
          <w:b/>
          <w:bCs/>
        </w:rPr>
        <w:t xml:space="preserve">b) Datos en tránsito (Data in </w:t>
      </w:r>
      <w:proofErr w:type="spellStart"/>
      <w:r w:rsidRPr="009765DC">
        <w:rPr>
          <w:b/>
          <w:bCs/>
        </w:rPr>
        <w:t>Transit</w:t>
      </w:r>
      <w:proofErr w:type="spellEnd"/>
      <w:r w:rsidRPr="009765DC">
        <w:rPr>
          <w:b/>
          <w:bCs/>
        </w:rPr>
        <w:t>)</w:t>
      </w:r>
    </w:p>
    <w:p w14:paraId="17C42F89" w14:textId="77777777" w:rsidR="009765DC" w:rsidRPr="009765DC" w:rsidRDefault="009765DC" w:rsidP="009765DC">
      <w:r w:rsidRPr="009765DC">
        <w:lastRenderedPageBreak/>
        <w:t xml:space="preserve">Son aquellos que se transmiten a través de redes locales o Internet. Incluyen correos electrónicos, videollamadas, transacciones bancarias o transferencias de archivos. Este estado presenta alto riesgo de </w:t>
      </w:r>
      <w:r w:rsidRPr="009765DC">
        <w:rPr>
          <w:b/>
          <w:bCs/>
        </w:rPr>
        <w:t>interceptación o suplantación</w:t>
      </w:r>
      <w:r w:rsidRPr="009765DC">
        <w:t xml:space="preserve"> (</w:t>
      </w:r>
      <w:proofErr w:type="spellStart"/>
      <w:r w:rsidRPr="009765DC">
        <w:t>Stallings</w:t>
      </w:r>
      <w:proofErr w:type="spellEnd"/>
      <w:r w:rsidRPr="009765DC">
        <w:t>, 2023).</w:t>
      </w:r>
    </w:p>
    <w:p w14:paraId="5C605A02" w14:textId="77777777" w:rsidR="009765DC" w:rsidRPr="009765DC" w:rsidRDefault="009765DC" w:rsidP="005839F1">
      <w:pPr>
        <w:numPr>
          <w:ilvl w:val="0"/>
          <w:numId w:val="3"/>
        </w:numPr>
      </w:pPr>
      <w:r w:rsidRPr="009765DC">
        <w:rPr>
          <w:b/>
          <w:bCs/>
        </w:rPr>
        <w:t>Protección recomendada:</w:t>
      </w:r>
      <w:r w:rsidRPr="009765DC">
        <w:t xml:space="preserve"> cifrado de extremo a extremo (E2EE), protocolos seguros (HTTPS, SSL/TLS, VPN), autenticación </w:t>
      </w:r>
      <w:proofErr w:type="spellStart"/>
      <w:r w:rsidRPr="009765DC">
        <w:t>multifactor</w:t>
      </w:r>
      <w:proofErr w:type="spellEnd"/>
      <w:r w:rsidRPr="009765DC">
        <w:t xml:space="preserve"> y certificados digitales.</w:t>
      </w:r>
    </w:p>
    <w:p w14:paraId="7769E440" w14:textId="77777777" w:rsidR="009765DC" w:rsidRPr="009765DC" w:rsidRDefault="009765DC" w:rsidP="005839F1">
      <w:pPr>
        <w:numPr>
          <w:ilvl w:val="0"/>
          <w:numId w:val="3"/>
        </w:numPr>
      </w:pPr>
      <w:r w:rsidRPr="009765DC">
        <w:rPr>
          <w:i/>
          <w:iCs/>
        </w:rPr>
        <w:t>Ejemplo:</w:t>
      </w:r>
      <w:r w:rsidRPr="009765DC">
        <w:t xml:space="preserve"> Cuando un ciudadano realiza un pago de impuestos en línea a través del portal de la DGI, los datos de la transacción deben viajar cifrados mediante TLS para evitar su intercepción por atacantes.</w:t>
      </w:r>
    </w:p>
    <w:p w14:paraId="3466702D" w14:textId="77777777" w:rsidR="009765DC" w:rsidRPr="009765DC" w:rsidRDefault="009765DC" w:rsidP="009765DC">
      <w:pPr>
        <w:rPr>
          <w:b/>
          <w:bCs/>
        </w:rPr>
      </w:pPr>
      <w:r w:rsidRPr="009765DC">
        <w:rPr>
          <w:b/>
          <w:bCs/>
        </w:rPr>
        <w:t>c) Datos en uso (Data in Use)</w:t>
      </w:r>
    </w:p>
    <w:p w14:paraId="58EA2AD0" w14:textId="77777777" w:rsidR="009765DC" w:rsidRPr="009765DC" w:rsidRDefault="009765DC" w:rsidP="009765DC">
      <w:r w:rsidRPr="009765DC">
        <w:t xml:space="preserve">Son los datos que están siendo accedidos, procesados o modificados en tiempo real. Este estado es </w:t>
      </w:r>
      <w:r w:rsidRPr="009765DC">
        <w:rPr>
          <w:b/>
          <w:bCs/>
        </w:rPr>
        <w:t>el más vulnerable</w:t>
      </w:r>
      <w:r w:rsidRPr="009765DC">
        <w:t>, ya que los datos deben estar legibles para ser manipulados por el sistema o el usuario.</w:t>
      </w:r>
    </w:p>
    <w:p w14:paraId="2A795DCF" w14:textId="77777777" w:rsidR="009765DC" w:rsidRPr="009765DC" w:rsidRDefault="009765DC" w:rsidP="005839F1">
      <w:pPr>
        <w:numPr>
          <w:ilvl w:val="0"/>
          <w:numId w:val="4"/>
        </w:numPr>
      </w:pPr>
      <w:r w:rsidRPr="009765DC">
        <w:rPr>
          <w:b/>
          <w:bCs/>
        </w:rPr>
        <w:t>Protección recomendada:</w:t>
      </w:r>
      <w:r w:rsidRPr="009765DC">
        <w:t xml:space="preserve"> autenticación </w:t>
      </w:r>
      <w:proofErr w:type="spellStart"/>
      <w:r w:rsidRPr="009765DC">
        <w:t>multifactor</w:t>
      </w:r>
      <w:proofErr w:type="spellEnd"/>
      <w:r w:rsidRPr="009765DC">
        <w:t>, monitoreo activo de sesiones, controles de acceso dinámicos, herramientas de prevención de pérdida de datos (DLP) y segmentación de privilegios.</w:t>
      </w:r>
    </w:p>
    <w:p w14:paraId="0D10856D" w14:textId="77777777" w:rsidR="009765DC" w:rsidRPr="009765DC" w:rsidRDefault="009765DC" w:rsidP="005839F1">
      <w:pPr>
        <w:numPr>
          <w:ilvl w:val="0"/>
          <w:numId w:val="4"/>
        </w:numPr>
      </w:pPr>
      <w:r w:rsidRPr="009765DC">
        <w:rPr>
          <w:i/>
          <w:iCs/>
        </w:rPr>
        <w:t>Ejemplo:</w:t>
      </w:r>
      <w:r w:rsidRPr="009765DC">
        <w:t xml:space="preserve"> En una empresa de energía que gestiona redes inteligentes, los operadores que acceden a paneles de control SCADA deben autenticarse mediante tokens de seguridad y sesiones auditadas para evitar intrusiones.</w:t>
      </w:r>
    </w:p>
    <w:p w14:paraId="7BFEFC47" w14:textId="77777777" w:rsidR="004F7378" w:rsidRDefault="004F7378" w:rsidP="009765DC">
      <w:pPr>
        <w:rPr>
          <w:b/>
          <w:bCs/>
        </w:rPr>
      </w:pPr>
    </w:p>
    <w:p w14:paraId="4DDB550D" w14:textId="283B0A18" w:rsidR="009765DC" w:rsidRPr="009765DC" w:rsidRDefault="009765DC" w:rsidP="009765DC">
      <w:pPr>
        <w:rPr>
          <w:b/>
          <w:bCs/>
        </w:rPr>
      </w:pPr>
      <w:r w:rsidRPr="009765DC">
        <w:rPr>
          <w:b/>
          <w:bCs/>
        </w:rPr>
        <w:t>Enfoque de protección integral</w:t>
      </w:r>
    </w:p>
    <w:p w14:paraId="13DC3FBB" w14:textId="77777777" w:rsidR="004F7378" w:rsidRDefault="009765DC" w:rsidP="009765DC">
      <w:r w:rsidRPr="009765DC">
        <w:t xml:space="preserve">La gestión moderna de la seguridad de la información exige aplicar el principio de </w:t>
      </w:r>
      <w:r w:rsidRPr="009765DC">
        <w:rPr>
          <w:b/>
          <w:bCs/>
        </w:rPr>
        <w:t>defensa en profundidad</w:t>
      </w:r>
      <w:r w:rsidRPr="009765DC">
        <w:t>, es decir, una estrategia de múltiples capas que garantice la protección continua de los datos, sin importar su forma o estado (</w:t>
      </w:r>
      <w:proofErr w:type="spellStart"/>
      <w:r w:rsidRPr="009765DC">
        <w:t>Tipton</w:t>
      </w:r>
      <w:proofErr w:type="spellEnd"/>
      <w:r w:rsidRPr="009765DC">
        <w:t xml:space="preserve"> &amp; Krause, 2019).</w:t>
      </w:r>
    </w:p>
    <w:p w14:paraId="725AC53C" w14:textId="00212D87" w:rsidR="009765DC" w:rsidRPr="009765DC" w:rsidRDefault="009765DC" w:rsidP="009765DC">
      <w:r w:rsidRPr="009765DC">
        <w:br/>
        <w:t xml:space="preserve">La correcta comprensión de estos estados permite diseñar políticas coherentes de </w:t>
      </w:r>
      <w:r w:rsidRPr="009765DC">
        <w:rPr>
          <w:b/>
          <w:bCs/>
        </w:rPr>
        <w:t>gobernanza de datos</w:t>
      </w:r>
      <w:r w:rsidRPr="009765DC">
        <w:t xml:space="preserve">, que integren controles técnicos, físicos y humanos. En el </w:t>
      </w:r>
      <w:r w:rsidRPr="009765DC">
        <w:lastRenderedPageBreak/>
        <w:t xml:space="preserve">contexto centroamericano, donde muchas organizaciones enfrentan recursos limitados y una transición progresiva hacia la digitalización, este enfoque resulta esencial para asegurar la </w:t>
      </w:r>
      <w:r w:rsidRPr="009765DC">
        <w:rPr>
          <w:b/>
          <w:bCs/>
        </w:rPr>
        <w:t>resiliencia informacional</w:t>
      </w:r>
      <w:r w:rsidRPr="009765DC">
        <w:t xml:space="preserve"> y la </w:t>
      </w:r>
      <w:r w:rsidRPr="009765DC">
        <w:rPr>
          <w:b/>
          <w:bCs/>
        </w:rPr>
        <w:t>confianza digital</w:t>
      </w:r>
      <w:r w:rsidRPr="009765DC">
        <w:t>.</w:t>
      </w:r>
    </w:p>
    <w:p w14:paraId="4973DF3A" w14:textId="17174277" w:rsidR="009765DC" w:rsidRPr="00F15892" w:rsidRDefault="009765DC" w:rsidP="009765DC">
      <w:r w:rsidRPr="00F15892">
        <w:rPr>
          <w:i/>
          <w:iCs/>
        </w:rPr>
        <w:t xml:space="preserve"> </w:t>
      </w:r>
    </w:p>
    <w:p w14:paraId="3C6AE714" w14:textId="77777777" w:rsidR="00DF31E8" w:rsidRPr="00F15892" w:rsidRDefault="00DF31E8" w:rsidP="00DF31E8"/>
    <w:p w14:paraId="3735EF0A" w14:textId="77777777" w:rsidR="004F7378" w:rsidRPr="00F15892" w:rsidRDefault="004F7378" w:rsidP="00DF31E8"/>
    <w:p w14:paraId="0AF78776" w14:textId="77777777" w:rsidR="004F7378" w:rsidRPr="00F15892" w:rsidRDefault="004F7378" w:rsidP="00DF31E8"/>
    <w:p w14:paraId="0CA7EFA7" w14:textId="77777777" w:rsidR="004F7378" w:rsidRPr="00F15892" w:rsidRDefault="004F7378" w:rsidP="00DF31E8"/>
    <w:p w14:paraId="4CDEBF8E" w14:textId="77777777" w:rsidR="004F7378" w:rsidRPr="00F15892" w:rsidRDefault="004F7378" w:rsidP="00DF31E8"/>
    <w:p w14:paraId="55560685" w14:textId="77777777" w:rsidR="004F7378" w:rsidRPr="00F15892" w:rsidRDefault="004F7378" w:rsidP="00DF31E8"/>
    <w:p w14:paraId="528FB816" w14:textId="77777777" w:rsidR="004F7378" w:rsidRPr="00F15892" w:rsidRDefault="004F7378" w:rsidP="00DF31E8"/>
    <w:p w14:paraId="0EC6DD0F" w14:textId="77777777" w:rsidR="004F7378" w:rsidRPr="00F15892" w:rsidRDefault="004F7378" w:rsidP="00DF31E8"/>
    <w:p w14:paraId="757AC8E8" w14:textId="77777777" w:rsidR="004F7378" w:rsidRPr="00F15892" w:rsidRDefault="004F7378" w:rsidP="00DF31E8"/>
    <w:p w14:paraId="2A59488F" w14:textId="77777777" w:rsidR="004F7378" w:rsidRPr="00F15892" w:rsidRDefault="004F7378" w:rsidP="00DF31E8"/>
    <w:p w14:paraId="6CC13FB5" w14:textId="77777777" w:rsidR="004F7378" w:rsidRPr="00F15892" w:rsidRDefault="004F7378" w:rsidP="00DF31E8"/>
    <w:p w14:paraId="7912F6FF" w14:textId="77777777" w:rsidR="004F7378" w:rsidRPr="00F15892" w:rsidRDefault="004F7378" w:rsidP="00DF31E8"/>
    <w:p w14:paraId="2DD18A82" w14:textId="77777777" w:rsidR="004F7378" w:rsidRPr="00F15892" w:rsidRDefault="004F7378" w:rsidP="00DF31E8"/>
    <w:p w14:paraId="655AB2C4" w14:textId="77777777" w:rsidR="004F7378" w:rsidRPr="00F15892" w:rsidRDefault="004F7378" w:rsidP="00DF31E8"/>
    <w:p w14:paraId="1AE19077" w14:textId="77777777" w:rsidR="004F7378" w:rsidRPr="00F15892" w:rsidRDefault="004F7378" w:rsidP="00DF31E8"/>
    <w:p w14:paraId="11ADF459" w14:textId="77777777" w:rsidR="004F7378" w:rsidRPr="00F15892" w:rsidRDefault="004F7378" w:rsidP="00DF31E8"/>
    <w:p w14:paraId="2E6FF030" w14:textId="77777777" w:rsidR="004F7378" w:rsidRPr="00F15892" w:rsidRDefault="004F7378" w:rsidP="00DF31E8"/>
    <w:p w14:paraId="132F1A53" w14:textId="77777777" w:rsidR="004F7378" w:rsidRPr="00F15892" w:rsidRDefault="004F7378" w:rsidP="00DF31E8"/>
    <w:p w14:paraId="6B77E9B8" w14:textId="77777777" w:rsidR="004F7378" w:rsidRPr="00F15892" w:rsidRDefault="004F7378" w:rsidP="00DF31E8"/>
    <w:p w14:paraId="38E0CEB2" w14:textId="77777777" w:rsidR="004F7378" w:rsidRPr="00F15892" w:rsidRDefault="004F7378" w:rsidP="00DF31E8"/>
    <w:p w14:paraId="2AAC7EE1" w14:textId="77777777" w:rsidR="004F7378" w:rsidRPr="00F15892" w:rsidRDefault="004F7378" w:rsidP="00DF31E8"/>
    <w:p w14:paraId="209A4EC6" w14:textId="77777777" w:rsidR="004F7378" w:rsidRPr="00F15892" w:rsidRDefault="004F7378" w:rsidP="00DF31E8"/>
    <w:p w14:paraId="666B789A" w14:textId="77777777" w:rsidR="00DF31E8" w:rsidRPr="00F15892" w:rsidRDefault="00DF31E8" w:rsidP="00DF31E8"/>
    <w:p w14:paraId="7D3FDE5B" w14:textId="7AF6508C" w:rsidR="00340935" w:rsidRDefault="00340935" w:rsidP="00E42548">
      <w:pPr>
        <w:pStyle w:val="Ttulo2"/>
        <w:rPr>
          <w:lang w:val="es-ES"/>
        </w:rPr>
      </w:pPr>
      <w:bookmarkStart w:id="10" w:name="_Toc212029826"/>
      <w:r w:rsidRPr="00340935">
        <w:rPr>
          <w:lang w:val="es-ES"/>
        </w:rPr>
        <w:lastRenderedPageBreak/>
        <w:t>¿Ciberseguridad o seguridad de la información? Aclarando la diferencia según ISACA</w:t>
      </w:r>
      <w:bookmarkEnd w:id="10"/>
      <w:r w:rsidRPr="00340935">
        <w:rPr>
          <w:lang w:val="es-ES"/>
        </w:rPr>
        <w:t xml:space="preserve"> </w:t>
      </w:r>
    </w:p>
    <w:p w14:paraId="1C0CAA8B" w14:textId="77777777" w:rsidR="0010334E" w:rsidRDefault="0010334E" w:rsidP="0010334E"/>
    <w:p w14:paraId="10EC0C59" w14:textId="3BF28458" w:rsidR="0010334E" w:rsidRPr="0010334E" w:rsidRDefault="0010334E" w:rsidP="0010334E">
      <w:r w:rsidRPr="0010334E">
        <w:t xml:space="preserve">En la actualidad, los términos </w:t>
      </w:r>
      <w:r w:rsidRPr="0010334E">
        <w:rPr>
          <w:b/>
          <w:bCs/>
        </w:rPr>
        <w:t>ciberseguridad</w:t>
      </w:r>
      <w:r w:rsidRPr="0010334E">
        <w:t xml:space="preserve"> y </w:t>
      </w:r>
      <w:r w:rsidRPr="0010334E">
        <w:rPr>
          <w:b/>
          <w:bCs/>
        </w:rPr>
        <w:t>seguridad de la información</w:t>
      </w:r>
      <w:r w:rsidRPr="0010334E">
        <w:t xml:space="preserve"> suelen emplearse de forma indistinta, aunque representan </w:t>
      </w:r>
      <w:r w:rsidRPr="0010334E">
        <w:rPr>
          <w:b/>
          <w:bCs/>
        </w:rPr>
        <w:t>conceptos complementarios con alcances y objetivos distintos</w:t>
      </w:r>
      <w:r w:rsidRPr="0010334E">
        <w:t xml:space="preserve">. Esta distinción conceptual es fundamental para diseñar estrategias de protección efectivas dentro de cualquier organización. Según la </w:t>
      </w:r>
      <w:proofErr w:type="spellStart"/>
      <w:r w:rsidRPr="0010334E">
        <w:rPr>
          <w:b/>
          <w:bCs/>
        </w:rPr>
        <w:t>Information</w:t>
      </w:r>
      <w:proofErr w:type="spellEnd"/>
      <w:r w:rsidRPr="0010334E">
        <w:rPr>
          <w:b/>
          <w:bCs/>
        </w:rPr>
        <w:t xml:space="preserve"> </w:t>
      </w:r>
      <w:proofErr w:type="spellStart"/>
      <w:r w:rsidRPr="0010334E">
        <w:rPr>
          <w:b/>
          <w:bCs/>
        </w:rPr>
        <w:t>Systems</w:t>
      </w:r>
      <w:proofErr w:type="spellEnd"/>
      <w:r w:rsidRPr="0010334E">
        <w:rPr>
          <w:b/>
          <w:bCs/>
        </w:rPr>
        <w:t xml:space="preserve"> Audit and Control </w:t>
      </w:r>
      <w:proofErr w:type="spellStart"/>
      <w:r w:rsidRPr="0010334E">
        <w:rPr>
          <w:b/>
          <w:bCs/>
        </w:rPr>
        <w:t>Association</w:t>
      </w:r>
      <w:proofErr w:type="spellEnd"/>
      <w:r w:rsidRPr="0010334E">
        <w:rPr>
          <w:b/>
          <w:bCs/>
        </w:rPr>
        <w:t xml:space="preserve"> (ISACA)</w:t>
      </w:r>
      <w:r w:rsidRPr="0010334E">
        <w:t xml:space="preserve">, la </w:t>
      </w:r>
      <w:r w:rsidRPr="0010334E">
        <w:rPr>
          <w:b/>
          <w:bCs/>
        </w:rPr>
        <w:t>ciberseguridad</w:t>
      </w:r>
      <w:r w:rsidRPr="0010334E">
        <w:t xml:space="preserve"> </w:t>
      </w:r>
      <w:r w:rsidR="00350253" w:rsidRPr="0010334E">
        <w:t>se centra en</w:t>
      </w:r>
      <w:r w:rsidRPr="0010334E">
        <w:t xml:space="preserve"> la </w:t>
      </w:r>
      <w:r w:rsidRPr="0010334E">
        <w:rPr>
          <w:b/>
          <w:bCs/>
        </w:rPr>
        <w:t>protección de los sistemas interconectados y los datos digitales</w:t>
      </w:r>
      <w:r w:rsidRPr="0010334E">
        <w:t xml:space="preserve">, mientras que la </w:t>
      </w:r>
      <w:r w:rsidRPr="0010334E">
        <w:rPr>
          <w:b/>
          <w:bCs/>
        </w:rPr>
        <w:t>seguridad de la información</w:t>
      </w:r>
      <w:r w:rsidRPr="0010334E">
        <w:t xml:space="preserve"> abarca </w:t>
      </w:r>
      <w:r w:rsidRPr="0010334E">
        <w:rPr>
          <w:b/>
          <w:bCs/>
        </w:rPr>
        <w:t>todas las formas y estados de la información</w:t>
      </w:r>
      <w:r w:rsidRPr="0010334E">
        <w:t>, sin limitarse al entorno digital (ISACA, 2020).</w:t>
      </w:r>
    </w:p>
    <w:p w14:paraId="4AA265CF" w14:textId="2CF761A7" w:rsidR="0010334E" w:rsidRPr="00F15892" w:rsidRDefault="0010334E" w:rsidP="0010334E"/>
    <w:p w14:paraId="532887DF" w14:textId="77777777" w:rsidR="0010334E" w:rsidRPr="0010334E" w:rsidRDefault="0010334E" w:rsidP="0010334E">
      <w:pPr>
        <w:rPr>
          <w:b/>
          <w:bCs/>
        </w:rPr>
      </w:pPr>
      <w:r w:rsidRPr="0010334E">
        <w:rPr>
          <w:b/>
          <w:bCs/>
        </w:rPr>
        <w:t>Seguridad de la información: un enfoque holístico</w:t>
      </w:r>
    </w:p>
    <w:p w14:paraId="54F14F66" w14:textId="77777777" w:rsidR="0010334E" w:rsidRDefault="0010334E" w:rsidP="0010334E">
      <w:r w:rsidRPr="0010334E">
        <w:t xml:space="preserve">La </w:t>
      </w:r>
      <w:r w:rsidRPr="0010334E">
        <w:rPr>
          <w:b/>
          <w:bCs/>
        </w:rPr>
        <w:t>seguridad de la información</w:t>
      </w:r>
      <w:r w:rsidRPr="0010334E">
        <w:t xml:space="preserve"> constituye un </w:t>
      </w:r>
      <w:r w:rsidRPr="0010334E">
        <w:rPr>
          <w:b/>
          <w:bCs/>
        </w:rPr>
        <w:t>marco integral de gestión</w:t>
      </w:r>
      <w:r w:rsidRPr="0010334E">
        <w:t xml:space="preserve"> que busca preservar la </w:t>
      </w:r>
      <w:r w:rsidRPr="0010334E">
        <w:rPr>
          <w:b/>
          <w:bCs/>
        </w:rPr>
        <w:t>confidencialidad, integridad y disponibilidad (Tríada CIA)</w:t>
      </w:r>
      <w:r w:rsidRPr="0010334E">
        <w:t xml:space="preserve"> de los datos en todas sus manifestaciones. Conforme a la </w:t>
      </w:r>
      <w:r w:rsidRPr="0010334E">
        <w:rPr>
          <w:b/>
          <w:bCs/>
        </w:rPr>
        <w:t>norma ISO/IEC 27001:2022</w:t>
      </w:r>
      <w:r w:rsidRPr="0010334E">
        <w:t xml:space="preserve">, su propósito es proteger la información “sin importar su formato o medio de almacenamiento”, abarcando desde documentos físicos y registros digitales hasta el conocimiento humano (International </w:t>
      </w:r>
      <w:proofErr w:type="spellStart"/>
      <w:r w:rsidRPr="0010334E">
        <w:t>Organization</w:t>
      </w:r>
      <w:proofErr w:type="spellEnd"/>
      <w:r w:rsidRPr="0010334E">
        <w:t xml:space="preserve"> </w:t>
      </w:r>
      <w:proofErr w:type="spellStart"/>
      <w:r w:rsidRPr="0010334E">
        <w:t>for</w:t>
      </w:r>
      <w:proofErr w:type="spellEnd"/>
      <w:r w:rsidRPr="0010334E">
        <w:t xml:space="preserve"> </w:t>
      </w:r>
      <w:proofErr w:type="spellStart"/>
      <w:r w:rsidRPr="0010334E">
        <w:t>Standardization</w:t>
      </w:r>
      <w:proofErr w:type="spellEnd"/>
      <w:r w:rsidRPr="0010334E">
        <w:t xml:space="preserve"> [ISO], 2022).</w:t>
      </w:r>
    </w:p>
    <w:p w14:paraId="624C2BD3" w14:textId="77777777" w:rsidR="0010334E" w:rsidRPr="0010334E" w:rsidRDefault="0010334E" w:rsidP="0010334E"/>
    <w:p w14:paraId="487FF0A5" w14:textId="77777777" w:rsidR="0010334E" w:rsidRDefault="0010334E" w:rsidP="0010334E">
      <w:r w:rsidRPr="0010334E">
        <w:t xml:space="preserve">Este enfoque implica la implementación de </w:t>
      </w:r>
      <w:r w:rsidRPr="0010334E">
        <w:rPr>
          <w:b/>
          <w:bCs/>
        </w:rPr>
        <w:t>controles organizacionales, técnicos y físicos</w:t>
      </w:r>
      <w:r w:rsidRPr="0010334E">
        <w:t>, acompañados de políticas, procedimientos y capacitación continua.</w:t>
      </w:r>
    </w:p>
    <w:p w14:paraId="1724BA97" w14:textId="77777777" w:rsidR="0010334E" w:rsidRDefault="0010334E" w:rsidP="0010334E"/>
    <w:p w14:paraId="440DC25F" w14:textId="77777777" w:rsidR="0010334E" w:rsidRDefault="0010334E" w:rsidP="0010334E"/>
    <w:p w14:paraId="4D39EA02" w14:textId="77777777" w:rsidR="0010334E" w:rsidRPr="0010334E" w:rsidRDefault="0010334E" w:rsidP="0010334E"/>
    <w:p w14:paraId="6F3FB5B1" w14:textId="77777777" w:rsidR="0010334E" w:rsidRPr="0010334E" w:rsidRDefault="0010334E" w:rsidP="0010334E">
      <w:pPr>
        <w:jc w:val="left"/>
      </w:pPr>
      <w:r w:rsidRPr="0010334E">
        <w:rPr>
          <w:rFonts w:ascii="Segoe UI Emoji" w:hAnsi="Segoe UI Emoji" w:cs="Segoe UI Emoji"/>
          <w:lang w:val="en-US"/>
        </w:rPr>
        <w:lastRenderedPageBreak/>
        <w:t>🔹</w:t>
      </w:r>
      <w:r w:rsidRPr="0010334E">
        <w:t xml:space="preserve"> </w:t>
      </w:r>
      <w:r w:rsidRPr="0010334E">
        <w:rPr>
          <w:i/>
          <w:iCs/>
        </w:rPr>
        <w:t>Ejemplo contextual:</w:t>
      </w:r>
      <w:r w:rsidRPr="0010334E">
        <w:br/>
        <w:t>En una universidad nicaragüense, la seguridad de la información incluye tanto la protección de los servidores que alojan los datos académicos como la custodia física de expedientes estudiantiles impresos y la formación ética del personal administrativo que maneja información confidencial.</w:t>
      </w:r>
    </w:p>
    <w:p w14:paraId="7A2A39A3" w14:textId="41D31B61" w:rsidR="0010334E" w:rsidRPr="00F15892" w:rsidRDefault="0010334E" w:rsidP="0010334E"/>
    <w:p w14:paraId="40F2299C" w14:textId="77777777" w:rsidR="0010334E" w:rsidRPr="0010334E" w:rsidRDefault="0010334E" w:rsidP="0010334E">
      <w:pPr>
        <w:rPr>
          <w:b/>
          <w:bCs/>
        </w:rPr>
      </w:pPr>
      <w:r w:rsidRPr="0010334E">
        <w:rPr>
          <w:b/>
          <w:bCs/>
        </w:rPr>
        <w:t>Ciberseguridad: el dominio digital de la protección</w:t>
      </w:r>
    </w:p>
    <w:p w14:paraId="3258A6F7" w14:textId="77777777" w:rsidR="0010334E" w:rsidRDefault="0010334E" w:rsidP="0010334E">
      <w:r w:rsidRPr="0010334E">
        <w:t xml:space="preserve">Por su parte, la </w:t>
      </w:r>
      <w:r w:rsidRPr="0010334E">
        <w:rPr>
          <w:b/>
          <w:bCs/>
        </w:rPr>
        <w:t>ciberseguridad</w:t>
      </w:r>
      <w:r w:rsidRPr="0010334E">
        <w:t xml:space="preserve"> se refiere a la </w:t>
      </w:r>
      <w:r w:rsidRPr="0010334E">
        <w:rPr>
          <w:b/>
          <w:bCs/>
        </w:rPr>
        <w:t>protección de los activos de información digital frente a amenazas que actúan en entornos conectados</w:t>
      </w:r>
      <w:r w:rsidRPr="0010334E">
        <w:t xml:space="preserve">, tales como redes locales, Internet o infraestructuras críticas (Whitman &amp; </w:t>
      </w:r>
      <w:proofErr w:type="spellStart"/>
      <w:r w:rsidRPr="0010334E">
        <w:t>Mattord</w:t>
      </w:r>
      <w:proofErr w:type="spellEnd"/>
      <w:r w:rsidRPr="0010334E">
        <w:t>, 2022).</w:t>
      </w:r>
    </w:p>
    <w:p w14:paraId="25332834" w14:textId="5ACE2B1C" w:rsidR="0010334E" w:rsidRDefault="0010334E" w:rsidP="0010334E">
      <w:r w:rsidRPr="0010334E">
        <w:br/>
        <w:t>De acuerdo con ISACA, la ciberseguridad es “la práctica de proteger los activos de información a través del tratamiento de las amenazas que ponen en riesgo la información procesada, almacenada o transportada por sistemas interconectados” (ISACA, 2020, p. 14).</w:t>
      </w:r>
    </w:p>
    <w:p w14:paraId="3716B322" w14:textId="77777777" w:rsidR="0010334E" w:rsidRPr="0010334E" w:rsidRDefault="0010334E" w:rsidP="0010334E"/>
    <w:p w14:paraId="369A2743" w14:textId="77777777" w:rsidR="0010334E" w:rsidRDefault="0010334E" w:rsidP="0010334E">
      <w:r w:rsidRPr="0010334E">
        <w:t xml:space="preserve">Su campo de acción abarca desde la protección de redes y sistemas operativos hasta la defensa contra ataques cibernéticos complejos como el </w:t>
      </w:r>
      <w:r w:rsidRPr="0010334E">
        <w:rPr>
          <w:i/>
          <w:iCs/>
        </w:rPr>
        <w:t>phishing</w:t>
      </w:r>
      <w:r w:rsidRPr="0010334E">
        <w:t xml:space="preserve">, el </w:t>
      </w:r>
      <w:proofErr w:type="spellStart"/>
      <w:r w:rsidRPr="0010334E">
        <w:rPr>
          <w:i/>
          <w:iCs/>
        </w:rPr>
        <w:t>ransomware</w:t>
      </w:r>
      <w:proofErr w:type="spellEnd"/>
      <w:r w:rsidRPr="0010334E">
        <w:t xml:space="preserve"> o los ataques de denegación de servicio (</w:t>
      </w:r>
      <w:proofErr w:type="spellStart"/>
      <w:r w:rsidRPr="0010334E">
        <w:t>DDoS</w:t>
      </w:r>
      <w:proofErr w:type="spellEnd"/>
      <w:r w:rsidRPr="0010334E">
        <w:t>).</w:t>
      </w:r>
    </w:p>
    <w:p w14:paraId="2B78B339" w14:textId="77777777" w:rsidR="0010334E" w:rsidRPr="0010334E" w:rsidRDefault="0010334E" w:rsidP="0010334E"/>
    <w:p w14:paraId="52E0FD0C" w14:textId="77777777" w:rsidR="0010334E" w:rsidRPr="0010334E" w:rsidRDefault="0010334E" w:rsidP="0010334E">
      <w:pPr>
        <w:jc w:val="left"/>
      </w:pPr>
      <w:r w:rsidRPr="0010334E">
        <w:rPr>
          <w:rFonts w:ascii="Segoe UI Emoji" w:hAnsi="Segoe UI Emoji" w:cs="Segoe UI Emoji"/>
          <w:lang w:val="en-US"/>
        </w:rPr>
        <w:t>🔹</w:t>
      </w:r>
      <w:r w:rsidRPr="0010334E">
        <w:t xml:space="preserve"> </w:t>
      </w:r>
      <w:r w:rsidRPr="0010334E">
        <w:rPr>
          <w:i/>
          <w:iCs/>
        </w:rPr>
        <w:t>Ejemplo contextual:</w:t>
      </w:r>
      <w:r w:rsidRPr="0010334E">
        <w:br/>
        <w:t xml:space="preserve">Cuando el sistema bancario nicaragüense implementa autenticación </w:t>
      </w:r>
      <w:proofErr w:type="spellStart"/>
      <w:r w:rsidRPr="0010334E">
        <w:t>multifactor</w:t>
      </w:r>
      <w:proofErr w:type="spellEnd"/>
      <w:r w:rsidRPr="0010334E">
        <w:t xml:space="preserve"> en sus plataformas en línea y protocolos HTTPS en sus portales, está aplicando medidas de ciberseguridad destinadas a garantizar la confianza digital y prevenir accesos indebidos a cuentas de clientes.</w:t>
      </w:r>
    </w:p>
    <w:p w14:paraId="1C5888AF" w14:textId="50805DE9" w:rsidR="0010334E" w:rsidRPr="00F15892" w:rsidRDefault="0010334E" w:rsidP="0010334E"/>
    <w:p w14:paraId="6D7411B1" w14:textId="77777777" w:rsidR="0010334E" w:rsidRPr="00F15892" w:rsidRDefault="0010334E" w:rsidP="0010334E"/>
    <w:p w14:paraId="259852FD" w14:textId="77777777" w:rsidR="0010334E" w:rsidRPr="00F15892" w:rsidRDefault="0010334E" w:rsidP="0010334E"/>
    <w:p w14:paraId="0B805474" w14:textId="77777777" w:rsidR="0010334E" w:rsidRPr="0010334E" w:rsidRDefault="0010334E" w:rsidP="0010334E">
      <w:pPr>
        <w:rPr>
          <w:b/>
          <w:bCs/>
        </w:rPr>
      </w:pPr>
      <w:r w:rsidRPr="0010334E">
        <w:rPr>
          <w:b/>
          <w:bCs/>
        </w:rPr>
        <w:lastRenderedPageBreak/>
        <w:t>Principales diferencias entre seguridad de la información y ciberseguridad</w:t>
      </w:r>
    </w:p>
    <w:tbl>
      <w:tblPr>
        <w:tblStyle w:val="Tablanormal5"/>
        <w:tblW w:w="0" w:type="auto"/>
        <w:tblLook w:val="04A0" w:firstRow="1" w:lastRow="0" w:firstColumn="1" w:lastColumn="0" w:noHBand="0" w:noVBand="1"/>
      </w:tblPr>
      <w:tblGrid>
        <w:gridCol w:w="1461"/>
        <w:gridCol w:w="3833"/>
        <w:gridCol w:w="3544"/>
      </w:tblGrid>
      <w:tr w:rsidR="0010334E" w:rsidRPr="0010334E" w14:paraId="516B3E5C" w14:textId="77777777" w:rsidTr="0010334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534A66E" w14:textId="77777777" w:rsidR="0010334E" w:rsidRPr="0010334E" w:rsidRDefault="0010334E" w:rsidP="0010334E">
            <w:pPr>
              <w:rPr>
                <w:b/>
                <w:bCs/>
                <w:sz w:val="20"/>
                <w:szCs w:val="18"/>
                <w:lang w:val="en-US"/>
              </w:rPr>
            </w:pPr>
            <w:proofErr w:type="spellStart"/>
            <w:r w:rsidRPr="0010334E">
              <w:rPr>
                <w:b/>
                <w:bCs/>
                <w:sz w:val="20"/>
                <w:szCs w:val="18"/>
                <w:lang w:val="en-US"/>
              </w:rPr>
              <w:t>Aspecto</w:t>
            </w:r>
            <w:proofErr w:type="spellEnd"/>
          </w:p>
        </w:tc>
        <w:tc>
          <w:tcPr>
            <w:tcW w:w="0" w:type="auto"/>
            <w:hideMark/>
          </w:tcPr>
          <w:p w14:paraId="5FE19DF4" w14:textId="77777777" w:rsidR="0010334E" w:rsidRPr="0010334E" w:rsidRDefault="0010334E" w:rsidP="0010334E">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10334E">
              <w:rPr>
                <w:b/>
                <w:bCs/>
                <w:sz w:val="20"/>
                <w:szCs w:val="18"/>
                <w:lang w:val="en-US"/>
              </w:rPr>
              <w:t>Seguridad</w:t>
            </w:r>
            <w:proofErr w:type="spellEnd"/>
            <w:r w:rsidRPr="0010334E">
              <w:rPr>
                <w:b/>
                <w:bCs/>
                <w:sz w:val="20"/>
                <w:szCs w:val="18"/>
                <w:lang w:val="en-US"/>
              </w:rPr>
              <w:t xml:space="preserve"> de la </w:t>
            </w:r>
            <w:proofErr w:type="spellStart"/>
            <w:r w:rsidRPr="0010334E">
              <w:rPr>
                <w:b/>
                <w:bCs/>
                <w:sz w:val="20"/>
                <w:szCs w:val="18"/>
                <w:lang w:val="en-US"/>
              </w:rPr>
              <w:t>Información</w:t>
            </w:r>
            <w:proofErr w:type="spellEnd"/>
          </w:p>
        </w:tc>
        <w:tc>
          <w:tcPr>
            <w:tcW w:w="0" w:type="auto"/>
            <w:hideMark/>
          </w:tcPr>
          <w:p w14:paraId="6D758B3B" w14:textId="77777777" w:rsidR="0010334E" w:rsidRPr="0010334E" w:rsidRDefault="0010334E" w:rsidP="0010334E">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10334E">
              <w:rPr>
                <w:b/>
                <w:bCs/>
                <w:sz w:val="20"/>
                <w:szCs w:val="18"/>
                <w:lang w:val="en-US"/>
              </w:rPr>
              <w:t>Ciberseguridad</w:t>
            </w:r>
            <w:proofErr w:type="spellEnd"/>
          </w:p>
        </w:tc>
      </w:tr>
      <w:tr w:rsidR="0010334E" w:rsidRPr="0010334E" w14:paraId="566D5B6B" w14:textId="77777777" w:rsidTr="001033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4426DE" w14:textId="77777777" w:rsidR="0010334E" w:rsidRPr="0010334E" w:rsidRDefault="0010334E" w:rsidP="0010334E">
            <w:pPr>
              <w:rPr>
                <w:sz w:val="20"/>
                <w:szCs w:val="18"/>
                <w:lang w:val="en-US"/>
              </w:rPr>
            </w:pPr>
            <w:proofErr w:type="spellStart"/>
            <w:r w:rsidRPr="0010334E">
              <w:rPr>
                <w:b/>
                <w:bCs/>
                <w:sz w:val="20"/>
                <w:szCs w:val="18"/>
                <w:lang w:val="en-US"/>
              </w:rPr>
              <w:t>Alcance</w:t>
            </w:r>
            <w:proofErr w:type="spellEnd"/>
          </w:p>
        </w:tc>
        <w:tc>
          <w:tcPr>
            <w:tcW w:w="0" w:type="auto"/>
            <w:hideMark/>
          </w:tcPr>
          <w:p w14:paraId="4393C526" w14:textId="77777777" w:rsidR="0010334E" w:rsidRPr="0010334E" w:rsidRDefault="0010334E" w:rsidP="0010334E">
            <w:pPr>
              <w:cnfStyle w:val="000000100000" w:firstRow="0" w:lastRow="0" w:firstColumn="0" w:lastColumn="0" w:oddVBand="0" w:evenVBand="0" w:oddHBand="1" w:evenHBand="0" w:firstRowFirstColumn="0" w:firstRowLastColumn="0" w:lastRowFirstColumn="0" w:lastRowLastColumn="0"/>
              <w:rPr>
                <w:sz w:val="20"/>
                <w:szCs w:val="18"/>
              </w:rPr>
            </w:pPr>
            <w:r w:rsidRPr="0010334E">
              <w:rPr>
                <w:sz w:val="20"/>
                <w:szCs w:val="18"/>
              </w:rPr>
              <w:t>Protege la información en todas sus formas: digital, física y no representada.</w:t>
            </w:r>
          </w:p>
        </w:tc>
        <w:tc>
          <w:tcPr>
            <w:tcW w:w="0" w:type="auto"/>
            <w:hideMark/>
          </w:tcPr>
          <w:p w14:paraId="16FF2CFB" w14:textId="77777777" w:rsidR="0010334E" w:rsidRPr="0010334E" w:rsidRDefault="0010334E" w:rsidP="0010334E">
            <w:pPr>
              <w:cnfStyle w:val="000000100000" w:firstRow="0" w:lastRow="0" w:firstColumn="0" w:lastColumn="0" w:oddVBand="0" w:evenVBand="0" w:oddHBand="1" w:evenHBand="0" w:firstRowFirstColumn="0" w:firstRowLastColumn="0" w:lastRowFirstColumn="0" w:lastRowLastColumn="0"/>
              <w:rPr>
                <w:sz w:val="20"/>
                <w:szCs w:val="18"/>
              </w:rPr>
            </w:pPr>
            <w:r w:rsidRPr="0010334E">
              <w:rPr>
                <w:sz w:val="20"/>
                <w:szCs w:val="18"/>
              </w:rPr>
              <w:t>Protege los sistemas, redes y datos digitales en entornos interconectados.</w:t>
            </w:r>
          </w:p>
        </w:tc>
      </w:tr>
      <w:tr w:rsidR="0010334E" w:rsidRPr="0010334E" w14:paraId="04CD9F5E" w14:textId="77777777" w:rsidTr="0010334E">
        <w:tc>
          <w:tcPr>
            <w:cnfStyle w:val="001000000000" w:firstRow="0" w:lastRow="0" w:firstColumn="1" w:lastColumn="0" w:oddVBand="0" w:evenVBand="0" w:oddHBand="0" w:evenHBand="0" w:firstRowFirstColumn="0" w:firstRowLastColumn="0" w:lastRowFirstColumn="0" w:lastRowLastColumn="0"/>
            <w:tcW w:w="0" w:type="auto"/>
            <w:hideMark/>
          </w:tcPr>
          <w:p w14:paraId="3C590797" w14:textId="77777777" w:rsidR="0010334E" w:rsidRPr="0010334E" w:rsidRDefault="0010334E" w:rsidP="0010334E">
            <w:pPr>
              <w:rPr>
                <w:sz w:val="20"/>
                <w:szCs w:val="18"/>
                <w:lang w:val="en-US"/>
              </w:rPr>
            </w:pPr>
            <w:proofErr w:type="spellStart"/>
            <w:r w:rsidRPr="0010334E">
              <w:rPr>
                <w:b/>
                <w:bCs/>
                <w:sz w:val="20"/>
                <w:szCs w:val="18"/>
                <w:lang w:val="en-US"/>
              </w:rPr>
              <w:t>Enfoque</w:t>
            </w:r>
            <w:proofErr w:type="spellEnd"/>
          </w:p>
        </w:tc>
        <w:tc>
          <w:tcPr>
            <w:tcW w:w="0" w:type="auto"/>
            <w:hideMark/>
          </w:tcPr>
          <w:p w14:paraId="3E84FF07" w14:textId="77777777" w:rsidR="0010334E" w:rsidRPr="0010334E" w:rsidRDefault="0010334E" w:rsidP="0010334E">
            <w:pPr>
              <w:cnfStyle w:val="000000000000" w:firstRow="0" w:lastRow="0" w:firstColumn="0" w:lastColumn="0" w:oddVBand="0" w:evenVBand="0" w:oddHBand="0" w:evenHBand="0" w:firstRowFirstColumn="0" w:firstRowLastColumn="0" w:lastRowFirstColumn="0" w:lastRowLastColumn="0"/>
              <w:rPr>
                <w:sz w:val="20"/>
                <w:szCs w:val="18"/>
              </w:rPr>
            </w:pPr>
            <w:r w:rsidRPr="0010334E">
              <w:rPr>
                <w:sz w:val="20"/>
                <w:szCs w:val="18"/>
              </w:rPr>
              <w:t>Gestión integral de riesgos que considera factores humanos, organizacionales y tecnológicos.</w:t>
            </w:r>
          </w:p>
        </w:tc>
        <w:tc>
          <w:tcPr>
            <w:tcW w:w="0" w:type="auto"/>
            <w:hideMark/>
          </w:tcPr>
          <w:p w14:paraId="0F387AD9" w14:textId="77777777" w:rsidR="0010334E" w:rsidRPr="0010334E" w:rsidRDefault="0010334E" w:rsidP="0010334E">
            <w:pPr>
              <w:cnfStyle w:val="000000000000" w:firstRow="0" w:lastRow="0" w:firstColumn="0" w:lastColumn="0" w:oddVBand="0" w:evenVBand="0" w:oddHBand="0" w:evenHBand="0" w:firstRowFirstColumn="0" w:firstRowLastColumn="0" w:lastRowFirstColumn="0" w:lastRowLastColumn="0"/>
              <w:rPr>
                <w:sz w:val="20"/>
                <w:szCs w:val="18"/>
              </w:rPr>
            </w:pPr>
            <w:r w:rsidRPr="0010334E">
              <w:rPr>
                <w:sz w:val="20"/>
                <w:szCs w:val="18"/>
              </w:rPr>
              <w:t>Protección técnica frente a amenazas digitales y ataques informáticos.</w:t>
            </w:r>
          </w:p>
        </w:tc>
      </w:tr>
      <w:tr w:rsidR="0010334E" w:rsidRPr="0010334E" w14:paraId="5EB468E1" w14:textId="77777777" w:rsidTr="001033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678607" w14:textId="77777777" w:rsidR="0010334E" w:rsidRPr="0010334E" w:rsidRDefault="0010334E" w:rsidP="0010334E">
            <w:pPr>
              <w:rPr>
                <w:sz w:val="20"/>
                <w:szCs w:val="18"/>
                <w:lang w:val="en-US"/>
              </w:rPr>
            </w:pPr>
            <w:r w:rsidRPr="0010334E">
              <w:rPr>
                <w:b/>
                <w:bCs/>
                <w:sz w:val="20"/>
                <w:szCs w:val="18"/>
                <w:lang w:val="en-US"/>
              </w:rPr>
              <w:t xml:space="preserve">Marco </w:t>
            </w:r>
            <w:proofErr w:type="spellStart"/>
            <w:r w:rsidRPr="0010334E">
              <w:rPr>
                <w:b/>
                <w:bCs/>
                <w:sz w:val="20"/>
                <w:szCs w:val="18"/>
                <w:lang w:val="en-US"/>
              </w:rPr>
              <w:t>normativo</w:t>
            </w:r>
            <w:proofErr w:type="spellEnd"/>
          </w:p>
        </w:tc>
        <w:tc>
          <w:tcPr>
            <w:tcW w:w="0" w:type="auto"/>
            <w:hideMark/>
          </w:tcPr>
          <w:p w14:paraId="218DB32E" w14:textId="77777777" w:rsidR="0010334E" w:rsidRPr="0010334E" w:rsidRDefault="0010334E" w:rsidP="0010334E">
            <w:pPr>
              <w:cnfStyle w:val="000000100000" w:firstRow="0" w:lastRow="0" w:firstColumn="0" w:lastColumn="0" w:oddVBand="0" w:evenVBand="0" w:oddHBand="1" w:evenHBand="0" w:firstRowFirstColumn="0" w:firstRowLastColumn="0" w:lastRowFirstColumn="0" w:lastRowLastColumn="0"/>
              <w:rPr>
                <w:sz w:val="20"/>
                <w:szCs w:val="18"/>
              </w:rPr>
            </w:pPr>
            <w:r w:rsidRPr="0010334E">
              <w:rPr>
                <w:sz w:val="20"/>
                <w:szCs w:val="18"/>
              </w:rPr>
              <w:t>Basada en normas internacionales como ISO/IEC 27001 y ISO/IEC 27002.</w:t>
            </w:r>
          </w:p>
        </w:tc>
        <w:tc>
          <w:tcPr>
            <w:tcW w:w="0" w:type="auto"/>
            <w:hideMark/>
          </w:tcPr>
          <w:p w14:paraId="541FB01F" w14:textId="77777777" w:rsidR="0010334E" w:rsidRPr="0010334E" w:rsidRDefault="0010334E" w:rsidP="0010334E">
            <w:pPr>
              <w:cnfStyle w:val="000000100000" w:firstRow="0" w:lastRow="0" w:firstColumn="0" w:lastColumn="0" w:oddVBand="0" w:evenVBand="0" w:oddHBand="1" w:evenHBand="0" w:firstRowFirstColumn="0" w:firstRowLastColumn="0" w:lastRowFirstColumn="0" w:lastRowLastColumn="0"/>
              <w:rPr>
                <w:sz w:val="20"/>
                <w:szCs w:val="18"/>
              </w:rPr>
            </w:pPr>
            <w:r w:rsidRPr="0010334E">
              <w:rPr>
                <w:sz w:val="20"/>
                <w:szCs w:val="18"/>
              </w:rPr>
              <w:t xml:space="preserve">Basada en marcos como NIST </w:t>
            </w:r>
            <w:proofErr w:type="spellStart"/>
            <w:r w:rsidRPr="0010334E">
              <w:rPr>
                <w:sz w:val="20"/>
                <w:szCs w:val="18"/>
              </w:rPr>
              <w:t>Cybersecurity</w:t>
            </w:r>
            <w:proofErr w:type="spellEnd"/>
            <w:r w:rsidRPr="0010334E">
              <w:rPr>
                <w:sz w:val="20"/>
                <w:szCs w:val="18"/>
              </w:rPr>
              <w:t xml:space="preserve"> Framework, ISO/IEC 27032 e ISACA.</w:t>
            </w:r>
          </w:p>
        </w:tc>
      </w:tr>
      <w:tr w:rsidR="0010334E" w:rsidRPr="0010334E" w14:paraId="4470A54C" w14:textId="77777777" w:rsidTr="0010334E">
        <w:tc>
          <w:tcPr>
            <w:cnfStyle w:val="001000000000" w:firstRow="0" w:lastRow="0" w:firstColumn="1" w:lastColumn="0" w:oddVBand="0" w:evenVBand="0" w:oddHBand="0" w:evenHBand="0" w:firstRowFirstColumn="0" w:firstRowLastColumn="0" w:lastRowFirstColumn="0" w:lastRowLastColumn="0"/>
            <w:tcW w:w="0" w:type="auto"/>
            <w:hideMark/>
          </w:tcPr>
          <w:p w14:paraId="4A2874DA" w14:textId="77777777" w:rsidR="0010334E" w:rsidRPr="0010334E" w:rsidRDefault="0010334E" w:rsidP="0010334E">
            <w:pPr>
              <w:rPr>
                <w:sz w:val="20"/>
                <w:szCs w:val="18"/>
                <w:lang w:val="en-US"/>
              </w:rPr>
            </w:pPr>
            <w:proofErr w:type="spellStart"/>
            <w:r w:rsidRPr="0010334E">
              <w:rPr>
                <w:b/>
                <w:bCs/>
                <w:sz w:val="20"/>
                <w:szCs w:val="18"/>
                <w:lang w:val="en-US"/>
              </w:rPr>
              <w:t>Objetivo</w:t>
            </w:r>
            <w:proofErr w:type="spellEnd"/>
          </w:p>
        </w:tc>
        <w:tc>
          <w:tcPr>
            <w:tcW w:w="0" w:type="auto"/>
            <w:hideMark/>
          </w:tcPr>
          <w:p w14:paraId="0D17A55E" w14:textId="77777777" w:rsidR="0010334E" w:rsidRPr="0010334E" w:rsidRDefault="0010334E" w:rsidP="0010334E">
            <w:pPr>
              <w:cnfStyle w:val="000000000000" w:firstRow="0" w:lastRow="0" w:firstColumn="0" w:lastColumn="0" w:oddVBand="0" w:evenVBand="0" w:oddHBand="0" w:evenHBand="0" w:firstRowFirstColumn="0" w:firstRowLastColumn="0" w:lastRowFirstColumn="0" w:lastRowLastColumn="0"/>
              <w:rPr>
                <w:sz w:val="20"/>
                <w:szCs w:val="18"/>
              </w:rPr>
            </w:pPr>
            <w:r w:rsidRPr="0010334E">
              <w:rPr>
                <w:sz w:val="20"/>
                <w:szCs w:val="18"/>
              </w:rPr>
              <w:t>Salvaguardar los activos de información mediante controles, políticas y cultura organizacional.</w:t>
            </w:r>
          </w:p>
        </w:tc>
        <w:tc>
          <w:tcPr>
            <w:tcW w:w="0" w:type="auto"/>
            <w:hideMark/>
          </w:tcPr>
          <w:p w14:paraId="5F2FB647" w14:textId="77777777" w:rsidR="0010334E" w:rsidRPr="0010334E" w:rsidRDefault="0010334E" w:rsidP="0010334E">
            <w:pPr>
              <w:cnfStyle w:val="000000000000" w:firstRow="0" w:lastRow="0" w:firstColumn="0" w:lastColumn="0" w:oddVBand="0" w:evenVBand="0" w:oddHBand="0" w:evenHBand="0" w:firstRowFirstColumn="0" w:firstRowLastColumn="0" w:lastRowFirstColumn="0" w:lastRowLastColumn="0"/>
              <w:rPr>
                <w:sz w:val="20"/>
                <w:szCs w:val="18"/>
              </w:rPr>
            </w:pPr>
            <w:r w:rsidRPr="0010334E">
              <w:rPr>
                <w:sz w:val="20"/>
                <w:szCs w:val="18"/>
              </w:rPr>
              <w:t>Garantizar la resiliencia cibernética frente a incidentes digitales y ciberataques.</w:t>
            </w:r>
          </w:p>
        </w:tc>
      </w:tr>
      <w:tr w:rsidR="0010334E" w:rsidRPr="0010334E" w14:paraId="1B2E128F" w14:textId="77777777" w:rsidTr="001033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8236D7" w14:textId="77777777" w:rsidR="0010334E" w:rsidRPr="0010334E" w:rsidRDefault="0010334E" w:rsidP="0010334E">
            <w:pPr>
              <w:rPr>
                <w:sz w:val="20"/>
                <w:szCs w:val="18"/>
                <w:lang w:val="en-US"/>
              </w:rPr>
            </w:pPr>
            <w:proofErr w:type="spellStart"/>
            <w:r w:rsidRPr="0010334E">
              <w:rPr>
                <w:b/>
                <w:bCs/>
                <w:sz w:val="20"/>
                <w:szCs w:val="18"/>
                <w:lang w:val="en-US"/>
              </w:rPr>
              <w:t>Ejemplo</w:t>
            </w:r>
            <w:proofErr w:type="spellEnd"/>
            <w:r w:rsidRPr="0010334E">
              <w:rPr>
                <w:b/>
                <w:bCs/>
                <w:sz w:val="20"/>
                <w:szCs w:val="18"/>
                <w:lang w:val="en-US"/>
              </w:rPr>
              <w:t xml:space="preserve"> </w:t>
            </w:r>
            <w:proofErr w:type="spellStart"/>
            <w:r w:rsidRPr="0010334E">
              <w:rPr>
                <w:b/>
                <w:bCs/>
                <w:sz w:val="20"/>
                <w:szCs w:val="18"/>
                <w:lang w:val="en-US"/>
              </w:rPr>
              <w:t>típico</w:t>
            </w:r>
            <w:proofErr w:type="spellEnd"/>
          </w:p>
        </w:tc>
        <w:tc>
          <w:tcPr>
            <w:tcW w:w="0" w:type="auto"/>
            <w:hideMark/>
          </w:tcPr>
          <w:p w14:paraId="0E7EB4F8" w14:textId="77777777" w:rsidR="0010334E" w:rsidRPr="0010334E" w:rsidRDefault="0010334E" w:rsidP="0010334E">
            <w:pPr>
              <w:cnfStyle w:val="000000100000" w:firstRow="0" w:lastRow="0" w:firstColumn="0" w:lastColumn="0" w:oddVBand="0" w:evenVBand="0" w:oddHBand="1" w:evenHBand="0" w:firstRowFirstColumn="0" w:firstRowLastColumn="0" w:lastRowFirstColumn="0" w:lastRowLastColumn="0"/>
              <w:rPr>
                <w:sz w:val="20"/>
                <w:szCs w:val="18"/>
              </w:rPr>
            </w:pPr>
            <w:r w:rsidRPr="0010334E">
              <w:rPr>
                <w:sz w:val="20"/>
                <w:szCs w:val="18"/>
              </w:rPr>
              <w:t>Custodia de expedientes impresos y gestión ética del conocimiento.</w:t>
            </w:r>
          </w:p>
        </w:tc>
        <w:tc>
          <w:tcPr>
            <w:tcW w:w="0" w:type="auto"/>
            <w:hideMark/>
          </w:tcPr>
          <w:p w14:paraId="2DF13FEC" w14:textId="77777777" w:rsidR="0010334E" w:rsidRPr="0010334E" w:rsidRDefault="0010334E" w:rsidP="0010334E">
            <w:pPr>
              <w:cnfStyle w:val="000000100000" w:firstRow="0" w:lastRow="0" w:firstColumn="0" w:lastColumn="0" w:oddVBand="0" w:evenVBand="0" w:oddHBand="1" w:evenHBand="0" w:firstRowFirstColumn="0" w:firstRowLastColumn="0" w:lastRowFirstColumn="0" w:lastRowLastColumn="0"/>
              <w:rPr>
                <w:sz w:val="20"/>
                <w:szCs w:val="18"/>
              </w:rPr>
            </w:pPr>
            <w:r w:rsidRPr="0010334E">
              <w:rPr>
                <w:sz w:val="20"/>
                <w:szCs w:val="18"/>
              </w:rPr>
              <w:t>Prevención de intrusiones en sistemas o robo de credenciales en línea.</w:t>
            </w:r>
          </w:p>
        </w:tc>
      </w:tr>
    </w:tbl>
    <w:p w14:paraId="696B58A5" w14:textId="77777777" w:rsidR="0010334E" w:rsidRDefault="0010334E" w:rsidP="0010334E"/>
    <w:p w14:paraId="518AB8E9" w14:textId="39E6E1A5" w:rsidR="0010334E" w:rsidRPr="0010334E" w:rsidRDefault="0010334E" w:rsidP="0010334E">
      <w:r w:rsidRPr="0010334E">
        <w:t xml:space="preserve">Esta comparación permite comprender que la </w:t>
      </w:r>
      <w:r w:rsidRPr="0010334E">
        <w:rPr>
          <w:b/>
          <w:bCs/>
        </w:rPr>
        <w:t>ciberseguridad es un subconjunto de la seguridad de la información</w:t>
      </w:r>
      <w:r w:rsidRPr="0010334E">
        <w:t>, tal como la seguridad informática lo es de la ciberseguridad (</w:t>
      </w:r>
      <w:proofErr w:type="spellStart"/>
      <w:r w:rsidRPr="0010334E">
        <w:t>Tipton</w:t>
      </w:r>
      <w:proofErr w:type="spellEnd"/>
      <w:r w:rsidRPr="0010334E">
        <w:t xml:space="preserve"> &amp; Krause, 2019). Mientras la primera aborda la gestión integral de los riesgos asociados al uso y almacenamiento de información, la segunda concentra sus esfuerzos en las amenazas propias del </w:t>
      </w:r>
      <w:r w:rsidRPr="0010334E">
        <w:rPr>
          <w:b/>
          <w:bCs/>
        </w:rPr>
        <w:t>ciberespacio</w:t>
      </w:r>
      <w:r w:rsidRPr="0010334E">
        <w:t>.</w:t>
      </w:r>
    </w:p>
    <w:p w14:paraId="51E4AEFD" w14:textId="5634ACBF" w:rsidR="0010334E" w:rsidRPr="00F15892" w:rsidRDefault="0010334E" w:rsidP="0010334E"/>
    <w:p w14:paraId="0B86F4CD" w14:textId="77777777" w:rsidR="0010334E" w:rsidRPr="00F15892" w:rsidRDefault="0010334E" w:rsidP="0010334E"/>
    <w:p w14:paraId="26EA0F57" w14:textId="77777777" w:rsidR="0010334E" w:rsidRPr="00F15892" w:rsidRDefault="0010334E" w:rsidP="0010334E"/>
    <w:p w14:paraId="531972BD" w14:textId="77777777" w:rsidR="0010334E" w:rsidRPr="00F15892" w:rsidRDefault="0010334E" w:rsidP="0010334E"/>
    <w:p w14:paraId="2B3D441F" w14:textId="77777777" w:rsidR="0010334E" w:rsidRPr="00F15892" w:rsidRDefault="0010334E" w:rsidP="0010334E"/>
    <w:p w14:paraId="732CC2C5" w14:textId="77777777" w:rsidR="0010334E" w:rsidRPr="00F15892" w:rsidRDefault="0010334E" w:rsidP="0010334E"/>
    <w:p w14:paraId="7FE443E1" w14:textId="77777777" w:rsidR="0010334E" w:rsidRPr="00F15892" w:rsidRDefault="0010334E" w:rsidP="0010334E"/>
    <w:p w14:paraId="57B25D55" w14:textId="77777777" w:rsidR="0010334E" w:rsidRPr="00F15892" w:rsidRDefault="0010334E" w:rsidP="0010334E"/>
    <w:p w14:paraId="2EEFCA8C" w14:textId="77777777" w:rsidR="0010334E" w:rsidRPr="00F15892" w:rsidRDefault="0010334E" w:rsidP="0010334E"/>
    <w:p w14:paraId="4D1A12C6" w14:textId="77777777" w:rsidR="0010334E" w:rsidRPr="0010334E" w:rsidRDefault="0010334E" w:rsidP="0010334E">
      <w:pPr>
        <w:rPr>
          <w:b/>
          <w:bCs/>
        </w:rPr>
      </w:pPr>
      <w:r w:rsidRPr="0010334E">
        <w:rPr>
          <w:b/>
          <w:bCs/>
        </w:rPr>
        <w:lastRenderedPageBreak/>
        <w:t>Relación jerárquica y complementariedad</w:t>
      </w:r>
    </w:p>
    <w:p w14:paraId="7C4F2139" w14:textId="77777777" w:rsidR="0010334E" w:rsidRPr="0010334E" w:rsidRDefault="0010334E" w:rsidP="0010334E">
      <w:r w:rsidRPr="0010334E">
        <w:t xml:space="preserve">El </w:t>
      </w:r>
      <w:r w:rsidRPr="0010334E">
        <w:rPr>
          <w:b/>
          <w:bCs/>
        </w:rPr>
        <w:t>modelo jerárquico</w:t>
      </w:r>
      <w:r w:rsidRPr="0010334E">
        <w:t xml:space="preserve"> propuesto por ISACA (2020) y NIST (2021) posiciona la seguridad de la información como un </w:t>
      </w:r>
      <w:r w:rsidRPr="0010334E">
        <w:rPr>
          <w:b/>
          <w:bCs/>
        </w:rPr>
        <w:t>paraguas conceptual superior</w:t>
      </w:r>
      <w:r w:rsidRPr="0010334E">
        <w:t xml:space="preserve"> que engloba diversas disciplinas especializadas:</w:t>
      </w:r>
    </w:p>
    <w:p w14:paraId="02BA8C1C" w14:textId="77777777" w:rsidR="0010334E" w:rsidRPr="0010334E" w:rsidRDefault="0010334E" w:rsidP="005839F1">
      <w:pPr>
        <w:numPr>
          <w:ilvl w:val="0"/>
          <w:numId w:val="5"/>
        </w:numPr>
      </w:pPr>
      <w:r w:rsidRPr="0010334E">
        <w:rPr>
          <w:b/>
          <w:bCs/>
        </w:rPr>
        <w:t>Seguridad física</w:t>
      </w:r>
      <w:r w:rsidRPr="0010334E">
        <w:t xml:space="preserve"> → Protección de infraestructura y medios tangibles.</w:t>
      </w:r>
    </w:p>
    <w:p w14:paraId="499DC026" w14:textId="77777777" w:rsidR="0010334E" w:rsidRPr="0010334E" w:rsidRDefault="0010334E" w:rsidP="005839F1">
      <w:pPr>
        <w:numPr>
          <w:ilvl w:val="0"/>
          <w:numId w:val="5"/>
        </w:numPr>
      </w:pPr>
      <w:r w:rsidRPr="0010334E">
        <w:rPr>
          <w:b/>
          <w:bCs/>
        </w:rPr>
        <w:t>Seguridad lógica</w:t>
      </w:r>
      <w:r w:rsidRPr="0010334E">
        <w:t xml:space="preserve"> → Control de accesos digitales y software.</w:t>
      </w:r>
    </w:p>
    <w:p w14:paraId="43E15191" w14:textId="77777777" w:rsidR="0010334E" w:rsidRPr="0010334E" w:rsidRDefault="0010334E" w:rsidP="005839F1">
      <w:pPr>
        <w:numPr>
          <w:ilvl w:val="0"/>
          <w:numId w:val="5"/>
        </w:numPr>
      </w:pPr>
      <w:r w:rsidRPr="0010334E">
        <w:rPr>
          <w:b/>
          <w:bCs/>
        </w:rPr>
        <w:t>Ciberseguridad</w:t>
      </w:r>
      <w:r w:rsidRPr="0010334E">
        <w:t xml:space="preserve"> → Defensa contra amenazas en entornos interconectados.</w:t>
      </w:r>
    </w:p>
    <w:p w14:paraId="13E9C75C" w14:textId="77777777" w:rsidR="0010334E" w:rsidRDefault="0010334E" w:rsidP="0010334E"/>
    <w:p w14:paraId="3602F767" w14:textId="403A3400" w:rsidR="0010334E" w:rsidRDefault="0010334E" w:rsidP="0010334E">
      <w:r w:rsidRPr="0010334E">
        <w:t xml:space="preserve">Este enfoque integral facilita la aplicación del principio de </w:t>
      </w:r>
      <w:r w:rsidRPr="0010334E">
        <w:rPr>
          <w:b/>
          <w:bCs/>
        </w:rPr>
        <w:t>seguridad en capas</w:t>
      </w:r>
      <w:r w:rsidRPr="0010334E">
        <w:t xml:space="preserve"> (defense in </w:t>
      </w:r>
      <w:proofErr w:type="spellStart"/>
      <w:r w:rsidRPr="0010334E">
        <w:t>depth</w:t>
      </w:r>
      <w:proofErr w:type="spellEnd"/>
      <w:r w:rsidRPr="0010334E">
        <w:t xml:space="preserve">), que establece que la protección debe aplicarse simultáneamente en el </w:t>
      </w:r>
      <w:r w:rsidRPr="0010334E">
        <w:rPr>
          <w:b/>
          <w:bCs/>
        </w:rPr>
        <w:t>nivel físico, lógico, humano y procedimental</w:t>
      </w:r>
      <w:r w:rsidRPr="0010334E">
        <w:t xml:space="preserve"> para garantizar la resiliencia organizacional.</w:t>
      </w:r>
    </w:p>
    <w:p w14:paraId="14D9DDCD" w14:textId="77777777" w:rsidR="0010334E" w:rsidRPr="0010334E" w:rsidRDefault="0010334E" w:rsidP="0010334E"/>
    <w:p w14:paraId="2AD9E816" w14:textId="77777777" w:rsidR="0010334E" w:rsidRPr="0010334E" w:rsidRDefault="0010334E" w:rsidP="0010334E">
      <w:pPr>
        <w:jc w:val="left"/>
      </w:pPr>
      <w:r w:rsidRPr="0010334E">
        <w:rPr>
          <w:rFonts w:ascii="Segoe UI Emoji" w:hAnsi="Segoe UI Emoji" w:cs="Segoe UI Emoji"/>
          <w:lang w:val="en-US"/>
        </w:rPr>
        <w:t>🔹</w:t>
      </w:r>
      <w:r w:rsidRPr="0010334E">
        <w:t xml:space="preserve"> </w:t>
      </w:r>
      <w:r w:rsidRPr="0010334E">
        <w:rPr>
          <w:i/>
          <w:iCs/>
        </w:rPr>
        <w:t>Ejemplo regional:</w:t>
      </w:r>
      <w:r w:rsidRPr="0010334E">
        <w:br/>
        <w:t>En una empresa de energía eléctrica de Centroamérica, la estrategia integral puede incluir cámaras de vigilancia y control biométrico (seguridad física), firewalls y antivirus (seguridad lógica), y monitoreo en tiempo real de redes SCADA (ciberseguridad).</w:t>
      </w:r>
    </w:p>
    <w:p w14:paraId="04A95A47" w14:textId="051EB28E" w:rsidR="0010334E" w:rsidRPr="00F15892" w:rsidRDefault="0010334E" w:rsidP="0010334E"/>
    <w:p w14:paraId="147872CF" w14:textId="77777777" w:rsidR="00AB5F7D" w:rsidRPr="00F15892" w:rsidRDefault="00AB5F7D" w:rsidP="0010334E"/>
    <w:p w14:paraId="034241F7" w14:textId="77777777" w:rsidR="00AB5F7D" w:rsidRPr="00F15892" w:rsidRDefault="00AB5F7D" w:rsidP="0010334E"/>
    <w:p w14:paraId="5459120D" w14:textId="77777777" w:rsidR="00AB5F7D" w:rsidRPr="00F15892" w:rsidRDefault="00AB5F7D" w:rsidP="0010334E"/>
    <w:p w14:paraId="0B03CF7F" w14:textId="77777777" w:rsidR="00AB5F7D" w:rsidRPr="00F15892" w:rsidRDefault="00AB5F7D" w:rsidP="0010334E"/>
    <w:p w14:paraId="15686A3D" w14:textId="77777777" w:rsidR="00AB5F7D" w:rsidRPr="00F15892" w:rsidRDefault="00AB5F7D" w:rsidP="0010334E"/>
    <w:p w14:paraId="2F3AE5D9" w14:textId="77777777" w:rsidR="00AB5F7D" w:rsidRPr="00F15892" w:rsidRDefault="00AB5F7D" w:rsidP="0010334E"/>
    <w:p w14:paraId="206EDBF9" w14:textId="77777777" w:rsidR="00AB5F7D" w:rsidRPr="00F15892" w:rsidRDefault="00AB5F7D" w:rsidP="0010334E"/>
    <w:p w14:paraId="1C41BB1B" w14:textId="77777777" w:rsidR="00AB5F7D" w:rsidRPr="00F15892" w:rsidRDefault="00AB5F7D" w:rsidP="0010334E"/>
    <w:p w14:paraId="27E45BAF" w14:textId="77777777" w:rsidR="00AB5F7D" w:rsidRPr="00F15892" w:rsidRDefault="00AB5F7D" w:rsidP="0010334E"/>
    <w:p w14:paraId="6FF917CD" w14:textId="77777777" w:rsidR="0010334E" w:rsidRPr="0010334E" w:rsidRDefault="0010334E" w:rsidP="0010334E">
      <w:pPr>
        <w:rPr>
          <w:b/>
          <w:bCs/>
        </w:rPr>
      </w:pPr>
      <w:r w:rsidRPr="0010334E">
        <w:rPr>
          <w:b/>
          <w:bCs/>
        </w:rPr>
        <w:lastRenderedPageBreak/>
        <w:t>Implicaciones prácticas en el contexto nicaragüense</w:t>
      </w:r>
    </w:p>
    <w:p w14:paraId="421314A6" w14:textId="77777777" w:rsidR="0010334E" w:rsidRPr="0010334E" w:rsidRDefault="0010334E" w:rsidP="0010334E">
      <w:r w:rsidRPr="0010334E">
        <w:t xml:space="preserve">En </w:t>
      </w:r>
      <w:r w:rsidRPr="0010334E">
        <w:rPr>
          <w:b/>
          <w:bCs/>
        </w:rPr>
        <w:t>Nicaragua y Centroamérica</w:t>
      </w:r>
      <w:r w:rsidRPr="0010334E">
        <w:t xml:space="preserve">, donde muchas organizaciones están adoptando entornos </w:t>
      </w:r>
      <w:r w:rsidRPr="0010334E">
        <w:rPr>
          <w:b/>
          <w:bCs/>
        </w:rPr>
        <w:t>digitales híbridos</w:t>
      </w:r>
      <w:r w:rsidRPr="0010334E">
        <w:t xml:space="preserve"> y migrando hacia </w:t>
      </w:r>
      <w:r w:rsidRPr="0010334E">
        <w:rPr>
          <w:b/>
          <w:bCs/>
        </w:rPr>
        <w:t>infraestructuras en la nube</w:t>
      </w:r>
      <w:r w:rsidRPr="0010334E">
        <w:t>, distinguir entre ambos conceptos es crucial para:</w:t>
      </w:r>
    </w:p>
    <w:p w14:paraId="710C03D6" w14:textId="77777777" w:rsidR="0010334E" w:rsidRPr="0010334E" w:rsidRDefault="0010334E" w:rsidP="005839F1">
      <w:pPr>
        <w:numPr>
          <w:ilvl w:val="0"/>
          <w:numId w:val="6"/>
        </w:numPr>
      </w:pPr>
      <w:r w:rsidRPr="0010334E">
        <w:rPr>
          <w:b/>
          <w:bCs/>
        </w:rPr>
        <w:t>Diseñar estrategias de protección integrales</w:t>
      </w:r>
      <w:r w:rsidRPr="0010334E">
        <w:t xml:space="preserve"> que contemplen todos los activos informacionales.</w:t>
      </w:r>
    </w:p>
    <w:p w14:paraId="74FC1948" w14:textId="77777777" w:rsidR="0010334E" w:rsidRPr="0010334E" w:rsidRDefault="0010334E" w:rsidP="005839F1">
      <w:pPr>
        <w:numPr>
          <w:ilvl w:val="0"/>
          <w:numId w:val="6"/>
        </w:numPr>
      </w:pPr>
      <w:r w:rsidRPr="0010334E">
        <w:rPr>
          <w:b/>
          <w:bCs/>
        </w:rPr>
        <w:t>Optimizar la asignación de recursos</w:t>
      </w:r>
      <w:r w:rsidRPr="0010334E">
        <w:t>, diferenciando inversiones en medidas físicas, lógicas y digitales.</w:t>
      </w:r>
    </w:p>
    <w:p w14:paraId="0662D8C5" w14:textId="77777777" w:rsidR="0010334E" w:rsidRPr="0010334E" w:rsidRDefault="0010334E" w:rsidP="005839F1">
      <w:pPr>
        <w:numPr>
          <w:ilvl w:val="0"/>
          <w:numId w:val="6"/>
        </w:numPr>
      </w:pPr>
      <w:r w:rsidRPr="0010334E">
        <w:rPr>
          <w:b/>
          <w:bCs/>
        </w:rPr>
        <w:t>Cumplir con regulaciones regionales e internacionales</w:t>
      </w:r>
      <w:r w:rsidRPr="0010334E">
        <w:t xml:space="preserve"> de protección de datos y ciberseguridad.</w:t>
      </w:r>
    </w:p>
    <w:p w14:paraId="1922A98D" w14:textId="77777777" w:rsidR="0010334E" w:rsidRPr="0010334E" w:rsidRDefault="0010334E" w:rsidP="005839F1">
      <w:pPr>
        <w:numPr>
          <w:ilvl w:val="0"/>
          <w:numId w:val="6"/>
        </w:numPr>
      </w:pPr>
      <w:r w:rsidRPr="0010334E">
        <w:rPr>
          <w:b/>
          <w:bCs/>
        </w:rPr>
        <w:t>Promover la cultura de seguridad organizacional</w:t>
      </w:r>
      <w:r w:rsidRPr="0010334E">
        <w:t>, fortaleciendo la concienciación del personal.</w:t>
      </w:r>
    </w:p>
    <w:p w14:paraId="61CF5199" w14:textId="77777777" w:rsidR="0010334E" w:rsidRPr="0010334E" w:rsidRDefault="0010334E" w:rsidP="005839F1">
      <w:pPr>
        <w:numPr>
          <w:ilvl w:val="0"/>
          <w:numId w:val="6"/>
        </w:numPr>
      </w:pPr>
      <w:r w:rsidRPr="0010334E">
        <w:rPr>
          <w:b/>
          <w:bCs/>
        </w:rPr>
        <w:t>Desarrollar planes de continuidad del negocio</w:t>
      </w:r>
      <w:r w:rsidRPr="0010334E">
        <w:t xml:space="preserve"> que consideren tanto incidentes físicos como ataques cibernéticos.</w:t>
      </w:r>
    </w:p>
    <w:p w14:paraId="12F7358E" w14:textId="77777777" w:rsidR="00AB5F7D" w:rsidRDefault="00AB5F7D" w:rsidP="0010334E"/>
    <w:p w14:paraId="697A5071" w14:textId="7E9E1E24" w:rsidR="0010334E" w:rsidRPr="0010334E" w:rsidRDefault="0010334E" w:rsidP="0010334E">
      <w:r w:rsidRPr="0010334E">
        <w:t xml:space="preserve">El </w:t>
      </w:r>
      <w:r w:rsidRPr="0010334E">
        <w:rPr>
          <w:b/>
          <w:bCs/>
        </w:rPr>
        <w:t>Gobierno de Nicaragua</w:t>
      </w:r>
      <w:r w:rsidRPr="0010334E">
        <w:t xml:space="preserve">, por ejemplo, ha impulsado políticas de </w:t>
      </w:r>
      <w:r w:rsidRPr="0010334E">
        <w:rPr>
          <w:b/>
          <w:bCs/>
        </w:rPr>
        <w:t>transformación digital segura</w:t>
      </w:r>
      <w:r w:rsidRPr="0010334E">
        <w:t xml:space="preserve"> en instituciones públicas, exigiendo la adopción de estándares de seguridad y la capacitación en </w:t>
      </w:r>
      <w:proofErr w:type="spellStart"/>
      <w:r w:rsidRPr="0010334E">
        <w:t>ciberhigiene</w:t>
      </w:r>
      <w:proofErr w:type="spellEnd"/>
      <w:r w:rsidRPr="0010334E">
        <w:t xml:space="preserve"> del personal técnico, lo que evidencia la convergencia entre ambos dominios de protección.</w:t>
      </w:r>
    </w:p>
    <w:p w14:paraId="32EE24C8" w14:textId="710FCC0B" w:rsidR="0010334E" w:rsidRPr="0010334E" w:rsidRDefault="0010334E" w:rsidP="0010334E">
      <w:pPr>
        <w:rPr>
          <w:b/>
          <w:bCs/>
        </w:rPr>
      </w:pPr>
    </w:p>
    <w:p w14:paraId="7505CD8B" w14:textId="77777777" w:rsidR="0010334E" w:rsidRPr="0010334E" w:rsidRDefault="0010334E" w:rsidP="0010334E">
      <w:r w:rsidRPr="0010334E">
        <w:t xml:space="preserve">Comprender la diferencia entre </w:t>
      </w:r>
      <w:r w:rsidRPr="0010334E">
        <w:rPr>
          <w:b/>
          <w:bCs/>
        </w:rPr>
        <w:t>seguridad de la información</w:t>
      </w:r>
      <w:r w:rsidRPr="0010334E">
        <w:t xml:space="preserve"> y </w:t>
      </w:r>
      <w:r w:rsidRPr="0010334E">
        <w:rPr>
          <w:b/>
          <w:bCs/>
        </w:rPr>
        <w:t>ciberseguridad</w:t>
      </w:r>
      <w:r w:rsidRPr="0010334E">
        <w:t xml:space="preserve"> no es una cuestión semántica, sino estratégica. Una organización verdaderamente segura no se limita a proteger sus sistemas informáticos, sino que </w:t>
      </w:r>
      <w:r w:rsidRPr="0010334E">
        <w:rPr>
          <w:b/>
          <w:bCs/>
        </w:rPr>
        <w:t>protege el valor total del conocimiento que posee</w:t>
      </w:r>
      <w:r w:rsidRPr="0010334E">
        <w:t>, en todas sus formas y manifestaciones.</w:t>
      </w:r>
      <w:r w:rsidRPr="0010334E">
        <w:br/>
        <w:t>Como resume ISACA (2020), la verdadera madurez en seguridad se alcanza cuando “la gestión de la información y la gestión cibernética convergen bajo un mismo marco de gobernanza y riesgo”.</w:t>
      </w:r>
    </w:p>
    <w:p w14:paraId="5447C522" w14:textId="77777777" w:rsidR="00DF31E8" w:rsidRDefault="00DF31E8" w:rsidP="00DF31E8">
      <w:pPr>
        <w:rPr>
          <w:lang w:val="es-ES"/>
        </w:rPr>
      </w:pPr>
    </w:p>
    <w:p w14:paraId="73307B1F" w14:textId="77777777" w:rsidR="00DF31E8" w:rsidRPr="00DF31E8" w:rsidRDefault="00DF31E8" w:rsidP="00DF31E8">
      <w:pPr>
        <w:rPr>
          <w:lang w:val="es-ES"/>
        </w:rPr>
      </w:pPr>
    </w:p>
    <w:p w14:paraId="4BA1D5B2" w14:textId="128FA432" w:rsidR="00340935" w:rsidRDefault="00340935" w:rsidP="00E42548">
      <w:pPr>
        <w:pStyle w:val="Ttulo2"/>
        <w:rPr>
          <w:lang w:val="es-ES"/>
        </w:rPr>
      </w:pPr>
      <w:bookmarkStart w:id="11" w:name="_Toc212029827"/>
      <w:r w:rsidRPr="00340935">
        <w:rPr>
          <w:lang w:val="es-ES"/>
        </w:rPr>
        <w:lastRenderedPageBreak/>
        <w:t>Pilares de la seguridad informática</w:t>
      </w:r>
      <w:bookmarkEnd w:id="11"/>
    </w:p>
    <w:p w14:paraId="62A557A8" w14:textId="77777777" w:rsidR="001B6519" w:rsidRDefault="001B6519" w:rsidP="00BD506E"/>
    <w:p w14:paraId="62B0A65E" w14:textId="367C8920" w:rsidR="00BD506E" w:rsidRPr="00BD506E" w:rsidRDefault="00BD506E" w:rsidP="00BD506E">
      <w:r w:rsidRPr="00BD506E">
        <w:t xml:space="preserve">La </w:t>
      </w:r>
      <w:r w:rsidRPr="00BD506E">
        <w:rPr>
          <w:b/>
          <w:bCs/>
        </w:rPr>
        <w:t>seguridad informática</w:t>
      </w:r>
      <w:r w:rsidRPr="00BD506E">
        <w:t xml:space="preserve"> constituye el conjunto de estrategias, políticas y tecnologías orientadas a </w:t>
      </w:r>
      <w:r w:rsidRPr="00BD506E">
        <w:rPr>
          <w:b/>
          <w:bCs/>
        </w:rPr>
        <w:t>preservar la confidencialidad, integridad, disponibilidad, autenticidad y no repudio de la información</w:t>
      </w:r>
      <w:r w:rsidRPr="00BD506E">
        <w:t xml:space="preserve">. Estos principios fundamentales, comúnmente conocidos como los </w:t>
      </w:r>
      <w:r w:rsidRPr="00BD506E">
        <w:rPr>
          <w:b/>
          <w:bCs/>
        </w:rPr>
        <w:t>“pilares de la seguridad”</w:t>
      </w:r>
      <w:r w:rsidRPr="00BD506E">
        <w:t xml:space="preserve">, constituyen el núcleo conceptual sobre el cual se construye cualquier </w:t>
      </w:r>
      <w:r w:rsidRPr="00BD506E">
        <w:rPr>
          <w:b/>
          <w:bCs/>
        </w:rPr>
        <w:t>Sistema de Gestión de Seguridad de la Información (SGSI)</w:t>
      </w:r>
      <w:r w:rsidRPr="00BD506E">
        <w:t xml:space="preserve"> (Whitman &amp; </w:t>
      </w:r>
      <w:proofErr w:type="spellStart"/>
      <w:r w:rsidRPr="00BD506E">
        <w:t>Mattord</w:t>
      </w:r>
      <w:proofErr w:type="spellEnd"/>
      <w:r w:rsidRPr="00BD506E">
        <w:t>, 2022).</w:t>
      </w:r>
    </w:p>
    <w:p w14:paraId="2DEB501F" w14:textId="77777777" w:rsidR="00BD506E" w:rsidRPr="00BD506E" w:rsidRDefault="00BD506E" w:rsidP="00BD506E">
      <w:r w:rsidRPr="00BD506E">
        <w:t xml:space="preserve">El reconocimiento y aplicación sistemática de estos pilares permiten a las organizaciones garantizar un </w:t>
      </w:r>
      <w:r w:rsidRPr="00BD506E">
        <w:rPr>
          <w:b/>
          <w:bCs/>
        </w:rPr>
        <w:t>entorno informático confiable y resiliente</w:t>
      </w:r>
      <w:r w:rsidRPr="00BD506E">
        <w:t>, mitigando riesgos técnicos y humanos que puedan comprometer los activos de información (ISO/IEC 27001, 2022).</w:t>
      </w:r>
    </w:p>
    <w:p w14:paraId="376D8549" w14:textId="56ADEE09" w:rsidR="00BD506E" w:rsidRPr="00F15892" w:rsidRDefault="00BD506E" w:rsidP="00BD506E"/>
    <w:p w14:paraId="7F9F1B0E" w14:textId="77777777" w:rsidR="00BD506E" w:rsidRPr="00BD506E" w:rsidRDefault="00BD506E" w:rsidP="00BD506E">
      <w:pPr>
        <w:rPr>
          <w:b/>
          <w:bCs/>
        </w:rPr>
      </w:pPr>
      <w:r w:rsidRPr="00BD506E">
        <w:rPr>
          <w:b/>
          <w:bCs/>
        </w:rPr>
        <w:t>1. Confidencialidad</w:t>
      </w:r>
    </w:p>
    <w:p w14:paraId="15DDEA9D" w14:textId="77777777" w:rsidR="00BD506E" w:rsidRPr="00BD506E" w:rsidRDefault="00BD506E" w:rsidP="00BD506E">
      <w:r w:rsidRPr="00BD506E">
        <w:t xml:space="preserve">La </w:t>
      </w:r>
      <w:r w:rsidRPr="00BD506E">
        <w:rPr>
          <w:b/>
          <w:bCs/>
        </w:rPr>
        <w:t>confidencialidad</w:t>
      </w:r>
      <w:r w:rsidRPr="00BD506E">
        <w:t xml:space="preserve"> busca asegurar que la información solo sea accesible para las personas, sistemas o procesos autorizados. Su propósito es </w:t>
      </w:r>
      <w:r w:rsidRPr="00BD506E">
        <w:rPr>
          <w:b/>
          <w:bCs/>
        </w:rPr>
        <w:t>evitar la divulgación no autorizada</w:t>
      </w:r>
      <w:r w:rsidRPr="00BD506E">
        <w:t xml:space="preserve"> de datos sensibles o estratégicos (</w:t>
      </w:r>
      <w:proofErr w:type="spellStart"/>
      <w:r w:rsidRPr="00BD506E">
        <w:t>Stallings</w:t>
      </w:r>
      <w:proofErr w:type="spellEnd"/>
      <w:r w:rsidRPr="00BD506E">
        <w:t>, 2023).</w:t>
      </w:r>
    </w:p>
    <w:p w14:paraId="7D7E4CB1" w14:textId="77777777" w:rsidR="00BD506E" w:rsidRPr="00BD506E" w:rsidRDefault="00BD506E" w:rsidP="00BD506E">
      <w:r w:rsidRPr="00BD506E">
        <w:t>Las violaciones a este principio pueden producir consecuencias graves, como pérdida de confianza, sanciones legales o exposición de secretos industriales.</w:t>
      </w:r>
    </w:p>
    <w:p w14:paraId="71512353" w14:textId="77777777" w:rsidR="00BD506E" w:rsidRPr="00BD506E" w:rsidRDefault="00BD506E" w:rsidP="005839F1">
      <w:pPr>
        <w:numPr>
          <w:ilvl w:val="0"/>
          <w:numId w:val="7"/>
        </w:numPr>
        <w:rPr>
          <w:lang w:val="en-US"/>
        </w:rPr>
      </w:pPr>
      <w:proofErr w:type="spellStart"/>
      <w:r w:rsidRPr="00BD506E">
        <w:rPr>
          <w:b/>
          <w:bCs/>
          <w:lang w:val="en-US"/>
        </w:rPr>
        <w:t>Métodos</w:t>
      </w:r>
      <w:proofErr w:type="spellEnd"/>
      <w:r w:rsidRPr="00BD506E">
        <w:rPr>
          <w:b/>
          <w:bCs/>
          <w:lang w:val="en-US"/>
        </w:rPr>
        <w:t xml:space="preserve"> de </w:t>
      </w:r>
      <w:proofErr w:type="spellStart"/>
      <w:r w:rsidRPr="00BD506E">
        <w:rPr>
          <w:b/>
          <w:bCs/>
          <w:lang w:val="en-US"/>
        </w:rPr>
        <w:t>protección</w:t>
      </w:r>
      <w:proofErr w:type="spellEnd"/>
      <w:r w:rsidRPr="00BD506E">
        <w:rPr>
          <w:b/>
          <w:bCs/>
          <w:lang w:val="en-US"/>
        </w:rPr>
        <w:t>:</w:t>
      </w:r>
    </w:p>
    <w:p w14:paraId="50C51F43" w14:textId="77777777" w:rsidR="00BD506E" w:rsidRPr="00BD506E" w:rsidRDefault="00BD506E" w:rsidP="005839F1">
      <w:pPr>
        <w:numPr>
          <w:ilvl w:val="1"/>
          <w:numId w:val="7"/>
        </w:numPr>
      </w:pPr>
      <w:r w:rsidRPr="00BD506E">
        <w:t xml:space="preserve">Control de acceso lógico y físico mediante autenticación </w:t>
      </w:r>
      <w:proofErr w:type="spellStart"/>
      <w:r w:rsidRPr="00BD506E">
        <w:t>multifactor</w:t>
      </w:r>
      <w:proofErr w:type="spellEnd"/>
      <w:r w:rsidRPr="00BD506E">
        <w:t xml:space="preserve"> (MFA).</w:t>
      </w:r>
    </w:p>
    <w:p w14:paraId="354D2DC6" w14:textId="77777777" w:rsidR="00BD506E" w:rsidRPr="00BD506E" w:rsidRDefault="00BD506E" w:rsidP="005839F1">
      <w:pPr>
        <w:numPr>
          <w:ilvl w:val="1"/>
          <w:numId w:val="7"/>
        </w:numPr>
      </w:pPr>
      <w:r w:rsidRPr="00BD506E">
        <w:t>Cifrado de datos en tránsito y en reposo mediante algoritmos robustos (AES, RSA).</w:t>
      </w:r>
    </w:p>
    <w:p w14:paraId="6CE1D600" w14:textId="77777777" w:rsidR="00BD506E" w:rsidRPr="00BD506E" w:rsidRDefault="00BD506E" w:rsidP="005839F1">
      <w:pPr>
        <w:numPr>
          <w:ilvl w:val="1"/>
          <w:numId w:val="7"/>
        </w:numPr>
      </w:pPr>
      <w:r w:rsidRPr="00BD506E">
        <w:t>Clasificación y etiquetado de la información según niveles de sensibilidad.</w:t>
      </w:r>
    </w:p>
    <w:p w14:paraId="2EDBAC5F" w14:textId="77777777" w:rsidR="00BD506E" w:rsidRPr="00BD506E" w:rsidRDefault="00BD506E" w:rsidP="005839F1">
      <w:pPr>
        <w:numPr>
          <w:ilvl w:val="1"/>
          <w:numId w:val="7"/>
        </w:numPr>
      </w:pPr>
      <w:r w:rsidRPr="00BD506E">
        <w:t>Políticas de privacidad y capacitación al personal sobre manejo de datos confidenciales.</w:t>
      </w:r>
    </w:p>
    <w:p w14:paraId="3C70816B" w14:textId="77777777" w:rsidR="00BD506E" w:rsidRPr="00BD506E" w:rsidRDefault="00BD506E" w:rsidP="001B6519">
      <w:pPr>
        <w:jc w:val="left"/>
      </w:pPr>
      <w:r w:rsidRPr="00BD506E">
        <w:rPr>
          <w:rFonts w:ascii="Segoe UI Emoji" w:hAnsi="Segoe UI Emoji" w:cs="Segoe UI Emoji"/>
          <w:lang w:val="en-US"/>
        </w:rPr>
        <w:lastRenderedPageBreak/>
        <w:t>🔹</w:t>
      </w:r>
      <w:r w:rsidRPr="00BD506E">
        <w:t xml:space="preserve"> </w:t>
      </w:r>
      <w:r w:rsidRPr="00BD506E">
        <w:rPr>
          <w:i/>
          <w:iCs/>
        </w:rPr>
        <w:t>Ejemplo contextual:</w:t>
      </w:r>
      <w:r w:rsidRPr="00BD506E">
        <w:br/>
        <w:t>En el sistema de salud nicaragüense, los historiales médicos electrónicos de pacientes deben mantenerse bajo estricta confidencialidad conforme a normas éticas y protocolos de protección de datos. El acceso a estos registros debe estar limitado a personal médico autorizado y protegido mediante cifrado y contraseñas seguras.</w:t>
      </w:r>
    </w:p>
    <w:p w14:paraId="4321B598" w14:textId="7C20A95C" w:rsidR="00BD506E" w:rsidRPr="00F15892" w:rsidRDefault="00BD506E" w:rsidP="00BD506E"/>
    <w:p w14:paraId="7F406C3F" w14:textId="77777777" w:rsidR="00BD506E" w:rsidRPr="00BD506E" w:rsidRDefault="00BD506E" w:rsidP="00BD506E">
      <w:pPr>
        <w:rPr>
          <w:b/>
          <w:bCs/>
        </w:rPr>
      </w:pPr>
      <w:r w:rsidRPr="00BD506E">
        <w:rPr>
          <w:b/>
          <w:bCs/>
        </w:rPr>
        <w:t>2. Integridad</w:t>
      </w:r>
    </w:p>
    <w:p w14:paraId="65859988" w14:textId="77777777" w:rsidR="00BD506E" w:rsidRPr="00BD506E" w:rsidRDefault="00BD506E" w:rsidP="00BD506E">
      <w:r w:rsidRPr="00BD506E">
        <w:t xml:space="preserve">La </w:t>
      </w:r>
      <w:r w:rsidRPr="00BD506E">
        <w:rPr>
          <w:b/>
          <w:bCs/>
        </w:rPr>
        <w:t>integridad</w:t>
      </w:r>
      <w:r w:rsidRPr="00BD506E">
        <w:t xml:space="preserve"> garantiza que la información permanezca </w:t>
      </w:r>
      <w:r w:rsidRPr="00BD506E">
        <w:rPr>
          <w:b/>
          <w:bCs/>
        </w:rPr>
        <w:t>completa, exacta y no haya sido alterada de manera no autorizada</w:t>
      </w:r>
      <w:r w:rsidRPr="00BD506E">
        <w:t>. Este principio se asocia con la fiabilidad y consistencia de los datos, asegurando que cualquier modificación sea legítima y rastreable (</w:t>
      </w:r>
      <w:proofErr w:type="spellStart"/>
      <w:r w:rsidRPr="00BD506E">
        <w:t>Tipton</w:t>
      </w:r>
      <w:proofErr w:type="spellEnd"/>
      <w:r w:rsidRPr="00BD506E">
        <w:t xml:space="preserve"> &amp; Krause, 2019).</w:t>
      </w:r>
    </w:p>
    <w:p w14:paraId="515FDEEE" w14:textId="77777777" w:rsidR="00BD506E" w:rsidRPr="00BD506E" w:rsidRDefault="00BD506E" w:rsidP="005839F1">
      <w:pPr>
        <w:numPr>
          <w:ilvl w:val="0"/>
          <w:numId w:val="8"/>
        </w:numPr>
        <w:rPr>
          <w:lang w:val="en-US"/>
        </w:rPr>
      </w:pPr>
      <w:proofErr w:type="spellStart"/>
      <w:r w:rsidRPr="00BD506E">
        <w:rPr>
          <w:b/>
          <w:bCs/>
          <w:lang w:val="en-US"/>
        </w:rPr>
        <w:t>Mecanismos</w:t>
      </w:r>
      <w:proofErr w:type="spellEnd"/>
      <w:r w:rsidRPr="00BD506E">
        <w:rPr>
          <w:b/>
          <w:bCs/>
          <w:lang w:val="en-US"/>
        </w:rPr>
        <w:t xml:space="preserve"> </w:t>
      </w:r>
      <w:proofErr w:type="spellStart"/>
      <w:r w:rsidRPr="00BD506E">
        <w:rPr>
          <w:b/>
          <w:bCs/>
          <w:lang w:val="en-US"/>
        </w:rPr>
        <w:t>comunes</w:t>
      </w:r>
      <w:proofErr w:type="spellEnd"/>
      <w:r w:rsidRPr="00BD506E">
        <w:rPr>
          <w:b/>
          <w:bCs/>
          <w:lang w:val="en-US"/>
        </w:rPr>
        <w:t xml:space="preserve"> de </w:t>
      </w:r>
      <w:proofErr w:type="spellStart"/>
      <w:r w:rsidRPr="00BD506E">
        <w:rPr>
          <w:b/>
          <w:bCs/>
          <w:lang w:val="en-US"/>
        </w:rPr>
        <w:t>protección</w:t>
      </w:r>
      <w:proofErr w:type="spellEnd"/>
      <w:r w:rsidRPr="00BD506E">
        <w:rPr>
          <w:b/>
          <w:bCs/>
          <w:lang w:val="en-US"/>
        </w:rPr>
        <w:t>:</w:t>
      </w:r>
    </w:p>
    <w:p w14:paraId="65F83935" w14:textId="77777777" w:rsidR="00BD506E" w:rsidRPr="00BD506E" w:rsidRDefault="00BD506E" w:rsidP="005839F1">
      <w:pPr>
        <w:numPr>
          <w:ilvl w:val="1"/>
          <w:numId w:val="8"/>
        </w:numPr>
      </w:pPr>
      <w:r w:rsidRPr="00BD506E">
        <w:t xml:space="preserve">Funciones </w:t>
      </w:r>
      <w:r w:rsidRPr="00BD506E">
        <w:rPr>
          <w:i/>
          <w:iCs/>
        </w:rPr>
        <w:t>hash</w:t>
      </w:r>
      <w:r w:rsidRPr="00BD506E">
        <w:t xml:space="preserve"> (SHA-256, SHA-512) para verificar la autenticidad de archivos.</w:t>
      </w:r>
    </w:p>
    <w:p w14:paraId="7EB7A3E8" w14:textId="77777777" w:rsidR="00BD506E" w:rsidRPr="00BD506E" w:rsidRDefault="00BD506E" w:rsidP="005839F1">
      <w:pPr>
        <w:numPr>
          <w:ilvl w:val="1"/>
          <w:numId w:val="8"/>
        </w:numPr>
      </w:pPr>
      <w:r w:rsidRPr="00BD506E">
        <w:t>Firmas digitales que certifican la procedencia de documentos electrónicos.</w:t>
      </w:r>
    </w:p>
    <w:p w14:paraId="6617EC92" w14:textId="77777777" w:rsidR="00BD506E" w:rsidRPr="00BD506E" w:rsidRDefault="00BD506E" w:rsidP="005839F1">
      <w:pPr>
        <w:numPr>
          <w:ilvl w:val="1"/>
          <w:numId w:val="8"/>
        </w:numPr>
      </w:pPr>
      <w:r w:rsidRPr="00BD506E">
        <w:t>Control de versiones y registros de auditoría.</w:t>
      </w:r>
    </w:p>
    <w:p w14:paraId="3EDB8F74" w14:textId="77777777" w:rsidR="00BD506E" w:rsidRPr="00BD506E" w:rsidRDefault="00BD506E" w:rsidP="005839F1">
      <w:pPr>
        <w:numPr>
          <w:ilvl w:val="1"/>
          <w:numId w:val="8"/>
        </w:numPr>
      </w:pPr>
      <w:r w:rsidRPr="00BD506E">
        <w:t>Copias de seguridad y replicación de datos.</w:t>
      </w:r>
    </w:p>
    <w:p w14:paraId="081B3CFF" w14:textId="77777777" w:rsidR="00BD506E" w:rsidRPr="00BD506E" w:rsidRDefault="00BD506E" w:rsidP="001B6519">
      <w:pPr>
        <w:jc w:val="left"/>
      </w:pPr>
      <w:r w:rsidRPr="00BD506E">
        <w:rPr>
          <w:rFonts w:ascii="Segoe UI Emoji" w:hAnsi="Segoe UI Emoji" w:cs="Segoe UI Emoji"/>
          <w:lang w:val="en-US"/>
        </w:rPr>
        <w:t>🔹</w:t>
      </w:r>
      <w:r w:rsidRPr="00BD506E">
        <w:t xml:space="preserve"> </w:t>
      </w:r>
      <w:r w:rsidRPr="00BD506E">
        <w:rPr>
          <w:i/>
          <w:iCs/>
        </w:rPr>
        <w:t>Ejemplo contextual:</w:t>
      </w:r>
      <w:r w:rsidRPr="00BD506E">
        <w:br/>
        <w:t>Una institución financiera en Managua debe garantizar que los registros de transacciones electrónicas no sean manipulados. Para ello, puede implementar funciones hash y sistemas de auditoría que verifiquen la integridad de cada operación registrada.</w:t>
      </w:r>
    </w:p>
    <w:p w14:paraId="17FFACAD" w14:textId="0C0E2CC1" w:rsidR="00BD506E" w:rsidRPr="00F15892" w:rsidRDefault="00BD506E" w:rsidP="00BD506E"/>
    <w:p w14:paraId="69E8B0F9" w14:textId="77777777" w:rsidR="001B6519" w:rsidRPr="00F15892" w:rsidRDefault="001B6519" w:rsidP="00BD506E"/>
    <w:p w14:paraId="318E5781" w14:textId="77777777" w:rsidR="001B6519" w:rsidRPr="00F15892" w:rsidRDefault="001B6519" w:rsidP="00BD506E"/>
    <w:p w14:paraId="23FD57D3" w14:textId="77777777" w:rsidR="001B6519" w:rsidRPr="00F15892" w:rsidRDefault="001B6519" w:rsidP="00BD506E"/>
    <w:p w14:paraId="46901881" w14:textId="77777777" w:rsidR="00BD506E" w:rsidRPr="00BD506E" w:rsidRDefault="00BD506E" w:rsidP="00BD506E">
      <w:pPr>
        <w:rPr>
          <w:b/>
          <w:bCs/>
        </w:rPr>
      </w:pPr>
      <w:r w:rsidRPr="00BD506E">
        <w:rPr>
          <w:b/>
          <w:bCs/>
        </w:rPr>
        <w:lastRenderedPageBreak/>
        <w:t>3. Disponibilidad</w:t>
      </w:r>
    </w:p>
    <w:p w14:paraId="2108D46C" w14:textId="77777777" w:rsidR="00BD506E" w:rsidRPr="00BD506E" w:rsidRDefault="00BD506E" w:rsidP="00BD506E">
      <w:r w:rsidRPr="00BD506E">
        <w:t xml:space="preserve">La </w:t>
      </w:r>
      <w:r w:rsidRPr="00BD506E">
        <w:rPr>
          <w:b/>
          <w:bCs/>
        </w:rPr>
        <w:t>disponibilidad</w:t>
      </w:r>
      <w:r w:rsidRPr="00BD506E">
        <w:t xml:space="preserve"> asegura que la información y los sistemas estén accesibles para los usuarios autorizados </w:t>
      </w:r>
      <w:r w:rsidRPr="00BD506E">
        <w:rPr>
          <w:b/>
          <w:bCs/>
        </w:rPr>
        <w:t>cuando sea necesario</w:t>
      </w:r>
      <w:r w:rsidRPr="00BD506E">
        <w:t>. Este principio no solo implica la existencia de la información, sino también la capacidad de acceder a ella en tiempo oportuno, incluso durante contingencias (NIST, 2021).</w:t>
      </w:r>
    </w:p>
    <w:p w14:paraId="6AC9F89E" w14:textId="77777777" w:rsidR="00BD506E" w:rsidRPr="00BD506E" w:rsidRDefault="00BD506E" w:rsidP="005839F1">
      <w:pPr>
        <w:numPr>
          <w:ilvl w:val="0"/>
          <w:numId w:val="9"/>
        </w:numPr>
      </w:pPr>
      <w:r w:rsidRPr="00BD506E">
        <w:rPr>
          <w:b/>
          <w:bCs/>
        </w:rPr>
        <w:t>Estrategias para garantizar la disponibilidad:</w:t>
      </w:r>
    </w:p>
    <w:p w14:paraId="6153A6E1" w14:textId="77777777" w:rsidR="00BD506E" w:rsidRPr="00BD506E" w:rsidRDefault="00BD506E" w:rsidP="005839F1">
      <w:pPr>
        <w:numPr>
          <w:ilvl w:val="1"/>
          <w:numId w:val="9"/>
        </w:numPr>
      </w:pPr>
      <w:r w:rsidRPr="00BD506E">
        <w:t>Implementación de infraestructuras redundantes (</w:t>
      </w:r>
      <w:proofErr w:type="spellStart"/>
      <w:r w:rsidRPr="00BD506E">
        <w:t>clustering</w:t>
      </w:r>
      <w:proofErr w:type="spellEnd"/>
      <w:r w:rsidRPr="00BD506E">
        <w:t>, balanceo de carga).</w:t>
      </w:r>
    </w:p>
    <w:p w14:paraId="6135EBB7" w14:textId="77777777" w:rsidR="00BD506E" w:rsidRPr="00BD506E" w:rsidRDefault="00BD506E" w:rsidP="005839F1">
      <w:pPr>
        <w:numPr>
          <w:ilvl w:val="1"/>
          <w:numId w:val="9"/>
        </w:numPr>
      </w:pPr>
      <w:r w:rsidRPr="00BD506E">
        <w:t>Planes de recuperación ante desastres (DRP) y continuidad del negocio (BCP).</w:t>
      </w:r>
    </w:p>
    <w:p w14:paraId="6CA0AD7C" w14:textId="77777777" w:rsidR="00BD506E" w:rsidRPr="00BD506E" w:rsidRDefault="00BD506E" w:rsidP="005839F1">
      <w:pPr>
        <w:numPr>
          <w:ilvl w:val="1"/>
          <w:numId w:val="9"/>
        </w:numPr>
      </w:pPr>
      <w:r w:rsidRPr="00BD506E">
        <w:t>Copias de seguridad automatizadas con pruebas de restauración.</w:t>
      </w:r>
    </w:p>
    <w:p w14:paraId="6B2C5E5D" w14:textId="77777777" w:rsidR="00BD506E" w:rsidRPr="00BD506E" w:rsidRDefault="00BD506E" w:rsidP="005839F1">
      <w:pPr>
        <w:numPr>
          <w:ilvl w:val="1"/>
          <w:numId w:val="9"/>
        </w:numPr>
      </w:pPr>
      <w:r w:rsidRPr="00BD506E">
        <w:t>Protección contra ataques de denegación de servicio (</w:t>
      </w:r>
      <w:proofErr w:type="spellStart"/>
      <w:r w:rsidRPr="00BD506E">
        <w:t>DDoS</w:t>
      </w:r>
      <w:proofErr w:type="spellEnd"/>
      <w:r w:rsidRPr="00BD506E">
        <w:t>).</w:t>
      </w:r>
    </w:p>
    <w:p w14:paraId="202CFA6B" w14:textId="77777777" w:rsidR="00BD506E" w:rsidRPr="00BD506E" w:rsidRDefault="00BD506E" w:rsidP="005839F1">
      <w:pPr>
        <w:numPr>
          <w:ilvl w:val="1"/>
          <w:numId w:val="9"/>
        </w:numPr>
      </w:pPr>
      <w:r w:rsidRPr="00BD506E">
        <w:t>Monitoreo continuo y mantenimiento preventivo de la infraestructura.</w:t>
      </w:r>
    </w:p>
    <w:p w14:paraId="788F8C3F" w14:textId="77777777" w:rsidR="00BD506E" w:rsidRPr="00BD506E" w:rsidRDefault="00BD506E" w:rsidP="001B6519">
      <w:pPr>
        <w:jc w:val="left"/>
      </w:pPr>
      <w:r w:rsidRPr="00BD506E">
        <w:rPr>
          <w:rFonts w:ascii="Segoe UI Emoji" w:hAnsi="Segoe UI Emoji" w:cs="Segoe UI Emoji"/>
          <w:lang w:val="en-US"/>
        </w:rPr>
        <w:t>🔹</w:t>
      </w:r>
      <w:r w:rsidRPr="00BD506E">
        <w:t xml:space="preserve"> </w:t>
      </w:r>
      <w:r w:rsidRPr="00BD506E">
        <w:rPr>
          <w:i/>
          <w:iCs/>
        </w:rPr>
        <w:t>Ejemplo contextual:</w:t>
      </w:r>
      <w:r w:rsidRPr="00BD506E">
        <w:br/>
        <w:t>En el sistema financiero centroamericano, los cajeros automáticos (</w:t>
      </w:r>
      <w:proofErr w:type="spellStart"/>
      <w:r w:rsidRPr="00BD506E">
        <w:t>ATMs</w:t>
      </w:r>
      <w:proofErr w:type="spellEnd"/>
      <w:r w:rsidRPr="00BD506E">
        <w:t>) deben estar operativos las 24 horas. Para ello, las instituciones bancarias utilizan servidores redundantes, respaldo de energía eléctrica y enlaces de comunicación alternos.</w:t>
      </w:r>
    </w:p>
    <w:p w14:paraId="360441A0" w14:textId="491EFDC3" w:rsidR="00BD506E" w:rsidRPr="00F15892" w:rsidRDefault="00BD506E" w:rsidP="00BD506E"/>
    <w:p w14:paraId="5C5670F6" w14:textId="77777777" w:rsidR="00BD506E" w:rsidRPr="00BD506E" w:rsidRDefault="00BD506E" w:rsidP="00BD506E">
      <w:pPr>
        <w:rPr>
          <w:b/>
          <w:bCs/>
        </w:rPr>
      </w:pPr>
      <w:r w:rsidRPr="00BD506E">
        <w:rPr>
          <w:b/>
          <w:bCs/>
        </w:rPr>
        <w:t>4. Autenticidad</w:t>
      </w:r>
    </w:p>
    <w:p w14:paraId="7B388566" w14:textId="77777777" w:rsidR="00BD506E" w:rsidRPr="00BD506E" w:rsidRDefault="00BD506E" w:rsidP="00BD506E">
      <w:r w:rsidRPr="00BD506E">
        <w:t xml:space="preserve">La </w:t>
      </w:r>
      <w:r w:rsidRPr="00BD506E">
        <w:rPr>
          <w:b/>
          <w:bCs/>
        </w:rPr>
        <w:t>autenticidad</w:t>
      </w:r>
      <w:r w:rsidRPr="00BD506E">
        <w:t xml:space="preserve"> garantiza que la información, las transacciones y las comunicaciones </w:t>
      </w:r>
      <w:r w:rsidRPr="00BD506E">
        <w:rPr>
          <w:b/>
          <w:bCs/>
        </w:rPr>
        <w:t>provienen efectivamente de la fuente declarada</w:t>
      </w:r>
      <w:r w:rsidRPr="00BD506E">
        <w:t xml:space="preserve">. Este principio protege contra la suplantación de identidad y la manipulación de información falsa (Whitman &amp; </w:t>
      </w:r>
      <w:proofErr w:type="spellStart"/>
      <w:r w:rsidRPr="00BD506E">
        <w:t>Mattord</w:t>
      </w:r>
      <w:proofErr w:type="spellEnd"/>
      <w:r w:rsidRPr="00BD506E">
        <w:t>, 2022).</w:t>
      </w:r>
    </w:p>
    <w:p w14:paraId="426299CF" w14:textId="77777777" w:rsidR="00BD506E" w:rsidRPr="00BD506E" w:rsidRDefault="00BD506E" w:rsidP="005839F1">
      <w:pPr>
        <w:numPr>
          <w:ilvl w:val="0"/>
          <w:numId w:val="10"/>
        </w:numPr>
        <w:rPr>
          <w:lang w:val="en-US"/>
        </w:rPr>
      </w:pPr>
      <w:proofErr w:type="spellStart"/>
      <w:r w:rsidRPr="00BD506E">
        <w:rPr>
          <w:b/>
          <w:bCs/>
          <w:lang w:val="en-US"/>
        </w:rPr>
        <w:t>Mecanismos</w:t>
      </w:r>
      <w:proofErr w:type="spellEnd"/>
      <w:r w:rsidRPr="00BD506E">
        <w:rPr>
          <w:b/>
          <w:bCs/>
          <w:lang w:val="en-US"/>
        </w:rPr>
        <w:t xml:space="preserve"> de </w:t>
      </w:r>
      <w:proofErr w:type="spellStart"/>
      <w:r w:rsidRPr="00BD506E">
        <w:rPr>
          <w:b/>
          <w:bCs/>
          <w:lang w:val="en-US"/>
        </w:rPr>
        <w:t>autenticación</w:t>
      </w:r>
      <w:proofErr w:type="spellEnd"/>
      <w:r w:rsidRPr="00BD506E">
        <w:rPr>
          <w:b/>
          <w:bCs/>
          <w:lang w:val="en-US"/>
        </w:rPr>
        <w:t>:</w:t>
      </w:r>
    </w:p>
    <w:p w14:paraId="5BB3687F" w14:textId="77777777" w:rsidR="00BD506E" w:rsidRPr="00BD506E" w:rsidRDefault="00BD506E" w:rsidP="005839F1">
      <w:pPr>
        <w:numPr>
          <w:ilvl w:val="1"/>
          <w:numId w:val="10"/>
        </w:numPr>
      </w:pPr>
      <w:r w:rsidRPr="00BD506E">
        <w:t>Certificados digitales emitidos por Autoridades de Certificación (CA).</w:t>
      </w:r>
    </w:p>
    <w:p w14:paraId="0CBCC939" w14:textId="77777777" w:rsidR="00BD506E" w:rsidRPr="00BD506E" w:rsidRDefault="00BD506E" w:rsidP="005839F1">
      <w:pPr>
        <w:numPr>
          <w:ilvl w:val="1"/>
          <w:numId w:val="10"/>
        </w:numPr>
      </w:pPr>
      <w:r w:rsidRPr="00BD506E">
        <w:t xml:space="preserve">Autenticación </w:t>
      </w:r>
      <w:proofErr w:type="spellStart"/>
      <w:r w:rsidRPr="00BD506E">
        <w:t>multifactor</w:t>
      </w:r>
      <w:proofErr w:type="spellEnd"/>
      <w:r w:rsidRPr="00BD506E">
        <w:t xml:space="preserve"> (contraseña, token y biometría).</w:t>
      </w:r>
    </w:p>
    <w:p w14:paraId="41805790" w14:textId="77777777" w:rsidR="00BD506E" w:rsidRPr="00BD506E" w:rsidRDefault="00BD506E" w:rsidP="005839F1">
      <w:pPr>
        <w:numPr>
          <w:ilvl w:val="1"/>
          <w:numId w:val="10"/>
        </w:numPr>
      </w:pPr>
      <w:r w:rsidRPr="00BD506E">
        <w:t>Protocolos seguros como OAuth o Kerberos.</w:t>
      </w:r>
    </w:p>
    <w:p w14:paraId="73AC1091" w14:textId="77777777" w:rsidR="00BD506E" w:rsidRPr="00BD506E" w:rsidRDefault="00BD506E" w:rsidP="001B6519">
      <w:pPr>
        <w:jc w:val="left"/>
      </w:pPr>
      <w:r w:rsidRPr="00BD506E">
        <w:rPr>
          <w:rFonts w:ascii="Segoe UI Emoji" w:hAnsi="Segoe UI Emoji" w:cs="Segoe UI Emoji"/>
          <w:lang w:val="en-US"/>
        </w:rPr>
        <w:lastRenderedPageBreak/>
        <w:t>🔹</w:t>
      </w:r>
      <w:r w:rsidRPr="00BD506E">
        <w:t xml:space="preserve"> </w:t>
      </w:r>
      <w:r w:rsidRPr="00BD506E">
        <w:rPr>
          <w:i/>
          <w:iCs/>
        </w:rPr>
        <w:t>Ejemplo contextual:</w:t>
      </w:r>
      <w:r w:rsidRPr="00BD506E">
        <w:br/>
        <w:t>En plataformas de gobierno electrónico de Nicaragua, los ciudadanos pueden autenticarse mediante certificados digitales emitidos por la autoridad certificadora nacional, garantizando que las transacciones electrónicas sean legítimas y verificables.</w:t>
      </w:r>
    </w:p>
    <w:p w14:paraId="2B04820A" w14:textId="44F9FFF3" w:rsidR="00BD506E" w:rsidRPr="00F15892" w:rsidRDefault="00BD506E" w:rsidP="00BD506E"/>
    <w:p w14:paraId="66FD7ABE" w14:textId="77777777" w:rsidR="00BD506E" w:rsidRPr="00BD506E" w:rsidRDefault="00BD506E" w:rsidP="00BD506E">
      <w:pPr>
        <w:rPr>
          <w:b/>
          <w:bCs/>
        </w:rPr>
      </w:pPr>
      <w:r w:rsidRPr="00BD506E">
        <w:rPr>
          <w:b/>
          <w:bCs/>
        </w:rPr>
        <w:t>5. No repudio</w:t>
      </w:r>
    </w:p>
    <w:p w14:paraId="255AC54F" w14:textId="77777777" w:rsidR="00BD506E" w:rsidRPr="00BD506E" w:rsidRDefault="00BD506E" w:rsidP="00BD506E">
      <w:r w:rsidRPr="00BD506E">
        <w:t xml:space="preserve">El </w:t>
      </w:r>
      <w:r w:rsidRPr="00BD506E">
        <w:rPr>
          <w:b/>
          <w:bCs/>
        </w:rPr>
        <w:t>no repudio</w:t>
      </w:r>
      <w:r w:rsidRPr="00BD506E">
        <w:t xml:space="preserve"> (también conocido como irrenunciabilidad) asegura que una parte involucrada en una transacción </w:t>
      </w:r>
      <w:r w:rsidRPr="00BD506E">
        <w:rPr>
          <w:b/>
          <w:bCs/>
        </w:rPr>
        <w:t>no pueda negar posteriormente su participación</w:t>
      </w:r>
      <w:r w:rsidRPr="00BD506E">
        <w:t>. Este principio es esencial en contratos digitales, comercio electrónico y comunicaciones formales (</w:t>
      </w:r>
      <w:proofErr w:type="spellStart"/>
      <w:r w:rsidRPr="00BD506E">
        <w:t>Stallings</w:t>
      </w:r>
      <w:proofErr w:type="spellEnd"/>
      <w:r w:rsidRPr="00BD506E">
        <w:t>, 2023).</w:t>
      </w:r>
    </w:p>
    <w:p w14:paraId="26502BF6" w14:textId="77777777" w:rsidR="00BD506E" w:rsidRPr="00BD506E" w:rsidRDefault="00BD506E" w:rsidP="005839F1">
      <w:pPr>
        <w:numPr>
          <w:ilvl w:val="0"/>
          <w:numId w:val="11"/>
        </w:numPr>
        <w:rPr>
          <w:lang w:val="en-US"/>
        </w:rPr>
      </w:pPr>
      <w:proofErr w:type="spellStart"/>
      <w:r w:rsidRPr="00BD506E">
        <w:rPr>
          <w:b/>
          <w:bCs/>
          <w:lang w:val="en-US"/>
        </w:rPr>
        <w:t>Mecanismos</w:t>
      </w:r>
      <w:proofErr w:type="spellEnd"/>
      <w:r w:rsidRPr="00BD506E">
        <w:rPr>
          <w:b/>
          <w:bCs/>
          <w:lang w:val="en-US"/>
        </w:rPr>
        <w:t xml:space="preserve"> de </w:t>
      </w:r>
      <w:proofErr w:type="spellStart"/>
      <w:r w:rsidRPr="00BD506E">
        <w:rPr>
          <w:b/>
          <w:bCs/>
          <w:lang w:val="en-US"/>
        </w:rPr>
        <w:t>aplicación</w:t>
      </w:r>
      <w:proofErr w:type="spellEnd"/>
      <w:r w:rsidRPr="00BD506E">
        <w:rPr>
          <w:b/>
          <w:bCs/>
          <w:lang w:val="en-US"/>
        </w:rPr>
        <w:t>:</w:t>
      </w:r>
    </w:p>
    <w:p w14:paraId="6CB3420C" w14:textId="77777777" w:rsidR="00BD506E" w:rsidRPr="00BD506E" w:rsidRDefault="00BD506E" w:rsidP="005839F1">
      <w:pPr>
        <w:numPr>
          <w:ilvl w:val="1"/>
          <w:numId w:val="11"/>
        </w:numPr>
      </w:pPr>
      <w:r w:rsidRPr="00BD506E">
        <w:t>Firmas digitales y sellos de tiempo.</w:t>
      </w:r>
    </w:p>
    <w:p w14:paraId="33F9C3B7" w14:textId="77777777" w:rsidR="00BD506E" w:rsidRPr="00BD506E" w:rsidRDefault="00BD506E" w:rsidP="005839F1">
      <w:pPr>
        <w:numPr>
          <w:ilvl w:val="1"/>
          <w:numId w:val="11"/>
        </w:numPr>
      </w:pPr>
      <w:r w:rsidRPr="00BD506E">
        <w:t>Registro de auditorías y trazabilidad de eventos.</w:t>
      </w:r>
    </w:p>
    <w:p w14:paraId="0FD618FA" w14:textId="77777777" w:rsidR="00BD506E" w:rsidRPr="00BD506E" w:rsidRDefault="00BD506E" w:rsidP="005839F1">
      <w:pPr>
        <w:numPr>
          <w:ilvl w:val="1"/>
          <w:numId w:val="11"/>
        </w:numPr>
      </w:pPr>
      <w:r w:rsidRPr="00BD506E">
        <w:t xml:space="preserve">Tecnología </w:t>
      </w:r>
      <w:proofErr w:type="spellStart"/>
      <w:r w:rsidRPr="00BD506E">
        <w:rPr>
          <w:i/>
          <w:iCs/>
        </w:rPr>
        <w:t>blockchain</w:t>
      </w:r>
      <w:proofErr w:type="spellEnd"/>
      <w:r w:rsidRPr="00BD506E">
        <w:t xml:space="preserve"> para asegurar inmutabilidad de los registros.</w:t>
      </w:r>
    </w:p>
    <w:p w14:paraId="2388EBF7" w14:textId="77777777" w:rsidR="00BD506E" w:rsidRPr="00BD506E" w:rsidRDefault="00BD506E" w:rsidP="001B6519">
      <w:pPr>
        <w:jc w:val="left"/>
      </w:pPr>
      <w:r w:rsidRPr="00BD506E">
        <w:rPr>
          <w:rFonts w:ascii="Segoe UI Emoji" w:hAnsi="Segoe UI Emoji" w:cs="Segoe UI Emoji"/>
          <w:lang w:val="en-US"/>
        </w:rPr>
        <w:t>🔹</w:t>
      </w:r>
      <w:r w:rsidRPr="00BD506E">
        <w:t xml:space="preserve"> </w:t>
      </w:r>
      <w:r w:rsidRPr="00BD506E">
        <w:rPr>
          <w:i/>
          <w:iCs/>
        </w:rPr>
        <w:t>Ejemplo contextual:</w:t>
      </w:r>
      <w:r w:rsidRPr="00BD506E">
        <w:br/>
        <w:t>En una universidad privada nicaragüense, los estudiantes que firman electrónicamente su matrícula a través de un sistema de gestión académica generan un registro inalterable que sirve como evidencia de aceptación del contrato académico.</w:t>
      </w:r>
    </w:p>
    <w:p w14:paraId="56D11E99" w14:textId="45DCEC83" w:rsidR="00BD506E" w:rsidRPr="00F15892" w:rsidRDefault="00BD506E" w:rsidP="00BD506E"/>
    <w:p w14:paraId="5016F18E" w14:textId="77777777" w:rsidR="001B6519" w:rsidRPr="00F15892" w:rsidRDefault="001B6519" w:rsidP="00BD506E"/>
    <w:p w14:paraId="2AA6A2C2" w14:textId="77777777" w:rsidR="001B6519" w:rsidRPr="00F15892" w:rsidRDefault="001B6519" w:rsidP="00BD506E"/>
    <w:p w14:paraId="129A054D" w14:textId="77777777" w:rsidR="001B6519" w:rsidRPr="00F15892" w:rsidRDefault="001B6519" w:rsidP="00BD506E"/>
    <w:p w14:paraId="16880FBD" w14:textId="77777777" w:rsidR="001B6519" w:rsidRPr="00F15892" w:rsidRDefault="001B6519" w:rsidP="00BD506E"/>
    <w:p w14:paraId="65E09895" w14:textId="77777777" w:rsidR="001B6519" w:rsidRPr="00F15892" w:rsidRDefault="001B6519" w:rsidP="00BD506E"/>
    <w:p w14:paraId="6741D53A" w14:textId="77777777" w:rsidR="001B6519" w:rsidRPr="00F15892" w:rsidRDefault="001B6519" w:rsidP="00BD506E"/>
    <w:p w14:paraId="3EF3FE59" w14:textId="77777777" w:rsidR="001B6519" w:rsidRPr="00F15892" w:rsidRDefault="001B6519" w:rsidP="00BD506E"/>
    <w:p w14:paraId="2F8FB271" w14:textId="77777777" w:rsidR="00BD506E" w:rsidRPr="00BD506E" w:rsidRDefault="00BD506E" w:rsidP="00BD506E">
      <w:pPr>
        <w:rPr>
          <w:b/>
          <w:bCs/>
        </w:rPr>
      </w:pPr>
      <w:r w:rsidRPr="00BD506E">
        <w:rPr>
          <w:b/>
          <w:bCs/>
        </w:rPr>
        <w:lastRenderedPageBreak/>
        <w:t>Relación entre los pilares: un sistema interdependiente</w:t>
      </w:r>
    </w:p>
    <w:p w14:paraId="36BD713E" w14:textId="77777777" w:rsidR="00BD506E" w:rsidRPr="00BD506E" w:rsidRDefault="00BD506E" w:rsidP="00BD506E">
      <w:r w:rsidRPr="00BD506E">
        <w:t xml:space="preserve">Estos cinco principios no deben entenderse como elementos aislados, sino como </w:t>
      </w:r>
      <w:r w:rsidRPr="00BD506E">
        <w:rPr>
          <w:b/>
          <w:bCs/>
        </w:rPr>
        <w:t>componentes interdependientes</w:t>
      </w:r>
      <w:r w:rsidRPr="00BD506E">
        <w:t xml:space="preserve"> de un mismo ecosistema de seguridad. La violación de uno de ellos puede comprometer los demás.</w:t>
      </w:r>
      <w:r w:rsidRPr="00BD506E">
        <w:br/>
        <w:t xml:space="preserve">Por ejemplo, una falla en la </w:t>
      </w:r>
      <w:r w:rsidRPr="00BD506E">
        <w:rPr>
          <w:b/>
          <w:bCs/>
        </w:rPr>
        <w:t>disponibilidad</w:t>
      </w:r>
      <w:r w:rsidRPr="00BD506E">
        <w:t xml:space="preserve"> de un sistema puede afectar la </w:t>
      </w:r>
      <w:r w:rsidRPr="00BD506E">
        <w:rPr>
          <w:b/>
          <w:bCs/>
        </w:rPr>
        <w:t>integridad</w:t>
      </w:r>
      <w:r w:rsidRPr="00BD506E">
        <w:t xml:space="preserve"> de los datos o provocar la exposición indebida de información confidencial durante tareas de recuperación (ISACA, 2020).</w:t>
      </w:r>
    </w:p>
    <w:p w14:paraId="1CAE2959" w14:textId="77777777" w:rsidR="00BD506E" w:rsidRPr="00BD506E" w:rsidRDefault="00BD506E" w:rsidP="00BD506E">
      <w:r w:rsidRPr="00BD506E">
        <w:t xml:space="preserve">En la práctica, las organizaciones deben adoptar un enfoque </w:t>
      </w:r>
      <w:r w:rsidRPr="00BD506E">
        <w:rPr>
          <w:b/>
          <w:bCs/>
        </w:rPr>
        <w:t>multicapa</w:t>
      </w:r>
      <w:r w:rsidRPr="00BD506E">
        <w:t xml:space="preserve"> y </w:t>
      </w:r>
      <w:r w:rsidRPr="00BD506E">
        <w:rPr>
          <w:b/>
          <w:bCs/>
        </w:rPr>
        <w:t>proactivo</w:t>
      </w:r>
      <w:r w:rsidRPr="00BD506E">
        <w:t>, aplicando políticas, procedimientos, controles técnicos y medidas humanas que refuercen cada uno de los pilares.</w:t>
      </w:r>
    </w:p>
    <w:p w14:paraId="6074FC4B" w14:textId="1A0DE81A" w:rsidR="00BD506E" w:rsidRPr="00F15892" w:rsidRDefault="00BD506E" w:rsidP="00BD506E"/>
    <w:p w14:paraId="02FFB599" w14:textId="77777777" w:rsidR="00BD506E" w:rsidRPr="00BD506E" w:rsidRDefault="00BD506E" w:rsidP="00BD506E">
      <w:pPr>
        <w:rPr>
          <w:b/>
          <w:bCs/>
        </w:rPr>
      </w:pPr>
      <w:r w:rsidRPr="00BD506E">
        <w:rPr>
          <w:b/>
          <w:bCs/>
        </w:rPr>
        <w:t>Aplicación práctica en el contexto nicaragüense y centroamericano</w:t>
      </w:r>
    </w:p>
    <w:p w14:paraId="26E654B9" w14:textId="77777777" w:rsidR="00BD506E" w:rsidRDefault="00BD506E" w:rsidP="00BD506E">
      <w:r w:rsidRPr="00BD506E">
        <w:t xml:space="preserve">En Nicaragua, la </w:t>
      </w:r>
      <w:r w:rsidRPr="00BD506E">
        <w:rPr>
          <w:b/>
          <w:bCs/>
        </w:rPr>
        <w:t>Ley N.º 787 de Delitos Informáticos (2012)</w:t>
      </w:r>
      <w:r w:rsidRPr="00BD506E">
        <w:t xml:space="preserve"> refuerza la importancia de estos pilares al tipificar delitos relacionados con el acceso no autorizado, la manipulación de datos y el sabotaje digital. Las empresas y entidades públicas deben implementar </w:t>
      </w:r>
      <w:r w:rsidRPr="00BD506E">
        <w:rPr>
          <w:b/>
          <w:bCs/>
        </w:rPr>
        <w:t>sistemas de seguridad integrados</w:t>
      </w:r>
      <w:r w:rsidRPr="00BD506E">
        <w:t xml:space="preserve"> que combinen soluciones tecnológicas con políticas organizacionales para proteger los activos informacionales.</w:t>
      </w:r>
    </w:p>
    <w:p w14:paraId="3C615CB6" w14:textId="77777777" w:rsidR="00EE6E13" w:rsidRPr="00BD506E" w:rsidRDefault="00EE6E13" w:rsidP="00BD506E"/>
    <w:p w14:paraId="6D4D0224" w14:textId="77777777" w:rsidR="00BD506E" w:rsidRPr="00BD506E" w:rsidRDefault="00BD506E" w:rsidP="00BD506E">
      <w:r w:rsidRPr="00BD506E">
        <w:t xml:space="preserve">Asimismo, sectores estratégicos como la </w:t>
      </w:r>
      <w:r w:rsidRPr="00BD506E">
        <w:rPr>
          <w:b/>
          <w:bCs/>
        </w:rPr>
        <w:t>banca, telecomunicaciones y energía</w:t>
      </w:r>
      <w:r w:rsidRPr="00BD506E">
        <w:t xml:space="preserve"> están adoptando estándares como </w:t>
      </w:r>
      <w:r w:rsidRPr="00BD506E">
        <w:rPr>
          <w:b/>
          <w:bCs/>
        </w:rPr>
        <w:t>ISO 27001</w:t>
      </w:r>
      <w:r w:rsidRPr="00BD506E">
        <w:t xml:space="preserve"> y </w:t>
      </w:r>
      <w:r w:rsidRPr="00BD506E">
        <w:rPr>
          <w:b/>
          <w:bCs/>
        </w:rPr>
        <w:t>NIST CSF</w:t>
      </w:r>
      <w:r w:rsidRPr="00BD506E">
        <w:t xml:space="preserve">, que establecen directrices concretas para el cumplimiento de los cinco pilares, fortaleciendo la </w:t>
      </w:r>
      <w:r w:rsidRPr="00BD506E">
        <w:rPr>
          <w:b/>
          <w:bCs/>
        </w:rPr>
        <w:t>resiliencia digital regional</w:t>
      </w:r>
      <w:r w:rsidRPr="00BD506E">
        <w:t>.</w:t>
      </w:r>
    </w:p>
    <w:p w14:paraId="5408923F" w14:textId="00A9C12A" w:rsidR="00BD506E" w:rsidRPr="00BD506E" w:rsidRDefault="00BD506E" w:rsidP="00BD506E">
      <w:pPr>
        <w:rPr>
          <w:b/>
          <w:bCs/>
        </w:rPr>
      </w:pPr>
    </w:p>
    <w:p w14:paraId="67DF626F" w14:textId="77777777" w:rsidR="00BD506E" w:rsidRDefault="00BD506E" w:rsidP="00BD506E">
      <w:r w:rsidRPr="00BD506E">
        <w:t xml:space="preserve">Los pilares de la seguridad informática constituyen la base de toda estrategia de protección digital moderna. Comprenderlos y aplicarlos adecuadamente permite a las organizaciones </w:t>
      </w:r>
      <w:r w:rsidRPr="00BD506E">
        <w:rPr>
          <w:b/>
          <w:bCs/>
        </w:rPr>
        <w:t>garantizar la confianza, continuidad y confiabilidad de sus sistemas</w:t>
      </w:r>
      <w:r w:rsidRPr="00BD506E">
        <w:t xml:space="preserve">. En el contexto centroamericano, donde la transformación digital avanza </w:t>
      </w:r>
      <w:r w:rsidRPr="00BD506E">
        <w:lastRenderedPageBreak/>
        <w:t>a ritmo acelerado, estos principios son indispensables para asegurar la soberanía informacional y la competitividad institucional.</w:t>
      </w:r>
    </w:p>
    <w:p w14:paraId="1B0A2727" w14:textId="77777777" w:rsidR="00EE6E13" w:rsidRPr="00BD506E" w:rsidRDefault="00EE6E13" w:rsidP="00BD506E"/>
    <w:p w14:paraId="7FD03D92" w14:textId="77777777" w:rsidR="00BD506E" w:rsidRPr="00BD506E" w:rsidRDefault="00BD506E" w:rsidP="00BD506E">
      <w:r w:rsidRPr="00BD506E">
        <w:t xml:space="preserve">Como señala Whitman y </w:t>
      </w:r>
      <w:proofErr w:type="spellStart"/>
      <w:r w:rsidRPr="00BD506E">
        <w:t>Mattord</w:t>
      </w:r>
      <w:proofErr w:type="spellEnd"/>
      <w:r w:rsidRPr="00BD506E">
        <w:t xml:space="preserve"> (2022), “una infraestructura digital no será verdaderamente segura hasta que la confidencialidad, integridad y disponibilidad estén garantizadas de manera equilibrada y sostenida”.</w:t>
      </w:r>
    </w:p>
    <w:p w14:paraId="40968857" w14:textId="194F06AF" w:rsidR="00BD506E" w:rsidRPr="00F15892" w:rsidRDefault="00BD506E" w:rsidP="00BD506E">
      <w:pPr>
        <w:rPr>
          <w:b/>
          <w:bCs/>
        </w:rPr>
      </w:pPr>
    </w:p>
    <w:p w14:paraId="738968F9" w14:textId="77777777" w:rsidR="00EE6E13" w:rsidRPr="00F15892" w:rsidRDefault="00EE6E13" w:rsidP="00BD506E">
      <w:pPr>
        <w:rPr>
          <w:b/>
          <w:bCs/>
        </w:rPr>
      </w:pPr>
    </w:p>
    <w:p w14:paraId="338DAD70" w14:textId="77777777" w:rsidR="00EE6E13" w:rsidRPr="00F15892" w:rsidRDefault="00EE6E13" w:rsidP="00BD506E">
      <w:pPr>
        <w:rPr>
          <w:b/>
          <w:bCs/>
        </w:rPr>
      </w:pPr>
    </w:p>
    <w:p w14:paraId="7F378F1C" w14:textId="77777777" w:rsidR="00EE6E13" w:rsidRPr="00F15892" w:rsidRDefault="00EE6E13" w:rsidP="00BD506E">
      <w:pPr>
        <w:rPr>
          <w:b/>
          <w:bCs/>
        </w:rPr>
      </w:pPr>
    </w:p>
    <w:p w14:paraId="168E1EE6" w14:textId="77777777" w:rsidR="00EE6E13" w:rsidRPr="00F15892" w:rsidRDefault="00EE6E13" w:rsidP="00BD506E">
      <w:pPr>
        <w:rPr>
          <w:b/>
          <w:bCs/>
        </w:rPr>
      </w:pPr>
    </w:p>
    <w:p w14:paraId="02A9AAEA" w14:textId="77777777" w:rsidR="00EE6E13" w:rsidRPr="00F15892" w:rsidRDefault="00EE6E13" w:rsidP="00BD506E">
      <w:pPr>
        <w:rPr>
          <w:b/>
          <w:bCs/>
        </w:rPr>
      </w:pPr>
    </w:p>
    <w:p w14:paraId="41897D63" w14:textId="77777777" w:rsidR="00EE6E13" w:rsidRPr="00F15892" w:rsidRDefault="00EE6E13" w:rsidP="00BD506E">
      <w:pPr>
        <w:rPr>
          <w:b/>
          <w:bCs/>
        </w:rPr>
      </w:pPr>
    </w:p>
    <w:p w14:paraId="483436BC" w14:textId="77777777" w:rsidR="00EE6E13" w:rsidRPr="00F15892" w:rsidRDefault="00EE6E13" w:rsidP="00BD506E">
      <w:pPr>
        <w:rPr>
          <w:b/>
          <w:bCs/>
        </w:rPr>
      </w:pPr>
    </w:p>
    <w:p w14:paraId="159A3152" w14:textId="77777777" w:rsidR="00EE6E13" w:rsidRPr="00F15892" w:rsidRDefault="00EE6E13" w:rsidP="00BD506E">
      <w:pPr>
        <w:rPr>
          <w:b/>
          <w:bCs/>
        </w:rPr>
      </w:pPr>
    </w:p>
    <w:p w14:paraId="08297403" w14:textId="77777777" w:rsidR="00EE6E13" w:rsidRPr="00F15892" w:rsidRDefault="00EE6E13" w:rsidP="00BD506E">
      <w:pPr>
        <w:rPr>
          <w:b/>
          <w:bCs/>
        </w:rPr>
      </w:pPr>
    </w:p>
    <w:p w14:paraId="70A97AC3" w14:textId="77777777" w:rsidR="00EE6E13" w:rsidRPr="00F15892" w:rsidRDefault="00EE6E13" w:rsidP="00BD506E">
      <w:pPr>
        <w:rPr>
          <w:b/>
          <w:bCs/>
        </w:rPr>
      </w:pPr>
    </w:p>
    <w:p w14:paraId="53F8E50A" w14:textId="77777777" w:rsidR="00EE6E13" w:rsidRPr="00F15892" w:rsidRDefault="00EE6E13" w:rsidP="00BD506E">
      <w:pPr>
        <w:rPr>
          <w:b/>
          <w:bCs/>
        </w:rPr>
      </w:pPr>
    </w:p>
    <w:p w14:paraId="1EA2CC1E" w14:textId="77777777" w:rsidR="00EE6E13" w:rsidRPr="00F15892" w:rsidRDefault="00EE6E13" w:rsidP="00BD506E">
      <w:pPr>
        <w:rPr>
          <w:b/>
          <w:bCs/>
        </w:rPr>
      </w:pPr>
    </w:p>
    <w:p w14:paraId="731D090C" w14:textId="77777777" w:rsidR="00EE6E13" w:rsidRPr="00F15892" w:rsidRDefault="00EE6E13" w:rsidP="00BD506E">
      <w:pPr>
        <w:rPr>
          <w:b/>
          <w:bCs/>
        </w:rPr>
      </w:pPr>
    </w:p>
    <w:p w14:paraId="2B2FE7FE" w14:textId="77777777" w:rsidR="00EE6E13" w:rsidRPr="00F15892" w:rsidRDefault="00EE6E13" w:rsidP="00BD506E">
      <w:pPr>
        <w:rPr>
          <w:b/>
          <w:bCs/>
        </w:rPr>
      </w:pPr>
    </w:p>
    <w:p w14:paraId="29A1B4A6" w14:textId="77777777" w:rsidR="00EE6E13" w:rsidRPr="00F15892" w:rsidRDefault="00EE6E13" w:rsidP="00BD506E">
      <w:pPr>
        <w:rPr>
          <w:b/>
          <w:bCs/>
        </w:rPr>
      </w:pPr>
    </w:p>
    <w:p w14:paraId="6E432E5D" w14:textId="77777777" w:rsidR="00EE6E13" w:rsidRPr="00F15892" w:rsidRDefault="00EE6E13" w:rsidP="00BD506E">
      <w:pPr>
        <w:rPr>
          <w:b/>
          <w:bCs/>
        </w:rPr>
      </w:pPr>
    </w:p>
    <w:p w14:paraId="69FC03F2" w14:textId="77777777" w:rsidR="00DF31E8" w:rsidRDefault="00DF31E8" w:rsidP="00DF31E8">
      <w:pPr>
        <w:rPr>
          <w:lang w:val="es-ES"/>
        </w:rPr>
      </w:pPr>
    </w:p>
    <w:p w14:paraId="4A7869DC" w14:textId="77777777" w:rsidR="00DF31E8" w:rsidRDefault="00DF31E8" w:rsidP="00DF31E8">
      <w:pPr>
        <w:rPr>
          <w:lang w:val="es-ES"/>
        </w:rPr>
      </w:pPr>
    </w:p>
    <w:p w14:paraId="10DC72DE" w14:textId="77777777" w:rsidR="00DF31E8" w:rsidRPr="00DF31E8" w:rsidRDefault="00DF31E8" w:rsidP="00DF31E8">
      <w:pPr>
        <w:rPr>
          <w:lang w:val="es-ES"/>
        </w:rPr>
      </w:pPr>
    </w:p>
    <w:p w14:paraId="1A8FDCCA" w14:textId="18410963" w:rsidR="00340935" w:rsidRDefault="00340935" w:rsidP="00E42548">
      <w:pPr>
        <w:pStyle w:val="Ttulo2"/>
        <w:rPr>
          <w:lang w:val="es-ES"/>
        </w:rPr>
      </w:pPr>
      <w:bookmarkStart w:id="12" w:name="_Toc212029828"/>
      <w:r w:rsidRPr="00340935">
        <w:rPr>
          <w:lang w:val="es-ES"/>
        </w:rPr>
        <w:lastRenderedPageBreak/>
        <w:t>Planes de contingencia</w:t>
      </w:r>
      <w:bookmarkEnd w:id="12"/>
    </w:p>
    <w:p w14:paraId="24CA7BAA" w14:textId="77777777" w:rsidR="001626A6" w:rsidRDefault="001626A6" w:rsidP="001626A6">
      <w:r w:rsidRPr="001626A6">
        <w:t xml:space="preserve">Un </w:t>
      </w:r>
      <w:r w:rsidRPr="001626A6">
        <w:rPr>
          <w:b/>
          <w:bCs/>
        </w:rPr>
        <w:t>plan de contingencia</w:t>
      </w:r>
      <w:r w:rsidRPr="001626A6">
        <w:t xml:space="preserve"> es un documento estratégico que define el conjunto de </w:t>
      </w:r>
      <w:r w:rsidRPr="001626A6">
        <w:rPr>
          <w:b/>
          <w:bCs/>
        </w:rPr>
        <w:t>procedimientos, recursos, responsabilidades y acciones preventivas y reactivas</w:t>
      </w:r>
      <w:r w:rsidRPr="001626A6">
        <w:t xml:space="preserve"> diseñadas para asegurar la </w:t>
      </w:r>
      <w:r w:rsidRPr="001626A6">
        <w:rPr>
          <w:b/>
          <w:bCs/>
        </w:rPr>
        <w:t>continuidad operativa</w:t>
      </w:r>
      <w:r w:rsidRPr="001626A6">
        <w:t xml:space="preserve"> de una organización frente a interrupciones o desastres, tanto naturales como tecnológicos (</w:t>
      </w:r>
      <w:proofErr w:type="spellStart"/>
      <w:r w:rsidRPr="001626A6">
        <w:t>Disaster</w:t>
      </w:r>
      <w:proofErr w:type="spellEnd"/>
      <w:r w:rsidRPr="001626A6">
        <w:t xml:space="preserve"> </w:t>
      </w:r>
      <w:proofErr w:type="spellStart"/>
      <w:r w:rsidRPr="001626A6">
        <w:t>Recovery</w:t>
      </w:r>
      <w:proofErr w:type="spellEnd"/>
      <w:r w:rsidRPr="001626A6">
        <w:t xml:space="preserve"> </w:t>
      </w:r>
      <w:proofErr w:type="spellStart"/>
      <w:r w:rsidRPr="001626A6">
        <w:t>Institute</w:t>
      </w:r>
      <w:proofErr w:type="spellEnd"/>
      <w:r w:rsidRPr="001626A6">
        <w:t xml:space="preserve"> International [DRII], 2020).</w:t>
      </w:r>
    </w:p>
    <w:p w14:paraId="0EE50566" w14:textId="77777777" w:rsidR="001626A6" w:rsidRPr="001626A6" w:rsidRDefault="001626A6" w:rsidP="001626A6"/>
    <w:p w14:paraId="20774693" w14:textId="77777777" w:rsidR="001626A6" w:rsidRDefault="001626A6" w:rsidP="001626A6">
      <w:r w:rsidRPr="001626A6">
        <w:t xml:space="preserve">En el ámbito de la </w:t>
      </w:r>
      <w:r w:rsidRPr="001626A6">
        <w:rPr>
          <w:b/>
          <w:bCs/>
        </w:rPr>
        <w:t>seguridad de la información</w:t>
      </w:r>
      <w:r w:rsidRPr="001626A6">
        <w:t xml:space="preserve">, los planes de contingencia representan una herramienta esencial para </w:t>
      </w:r>
      <w:r w:rsidRPr="001626A6">
        <w:rPr>
          <w:b/>
          <w:bCs/>
        </w:rPr>
        <w:t>garantizar la disponibilidad y resiliencia de los sistemas críticos</w:t>
      </w:r>
      <w:r w:rsidRPr="001626A6">
        <w:t>, minimizando los impactos negativos derivados de fallas, ciberataques o eventos externos.</w:t>
      </w:r>
    </w:p>
    <w:p w14:paraId="06F6E2C2" w14:textId="030CE344" w:rsidR="001626A6" w:rsidRPr="001626A6" w:rsidRDefault="001626A6" w:rsidP="001626A6">
      <w:r w:rsidRPr="001626A6">
        <w:br/>
        <w:t xml:space="preserve">Como señala Whitman y </w:t>
      </w:r>
      <w:proofErr w:type="spellStart"/>
      <w:r w:rsidRPr="001626A6">
        <w:t>Mattord</w:t>
      </w:r>
      <w:proofErr w:type="spellEnd"/>
      <w:r w:rsidRPr="001626A6">
        <w:t xml:space="preserve"> (2022), “una organización preparada para la contingencia no solo reacciona ante el desastre, sino que anticipa su ocurrencia con estrategias claras y ensayadas”.</w:t>
      </w:r>
    </w:p>
    <w:p w14:paraId="4865D038" w14:textId="1ADB48F4" w:rsidR="001626A6" w:rsidRPr="00F15892" w:rsidRDefault="001626A6" w:rsidP="001626A6"/>
    <w:p w14:paraId="04F1C07A" w14:textId="77777777" w:rsidR="001626A6" w:rsidRPr="001626A6" w:rsidRDefault="001626A6" w:rsidP="001626A6">
      <w:pPr>
        <w:rPr>
          <w:b/>
          <w:bCs/>
        </w:rPr>
      </w:pPr>
      <w:r w:rsidRPr="001626A6">
        <w:rPr>
          <w:b/>
          <w:bCs/>
        </w:rPr>
        <w:t>Objetivos del plan de contingencia</w:t>
      </w:r>
    </w:p>
    <w:p w14:paraId="4971AA6A" w14:textId="77777777" w:rsidR="001626A6" w:rsidRPr="001626A6" w:rsidRDefault="001626A6" w:rsidP="001626A6">
      <w:pPr>
        <w:rPr>
          <w:lang w:val="en-US"/>
        </w:rPr>
      </w:pPr>
      <w:r w:rsidRPr="001626A6">
        <w:t xml:space="preserve">El propósito general de un plan de contingencia es </w:t>
      </w:r>
      <w:r w:rsidRPr="001626A6">
        <w:rPr>
          <w:b/>
          <w:bCs/>
        </w:rPr>
        <w:t>reducir la vulnerabilidad organizacional</w:t>
      </w:r>
      <w:r w:rsidRPr="001626A6">
        <w:t xml:space="preserve"> frente a incidentes que puedan afectar la integridad, confidencialidad o disponibilidad de la información.</w:t>
      </w:r>
      <w:r w:rsidRPr="001626A6">
        <w:br/>
      </w:r>
      <w:r w:rsidRPr="001626A6">
        <w:rPr>
          <w:lang w:val="en-US"/>
        </w:rPr>
        <w:t xml:space="preserve">De </w:t>
      </w:r>
      <w:proofErr w:type="spellStart"/>
      <w:r w:rsidRPr="001626A6">
        <w:rPr>
          <w:lang w:val="en-US"/>
        </w:rPr>
        <w:t>manera</w:t>
      </w:r>
      <w:proofErr w:type="spellEnd"/>
      <w:r w:rsidRPr="001626A6">
        <w:rPr>
          <w:lang w:val="en-US"/>
        </w:rPr>
        <w:t xml:space="preserve"> </w:t>
      </w:r>
      <w:proofErr w:type="spellStart"/>
      <w:r w:rsidRPr="001626A6">
        <w:rPr>
          <w:lang w:val="en-US"/>
        </w:rPr>
        <w:t>específica</w:t>
      </w:r>
      <w:proofErr w:type="spellEnd"/>
      <w:r w:rsidRPr="001626A6">
        <w:rPr>
          <w:lang w:val="en-US"/>
        </w:rPr>
        <w:t xml:space="preserve">, </w:t>
      </w:r>
      <w:proofErr w:type="spellStart"/>
      <w:r w:rsidRPr="001626A6">
        <w:rPr>
          <w:lang w:val="en-US"/>
        </w:rPr>
        <w:t>el</w:t>
      </w:r>
      <w:proofErr w:type="spellEnd"/>
      <w:r w:rsidRPr="001626A6">
        <w:rPr>
          <w:lang w:val="en-US"/>
        </w:rPr>
        <w:t xml:space="preserve"> plan </w:t>
      </w:r>
      <w:proofErr w:type="spellStart"/>
      <w:r w:rsidRPr="001626A6">
        <w:rPr>
          <w:lang w:val="en-US"/>
        </w:rPr>
        <w:t>busca</w:t>
      </w:r>
      <w:proofErr w:type="spellEnd"/>
      <w:r w:rsidRPr="001626A6">
        <w:rPr>
          <w:lang w:val="en-US"/>
        </w:rPr>
        <w:t>:</w:t>
      </w:r>
    </w:p>
    <w:p w14:paraId="28A370C9" w14:textId="77777777" w:rsidR="001626A6" w:rsidRPr="001626A6" w:rsidRDefault="001626A6" w:rsidP="005839F1">
      <w:pPr>
        <w:numPr>
          <w:ilvl w:val="0"/>
          <w:numId w:val="12"/>
        </w:numPr>
      </w:pPr>
      <w:r w:rsidRPr="001626A6">
        <w:rPr>
          <w:b/>
          <w:bCs/>
        </w:rPr>
        <w:t>Identificar y analizar los riesgos</w:t>
      </w:r>
      <w:r w:rsidRPr="001626A6">
        <w:t xml:space="preserve"> que podrían interrumpir los servicios tecnológicos o de negocio.</w:t>
      </w:r>
    </w:p>
    <w:p w14:paraId="212AA56A" w14:textId="77777777" w:rsidR="001626A6" w:rsidRPr="001626A6" w:rsidRDefault="001626A6" w:rsidP="005839F1">
      <w:pPr>
        <w:numPr>
          <w:ilvl w:val="0"/>
          <w:numId w:val="12"/>
        </w:numPr>
      </w:pPr>
      <w:r w:rsidRPr="001626A6">
        <w:rPr>
          <w:b/>
          <w:bCs/>
        </w:rPr>
        <w:t>Definir acciones y responsabilidades</w:t>
      </w:r>
      <w:r w:rsidRPr="001626A6">
        <w:t xml:space="preserve"> para responder rápida y efectivamente ante contingencias.</w:t>
      </w:r>
    </w:p>
    <w:p w14:paraId="7C18978A" w14:textId="77777777" w:rsidR="001626A6" w:rsidRPr="001626A6" w:rsidRDefault="001626A6" w:rsidP="005839F1">
      <w:pPr>
        <w:numPr>
          <w:ilvl w:val="0"/>
          <w:numId w:val="12"/>
        </w:numPr>
      </w:pPr>
      <w:r w:rsidRPr="001626A6">
        <w:rPr>
          <w:b/>
          <w:bCs/>
        </w:rPr>
        <w:t>Prevenir o minimizar pérdidas de información</w:t>
      </w:r>
      <w:r w:rsidRPr="001626A6">
        <w:t xml:space="preserve"> y daños físicos a los activos informáticos.</w:t>
      </w:r>
    </w:p>
    <w:p w14:paraId="567A86A3" w14:textId="77777777" w:rsidR="001626A6" w:rsidRPr="001626A6" w:rsidRDefault="001626A6" w:rsidP="005839F1">
      <w:pPr>
        <w:numPr>
          <w:ilvl w:val="0"/>
          <w:numId w:val="12"/>
        </w:numPr>
      </w:pPr>
      <w:r w:rsidRPr="001626A6">
        <w:rPr>
          <w:b/>
          <w:bCs/>
        </w:rPr>
        <w:t>Asegurar la continuidad de las operaciones críticas</w:t>
      </w:r>
      <w:r w:rsidRPr="001626A6">
        <w:t>, garantizando la sostenibilidad institucional.</w:t>
      </w:r>
    </w:p>
    <w:p w14:paraId="358BFEA5" w14:textId="77777777" w:rsidR="001626A6" w:rsidRPr="001626A6" w:rsidRDefault="001626A6" w:rsidP="005839F1">
      <w:pPr>
        <w:numPr>
          <w:ilvl w:val="0"/>
          <w:numId w:val="12"/>
        </w:numPr>
      </w:pPr>
      <w:r w:rsidRPr="001626A6">
        <w:rPr>
          <w:b/>
          <w:bCs/>
        </w:rPr>
        <w:lastRenderedPageBreak/>
        <w:t>Fortalecer la resiliencia organizacional</w:t>
      </w:r>
      <w:r w:rsidRPr="001626A6">
        <w:t>, entendida como la capacidad de resistir y recuperarse ante eventos adversos (ISO 22301:2019).</w:t>
      </w:r>
    </w:p>
    <w:p w14:paraId="56B4DB34" w14:textId="77777777" w:rsidR="001626A6" w:rsidRPr="001626A6" w:rsidRDefault="001626A6" w:rsidP="001626A6">
      <w:pPr>
        <w:jc w:val="left"/>
      </w:pPr>
      <w:r w:rsidRPr="001626A6">
        <w:rPr>
          <w:rFonts w:ascii="Segoe UI Emoji" w:hAnsi="Segoe UI Emoji" w:cs="Segoe UI Emoji"/>
          <w:lang w:val="en-US"/>
        </w:rPr>
        <w:t>🔹</w:t>
      </w:r>
      <w:r w:rsidRPr="001626A6">
        <w:t xml:space="preserve"> </w:t>
      </w:r>
      <w:r w:rsidRPr="001626A6">
        <w:rPr>
          <w:i/>
          <w:iCs/>
        </w:rPr>
        <w:t>Ejemplo contextual:</w:t>
      </w:r>
      <w:r w:rsidRPr="001626A6">
        <w:br/>
        <w:t>En una empresa de telecomunicaciones nicaragüense, un plan de contingencia puede incluir protocolos de respaldo de servidores, planes de conmutación de red ante fallas y procedimientos de comunicación interna para asegurar la atención al cliente durante apagones o ataques de denegación de servicio (</w:t>
      </w:r>
      <w:proofErr w:type="spellStart"/>
      <w:r w:rsidRPr="001626A6">
        <w:t>DDoS</w:t>
      </w:r>
      <w:proofErr w:type="spellEnd"/>
      <w:r w:rsidRPr="001626A6">
        <w:t>).</w:t>
      </w:r>
    </w:p>
    <w:p w14:paraId="734A3CDE" w14:textId="698A710F" w:rsidR="001626A6" w:rsidRPr="00F15892" w:rsidRDefault="001626A6" w:rsidP="001626A6"/>
    <w:p w14:paraId="020E0ED5" w14:textId="77777777" w:rsidR="001626A6" w:rsidRPr="001626A6" w:rsidRDefault="001626A6" w:rsidP="001626A6">
      <w:pPr>
        <w:rPr>
          <w:b/>
          <w:bCs/>
        </w:rPr>
      </w:pPr>
      <w:r w:rsidRPr="001626A6">
        <w:rPr>
          <w:b/>
          <w:bCs/>
        </w:rPr>
        <w:t>Fases de desarrollo del plan de contingencia</w:t>
      </w:r>
    </w:p>
    <w:p w14:paraId="705BB05B" w14:textId="77777777" w:rsidR="001626A6" w:rsidRPr="001626A6" w:rsidRDefault="001626A6" w:rsidP="001626A6">
      <w:r w:rsidRPr="001626A6">
        <w:t xml:space="preserve">De acuerdo con la metodología del </w:t>
      </w:r>
      <w:proofErr w:type="spellStart"/>
      <w:r w:rsidRPr="001626A6">
        <w:rPr>
          <w:b/>
          <w:bCs/>
        </w:rPr>
        <w:t>Disaster</w:t>
      </w:r>
      <w:proofErr w:type="spellEnd"/>
      <w:r w:rsidRPr="001626A6">
        <w:rPr>
          <w:b/>
          <w:bCs/>
        </w:rPr>
        <w:t xml:space="preserve"> </w:t>
      </w:r>
      <w:proofErr w:type="spellStart"/>
      <w:r w:rsidRPr="001626A6">
        <w:rPr>
          <w:b/>
          <w:bCs/>
        </w:rPr>
        <w:t>Recovery</w:t>
      </w:r>
      <w:proofErr w:type="spellEnd"/>
      <w:r w:rsidRPr="001626A6">
        <w:rPr>
          <w:b/>
          <w:bCs/>
        </w:rPr>
        <w:t xml:space="preserve"> </w:t>
      </w:r>
      <w:proofErr w:type="spellStart"/>
      <w:r w:rsidRPr="001626A6">
        <w:rPr>
          <w:b/>
          <w:bCs/>
        </w:rPr>
        <w:t>Institute</w:t>
      </w:r>
      <w:proofErr w:type="spellEnd"/>
      <w:r w:rsidRPr="001626A6">
        <w:rPr>
          <w:b/>
          <w:bCs/>
        </w:rPr>
        <w:t xml:space="preserve"> International (DRII, 2020)</w:t>
      </w:r>
      <w:r w:rsidRPr="001626A6">
        <w:t xml:space="preserve"> y la </w:t>
      </w:r>
      <w:r w:rsidRPr="001626A6">
        <w:rPr>
          <w:b/>
          <w:bCs/>
        </w:rPr>
        <w:t>norma ISO 22301:2019</w:t>
      </w:r>
      <w:r w:rsidRPr="001626A6">
        <w:t>, el diseño e implementación de un plan de contingencia debe seguir un proceso estructurado y continuo:</w:t>
      </w:r>
    </w:p>
    <w:p w14:paraId="08898EFF" w14:textId="77777777" w:rsidR="001626A6" w:rsidRPr="001626A6" w:rsidRDefault="001626A6" w:rsidP="001626A6">
      <w:pPr>
        <w:rPr>
          <w:b/>
          <w:bCs/>
        </w:rPr>
      </w:pPr>
      <w:r w:rsidRPr="001626A6">
        <w:rPr>
          <w:b/>
          <w:bCs/>
        </w:rPr>
        <w:t>Fase 1: Inicio y administración del proyecto</w:t>
      </w:r>
    </w:p>
    <w:p w14:paraId="203F8177" w14:textId="77777777" w:rsidR="001626A6" w:rsidRPr="001626A6" w:rsidRDefault="001626A6" w:rsidP="005839F1">
      <w:pPr>
        <w:numPr>
          <w:ilvl w:val="0"/>
          <w:numId w:val="13"/>
        </w:numPr>
      </w:pPr>
      <w:r w:rsidRPr="001626A6">
        <w:t xml:space="preserve">Conformación del </w:t>
      </w:r>
      <w:r w:rsidRPr="001626A6">
        <w:rPr>
          <w:b/>
          <w:bCs/>
        </w:rPr>
        <w:t>equipo interdisciplinario</w:t>
      </w:r>
      <w:r w:rsidRPr="001626A6">
        <w:t xml:space="preserve"> (TI, administración, seguridad, comunicación).</w:t>
      </w:r>
    </w:p>
    <w:p w14:paraId="3F5667E1" w14:textId="77777777" w:rsidR="001626A6" w:rsidRPr="001626A6" w:rsidRDefault="001626A6" w:rsidP="005839F1">
      <w:pPr>
        <w:numPr>
          <w:ilvl w:val="0"/>
          <w:numId w:val="13"/>
        </w:numPr>
      </w:pPr>
      <w:r w:rsidRPr="001626A6">
        <w:t xml:space="preserve">Definición del </w:t>
      </w:r>
      <w:r w:rsidRPr="001626A6">
        <w:rPr>
          <w:b/>
          <w:bCs/>
        </w:rPr>
        <w:t>alcance, objetivos y políticas</w:t>
      </w:r>
      <w:r w:rsidRPr="001626A6">
        <w:t xml:space="preserve"> del plan.</w:t>
      </w:r>
    </w:p>
    <w:p w14:paraId="70DBFEAC" w14:textId="77777777" w:rsidR="001626A6" w:rsidRPr="001626A6" w:rsidRDefault="001626A6" w:rsidP="005839F1">
      <w:pPr>
        <w:numPr>
          <w:ilvl w:val="0"/>
          <w:numId w:val="13"/>
        </w:numPr>
      </w:pPr>
      <w:r w:rsidRPr="001626A6">
        <w:t>Asignación de responsabilidades y cronogramas de trabajo.</w:t>
      </w:r>
    </w:p>
    <w:p w14:paraId="42C607D1" w14:textId="77777777" w:rsidR="001626A6" w:rsidRPr="001626A6" w:rsidRDefault="001626A6" w:rsidP="001626A6">
      <w:pPr>
        <w:rPr>
          <w:b/>
          <w:bCs/>
        </w:rPr>
      </w:pPr>
      <w:r w:rsidRPr="001626A6">
        <w:rPr>
          <w:b/>
          <w:bCs/>
        </w:rPr>
        <w:t>Fase 2: Evaluación de riesgos y análisis de impacto</w:t>
      </w:r>
    </w:p>
    <w:p w14:paraId="4226B62A" w14:textId="77777777" w:rsidR="001626A6" w:rsidRPr="001626A6" w:rsidRDefault="001626A6" w:rsidP="005839F1">
      <w:pPr>
        <w:numPr>
          <w:ilvl w:val="0"/>
          <w:numId w:val="14"/>
        </w:numPr>
      </w:pPr>
      <w:r w:rsidRPr="001626A6">
        <w:t>Identificación de amenazas internas (errores humanos, fallas técnicas) y externas (desastres naturales, ataques cibernéticos).</w:t>
      </w:r>
    </w:p>
    <w:p w14:paraId="62274FE8" w14:textId="77777777" w:rsidR="001626A6" w:rsidRPr="001626A6" w:rsidRDefault="001626A6" w:rsidP="005839F1">
      <w:pPr>
        <w:numPr>
          <w:ilvl w:val="0"/>
          <w:numId w:val="14"/>
        </w:numPr>
      </w:pPr>
      <w:r w:rsidRPr="001626A6">
        <w:t>Evaluación de probabilidad e impacto.</w:t>
      </w:r>
    </w:p>
    <w:p w14:paraId="193171A4" w14:textId="77777777" w:rsidR="001626A6" w:rsidRPr="001626A6" w:rsidRDefault="001626A6" w:rsidP="005839F1">
      <w:pPr>
        <w:numPr>
          <w:ilvl w:val="0"/>
          <w:numId w:val="14"/>
        </w:numPr>
      </w:pPr>
      <w:r w:rsidRPr="001626A6">
        <w:t xml:space="preserve">Creación del </w:t>
      </w:r>
      <w:r w:rsidRPr="001626A6">
        <w:rPr>
          <w:b/>
          <w:bCs/>
        </w:rPr>
        <w:t>registro de riesgos</w:t>
      </w:r>
      <w:r w:rsidRPr="001626A6">
        <w:t xml:space="preserve"> (</w:t>
      </w:r>
      <w:proofErr w:type="spellStart"/>
      <w:r w:rsidRPr="001626A6">
        <w:t>risk</w:t>
      </w:r>
      <w:proofErr w:type="spellEnd"/>
      <w:r w:rsidRPr="001626A6">
        <w:t xml:space="preserve"> </w:t>
      </w:r>
      <w:proofErr w:type="spellStart"/>
      <w:r w:rsidRPr="001626A6">
        <w:t>register</w:t>
      </w:r>
      <w:proofErr w:type="spellEnd"/>
      <w:r w:rsidRPr="001626A6">
        <w:t>) con priorización según criticidad.</w:t>
      </w:r>
    </w:p>
    <w:p w14:paraId="18E16BCF" w14:textId="77777777" w:rsidR="001626A6" w:rsidRPr="001626A6" w:rsidRDefault="001626A6" w:rsidP="001626A6">
      <w:r w:rsidRPr="001626A6">
        <w:rPr>
          <w:rFonts w:ascii="Segoe UI Emoji" w:hAnsi="Segoe UI Emoji" w:cs="Segoe UI Emoji"/>
          <w:lang w:val="en-US"/>
        </w:rPr>
        <w:t>🔹</w:t>
      </w:r>
      <w:r w:rsidRPr="001626A6">
        <w:t xml:space="preserve"> </w:t>
      </w:r>
      <w:r w:rsidRPr="001626A6">
        <w:rPr>
          <w:i/>
          <w:iCs/>
        </w:rPr>
        <w:t>Ejemplo:</w:t>
      </w:r>
      <w:r w:rsidRPr="001626A6">
        <w:t xml:space="preserve"> En Managua, una empresa de servicios financieros puede identificar el riesgo de cortes eléctricos prolongados y planificar la adquisición de sistemas UPS y plantas eléctricas como medidas de mitigación.</w:t>
      </w:r>
    </w:p>
    <w:p w14:paraId="1AF1A5C4" w14:textId="77777777" w:rsidR="001626A6" w:rsidRPr="001626A6" w:rsidRDefault="001626A6" w:rsidP="001626A6">
      <w:pPr>
        <w:rPr>
          <w:b/>
          <w:bCs/>
        </w:rPr>
      </w:pPr>
      <w:r w:rsidRPr="001626A6">
        <w:rPr>
          <w:b/>
          <w:bCs/>
        </w:rPr>
        <w:t>Fase 3: Diseño de estrategias de respuesta</w:t>
      </w:r>
    </w:p>
    <w:p w14:paraId="43710135" w14:textId="77777777" w:rsidR="001626A6" w:rsidRPr="001626A6" w:rsidRDefault="001626A6" w:rsidP="005839F1">
      <w:pPr>
        <w:numPr>
          <w:ilvl w:val="0"/>
          <w:numId w:val="15"/>
        </w:numPr>
      </w:pPr>
      <w:r w:rsidRPr="001626A6">
        <w:t xml:space="preserve">Determinación de </w:t>
      </w:r>
      <w:r w:rsidRPr="001626A6">
        <w:rPr>
          <w:b/>
          <w:bCs/>
        </w:rPr>
        <w:t>procedimientos para cada escenario de riesgo</w:t>
      </w:r>
      <w:r w:rsidRPr="001626A6">
        <w:t>.</w:t>
      </w:r>
    </w:p>
    <w:p w14:paraId="61482026" w14:textId="77777777" w:rsidR="001626A6" w:rsidRPr="001626A6" w:rsidRDefault="001626A6" w:rsidP="005839F1">
      <w:pPr>
        <w:numPr>
          <w:ilvl w:val="0"/>
          <w:numId w:val="15"/>
        </w:numPr>
      </w:pPr>
      <w:r w:rsidRPr="001626A6">
        <w:lastRenderedPageBreak/>
        <w:t xml:space="preserve">Definición de </w:t>
      </w:r>
      <w:r w:rsidRPr="001626A6">
        <w:rPr>
          <w:b/>
          <w:bCs/>
        </w:rPr>
        <w:t>recursos técnicos y humanos</w:t>
      </w:r>
      <w:r w:rsidRPr="001626A6">
        <w:t xml:space="preserve"> necesarios.</w:t>
      </w:r>
    </w:p>
    <w:p w14:paraId="2706401A" w14:textId="77777777" w:rsidR="001626A6" w:rsidRPr="001626A6" w:rsidRDefault="001626A6" w:rsidP="005839F1">
      <w:pPr>
        <w:numPr>
          <w:ilvl w:val="0"/>
          <w:numId w:val="15"/>
        </w:numPr>
      </w:pPr>
      <w:r w:rsidRPr="001626A6">
        <w:t xml:space="preserve">Establecimiento de </w:t>
      </w:r>
      <w:r w:rsidRPr="001626A6">
        <w:rPr>
          <w:b/>
          <w:bCs/>
        </w:rPr>
        <w:t>controles de prevención, detección y corrección</w:t>
      </w:r>
      <w:r w:rsidRPr="001626A6">
        <w:t>.</w:t>
      </w:r>
    </w:p>
    <w:p w14:paraId="35D5E74F" w14:textId="77777777" w:rsidR="001626A6" w:rsidRPr="001626A6" w:rsidRDefault="001626A6" w:rsidP="001626A6">
      <w:pPr>
        <w:rPr>
          <w:b/>
          <w:bCs/>
          <w:lang w:val="en-US"/>
        </w:rPr>
      </w:pPr>
      <w:r w:rsidRPr="001626A6">
        <w:rPr>
          <w:b/>
          <w:bCs/>
          <w:lang w:val="en-US"/>
        </w:rPr>
        <w:t xml:space="preserve">Fase 4: </w:t>
      </w:r>
      <w:proofErr w:type="spellStart"/>
      <w:r w:rsidRPr="001626A6">
        <w:rPr>
          <w:b/>
          <w:bCs/>
          <w:lang w:val="en-US"/>
        </w:rPr>
        <w:t>Elaboración</w:t>
      </w:r>
      <w:proofErr w:type="spellEnd"/>
      <w:r w:rsidRPr="001626A6">
        <w:rPr>
          <w:b/>
          <w:bCs/>
          <w:lang w:val="en-US"/>
        </w:rPr>
        <w:t xml:space="preserve"> del plan formal</w:t>
      </w:r>
    </w:p>
    <w:p w14:paraId="6A178E93" w14:textId="77777777" w:rsidR="001626A6" w:rsidRPr="001626A6" w:rsidRDefault="001626A6" w:rsidP="005839F1">
      <w:pPr>
        <w:numPr>
          <w:ilvl w:val="0"/>
          <w:numId w:val="16"/>
        </w:numPr>
      </w:pPr>
      <w:r w:rsidRPr="001626A6">
        <w:t>Redacción del documento oficial con políticas, procedimientos y flujos de acción.</w:t>
      </w:r>
    </w:p>
    <w:p w14:paraId="24C5852E" w14:textId="77777777" w:rsidR="001626A6" w:rsidRPr="001626A6" w:rsidRDefault="001626A6" w:rsidP="005839F1">
      <w:pPr>
        <w:numPr>
          <w:ilvl w:val="0"/>
          <w:numId w:val="16"/>
        </w:numPr>
      </w:pPr>
      <w:r w:rsidRPr="001626A6">
        <w:t xml:space="preserve">Integración con otros planes: </w:t>
      </w:r>
      <w:r w:rsidRPr="001626A6">
        <w:rPr>
          <w:b/>
          <w:bCs/>
        </w:rPr>
        <w:t>continuidad del negocio (BCP)</w:t>
      </w:r>
      <w:r w:rsidRPr="001626A6">
        <w:t xml:space="preserve"> y </w:t>
      </w:r>
      <w:r w:rsidRPr="001626A6">
        <w:rPr>
          <w:b/>
          <w:bCs/>
        </w:rPr>
        <w:t>recuperación ante desastres (DRP)</w:t>
      </w:r>
      <w:r w:rsidRPr="001626A6">
        <w:t>.</w:t>
      </w:r>
    </w:p>
    <w:p w14:paraId="4892FF24" w14:textId="77777777" w:rsidR="001626A6" w:rsidRPr="001626A6" w:rsidRDefault="001626A6" w:rsidP="005839F1">
      <w:pPr>
        <w:numPr>
          <w:ilvl w:val="0"/>
          <w:numId w:val="16"/>
        </w:numPr>
      </w:pPr>
      <w:r w:rsidRPr="001626A6">
        <w:t xml:space="preserve">Inclusión de </w:t>
      </w:r>
      <w:r w:rsidRPr="001626A6">
        <w:rPr>
          <w:b/>
          <w:bCs/>
        </w:rPr>
        <w:t>protocolos de comunicación</w:t>
      </w:r>
      <w:r w:rsidRPr="001626A6">
        <w:t xml:space="preserve"> y directorios de emergencia.</w:t>
      </w:r>
    </w:p>
    <w:p w14:paraId="4A52E237" w14:textId="77777777" w:rsidR="001626A6" w:rsidRPr="001626A6" w:rsidRDefault="001626A6" w:rsidP="001626A6">
      <w:pPr>
        <w:rPr>
          <w:b/>
          <w:bCs/>
          <w:lang w:val="en-US"/>
        </w:rPr>
      </w:pPr>
      <w:r w:rsidRPr="001626A6">
        <w:rPr>
          <w:b/>
          <w:bCs/>
          <w:lang w:val="en-US"/>
        </w:rPr>
        <w:t xml:space="preserve">Fase 5: </w:t>
      </w:r>
      <w:proofErr w:type="spellStart"/>
      <w:r w:rsidRPr="001626A6">
        <w:rPr>
          <w:b/>
          <w:bCs/>
          <w:lang w:val="en-US"/>
        </w:rPr>
        <w:t>Pruebas</w:t>
      </w:r>
      <w:proofErr w:type="spellEnd"/>
      <w:r w:rsidRPr="001626A6">
        <w:rPr>
          <w:b/>
          <w:bCs/>
          <w:lang w:val="en-US"/>
        </w:rPr>
        <w:t xml:space="preserve"> y </w:t>
      </w:r>
      <w:proofErr w:type="spellStart"/>
      <w:r w:rsidRPr="001626A6">
        <w:rPr>
          <w:b/>
          <w:bCs/>
          <w:lang w:val="en-US"/>
        </w:rPr>
        <w:t>validación</w:t>
      </w:r>
      <w:proofErr w:type="spellEnd"/>
    </w:p>
    <w:p w14:paraId="68BD4586" w14:textId="77777777" w:rsidR="001626A6" w:rsidRPr="001626A6" w:rsidRDefault="001626A6" w:rsidP="005839F1">
      <w:pPr>
        <w:numPr>
          <w:ilvl w:val="0"/>
          <w:numId w:val="17"/>
        </w:numPr>
      </w:pPr>
      <w:r w:rsidRPr="001626A6">
        <w:t>Ejecución de simulacros, restauración de copias de seguridad y validación de tiempos de respuesta (</w:t>
      </w:r>
      <w:proofErr w:type="spellStart"/>
      <w:r w:rsidRPr="001626A6">
        <w:rPr>
          <w:i/>
          <w:iCs/>
        </w:rPr>
        <w:t>Recovery</w:t>
      </w:r>
      <w:proofErr w:type="spellEnd"/>
      <w:r w:rsidRPr="001626A6">
        <w:rPr>
          <w:i/>
          <w:iCs/>
        </w:rPr>
        <w:t xml:space="preserve"> Time </w:t>
      </w:r>
      <w:proofErr w:type="spellStart"/>
      <w:r w:rsidRPr="001626A6">
        <w:rPr>
          <w:i/>
          <w:iCs/>
        </w:rPr>
        <w:t>Objective</w:t>
      </w:r>
      <w:proofErr w:type="spellEnd"/>
      <w:r w:rsidRPr="001626A6">
        <w:t>, RTO).</w:t>
      </w:r>
    </w:p>
    <w:p w14:paraId="402114F3" w14:textId="77777777" w:rsidR="001626A6" w:rsidRPr="001626A6" w:rsidRDefault="001626A6" w:rsidP="005839F1">
      <w:pPr>
        <w:numPr>
          <w:ilvl w:val="0"/>
          <w:numId w:val="17"/>
        </w:numPr>
      </w:pPr>
      <w:r w:rsidRPr="001626A6">
        <w:t>Evaluación de resultados y corrección de deficiencias.</w:t>
      </w:r>
    </w:p>
    <w:p w14:paraId="502D7E00" w14:textId="77777777" w:rsidR="001626A6" w:rsidRPr="001626A6" w:rsidRDefault="001626A6" w:rsidP="001626A6">
      <w:pPr>
        <w:rPr>
          <w:b/>
          <w:bCs/>
          <w:lang w:val="en-US"/>
        </w:rPr>
      </w:pPr>
      <w:r w:rsidRPr="001626A6">
        <w:rPr>
          <w:b/>
          <w:bCs/>
          <w:lang w:val="en-US"/>
        </w:rPr>
        <w:t xml:space="preserve">Fase 6: </w:t>
      </w:r>
      <w:proofErr w:type="spellStart"/>
      <w:r w:rsidRPr="001626A6">
        <w:rPr>
          <w:b/>
          <w:bCs/>
          <w:lang w:val="en-US"/>
        </w:rPr>
        <w:t>Implementación</w:t>
      </w:r>
      <w:proofErr w:type="spellEnd"/>
      <w:r w:rsidRPr="001626A6">
        <w:rPr>
          <w:b/>
          <w:bCs/>
          <w:lang w:val="en-US"/>
        </w:rPr>
        <w:t xml:space="preserve"> y </w:t>
      </w:r>
      <w:proofErr w:type="spellStart"/>
      <w:r w:rsidRPr="001626A6">
        <w:rPr>
          <w:b/>
          <w:bCs/>
          <w:lang w:val="en-US"/>
        </w:rPr>
        <w:t>capacitación</w:t>
      </w:r>
      <w:proofErr w:type="spellEnd"/>
    </w:p>
    <w:p w14:paraId="7C47AA07" w14:textId="77777777" w:rsidR="001626A6" w:rsidRPr="001626A6" w:rsidRDefault="001626A6" w:rsidP="005839F1">
      <w:pPr>
        <w:numPr>
          <w:ilvl w:val="0"/>
          <w:numId w:val="18"/>
        </w:numPr>
      </w:pPr>
      <w:r w:rsidRPr="001626A6">
        <w:t xml:space="preserve">Difusión oficial del plan y </w:t>
      </w:r>
      <w:r w:rsidRPr="001626A6">
        <w:rPr>
          <w:b/>
          <w:bCs/>
        </w:rPr>
        <w:t>entrenamiento del personal</w:t>
      </w:r>
      <w:r w:rsidRPr="001626A6">
        <w:t xml:space="preserve"> involucrado.</w:t>
      </w:r>
    </w:p>
    <w:p w14:paraId="6452BB30" w14:textId="77777777" w:rsidR="001626A6" w:rsidRPr="001626A6" w:rsidRDefault="001626A6" w:rsidP="005839F1">
      <w:pPr>
        <w:numPr>
          <w:ilvl w:val="0"/>
          <w:numId w:val="18"/>
        </w:numPr>
      </w:pPr>
      <w:r w:rsidRPr="001626A6">
        <w:t>Establecimiento de mecanismos de activación y comunicación interna.</w:t>
      </w:r>
    </w:p>
    <w:p w14:paraId="54E408F6" w14:textId="77777777" w:rsidR="001626A6" w:rsidRPr="001626A6" w:rsidRDefault="001626A6" w:rsidP="001626A6">
      <w:pPr>
        <w:rPr>
          <w:b/>
          <w:bCs/>
          <w:lang w:val="en-US"/>
        </w:rPr>
      </w:pPr>
      <w:r w:rsidRPr="001626A6">
        <w:rPr>
          <w:b/>
          <w:bCs/>
          <w:lang w:val="en-US"/>
        </w:rPr>
        <w:t xml:space="preserve">Fase 7: </w:t>
      </w:r>
      <w:proofErr w:type="spellStart"/>
      <w:r w:rsidRPr="001626A6">
        <w:rPr>
          <w:b/>
          <w:bCs/>
          <w:lang w:val="en-US"/>
        </w:rPr>
        <w:t>Monitoreo</w:t>
      </w:r>
      <w:proofErr w:type="spellEnd"/>
      <w:r w:rsidRPr="001626A6">
        <w:rPr>
          <w:b/>
          <w:bCs/>
          <w:lang w:val="en-US"/>
        </w:rPr>
        <w:t xml:space="preserve"> y </w:t>
      </w:r>
      <w:proofErr w:type="spellStart"/>
      <w:r w:rsidRPr="001626A6">
        <w:rPr>
          <w:b/>
          <w:bCs/>
          <w:lang w:val="en-US"/>
        </w:rPr>
        <w:t>mejora</w:t>
      </w:r>
      <w:proofErr w:type="spellEnd"/>
      <w:r w:rsidRPr="001626A6">
        <w:rPr>
          <w:b/>
          <w:bCs/>
          <w:lang w:val="en-US"/>
        </w:rPr>
        <w:t xml:space="preserve"> continua</w:t>
      </w:r>
    </w:p>
    <w:p w14:paraId="4B38AE1E" w14:textId="77777777" w:rsidR="001626A6" w:rsidRPr="001626A6" w:rsidRDefault="001626A6" w:rsidP="005839F1">
      <w:pPr>
        <w:numPr>
          <w:ilvl w:val="0"/>
          <w:numId w:val="19"/>
        </w:numPr>
      </w:pPr>
      <w:r w:rsidRPr="001626A6">
        <w:t xml:space="preserve">Actualización periódica según </w:t>
      </w:r>
      <w:r w:rsidRPr="001626A6">
        <w:rPr>
          <w:b/>
          <w:bCs/>
        </w:rPr>
        <w:t>nuevas amenazas, tecnologías o lecciones aprendidas</w:t>
      </w:r>
      <w:r w:rsidRPr="001626A6">
        <w:t>.</w:t>
      </w:r>
    </w:p>
    <w:p w14:paraId="587C8C30" w14:textId="77777777" w:rsidR="001626A6" w:rsidRPr="001626A6" w:rsidRDefault="001626A6" w:rsidP="005839F1">
      <w:pPr>
        <w:numPr>
          <w:ilvl w:val="0"/>
          <w:numId w:val="19"/>
        </w:numPr>
      </w:pPr>
      <w:r w:rsidRPr="001626A6">
        <w:t>Auditorías internas para evaluar la eficacia del plan y garantizar su alineación con el SGSI (ISO/IEC 27001).</w:t>
      </w:r>
    </w:p>
    <w:p w14:paraId="3D1AFEBB" w14:textId="7F204408" w:rsidR="001626A6" w:rsidRPr="00F15892" w:rsidRDefault="001626A6" w:rsidP="001626A6"/>
    <w:p w14:paraId="68BF75A4" w14:textId="77777777" w:rsidR="001626A6" w:rsidRPr="00F15892" w:rsidRDefault="001626A6" w:rsidP="001626A6"/>
    <w:p w14:paraId="6CEFBE7E" w14:textId="77777777" w:rsidR="001626A6" w:rsidRPr="00F15892" w:rsidRDefault="001626A6" w:rsidP="001626A6"/>
    <w:p w14:paraId="7753BA28" w14:textId="77777777" w:rsidR="001626A6" w:rsidRPr="00F15892" w:rsidRDefault="001626A6" w:rsidP="001626A6"/>
    <w:p w14:paraId="0A706702" w14:textId="77777777" w:rsidR="001626A6" w:rsidRPr="00F15892" w:rsidRDefault="001626A6" w:rsidP="001626A6"/>
    <w:p w14:paraId="66A5FE34" w14:textId="77777777" w:rsidR="001626A6" w:rsidRPr="00F15892" w:rsidRDefault="001626A6" w:rsidP="001626A6"/>
    <w:p w14:paraId="2C5311A5" w14:textId="77777777" w:rsidR="001626A6" w:rsidRPr="00F15892" w:rsidRDefault="001626A6" w:rsidP="001626A6"/>
    <w:p w14:paraId="5A3AB7E8" w14:textId="77777777" w:rsidR="001626A6" w:rsidRPr="00F15892" w:rsidRDefault="001626A6" w:rsidP="001626A6"/>
    <w:p w14:paraId="4FAB17FC" w14:textId="77777777" w:rsidR="001626A6" w:rsidRPr="001626A6" w:rsidRDefault="001626A6" w:rsidP="001626A6">
      <w:pPr>
        <w:rPr>
          <w:b/>
          <w:bCs/>
        </w:rPr>
      </w:pPr>
      <w:r w:rsidRPr="001626A6">
        <w:rPr>
          <w:b/>
          <w:bCs/>
        </w:rPr>
        <w:lastRenderedPageBreak/>
        <w:t>Componentes esenciales del plan de contingencia</w:t>
      </w:r>
    </w:p>
    <w:p w14:paraId="71C40665" w14:textId="77777777" w:rsidR="001626A6" w:rsidRPr="001626A6" w:rsidRDefault="001626A6" w:rsidP="001626A6">
      <w:r w:rsidRPr="001626A6">
        <w:t>Un plan de contingencia bien estructurado debe incluir al menos los siguientes elementos fundamentales (</w:t>
      </w:r>
      <w:proofErr w:type="spellStart"/>
      <w:r w:rsidRPr="001626A6">
        <w:t>Tipton</w:t>
      </w:r>
      <w:proofErr w:type="spellEnd"/>
      <w:r w:rsidRPr="001626A6">
        <w:t xml:space="preserve"> &amp; Krause, 2019):</w:t>
      </w:r>
    </w:p>
    <w:p w14:paraId="08364775" w14:textId="77777777" w:rsidR="001626A6" w:rsidRPr="001626A6" w:rsidRDefault="001626A6" w:rsidP="005839F1">
      <w:pPr>
        <w:numPr>
          <w:ilvl w:val="0"/>
          <w:numId w:val="20"/>
        </w:numPr>
      </w:pPr>
      <w:r w:rsidRPr="001626A6">
        <w:rPr>
          <w:b/>
          <w:bCs/>
        </w:rPr>
        <w:t>Resumen ejecutivo:</w:t>
      </w:r>
      <w:r w:rsidRPr="001626A6">
        <w:t xml:space="preserve"> Explica el propósito, alcance y estructura del plan.</w:t>
      </w:r>
    </w:p>
    <w:p w14:paraId="2560033C" w14:textId="77777777" w:rsidR="001626A6" w:rsidRPr="001626A6" w:rsidRDefault="001626A6" w:rsidP="005839F1">
      <w:pPr>
        <w:numPr>
          <w:ilvl w:val="0"/>
          <w:numId w:val="20"/>
        </w:numPr>
      </w:pPr>
      <w:r w:rsidRPr="001626A6">
        <w:rPr>
          <w:b/>
          <w:bCs/>
        </w:rPr>
        <w:t>Registro de riesgos:</w:t>
      </w:r>
      <w:r w:rsidRPr="001626A6">
        <w:t xml:space="preserve"> Documenta amenazas, probabilidad, impacto y estrategias de mitigación.</w:t>
      </w:r>
    </w:p>
    <w:p w14:paraId="6F68E352" w14:textId="77777777" w:rsidR="001626A6" w:rsidRPr="001626A6" w:rsidRDefault="001626A6" w:rsidP="005839F1">
      <w:pPr>
        <w:numPr>
          <w:ilvl w:val="0"/>
          <w:numId w:val="20"/>
        </w:numPr>
      </w:pPr>
      <w:r w:rsidRPr="001626A6">
        <w:rPr>
          <w:b/>
          <w:bCs/>
        </w:rPr>
        <w:t>Plan de acción:</w:t>
      </w:r>
      <w:r w:rsidRPr="001626A6">
        <w:t xml:space="preserve"> Detalla procedimientos específicos de respuesta ante cada tipo de contingencia.</w:t>
      </w:r>
    </w:p>
    <w:p w14:paraId="25E5A86B" w14:textId="77777777" w:rsidR="001626A6" w:rsidRPr="001626A6" w:rsidRDefault="001626A6" w:rsidP="005839F1">
      <w:pPr>
        <w:numPr>
          <w:ilvl w:val="0"/>
          <w:numId w:val="20"/>
        </w:numPr>
      </w:pPr>
      <w:r w:rsidRPr="001626A6">
        <w:rPr>
          <w:b/>
          <w:bCs/>
        </w:rPr>
        <w:t>Estrategia de comunicación:</w:t>
      </w:r>
      <w:r w:rsidRPr="001626A6">
        <w:t xml:space="preserve"> Define los canales y responsables para la coordinación interna y externa durante emergencias.</w:t>
      </w:r>
    </w:p>
    <w:p w14:paraId="767ACC70" w14:textId="77777777" w:rsidR="001626A6" w:rsidRPr="001626A6" w:rsidRDefault="001626A6" w:rsidP="005839F1">
      <w:pPr>
        <w:numPr>
          <w:ilvl w:val="0"/>
          <w:numId w:val="20"/>
        </w:numPr>
      </w:pPr>
      <w:r w:rsidRPr="001626A6">
        <w:rPr>
          <w:b/>
          <w:bCs/>
        </w:rPr>
        <w:t>Método de respaldo y recuperación:</w:t>
      </w:r>
      <w:r w:rsidRPr="001626A6">
        <w:t xml:space="preserve"> Establece políticas de respaldo de datos, puntos de recuperación (RPO) y ubicaciones alternas.</w:t>
      </w:r>
    </w:p>
    <w:p w14:paraId="6001CE09" w14:textId="77777777" w:rsidR="001626A6" w:rsidRPr="001626A6" w:rsidRDefault="001626A6" w:rsidP="005839F1">
      <w:pPr>
        <w:numPr>
          <w:ilvl w:val="0"/>
          <w:numId w:val="20"/>
        </w:numPr>
      </w:pPr>
      <w:r w:rsidRPr="001626A6">
        <w:rPr>
          <w:b/>
          <w:bCs/>
        </w:rPr>
        <w:t>Programa de evaluación y mejora:</w:t>
      </w:r>
      <w:r w:rsidRPr="001626A6">
        <w:t xml:space="preserve"> Incluye métricas para evaluar la efectividad y periodicidad de las pruebas.</w:t>
      </w:r>
    </w:p>
    <w:p w14:paraId="404A1818" w14:textId="77777777" w:rsidR="001626A6" w:rsidRPr="001626A6" w:rsidRDefault="001626A6" w:rsidP="001626A6">
      <w:pPr>
        <w:jc w:val="left"/>
      </w:pPr>
      <w:r w:rsidRPr="001626A6">
        <w:rPr>
          <w:rFonts w:ascii="Segoe UI Emoji" w:hAnsi="Segoe UI Emoji" w:cs="Segoe UI Emoji"/>
          <w:lang w:val="en-US"/>
        </w:rPr>
        <w:t>🔹</w:t>
      </w:r>
      <w:r w:rsidRPr="001626A6">
        <w:t xml:space="preserve"> </w:t>
      </w:r>
      <w:r w:rsidRPr="001626A6">
        <w:rPr>
          <w:i/>
          <w:iCs/>
        </w:rPr>
        <w:t>Ejemplo práctico:</w:t>
      </w:r>
      <w:r w:rsidRPr="001626A6">
        <w:br/>
        <w:t xml:space="preserve">El </w:t>
      </w:r>
      <w:r w:rsidRPr="001626A6">
        <w:rPr>
          <w:b/>
          <w:bCs/>
        </w:rPr>
        <w:t>Banco Central de Nicaragua</w:t>
      </w:r>
      <w:r w:rsidRPr="001626A6">
        <w:t xml:space="preserve"> podría mantener un centro de datos alterno en una ubicación geográfica diferente, sincronizado mediante replicación de bases de datos en tiempo real, para garantizar la continuidad del servicio financiero nacional ante fallos críticos.</w:t>
      </w:r>
    </w:p>
    <w:p w14:paraId="758B2EFA" w14:textId="19AE2363" w:rsidR="001626A6" w:rsidRPr="00F15892" w:rsidRDefault="001626A6" w:rsidP="001626A6"/>
    <w:p w14:paraId="64E1D43C" w14:textId="77777777" w:rsidR="001626A6" w:rsidRPr="00F15892" w:rsidRDefault="001626A6" w:rsidP="001626A6"/>
    <w:p w14:paraId="4B058B8F" w14:textId="77777777" w:rsidR="001626A6" w:rsidRPr="00F15892" w:rsidRDefault="001626A6" w:rsidP="001626A6"/>
    <w:p w14:paraId="4172816F" w14:textId="77777777" w:rsidR="001626A6" w:rsidRPr="00F15892" w:rsidRDefault="001626A6" w:rsidP="001626A6"/>
    <w:p w14:paraId="0038B33A" w14:textId="77777777" w:rsidR="001626A6" w:rsidRPr="00F15892" w:rsidRDefault="001626A6" w:rsidP="001626A6"/>
    <w:p w14:paraId="34C6A765" w14:textId="77777777" w:rsidR="001626A6" w:rsidRPr="00F15892" w:rsidRDefault="001626A6" w:rsidP="001626A6"/>
    <w:p w14:paraId="4D89EB0B" w14:textId="77777777" w:rsidR="001626A6" w:rsidRPr="00F15892" w:rsidRDefault="001626A6" w:rsidP="001626A6"/>
    <w:p w14:paraId="1FE55FFA" w14:textId="77777777" w:rsidR="001626A6" w:rsidRPr="00F15892" w:rsidRDefault="001626A6" w:rsidP="001626A6"/>
    <w:p w14:paraId="329FA495" w14:textId="77777777" w:rsidR="001626A6" w:rsidRPr="00F15892" w:rsidRDefault="001626A6" w:rsidP="001626A6"/>
    <w:p w14:paraId="779619FD" w14:textId="77777777" w:rsidR="001626A6" w:rsidRPr="001626A6" w:rsidRDefault="001626A6" w:rsidP="001626A6">
      <w:pPr>
        <w:rPr>
          <w:b/>
          <w:bCs/>
        </w:rPr>
      </w:pPr>
      <w:r w:rsidRPr="001626A6">
        <w:rPr>
          <w:b/>
          <w:bCs/>
        </w:rPr>
        <w:lastRenderedPageBreak/>
        <w:t>Importancia estratégica en el contexto centroamericano</w:t>
      </w:r>
    </w:p>
    <w:p w14:paraId="546FF1C6" w14:textId="77777777" w:rsidR="001626A6" w:rsidRPr="001626A6" w:rsidRDefault="001626A6" w:rsidP="001626A6">
      <w:r w:rsidRPr="001626A6">
        <w:t xml:space="preserve">En </w:t>
      </w:r>
      <w:r w:rsidRPr="001626A6">
        <w:rPr>
          <w:b/>
          <w:bCs/>
        </w:rPr>
        <w:t>Nicaragua y Centroamérica</w:t>
      </w:r>
      <w:r w:rsidRPr="001626A6">
        <w:t xml:space="preserve">, la vulnerabilidad ante amenazas naturales —huracanes, terremotos, inundaciones— y cibernéticas —phishing, </w:t>
      </w:r>
      <w:proofErr w:type="spellStart"/>
      <w:r w:rsidRPr="001626A6">
        <w:t>ransomware</w:t>
      </w:r>
      <w:proofErr w:type="spellEnd"/>
      <w:r w:rsidRPr="001626A6">
        <w:t xml:space="preserve">, denegación de servicio— hace indispensable que las organizaciones cuenten con </w:t>
      </w:r>
      <w:r w:rsidRPr="001626A6">
        <w:rPr>
          <w:b/>
          <w:bCs/>
        </w:rPr>
        <w:t>planes de contingencia robustos y adaptables</w:t>
      </w:r>
      <w:r w:rsidRPr="001626A6">
        <w:t>.</w:t>
      </w:r>
    </w:p>
    <w:p w14:paraId="26AE7D4B" w14:textId="77777777" w:rsidR="001626A6" w:rsidRDefault="001626A6" w:rsidP="001626A6"/>
    <w:p w14:paraId="7E1B81DF" w14:textId="77777777" w:rsidR="001626A6" w:rsidRDefault="001626A6" w:rsidP="001626A6">
      <w:pPr>
        <w:jc w:val="left"/>
      </w:pPr>
      <w:r w:rsidRPr="001626A6">
        <w:t>La falta de un plan puede conducir a pérdidas económicas significativas, afectación reputacional y sanciones legales.</w:t>
      </w:r>
    </w:p>
    <w:p w14:paraId="659B244D" w14:textId="14C90041" w:rsidR="001626A6" w:rsidRDefault="001626A6" w:rsidP="001626A6">
      <w:r w:rsidRPr="001626A6">
        <w:br/>
        <w:t xml:space="preserve">Por ejemplo, tras el </w:t>
      </w:r>
      <w:r w:rsidRPr="001626A6">
        <w:rPr>
          <w:b/>
          <w:bCs/>
        </w:rPr>
        <w:t>huracán Iota (2020)</w:t>
      </w:r>
      <w:r w:rsidRPr="001626A6">
        <w:t>, varias instituciones públicas y privadas nicaragüenses tuvieron que improvisar estrategias de recuperación, evidenciando la necesidad de procedimientos formales de continuidad operativa.</w:t>
      </w:r>
    </w:p>
    <w:p w14:paraId="7910CE58" w14:textId="77777777" w:rsidR="001626A6" w:rsidRPr="001626A6" w:rsidRDefault="001626A6" w:rsidP="001626A6"/>
    <w:p w14:paraId="0BCC82FB" w14:textId="77777777" w:rsidR="001626A6" w:rsidRPr="001626A6" w:rsidRDefault="001626A6" w:rsidP="001626A6">
      <w:r w:rsidRPr="001626A6">
        <w:t xml:space="preserve">La </w:t>
      </w:r>
      <w:r w:rsidRPr="001626A6">
        <w:rPr>
          <w:b/>
          <w:bCs/>
        </w:rPr>
        <w:t>Oficina Nacional de Gobierno Electrónico de Nicaragua</w:t>
      </w:r>
      <w:r w:rsidRPr="001626A6">
        <w:t xml:space="preserve"> recomienda que las instituciones públicas integren la </w:t>
      </w:r>
      <w:r w:rsidRPr="001626A6">
        <w:rPr>
          <w:b/>
          <w:bCs/>
        </w:rPr>
        <w:t>gestión de riesgos informáticos y planes de contingencia</w:t>
      </w:r>
      <w:r w:rsidRPr="001626A6">
        <w:t xml:space="preserve"> dentro de su </w:t>
      </w:r>
      <w:r w:rsidRPr="001626A6">
        <w:rPr>
          <w:b/>
          <w:bCs/>
        </w:rPr>
        <w:t>Sistema de Gestión de Seguridad de la Información (SGSI)</w:t>
      </w:r>
      <w:r w:rsidRPr="001626A6">
        <w:t>, conforme al estándar ISO 27001, para garantizar la resiliencia institucional.</w:t>
      </w:r>
    </w:p>
    <w:p w14:paraId="3FC984F7" w14:textId="00523410" w:rsidR="001626A6" w:rsidRPr="00F15892" w:rsidRDefault="001626A6" w:rsidP="001626A6"/>
    <w:p w14:paraId="30FED0E5" w14:textId="77777777" w:rsidR="001626A6" w:rsidRPr="001626A6" w:rsidRDefault="001626A6" w:rsidP="001626A6">
      <w:pPr>
        <w:rPr>
          <w:b/>
          <w:bCs/>
        </w:rPr>
      </w:pPr>
      <w:r w:rsidRPr="001626A6">
        <w:rPr>
          <w:b/>
          <w:bCs/>
        </w:rPr>
        <w:t>Beneficios de contar con un plan de contingencia efectivo</w:t>
      </w:r>
    </w:p>
    <w:p w14:paraId="3AA0C0E0" w14:textId="77777777" w:rsidR="001626A6" w:rsidRPr="001626A6" w:rsidRDefault="001626A6" w:rsidP="005839F1">
      <w:pPr>
        <w:numPr>
          <w:ilvl w:val="0"/>
          <w:numId w:val="21"/>
        </w:numPr>
      </w:pPr>
      <w:r w:rsidRPr="001626A6">
        <w:rPr>
          <w:b/>
          <w:bCs/>
        </w:rPr>
        <w:t>Reducción del tiempo de inactividad</w:t>
      </w:r>
      <w:r w:rsidRPr="001626A6">
        <w:t xml:space="preserve"> y mitigación de pérdidas económicas.</w:t>
      </w:r>
    </w:p>
    <w:p w14:paraId="4414297E" w14:textId="77777777" w:rsidR="001626A6" w:rsidRPr="001626A6" w:rsidRDefault="001626A6" w:rsidP="005839F1">
      <w:pPr>
        <w:numPr>
          <w:ilvl w:val="0"/>
          <w:numId w:val="21"/>
        </w:numPr>
      </w:pPr>
      <w:r w:rsidRPr="001626A6">
        <w:rPr>
          <w:b/>
          <w:bCs/>
        </w:rPr>
        <w:t>Protección de la información crítica</w:t>
      </w:r>
      <w:r w:rsidRPr="001626A6">
        <w:t xml:space="preserve"> y reducción del impacto reputacional.</w:t>
      </w:r>
    </w:p>
    <w:p w14:paraId="548891A0" w14:textId="77777777" w:rsidR="001626A6" w:rsidRPr="001626A6" w:rsidRDefault="001626A6" w:rsidP="005839F1">
      <w:pPr>
        <w:numPr>
          <w:ilvl w:val="0"/>
          <w:numId w:val="21"/>
        </w:numPr>
      </w:pPr>
      <w:r w:rsidRPr="001626A6">
        <w:rPr>
          <w:b/>
          <w:bCs/>
        </w:rPr>
        <w:t>Cumplimiento normativo</w:t>
      </w:r>
      <w:r w:rsidRPr="001626A6">
        <w:t xml:space="preserve"> con estándares internacionales (ISO 22301, ISO 27001).</w:t>
      </w:r>
    </w:p>
    <w:p w14:paraId="16479293" w14:textId="77777777" w:rsidR="001626A6" w:rsidRPr="001626A6" w:rsidRDefault="001626A6" w:rsidP="005839F1">
      <w:pPr>
        <w:numPr>
          <w:ilvl w:val="0"/>
          <w:numId w:val="21"/>
        </w:numPr>
      </w:pPr>
      <w:r w:rsidRPr="001626A6">
        <w:rPr>
          <w:b/>
          <w:bCs/>
        </w:rPr>
        <w:t>Mejora en la coordinación interna</w:t>
      </w:r>
      <w:r w:rsidRPr="001626A6">
        <w:t xml:space="preserve"> ante emergencias.</w:t>
      </w:r>
    </w:p>
    <w:p w14:paraId="52CED703" w14:textId="77777777" w:rsidR="001626A6" w:rsidRPr="001626A6" w:rsidRDefault="001626A6" w:rsidP="005839F1">
      <w:pPr>
        <w:numPr>
          <w:ilvl w:val="0"/>
          <w:numId w:val="21"/>
        </w:numPr>
      </w:pPr>
      <w:r w:rsidRPr="001626A6">
        <w:rPr>
          <w:b/>
          <w:bCs/>
        </w:rPr>
        <w:t>Fortalecimiento de la confianza de clientes, socios y ciudadanos.</w:t>
      </w:r>
    </w:p>
    <w:p w14:paraId="641B5E1D" w14:textId="77777777" w:rsidR="001626A6" w:rsidRPr="001626A6" w:rsidRDefault="001626A6" w:rsidP="005839F1">
      <w:pPr>
        <w:numPr>
          <w:ilvl w:val="0"/>
          <w:numId w:val="21"/>
        </w:numPr>
      </w:pPr>
      <w:r w:rsidRPr="001626A6">
        <w:rPr>
          <w:b/>
          <w:bCs/>
        </w:rPr>
        <w:lastRenderedPageBreak/>
        <w:t>Aumento de la resiliencia organizacional</w:t>
      </w:r>
      <w:r w:rsidRPr="001626A6">
        <w:t xml:space="preserve"> frente a amenazas diversas.</w:t>
      </w:r>
    </w:p>
    <w:p w14:paraId="08F65814" w14:textId="77777777" w:rsidR="001626A6" w:rsidRPr="001626A6" w:rsidRDefault="001626A6" w:rsidP="001626A6">
      <w:pPr>
        <w:jc w:val="left"/>
      </w:pPr>
      <w:r w:rsidRPr="001626A6">
        <w:rPr>
          <w:rFonts w:ascii="Segoe UI Emoji" w:hAnsi="Segoe UI Emoji" w:cs="Segoe UI Emoji"/>
          <w:lang w:val="en-US"/>
        </w:rPr>
        <w:t>🔹</w:t>
      </w:r>
      <w:r w:rsidRPr="001626A6">
        <w:t xml:space="preserve"> </w:t>
      </w:r>
      <w:r w:rsidRPr="001626A6">
        <w:rPr>
          <w:i/>
          <w:iCs/>
        </w:rPr>
        <w:t>Ejemplo contextual:</w:t>
      </w:r>
      <w:r w:rsidRPr="001626A6">
        <w:br/>
        <w:t>En una universidad nicaragüense, un plan de contingencia bien diseñado permite continuar las clases virtuales incluso durante interrupciones eléctricas o fallas de red, mediante el uso de servidores redundantes y plataformas alojadas en la nube.</w:t>
      </w:r>
    </w:p>
    <w:p w14:paraId="550528AF" w14:textId="1C857E3D" w:rsidR="001626A6" w:rsidRPr="001626A6" w:rsidRDefault="001626A6" w:rsidP="001626A6">
      <w:pPr>
        <w:rPr>
          <w:b/>
          <w:bCs/>
        </w:rPr>
      </w:pPr>
    </w:p>
    <w:p w14:paraId="41F6B4BD" w14:textId="77777777" w:rsidR="001626A6" w:rsidRDefault="001626A6" w:rsidP="001626A6">
      <w:r w:rsidRPr="001626A6">
        <w:t xml:space="preserve">El plan de contingencia no busca eliminar las amenazas, sino </w:t>
      </w:r>
      <w:r w:rsidRPr="001626A6">
        <w:rPr>
          <w:b/>
          <w:bCs/>
        </w:rPr>
        <w:t>minimizar sus efectos</w:t>
      </w:r>
      <w:r w:rsidRPr="001626A6">
        <w:t xml:space="preserve"> mediante una respuesta planificada y coordinada. Constituye un pilar esencial dentro del marco de </w:t>
      </w:r>
      <w:r w:rsidRPr="001626A6">
        <w:rPr>
          <w:b/>
          <w:bCs/>
        </w:rPr>
        <w:t>seguridad de la información y continuidad operativa</w:t>
      </w:r>
      <w:r w:rsidRPr="001626A6">
        <w:t>, ya que vincula la prevención con la reacción y la recuperación.</w:t>
      </w:r>
    </w:p>
    <w:p w14:paraId="244D2DF8" w14:textId="77777777" w:rsidR="00E67515" w:rsidRPr="001626A6" w:rsidRDefault="00E67515" w:rsidP="001626A6"/>
    <w:p w14:paraId="30809778" w14:textId="77777777" w:rsidR="001626A6" w:rsidRPr="001626A6" w:rsidRDefault="001626A6" w:rsidP="001626A6">
      <w:r w:rsidRPr="001626A6">
        <w:t xml:space="preserve">Como destaca el </w:t>
      </w:r>
      <w:r w:rsidRPr="001626A6">
        <w:rPr>
          <w:b/>
          <w:bCs/>
        </w:rPr>
        <w:t>DRII (2020)</w:t>
      </w:r>
      <w:r w:rsidRPr="001626A6">
        <w:t>, “una organización verdaderamente resiliente no se define por su ausencia de crisis, sino por su capacidad de recuperarse y continuar su misión esencial después de ellas”.</w:t>
      </w:r>
    </w:p>
    <w:p w14:paraId="76AE1C5F" w14:textId="77777777" w:rsidR="00DF31E8" w:rsidRDefault="00DF31E8" w:rsidP="00DF31E8">
      <w:pPr>
        <w:rPr>
          <w:lang w:val="es-ES"/>
        </w:rPr>
      </w:pPr>
    </w:p>
    <w:p w14:paraId="0342420F" w14:textId="77777777" w:rsidR="00E67515" w:rsidRDefault="00E67515" w:rsidP="00DF31E8">
      <w:pPr>
        <w:rPr>
          <w:lang w:val="es-ES"/>
        </w:rPr>
      </w:pPr>
    </w:p>
    <w:p w14:paraId="5E10BFDE" w14:textId="77777777" w:rsidR="00E67515" w:rsidRDefault="00E67515" w:rsidP="00DF31E8">
      <w:pPr>
        <w:rPr>
          <w:lang w:val="es-ES"/>
        </w:rPr>
      </w:pPr>
    </w:p>
    <w:p w14:paraId="0E32566E" w14:textId="77777777" w:rsidR="00E67515" w:rsidRDefault="00E67515" w:rsidP="00DF31E8">
      <w:pPr>
        <w:rPr>
          <w:lang w:val="es-ES"/>
        </w:rPr>
      </w:pPr>
    </w:p>
    <w:p w14:paraId="40C109DD" w14:textId="77777777" w:rsidR="00E67515" w:rsidRDefault="00E67515" w:rsidP="00DF31E8">
      <w:pPr>
        <w:rPr>
          <w:lang w:val="es-ES"/>
        </w:rPr>
      </w:pPr>
    </w:p>
    <w:p w14:paraId="5DF25B81" w14:textId="77777777" w:rsidR="00E67515" w:rsidRDefault="00E67515" w:rsidP="00DF31E8">
      <w:pPr>
        <w:rPr>
          <w:lang w:val="es-ES"/>
        </w:rPr>
      </w:pPr>
    </w:p>
    <w:p w14:paraId="55A00BF8" w14:textId="77777777" w:rsidR="00E67515" w:rsidRDefault="00E67515" w:rsidP="00DF31E8">
      <w:pPr>
        <w:rPr>
          <w:lang w:val="es-ES"/>
        </w:rPr>
      </w:pPr>
    </w:p>
    <w:p w14:paraId="187B1284" w14:textId="77777777" w:rsidR="00DF31E8" w:rsidRDefault="00DF31E8" w:rsidP="00DF31E8">
      <w:pPr>
        <w:rPr>
          <w:lang w:val="es-ES"/>
        </w:rPr>
      </w:pPr>
    </w:p>
    <w:p w14:paraId="50C4CFBD" w14:textId="77777777" w:rsidR="00E67515" w:rsidRDefault="00E67515" w:rsidP="00DF31E8">
      <w:pPr>
        <w:rPr>
          <w:lang w:val="es-ES"/>
        </w:rPr>
      </w:pPr>
    </w:p>
    <w:p w14:paraId="3F0A76C2" w14:textId="77777777" w:rsidR="00E67515" w:rsidRDefault="00E67515" w:rsidP="00DF31E8">
      <w:pPr>
        <w:rPr>
          <w:lang w:val="es-ES"/>
        </w:rPr>
      </w:pPr>
    </w:p>
    <w:p w14:paraId="72D32C90" w14:textId="77777777" w:rsidR="00E67515" w:rsidRDefault="00E67515" w:rsidP="00DF31E8">
      <w:pPr>
        <w:rPr>
          <w:lang w:val="es-ES"/>
        </w:rPr>
      </w:pPr>
    </w:p>
    <w:p w14:paraId="7AE97598" w14:textId="77777777" w:rsidR="00E67515" w:rsidRDefault="00E67515" w:rsidP="00DF31E8">
      <w:pPr>
        <w:rPr>
          <w:lang w:val="es-ES"/>
        </w:rPr>
      </w:pPr>
    </w:p>
    <w:p w14:paraId="011326F8" w14:textId="77777777" w:rsidR="00DF31E8" w:rsidRPr="00DF31E8" w:rsidRDefault="00DF31E8" w:rsidP="00DF31E8">
      <w:pPr>
        <w:rPr>
          <w:lang w:val="es-ES"/>
        </w:rPr>
      </w:pPr>
    </w:p>
    <w:p w14:paraId="04D6C58F" w14:textId="7A1109BD" w:rsidR="00340935" w:rsidRDefault="00340935" w:rsidP="00E42548">
      <w:pPr>
        <w:pStyle w:val="Ttulo2"/>
        <w:rPr>
          <w:lang w:val="es-ES"/>
        </w:rPr>
      </w:pPr>
      <w:bookmarkStart w:id="13" w:name="_Toc212029829"/>
      <w:r w:rsidRPr="00340935">
        <w:rPr>
          <w:lang w:val="es-ES"/>
        </w:rPr>
        <w:lastRenderedPageBreak/>
        <w:t>Planes de continuidad del negocio</w:t>
      </w:r>
      <w:bookmarkEnd w:id="13"/>
      <w:r w:rsidRPr="00340935">
        <w:rPr>
          <w:lang w:val="es-ES"/>
        </w:rPr>
        <w:t xml:space="preserve"> </w:t>
      </w:r>
    </w:p>
    <w:p w14:paraId="49B56A12" w14:textId="77777777" w:rsidR="00DF31E8" w:rsidRDefault="00DF31E8" w:rsidP="00DF31E8">
      <w:pPr>
        <w:rPr>
          <w:lang w:val="es-ES"/>
        </w:rPr>
      </w:pPr>
    </w:p>
    <w:p w14:paraId="670F6972" w14:textId="77777777" w:rsidR="007165D6" w:rsidRDefault="007165D6" w:rsidP="007165D6">
      <w:r w:rsidRPr="007165D6">
        <w:t xml:space="preserve">El </w:t>
      </w:r>
      <w:r w:rsidRPr="007165D6">
        <w:rPr>
          <w:b/>
          <w:bCs/>
        </w:rPr>
        <w:t xml:space="preserve">Plan de Continuidad del Negocio (BCP, por sus siglas en inglés: </w:t>
      </w:r>
      <w:r w:rsidRPr="007165D6">
        <w:rPr>
          <w:b/>
          <w:bCs/>
          <w:i/>
          <w:iCs/>
        </w:rPr>
        <w:t xml:space="preserve">Business </w:t>
      </w:r>
      <w:proofErr w:type="spellStart"/>
      <w:r w:rsidRPr="007165D6">
        <w:rPr>
          <w:b/>
          <w:bCs/>
          <w:i/>
          <w:iCs/>
        </w:rPr>
        <w:t>Continuity</w:t>
      </w:r>
      <w:proofErr w:type="spellEnd"/>
      <w:r w:rsidRPr="007165D6">
        <w:rPr>
          <w:b/>
          <w:bCs/>
          <w:i/>
          <w:iCs/>
        </w:rPr>
        <w:t xml:space="preserve"> Plan</w:t>
      </w:r>
      <w:r w:rsidRPr="007165D6">
        <w:rPr>
          <w:b/>
          <w:bCs/>
        </w:rPr>
        <w:t>)</w:t>
      </w:r>
      <w:r w:rsidRPr="007165D6">
        <w:t xml:space="preserve"> es un conjunto estructurado de políticas, procedimientos y recursos cuyo propósito es </w:t>
      </w:r>
      <w:r w:rsidRPr="007165D6">
        <w:rPr>
          <w:b/>
          <w:bCs/>
        </w:rPr>
        <w:t>garantizar la operación continua de los procesos críticos</w:t>
      </w:r>
      <w:r w:rsidRPr="007165D6">
        <w:t xml:space="preserve"> de una organización durante y después de un evento disruptivo.</w:t>
      </w:r>
      <w:r w:rsidRPr="007165D6">
        <w:br/>
        <w:t xml:space="preserve">Su finalidad principal es </w:t>
      </w:r>
      <w:r w:rsidRPr="007165D6">
        <w:rPr>
          <w:b/>
          <w:bCs/>
        </w:rPr>
        <w:t>minimizar el impacto de los incidentes</w:t>
      </w:r>
      <w:r w:rsidRPr="007165D6">
        <w:t>, manteniendo la estabilidad operativa y protegiendo la reputación institucional (</w:t>
      </w:r>
      <w:proofErr w:type="spellStart"/>
      <w:r w:rsidRPr="007165D6">
        <w:t>Disaster</w:t>
      </w:r>
      <w:proofErr w:type="spellEnd"/>
      <w:r w:rsidRPr="007165D6">
        <w:t xml:space="preserve"> </w:t>
      </w:r>
      <w:proofErr w:type="spellStart"/>
      <w:r w:rsidRPr="007165D6">
        <w:t>Recovery</w:t>
      </w:r>
      <w:proofErr w:type="spellEnd"/>
      <w:r w:rsidRPr="007165D6">
        <w:t xml:space="preserve"> </w:t>
      </w:r>
      <w:proofErr w:type="spellStart"/>
      <w:r w:rsidRPr="007165D6">
        <w:t>Institute</w:t>
      </w:r>
      <w:proofErr w:type="spellEnd"/>
      <w:r w:rsidRPr="007165D6">
        <w:t xml:space="preserve"> International [DRII], 2020).</w:t>
      </w:r>
    </w:p>
    <w:p w14:paraId="3AA74A62" w14:textId="77777777" w:rsidR="007165D6" w:rsidRPr="007165D6" w:rsidRDefault="007165D6" w:rsidP="007165D6"/>
    <w:p w14:paraId="554D16A6" w14:textId="77777777" w:rsidR="007165D6" w:rsidRPr="007165D6" w:rsidRDefault="007165D6" w:rsidP="007165D6">
      <w:r w:rsidRPr="007165D6">
        <w:t xml:space="preserve">A diferencia del </w:t>
      </w:r>
      <w:r w:rsidRPr="007165D6">
        <w:rPr>
          <w:b/>
          <w:bCs/>
        </w:rPr>
        <w:t>Plan de Contingencia (PC)</w:t>
      </w:r>
      <w:r w:rsidRPr="007165D6">
        <w:t xml:space="preserve">, que se centra en la respuesta inmediata ante una interrupción, el </w:t>
      </w:r>
      <w:r w:rsidRPr="007165D6">
        <w:rPr>
          <w:b/>
          <w:bCs/>
        </w:rPr>
        <w:t>BCP</w:t>
      </w:r>
      <w:r w:rsidRPr="007165D6">
        <w:t xml:space="preserve"> tiene un </w:t>
      </w:r>
      <w:r w:rsidRPr="007165D6">
        <w:rPr>
          <w:b/>
          <w:bCs/>
        </w:rPr>
        <w:t>enfoque estratégico y preventivo</w:t>
      </w:r>
      <w:r w:rsidRPr="007165D6">
        <w:t xml:space="preserve">, orientado a la </w:t>
      </w:r>
      <w:r w:rsidRPr="007165D6">
        <w:rPr>
          <w:b/>
          <w:bCs/>
        </w:rPr>
        <w:t>sostenibilidad a largo plazo</w:t>
      </w:r>
      <w:r w:rsidRPr="007165D6">
        <w:t xml:space="preserve"> y a la gestión integral de la resiliencia organizacional (International </w:t>
      </w:r>
      <w:proofErr w:type="spellStart"/>
      <w:r w:rsidRPr="007165D6">
        <w:t>Organization</w:t>
      </w:r>
      <w:proofErr w:type="spellEnd"/>
      <w:r w:rsidRPr="007165D6">
        <w:t xml:space="preserve"> </w:t>
      </w:r>
      <w:proofErr w:type="spellStart"/>
      <w:r w:rsidRPr="007165D6">
        <w:t>for</w:t>
      </w:r>
      <w:proofErr w:type="spellEnd"/>
      <w:r w:rsidRPr="007165D6">
        <w:t xml:space="preserve"> </w:t>
      </w:r>
      <w:proofErr w:type="spellStart"/>
      <w:r w:rsidRPr="007165D6">
        <w:t>Standardization</w:t>
      </w:r>
      <w:proofErr w:type="spellEnd"/>
      <w:r w:rsidRPr="007165D6">
        <w:t xml:space="preserve"> [ISO], 2019).</w:t>
      </w:r>
    </w:p>
    <w:p w14:paraId="096ACF26" w14:textId="3EDD6F0A" w:rsidR="007165D6" w:rsidRPr="00F15892" w:rsidRDefault="007165D6" w:rsidP="007165D6"/>
    <w:p w14:paraId="35833059" w14:textId="77777777" w:rsidR="007165D6" w:rsidRPr="00F15892" w:rsidRDefault="007165D6" w:rsidP="007165D6"/>
    <w:p w14:paraId="061BDEAB" w14:textId="77777777" w:rsidR="007165D6" w:rsidRPr="00F15892" w:rsidRDefault="007165D6" w:rsidP="007165D6"/>
    <w:p w14:paraId="28575DB2" w14:textId="77777777" w:rsidR="007165D6" w:rsidRPr="00F15892" w:rsidRDefault="007165D6" w:rsidP="007165D6"/>
    <w:p w14:paraId="64A9A4A8" w14:textId="77777777" w:rsidR="007165D6" w:rsidRPr="00F15892" w:rsidRDefault="007165D6" w:rsidP="007165D6"/>
    <w:p w14:paraId="41759FAF" w14:textId="77777777" w:rsidR="007165D6" w:rsidRPr="00F15892" w:rsidRDefault="007165D6" w:rsidP="007165D6"/>
    <w:p w14:paraId="1F25D17B" w14:textId="77777777" w:rsidR="007165D6" w:rsidRPr="00F15892" w:rsidRDefault="007165D6" w:rsidP="007165D6"/>
    <w:p w14:paraId="63556A99" w14:textId="77777777" w:rsidR="007165D6" w:rsidRPr="00F15892" w:rsidRDefault="007165D6" w:rsidP="007165D6"/>
    <w:p w14:paraId="6ED80DC7" w14:textId="77777777" w:rsidR="007165D6" w:rsidRPr="00F15892" w:rsidRDefault="007165D6" w:rsidP="007165D6"/>
    <w:p w14:paraId="0D7202CA" w14:textId="77777777" w:rsidR="007165D6" w:rsidRPr="00F15892" w:rsidRDefault="007165D6" w:rsidP="007165D6"/>
    <w:p w14:paraId="1274F526" w14:textId="77777777" w:rsidR="007165D6" w:rsidRPr="00F15892" w:rsidRDefault="007165D6" w:rsidP="007165D6"/>
    <w:p w14:paraId="4F11D777" w14:textId="77777777" w:rsidR="007165D6" w:rsidRPr="00F15892" w:rsidRDefault="007165D6" w:rsidP="007165D6"/>
    <w:p w14:paraId="2B64F7CD" w14:textId="77777777" w:rsidR="007165D6" w:rsidRPr="00F15892" w:rsidRDefault="007165D6" w:rsidP="007165D6"/>
    <w:p w14:paraId="6199AD69" w14:textId="77777777" w:rsidR="007165D6" w:rsidRPr="007165D6" w:rsidRDefault="007165D6" w:rsidP="007165D6">
      <w:pPr>
        <w:rPr>
          <w:b/>
          <w:bCs/>
        </w:rPr>
      </w:pPr>
      <w:r w:rsidRPr="007165D6">
        <w:rPr>
          <w:b/>
          <w:bCs/>
        </w:rPr>
        <w:lastRenderedPageBreak/>
        <w:t>Diferencias entre BCP y DRP</w:t>
      </w:r>
    </w:p>
    <w:p w14:paraId="5F9E6F5B" w14:textId="77777777" w:rsidR="007165D6" w:rsidRPr="007165D6" w:rsidRDefault="007165D6" w:rsidP="007165D6">
      <w:r w:rsidRPr="007165D6">
        <w:t xml:space="preserve">Para evitar confusiones conceptuales, es necesario distinguir el </w:t>
      </w:r>
      <w:r w:rsidRPr="007165D6">
        <w:rPr>
          <w:b/>
          <w:bCs/>
        </w:rPr>
        <w:t>BCP (Plan de Continuidad del Negocio)</w:t>
      </w:r>
      <w:r w:rsidRPr="007165D6">
        <w:t xml:space="preserve"> del </w:t>
      </w:r>
      <w:r w:rsidRPr="007165D6">
        <w:rPr>
          <w:b/>
          <w:bCs/>
        </w:rPr>
        <w:t>DRP (Plan de Recuperación ante Desastres)</w:t>
      </w:r>
      <w:r w:rsidRPr="007165D6">
        <w:t xml:space="preserve">. Ambos son complementarios, pero difieren en su alcance y objetivos (Whitman &amp; </w:t>
      </w:r>
      <w:proofErr w:type="spellStart"/>
      <w:r w:rsidRPr="007165D6">
        <w:t>Mattord</w:t>
      </w:r>
      <w:proofErr w:type="spellEnd"/>
      <w:r w:rsidRPr="007165D6">
        <w:t>, 2022):</w:t>
      </w:r>
    </w:p>
    <w:tbl>
      <w:tblPr>
        <w:tblStyle w:val="Tablanormal5"/>
        <w:tblW w:w="0" w:type="auto"/>
        <w:tblLook w:val="04A0" w:firstRow="1" w:lastRow="0" w:firstColumn="1" w:lastColumn="0" w:noHBand="0" w:noVBand="1"/>
      </w:tblPr>
      <w:tblGrid>
        <w:gridCol w:w="1491"/>
        <w:gridCol w:w="3612"/>
        <w:gridCol w:w="3735"/>
      </w:tblGrid>
      <w:tr w:rsidR="007165D6" w:rsidRPr="007165D6" w14:paraId="0DF88348" w14:textId="77777777" w:rsidTr="007165D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C22EA92" w14:textId="77777777" w:rsidR="007165D6" w:rsidRPr="007165D6" w:rsidRDefault="007165D6" w:rsidP="007165D6">
            <w:pPr>
              <w:rPr>
                <w:b/>
                <w:bCs/>
                <w:sz w:val="20"/>
                <w:szCs w:val="18"/>
                <w:lang w:val="en-US"/>
              </w:rPr>
            </w:pPr>
            <w:proofErr w:type="spellStart"/>
            <w:r w:rsidRPr="007165D6">
              <w:rPr>
                <w:b/>
                <w:bCs/>
                <w:sz w:val="20"/>
                <w:szCs w:val="18"/>
                <w:lang w:val="en-US"/>
              </w:rPr>
              <w:t>Aspecto</w:t>
            </w:r>
            <w:proofErr w:type="spellEnd"/>
          </w:p>
        </w:tc>
        <w:tc>
          <w:tcPr>
            <w:tcW w:w="3612" w:type="dxa"/>
            <w:hideMark/>
          </w:tcPr>
          <w:p w14:paraId="428DCE30" w14:textId="77777777" w:rsidR="007165D6" w:rsidRPr="007165D6" w:rsidRDefault="007165D6" w:rsidP="007165D6">
            <w:pPr>
              <w:cnfStyle w:val="100000000000" w:firstRow="1" w:lastRow="0" w:firstColumn="0" w:lastColumn="0" w:oddVBand="0" w:evenVBand="0" w:oddHBand="0" w:evenHBand="0" w:firstRowFirstColumn="0" w:firstRowLastColumn="0" w:lastRowFirstColumn="0" w:lastRowLastColumn="0"/>
              <w:rPr>
                <w:b/>
                <w:bCs/>
                <w:sz w:val="20"/>
                <w:szCs w:val="18"/>
              </w:rPr>
            </w:pPr>
            <w:r w:rsidRPr="007165D6">
              <w:rPr>
                <w:b/>
                <w:bCs/>
                <w:sz w:val="20"/>
                <w:szCs w:val="18"/>
              </w:rPr>
              <w:t>BCP (Plan de Continuidad del Negocio)</w:t>
            </w:r>
          </w:p>
        </w:tc>
        <w:tc>
          <w:tcPr>
            <w:tcW w:w="3735" w:type="dxa"/>
            <w:hideMark/>
          </w:tcPr>
          <w:p w14:paraId="552BD789" w14:textId="77777777" w:rsidR="007165D6" w:rsidRPr="007165D6" w:rsidRDefault="007165D6" w:rsidP="007165D6">
            <w:pPr>
              <w:cnfStyle w:val="100000000000" w:firstRow="1" w:lastRow="0" w:firstColumn="0" w:lastColumn="0" w:oddVBand="0" w:evenVBand="0" w:oddHBand="0" w:evenHBand="0" w:firstRowFirstColumn="0" w:firstRowLastColumn="0" w:lastRowFirstColumn="0" w:lastRowLastColumn="0"/>
              <w:rPr>
                <w:b/>
                <w:bCs/>
                <w:sz w:val="20"/>
                <w:szCs w:val="18"/>
              </w:rPr>
            </w:pPr>
            <w:r w:rsidRPr="007165D6">
              <w:rPr>
                <w:b/>
                <w:bCs/>
                <w:sz w:val="20"/>
                <w:szCs w:val="18"/>
              </w:rPr>
              <w:t>DRP (Plan de Recuperación ante Desastres)</w:t>
            </w:r>
          </w:p>
        </w:tc>
      </w:tr>
      <w:tr w:rsidR="007165D6" w:rsidRPr="007165D6" w14:paraId="51BFADE6" w14:textId="77777777" w:rsidTr="007165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D112D6" w14:textId="77777777" w:rsidR="007165D6" w:rsidRPr="007165D6" w:rsidRDefault="007165D6" w:rsidP="007165D6">
            <w:pPr>
              <w:rPr>
                <w:sz w:val="20"/>
                <w:szCs w:val="18"/>
                <w:lang w:val="en-US"/>
              </w:rPr>
            </w:pPr>
            <w:proofErr w:type="spellStart"/>
            <w:r w:rsidRPr="007165D6">
              <w:rPr>
                <w:b/>
                <w:bCs/>
                <w:sz w:val="20"/>
                <w:szCs w:val="18"/>
                <w:lang w:val="en-US"/>
              </w:rPr>
              <w:t>Enfoque</w:t>
            </w:r>
            <w:proofErr w:type="spellEnd"/>
          </w:p>
        </w:tc>
        <w:tc>
          <w:tcPr>
            <w:tcW w:w="3612" w:type="dxa"/>
            <w:hideMark/>
          </w:tcPr>
          <w:p w14:paraId="1CCC5FA1" w14:textId="77777777" w:rsidR="007165D6" w:rsidRPr="007165D6" w:rsidRDefault="007165D6" w:rsidP="007165D6">
            <w:pPr>
              <w:cnfStyle w:val="000000100000" w:firstRow="0" w:lastRow="0" w:firstColumn="0" w:lastColumn="0" w:oddVBand="0" w:evenVBand="0" w:oddHBand="1" w:evenHBand="0" w:firstRowFirstColumn="0" w:firstRowLastColumn="0" w:lastRowFirstColumn="0" w:lastRowLastColumn="0"/>
              <w:rPr>
                <w:sz w:val="20"/>
                <w:szCs w:val="18"/>
              </w:rPr>
            </w:pPr>
            <w:r w:rsidRPr="007165D6">
              <w:rPr>
                <w:sz w:val="20"/>
                <w:szCs w:val="18"/>
              </w:rPr>
              <w:t>Asegurar la operación continua de los procesos críticos de negocio.</w:t>
            </w:r>
          </w:p>
        </w:tc>
        <w:tc>
          <w:tcPr>
            <w:tcW w:w="3735" w:type="dxa"/>
            <w:hideMark/>
          </w:tcPr>
          <w:p w14:paraId="677D6CB1" w14:textId="77777777" w:rsidR="007165D6" w:rsidRPr="007165D6" w:rsidRDefault="007165D6" w:rsidP="007165D6">
            <w:pPr>
              <w:cnfStyle w:val="000000100000" w:firstRow="0" w:lastRow="0" w:firstColumn="0" w:lastColumn="0" w:oddVBand="0" w:evenVBand="0" w:oddHBand="1" w:evenHBand="0" w:firstRowFirstColumn="0" w:firstRowLastColumn="0" w:lastRowFirstColumn="0" w:lastRowLastColumn="0"/>
              <w:rPr>
                <w:sz w:val="20"/>
                <w:szCs w:val="18"/>
              </w:rPr>
            </w:pPr>
            <w:r w:rsidRPr="007165D6">
              <w:rPr>
                <w:sz w:val="20"/>
                <w:szCs w:val="18"/>
              </w:rPr>
              <w:t>Restaurar los sistemas tecnológicos e infraestructura afectada.</w:t>
            </w:r>
          </w:p>
        </w:tc>
      </w:tr>
      <w:tr w:rsidR="007165D6" w:rsidRPr="007165D6" w14:paraId="0EFCA68B" w14:textId="77777777" w:rsidTr="007165D6">
        <w:tc>
          <w:tcPr>
            <w:cnfStyle w:val="001000000000" w:firstRow="0" w:lastRow="0" w:firstColumn="1" w:lastColumn="0" w:oddVBand="0" w:evenVBand="0" w:oddHBand="0" w:evenHBand="0" w:firstRowFirstColumn="0" w:firstRowLastColumn="0" w:lastRowFirstColumn="0" w:lastRowLastColumn="0"/>
            <w:tcW w:w="0" w:type="auto"/>
            <w:hideMark/>
          </w:tcPr>
          <w:p w14:paraId="417F241A" w14:textId="77777777" w:rsidR="007165D6" w:rsidRPr="007165D6" w:rsidRDefault="007165D6" w:rsidP="007165D6">
            <w:pPr>
              <w:rPr>
                <w:sz w:val="20"/>
                <w:szCs w:val="18"/>
                <w:lang w:val="en-US"/>
              </w:rPr>
            </w:pPr>
            <w:proofErr w:type="spellStart"/>
            <w:r w:rsidRPr="007165D6">
              <w:rPr>
                <w:b/>
                <w:bCs/>
                <w:sz w:val="20"/>
                <w:szCs w:val="18"/>
                <w:lang w:val="en-US"/>
              </w:rPr>
              <w:t>Alcance</w:t>
            </w:r>
            <w:proofErr w:type="spellEnd"/>
          </w:p>
        </w:tc>
        <w:tc>
          <w:tcPr>
            <w:tcW w:w="3612" w:type="dxa"/>
            <w:hideMark/>
          </w:tcPr>
          <w:p w14:paraId="4598C13A" w14:textId="77777777" w:rsidR="007165D6" w:rsidRPr="007165D6" w:rsidRDefault="007165D6" w:rsidP="007165D6">
            <w:pPr>
              <w:cnfStyle w:val="000000000000" w:firstRow="0" w:lastRow="0" w:firstColumn="0" w:lastColumn="0" w:oddVBand="0" w:evenVBand="0" w:oddHBand="0" w:evenHBand="0" w:firstRowFirstColumn="0" w:firstRowLastColumn="0" w:lastRowFirstColumn="0" w:lastRowLastColumn="0"/>
              <w:rPr>
                <w:sz w:val="20"/>
                <w:szCs w:val="18"/>
              </w:rPr>
            </w:pPr>
            <w:r w:rsidRPr="007165D6">
              <w:rPr>
                <w:sz w:val="20"/>
                <w:szCs w:val="18"/>
              </w:rPr>
              <w:t>Incluye todos los aspectos del negocio (recursos humanos, comunicación, logística, instalaciones, clientes y proveedores).</w:t>
            </w:r>
          </w:p>
        </w:tc>
        <w:tc>
          <w:tcPr>
            <w:tcW w:w="3735" w:type="dxa"/>
            <w:hideMark/>
          </w:tcPr>
          <w:p w14:paraId="1039A85D" w14:textId="77777777" w:rsidR="007165D6" w:rsidRPr="007165D6" w:rsidRDefault="007165D6" w:rsidP="007165D6">
            <w:pPr>
              <w:cnfStyle w:val="000000000000" w:firstRow="0" w:lastRow="0" w:firstColumn="0" w:lastColumn="0" w:oddVBand="0" w:evenVBand="0" w:oddHBand="0" w:evenHBand="0" w:firstRowFirstColumn="0" w:firstRowLastColumn="0" w:lastRowFirstColumn="0" w:lastRowLastColumn="0"/>
              <w:rPr>
                <w:sz w:val="20"/>
                <w:szCs w:val="18"/>
              </w:rPr>
            </w:pPr>
            <w:r w:rsidRPr="007165D6">
              <w:rPr>
                <w:sz w:val="20"/>
                <w:szCs w:val="18"/>
              </w:rPr>
              <w:t>Se limita al ámbito tecnológico (servidores, redes, datos, hardware).</w:t>
            </w:r>
          </w:p>
        </w:tc>
      </w:tr>
      <w:tr w:rsidR="007165D6" w:rsidRPr="007165D6" w14:paraId="35CF1527" w14:textId="77777777" w:rsidTr="007165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8DE32A" w14:textId="77777777" w:rsidR="007165D6" w:rsidRPr="007165D6" w:rsidRDefault="007165D6" w:rsidP="007165D6">
            <w:pPr>
              <w:rPr>
                <w:sz w:val="20"/>
                <w:szCs w:val="18"/>
                <w:lang w:val="en-US"/>
              </w:rPr>
            </w:pPr>
            <w:r w:rsidRPr="007165D6">
              <w:rPr>
                <w:b/>
                <w:bCs/>
                <w:sz w:val="20"/>
                <w:szCs w:val="18"/>
                <w:lang w:val="en-US"/>
              </w:rPr>
              <w:t>Horizonte temporal</w:t>
            </w:r>
          </w:p>
        </w:tc>
        <w:tc>
          <w:tcPr>
            <w:tcW w:w="3612" w:type="dxa"/>
            <w:hideMark/>
          </w:tcPr>
          <w:p w14:paraId="17506C5F" w14:textId="77777777" w:rsidR="007165D6" w:rsidRPr="007165D6" w:rsidRDefault="007165D6" w:rsidP="007165D6">
            <w:pPr>
              <w:cnfStyle w:val="000000100000" w:firstRow="0" w:lastRow="0" w:firstColumn="0" w:lastColumn="0" w:oddVBand="0" w:evenVBand="0" w:oddHBand="1" w:evenHBand="0" w:firstRowFirstColumn="0" w:firstRowLastColumn="0" w:lastRowFirstColumn="0" w:lastRowLastColumn="0"/>
              <w:rPr>
                <w:sz w:val="20"/>
                <w:szCs w:val="18"/>
                <w:lang w:val="en-US"/>
              </w:rPr>
            </w:pPr>
            <w:r w:rsidRPr="007165D6">
              <w:rPr>
                <w:sz w:val="20"/>
                <w:szCs w:val="18"/>
                <w:lang w:val="en-US"/>
              </w:rPr>
              <w:t xml:space="preserve">Largo </w:t>
            </w:r>
            <w:proofErr w:type="spellStart"/>
            <w:r w:rsidRPr="007165D6">
              <w:rPr>
                <w:sz w:val="20"/>
                <w:szCs w:val="18"/>
                <w:lang w:val="en-US"/>
              </w:rPr>
              <w:t>plazo</w:t>
            </w:r>
            <w:proofErr w:type="spellEnd"/>
            <w:r w:rsidRPr="007165D6">
              <w:rPr>
                <w:sz w:val="20"/>
                <w:szCs w:val="18"/>
                <w:lang w:val="en-US"/>
              </w:rPr>
              <w:t xml:space="preserve">: </w:t>
            </w:r>
            <w:proofErr w:type="spellStart"/>
            <w:r w:rsidRPr="007165D6">
              <w:rPr>
                <w:sz w:val="20"/>
                <w:szCs w:val="18"/>
                <w:lang w:val="en-US"/>
              </w:rPr>
              <w:t>sostenibilidad</w:t>
            </w:r>
            <w:proofErr w:type="spellEnd"/>
            <w:r w:rsidRPr="007165D6">
              <w:rPr>
                <w:sz w:val="20"/>
                <w:szCs w:val="18"/>
                <w:lang w:val="en-US"/>
              </w:rPr>
              <w:t xml:space="preserve"> </w:t>
            </w:r>
            <w:proofErr w:type="spellStart"/>
            <w:r w:rsidRPr="007165D6">
              <w:rPr>
                <w:sz w:val="20"/>
                <w:szCs w:val="18"/>
                <w:lang w:val="en-US"/>
              </w:rPr>
              <w:t>operativa</w:t>
            </w:r>
            <w:proofErr w:type="spellEnd"/>
            <w:r w:rsidRPr="007165D6">
              <w:rPr>
                <w:sz w:val="20"/>
                <w:szCs w:val="18"/>
                <w:lang w:val="en-US"/>
              </w:rPr>
              <w:t>.</w:t>
            </w:r>
          </w:p>
        </w:tc>
        <w:tc>
          <w:tcPr>
            <w:tcW w:w="3735" w:type="dxa"/>
            <w:hideMark/>
          </w:tcPr>
          <w:p w14:paraId="035A2F23" w14:textId="77777777" w:rsidR="007165D6" w:rsidRPr="007165D6" w:rsidRDefault="007165D6" w:rsidP="007165D6">
            <w:pPr>
              <w:cnfStyle w:val="000000100000" w:firstRow="0" w:lastRow="0" w:firstColumn="0" w:lastColumn="0" w:oddVBand="0" w:evenVBand="0" w:oddHBand="1" w:evenHBand="0" w:firstRowFirstColumn="0" w:firstRowLastColumn="0" w:lastRowFirstColumn="0" w:lastRowLastColumn="0"/>
              <w:rPr>
                <w:sz w:val="20"/>
                <w:szCs w:val="18"/>
              </w:rPr>
            </w:pPr>
            <w:r w:rsidRPr="007165D6">
              <w:rPr>
                <w:sz w:val="20"/>
                <w:szCs w:val="18"/>
              </w:rPr>
              <w:t>Corto plazo: restauración técnica inmediata.</w:t>
            </w:r>
          </w:p>
        </w:tc>
      </w:tr>
      <w:tr w:rsidR="007165D6" w:rsidRPr="007165D6" w14:paraId="33E1744D" w14:textId="77777777" w:rsidTr="007165D6">
        <w:tc>
          <w:tcPr>
            <w:cnfStyle w:val="001000000000" w:firstRow="0" w:lastRow="0" w:firstColumn="1" w:lastColumn="0" w:oddVBand="0" w:evenVBand="0" w:oddHBand="0" w:evenHBand="0" w:firstRowFirstColumn="0" w:firstRowLastColumn="0" w:lastRowFirstColumn="0" w:lastRowLastColumn="0"/>
            <w:tcW w:w="0" w:type="auto"/>
            <w:hideMark/>
          </w:tcPr>
          <w:p w14:paraId="646B3EED" w14:textId="77777777" w:rsidR="007165D6" w:rsidRPr="007165D6" w:rsidRDefault="007165D6" w:rsidP="007165D6">
            <w:pPr>
              <w:rPr>
                <w:sz w:val="20"/>
                <w:szCs w:val="18"/>
                <w:lang w:val="en-US"/>
              </w:rPr>
            </w:pPr>
            <w:proofErr w:type="spellStart"/>
            <w:r w:rsidRPr="007165D6">
              <w:rPr>
                <w:b/>
                <w:bCs/>
                <w:sz w:val="20"/>
                <w:szCs w:val="18"/>
                <w:lang w:val="en-US"/>
              </w:rPr>
              <w:t>Objetivo</w:t>
            </w:r>
            <w:proofErr w:type="spellEnd"/>
          </w:p>
        </w:tc>
        <w:tc>
          <w:tcPr>
            <w:tcW w:w="3612" w:type="dxa"/>
            <w:hideMark/>
          </w:tcPr>
          <w:p w14:paraId="0159E810" w14:textId="77777777" w:rsidR="007165D6" w:rsidRPr="007165D6" w:rsidRDefault="007165D6" w:rsidP="007165D6">
            <w:pPr>
              <w:cnfStyle w:val="000000000000" w:firstRow="0" w:lastRow="0" w:firstColumn="0" w:lastColumn="0" w:oddVBand="0" w:evenVBand="0" w:oddHBand="0" w:evenHBand="0" w:firstRowFirstColumn="0" w:firstRowLastColumn="0" w:lastRowFirstColumn="0" w:lastRowLastColumn="0"/>
              <w:rPr>
                <w:sz w:val="20"/>
                <w:szCs w:val="18"/>
              </w:rPr>
            </w:pPr>
            <w:r w:rsidRPr="007165D6">
              <w:rPr>
                <w:sz w:val="20"/>
                <w:szCs w:val="18"/>
              </w:rPr>
              <w:t>Mantener la funcionalidad del negocio durante una crisis.</w:t>
            </w:r>
          </w:p>
        </w:tc>
        <w:tc>
          <w:tcPr>
            <w:tcW w:w="3735" w:type="dxa"/>
            <w:hideMark/>
          </w:tcPr>
          <w:p w14:paraId="712858BE" w14:textId="77777777" w:rsidR="007165D6" w:rsidRPr="007165D6" w:rsidRDefault="007165D6" w:rsidP="007165D6">
            <w:pPr>
              <w:cnfStyle w:val="000000000000" w:firstRow="0" w:lastRow="0" w:firstColumn="0" w:lastColumn="0" w:oddVBand="0" w:evenVBand="0" w:oddHBand="0" w:evenHBand="0" w:firstRowFirstColumn="0" w:firstRowLastColumn="0" w:lastRowFirstColumn="0" w:lastRowLastColumn="0"/>
              <w:rPr>
                <w:sz w:val="20"/>
                <w:szCs w:val="18"/>
              </w:rPr>
            </w:pPr>
            <w:r w:rsidRPr="007165D6">
              <w:rPr>
                <w:sz w:val="20"/>
                <w:szCs w:val="18"/>
              </w:rPr>
              <w:t>Recuperar la infraestructura tecnológica tras un incidente.</w:t>
            </w:r>
          </w:p>
        </w:tc>
      </w:tr>
    </w:tbl>
    <w:p w14:paraId="6B3775FA" w14:textId="77777777" w:rsidR="007165D6" w:rsidRPr="007165D6" w:rsidRDefault="007165D6" w:rsidP="007165D6">
      <w:pPr>
        <w:jc w:val="left"/>
      </w:pPr>
      <w:r w:rsidRPr="007165D6">
        <w:rPr>
          <w:rFonts w:ascii="Segoe UI Emoji" w:hAnsi="Segoe UI Emoji" w:cs="Segoe UI Emoji"/>
          <w:lang w:val="en-US"/>
        </w:rPr>
        <w:t>🔹</w:t>
      </w:r>
      <w:r w:rsidRPr="007165D6">
        <w:t xml:space="preserve"> </w:t>
      </w:r>
      <w:r w:rsidRPr="007165D6">
        <w:rPr>
          <w:i/>
          <w:iCs/>
        </w:rPr>
        <w:t>Ejemplo contextual:</w:t>
      </w:r>
      <w:r w:rsidRPr="007165D6">
        <w:br/>
        <w:t xml:space="preserve">En una institución bancaria nicaragüense, el </w:t>
      </w:r>
      <w:r w:rsidRPr="007165D6">
        <w:rPr>
          <w:b/>
          <w:bCs/>
        </w:rPr>
        <w:t>BCP</w:t>
      </w:r>
      <w:r w:rsidRPr="007165D6">
        <w:t xml:space="preserve"> establece cómo continuar atendiendo a los clientes mediante canales alternativos si la sede central es inaccesible; mientras que el </w:t>
      </w:r>
      <w:r w:rsidRPr="007165D6">
        <w:rPr>
          <w:b/>
          <w:bCs/>
        </w:rPr>
        <w:t>DRP</w:t>
      </w:r>
      <w:r w:rsidRPr="007165D6">
        <w:t xml:space="preserve"> detalla cómo restaurar los servidores y bases de datos en un centro de respaldo (Data Center alterno).</w:t>
      </w:r>
    </w:p>
    <w:p w14:paraId="49B5E703" w14:textId="22D89D7E" w:rsidR="007165D6" w:rsidRPr="00F15892" w:rsidRDefault="007165D6" w:rsidP="007165D6"/>
    <w:p w14:paraId="119B4410" w14:textId="77777777" w:rsidR="007165D6" w:rsidRPr="00F15892" w:rsidRDefault="007165D6" w:rsidP="007165D6"/>
    <w:p w14:paraId="5D38639F" w14:textId="77777777" w:rsidR="007165D6" w:rsidRPr="00F15892" w:rsidRDefault="007165D6" w:rsidP="007165D6"/>
    <w:p w14:paraId="1C920ACE" w14:textId="77777777" w:rsidR="007165D6" w:rsidRPr="00F15892" w:rsidRDefault="007165D6" w:rsidP="007165D6"/>
    <w:p w14:paraId="283A2C03" w14:textId="77777777" w:rsidR="007165D6" w:rsidRPr="00F15892" w:rsidRDefault="007165D6" w:rsidP="007165D6"/>
    <w:p w14:paraId="41060BB5" w14:textId="77777777" w:rsidR="007165D6" w:rsidRPr="00F15892" w:rsidRDefault="007165D6" w:rsidP="007165D6"/>
    <w:p w14:paraId="1FADBA34" w14:textId="77777777" w:rsidR="007165D6" w:rsidRPr="00F15892" w:rsidRDefault="007165D6" w:rsidP="007165D6"/>
    <w:p w14:paraId="682147F8" w14:textId="77777777" w:rsidR="007165D6" w:rsidRPr="00F15892" w:rsidRDefault="007165D6" w:rsidP="007165D6"/>
    <w:p w14:paraId="626C4D35" w14:textId="77777777" w:rsidR="007165D6" w:rsidRPr="007165D6" w:rsidRDefault="007165D6" w:rsidP="007165D6">
      <w:pPr>
        <w:rPr>
          <w:b/>
          <w:bCs/>
        </w:rPr>
      </w:pPr>
      <w:r w:rsidRPr="007165D6">
        <w:rPr>
          <w:b/>
          <w:bCs/>
        </w:rPr>
        <w:lastRenderedPageBreak/>
        <w:t>Componentes esenciales del Plan de Continuidad del Negocio</w:t>
      </w:r>
    </w:p>
    <w:p w14:paraId="6FDAD267" w14:textId="77777777" w:rsidR="007165D6" w:rsidRPr="007165D6" w:rsidRDefault="007165D6" w:rsidP="007165D6">
      <w:r w:rsidRPr="007165D6">
        <w:t xml:space="preserve">Según la norma </w:t>
      </w:r>
      <w:r w:rsidRPr="007165D6">
        <w:rPr>
          <w:b/>
          <w:bCs/>
        </w:rPr>
        <w:t>ISO 22301:2019</w:t>
      </w:r>
      <w:r w:rsidRPr="007165D6">
        <w:t>, un BCP debe incluir al menos los siguientes componentes estructurales (ISO, 2019):</w:t>
      </w:r>
    </w:p>
    <w:p w14:paraId="38C6A5B1" w14:textId="77777777" w:rsidR="007165D6" w:rsidRPr="007165D6" w:rsidRDefault="007165D6" w:rsidP="007165D6">
      <w:pPr>
        <w:rPr>
          <w:b/>
          <w:bCs/>
        </w:rPr>
      </w:pPr>
      <w:r w:rsidRPr="007165D6">
        <w:rPr>
          <w:b/>
          <w:bCs/>
        </w:rPr>
        <w:t>1. Identificación de riesgos y amenazas</w:t>
      </w:r>
    </w:p>
    <w:p w14:paraId="37CF3CE9" w14:textId="77777777" w:rsidR="007165D6" w:rsidRPr="007165D6" w:rsidRDefault="007165D6" w:rsidP="007165D6">
      <w:r w:rsidRPr="007165D6">
        <w:t>Implica reconocer los eventos que podrían interrumpir las operaciones, tales como desastres naturales, ciberataques, fallos eléctricos, errores humanos o crisis sanitarias.</w:t>
      </w:r>
    </w:p>
    <w:p w14:paraId="246086AC" w14:textId="77777777" w:rsidR="007165D6" w:rsidRPr="007165D6" w:rsidRDefault="007165D6" w:rsidP="005839F1">
      <w:pPr>
        <w:numPr>
          <w:ilvl w:val="0"/>
          <w:numId w:val="22"/>
        </w:numPr>
      </w:pPr>
      <w:r w:rsidRPr="007165D6">
        <w:rPr>
          <w:i/>
          <w:iCs/>
        </w:rPr>
        <w:t>Ejemplo:</w:t>
      </w:r>
      <w:r w:rsidRPr="007165D6">
        <w:t xml:space="preserve"> En Nicaragua, la ubicación geográfica expone a las organizaciones a huracanes y sismos; por ello, el BCP debe contemplar planes de evacuación y respaldo de información en ubicaciones seguras fuera de la zona de riesgo.</w:t>
      </w:r>
    </w:p>
    <w:p w14:paraId="261B27AA" w14:textId="77777777" w:rsidR="007165D6" w:rsidRPr="007165D6" w:rsidRDefault="007165D6" w:rsidP="007165D6">
      <w:pPr>
        <w:rPr>
          <w:b/>
          <w:bCs/>
        </w:rPr>
      </w:pPr>
      <w:r w:rsidRPr="007165D6">
        <w:rPr>
          <w:b/>
          <w:bCs/>
        </w:rPr>
        <w:t>2. Análisis de Impacto del Negocio (BIA)</w:t>
      </w:r>
    </w:p>
    <w:p w14:paraId="7ACD5A8E" w14:textId="77777777" w:rsidR="007165D6" w:rsidRPr="007165D6" w:rsidRDefault="007165D6" w:rsidP="007165D6">
      <w:r w:rsidRPr="007165D6">
        <w:t xml:space="preserve">El </w:t>
      </w:r>
      <w:r w:rsidRPr="007165D6">
        <w:rPr>
          <w:b/>
          <w:bCs/>
        </w:rPr>
        <w:t xml:space="preserve">BIA (Business </w:t>
      </w:r>
      <w:proofErr w:type="spellStart"/>
      <w:r w:rsidRPr="007165D6">
        <w:rPr>
          <w:b/>
          <w:bCs/>
        </w:rPr>
        <w:t>Impact</w:t>
      </w:r>
      <w:proofErr w:type="spellEnd"/>
      <w:r w:rsidRPr="007165D6">
        <w:rPr>
          <w:b/>
          <w:bCs/>
        </w:rPr>
        <w:t xml:space="preserve"> </w:t>
      </w:r>
      <w:proofErr w:type="spellStart"/>
      <w:r w:rsidRPr="007165D6">
        <w:rPr>
          <w:b/>
          <w:bCs/>
        </w:rPr>
        <w:t>Analysis</w:t>
      </w:r>
      <w:proofErr w:type="spellEnd"/>
      <w:r w:rsidRPr="007165D6">
        <w:rPr>
          <w:b/>
          <w:bCs/>
        </w:rPr>
        <w:t>)</w:t>
      </w:r>
      <w:r w:rsidRPr="007165D6">
        <w:t xml:space="preserve"> identifica los procesos y recursos críticos de la organización, evaluando las consecuencias de su interrupción.</w:t>
      </w:r>
    </w:p>
    <w:p w14:paraId="3317E376" w14:textId="77777777" w:rsidR="007165D6" w:rsidRPr="007165D6" w:rsidRDefault="007165D6" w:rsidP="005839F1">
      <w:pPr>
        <w:numPr>
          <w:ilvl w:val="0"/>
          <w:numId w:val="23"/>
        </w:numPr>
      </w:pPr>
      <w:r w:rsidRPr="007165D6">
        <w:rPr>
          <w:i/>
          <w:iCs/>
        </w:rPr>
        <w:t>Ejemplo:</w:t>
      </w:r>
      <w:r w:rsidRPr="007165D6">
        <w:t xml:space="preserve"> Una universidad puede determinar que su sistema de matrícula y su plataforma educativa en línea son procesos de “alta criticidad” cuya interrupción no debe superar 24 horas.</w:t>
      </w:r>
    </w:p>
    <w:p w14:paraId="367DF2AB" w14:textId="77777777" w:rsidR="007165D6" w:rsidRPr="007165D6" w:rsidRDefault="007165D6" w:rsidP="007165D6">
      <w:pPr>
        <w:rPr>
          <w:b/>
          <w:bCs/>
        </w:rPr>
      </w:pPr>
      <w:r w:rsidRPr="007165D6">
        <w:rPr>
          <w:b/>
          <w:bCs/>
        </w:rPr>
        <w:t>3. Estrategias de mitigación y recuperación</w:t>
      </w:r>
    </w:p>
    <w:p w14:paraId="18D36AEE" w14:textId="77777777" w:rsidR="007165D6" w:rsidRPr="007165D6" w:rsidRDefault="007165D6" w:rsidP="007165D6">
      <w:pPr>
        <w:jc w:val="left"/>
        <w:rPr>
          <w:lang w:val="en-US"/>
        </w:rPr>
      </w:pPr>
      <w:r w:rsidRPr="007165D6">
        <w:t>Consisten en definir medidas preventivas, alternativas operativas y procedimientos de restauración.</w:t>
      </w:r>
      <w:r w:rsidRPr="007165D6">
        <w:br/>
      </w:r>
      <w:proofErr w:type="spellStart"/>
      <w:r w:rsidRPr="007165D6">
        <w:rPr>
          <w:lang w:val="en-US"/>
        </w:rPr>
        <w:t>Incluyen</w:t>
      </w:r>
      <w:proofErr w:type="spellEnd"/>
      <w:r w:rsidRPr="007165D6">
        <w:rPr>
          <w:lang w:val="en-US"/>
        </w:rPr>
        <w:t>:</w:t>
      </w:r>
    </w:p>
    <w:p w14:paraId="01B9FA04" w14:textId="77777777" w:rsidR="007165D6" w:rsidRPr="007165D6" w:rsidRDefault="007165D6" w:rsidP="005839F1">
      <w:pPr>
        <w:numPr>
          <w:ilvl w:val="0"/>
          <w:numId w:val="24"/>
        </w:numPr>
      </w:pPr>
      <w:r w:rsidRPr="007165D6">
        <w:t>Instalaciones alternas (sitios fríos, tibios o calientes).</w:t>
      </w:r>
    </w:p>
    <w:p w14:paraId="56B91EDA" w14:textId="77777777" w:rsidR="007165D6" w:rsidRPr="007165D6" w:rsidRDefault="007165D6" w:rsidP="005839F1">
      <w:pPr>
        <w:numPr>
          <w:ilvl w:val="0"/>
          <w:numId w:val="24"/>
        </w:numPr>
      </w:pPr>
      <w:r w:rsidRPr="007165D6">
        <w:t>Uso de infraestructura en la nube.</w:t>
      </w:r>
    </w:p>
    <w:p w14:paraId="16E18244" w14:textId="77777777" w:rsidR="007165D6" w:rsidRPr="007165D6" w:rsidRDefault="007165D6" w:rsidP="005839F1">
      <w:pPr>
        <w:numPr>
          <w:ilvl w:val="0"/>
          <w:numId w:val="24"/>
        </w:numPr>
      </w:pPr>
      <w:r w:rsidRPr="007165D6">
        <w:t>Contratos con proveedores de respaldo.</w:t>
      </w:r>
    </w:p>
    <w:p w14:paraId="644F38DA" w14:textId="77777777" w:rsidR="007165D6" w:rsidRPr="007165D6" w:rsidRDefault="007165D6" w:rsidP="005839F1">
      <w:pPr>
        <w:numPr>
          <w:ilvl w:val="0"/>
          <w:numId w:val="24"/>
        </w:numPr>
      </w:pPr>
      <w:r w:rsidRPr="007165D6">
        <w:t>Procedimientos de trabajo remoto en situaciones de emergencia.</w:t>
      </w:r>
    </w:p>
    <w:p w14:paraId="4E44EE58" w14:textId="77777777" w:rsidR="007165D6" w:rsidRPr="007165D6" w:rsidRDefault="007165D6" w:rsidP="007165D6">
      <w:pPr>
        <w:rPr>
          <w:b/>
          <w:bCs/>
        </w:rPr>
      </w:pPr>
      <w:r w:rsidRPr="007165D6">
        <w:rPr>
          <w:b/>
          <w:bCs/>
        </w:rPr>
        <w:t>4. Planes de comunicación</w:t>
      </w:r>
    </w:p>
    <w:p w14:paraId="45787611" w14:textId="77777777" w:rsidR="007165D6" w:rsidRPr="007165D6" w:rsidRDefault="007165D6" w:rsidP="007165D6">
      <w:r w:rsidRPr="007165D6">
        <w:t xml:space="preserve">Establecen los mecanismos para </w:t>
      </w:r>
      <w:r w:rsidRPr="007165D6">
        <w:rPr>
          <w:b/>
          <w:bCs/>
        </w:rPr>
        <w:t>mantener informados a empleados, clientes, autoridades y medios de comunicación</w:t>
      </w:r>
      <w:r w:rsidRPr="007165D6">
        <w:t>, minimizando rumores o desinformación.</w:t>
      </w:r>
    </w:p>
    <w:p w14:paraId="39564AAF" w14:textId="77777777" w:rsidR="007165D6" w:rsidRPr="007165D6" w:rsidRDefault="007165D6" w:rsidP="005839F1">
      <w:pPr>
        <w:numPr>
          <w:ilvl w:val="0"/>
          <w:numId w:val="25"/>
        </w:numPr>
      </w:pPr>
      <w:r w:rsidRPr="007165D6">
        <w:rPr>
          <w:i/>
          <w:iCs/>
        </w:rPr>
        <w:lastRenderedPageBreak/>
        <w:t>Ejemplo:</w:t>
      </w:r>
      <w:r w:rsidRPr="007165D6">
        <w:t xml:space="preserve"> En una crisis tecnológica, el equipo de comunicaciones debe emitir boletines oficiales internos y externos siguiendo un protocolo preaprobado.</w:t>
      </w:r>
    </w:p>
    <w:p w14:paraId="3E7BF39E" w14:textId="77777777" w:rsidR="007165D6" w:rsidRPr="007165D6" w:rsidRDefault="007165D6" w:rsidP="007165D6">
      <w:pPr>
        <w:rPr>
          <w:b/>
          <w:bCs/>
        </w:rPr>
      </w:pPr>
      <w:r w:rsidRPr="007165D6">
        <w:rPr>
          <w:b/>
          <w:bCs/>
        </w:rPr>
        <w:t>5. Asignación de recursos y personal</w:t>
      </w:r>
    </w:p>
    <w:p w14:paraId="343DB849" w14:textId="77777777" w:rsidR="007165D6" w:rsidRPr="007165D6" w:rsidRDefault="007165D6" w:rsidP="007165D6">
      <w:r w:rsidRPr="007165D6">
        <w:t xml:space="preserve">El plan debe designar </w:t>
      </w:r>
      <w:r w:rsidRPr="007165D6">
        <w:rPr>
          <w:b/>
          <w:bCs/>
        </w:rPr>
        <w:t>roles y responsabilidades</w:t>
      </w:r>
      <w:r w:rsidRPr="007165D6">
        <w:t xml:space="preserve"> específicas, así como equipos de respuesta con competencias claras.</w:t>
      </w:r>
    </w:p>
    <w:p w14:paraId="3ED391BA" w14:textId="77777777" w:rsidR="007165D6" w:rsidRPr="007165D6" w:rsidRDefault="007165D6" w:rsidP="005839F1">
      <w:pPr>
        <w:numPr>
          <w:ilvl w:val="0"/>
          <w:numId w:val="26"/>
        </w:numPr>
      </w:pPr>
      <w:r w:rsidRPr="007165D6">
        <w:t>Comité de continuidad del negocio.</w:t>
      </w:r>
    </w:p>
    <w:p w14:paraId="558A51CE" w14:textId="77777777" w:rsidR="007165D6" w:rsidRPr="007165D6" w:rsidRDefault="007165D6" w:rsidP="005839F1">
      <w:pPr>
        <w:numPr>
          <w:ilvl w:val="0"/>
          <w:numId w:val="26"/>
        </w:numPr>
      </w:pPr>
      <w:r w:rsidRPr="007165D6">
        <w:t>Equipo de tecnología y respaldo de datos.</w:t>
      </w:r>
    </w:p>
    <w:p w14:paraId="36711F62" w14:textId="77777777" w:rsidR="007165D6" w:rsidRPr="007165D6" w:rsidRDefault="007165D6" w:rsidP="005839F1">
      <w:pPr>
        <w:numPr>
          <w:ilvl w:val="0"/>
          <w:numId w:val="26"/>
        </w:numPr>
      </w:pPr>
      <w:r w:rsidRPr="007165D6">
        <w:t>Equipo de comunicaciones y relaciones públicas.</w:t>
      </w:r>
    </w:p>
    <w:p w14:paraId="2CCDBA62" w14:textId="77777777" w:rsidR="007165D6" w:rsidRPr="007165D6" w:rsidRDefault="007165D6" w:rsidP="005839F1">
      <w:pPr>
        <w:numPr>
          <w:ilvl w:val="0"/>
          <w:numId w:val="26"/>
        </w:numPr>
      </w:pPr>
      <w:r w:rsidRPr="007165D6">
        <w:t>Equipo de seguridad y logística.</w:t>
      </w:r>
    </w:p>
    <w:p w14:paraId="6B741BE3" w14:textId="77777777" w:rsidR="007165D6" w:rsidRPr="007165D6" w:rsidRDefault="007165D6" w:rsidP="007165D6">
      <w:pPr>
        <w:rPr>
          <w:b/>
          <w:bCs/>
        </w:rPr>
      </w:pPr>
      <w:r w:rsidRPr="007165D6">
        <w:rPr>
          <w:b/>
          <w:bCs/>
        </w:rPr>
        <w:t>6. Procedimientos operativos alternativos</w:t>
      </w:r>
    </w:p>
    <w:p w14:paraId="605ECEF2" w14:textId="77777777" w:rsidR="007165D6" w:rsidRPr="007165D6" w:rsidRDefault="007165D6" w:rsidP="007165D6">
      <w:r w:rsidRPr="007165D6">
        <w:t>Definen cómo continuar las operaciones esenciales de forma temporal, incluso sin infraestructura habitual.</w:t>
      </w:r>
    </w:p>
    <w:p w14:paraId="303600F1" w14:textId="77777777" w:rsidR="007165D6" w:rsidRPr="007165D6" w:rsidRDefault="007165D6" w:rsidP="005839F1">
      <w:pPr>
        <w:numPr>
          <w:ilvl w:val="0"/>
          <w:numId w:val="27"/>
        </w:numPr>
      </w:pPr>
      <w:r w:rsidRPr="007165D6">
        <w:rPr>
          <w:i/>
          <w:iCs/>
        </w:rPr>
        <w:t>Ejemplo:</w:t>
      </w:r>
      <w:r w:rsidRPr="007165D6">
        <w:t xml:space="preserve"> Si una empresa de transporte en León pierde conectividad, puede continuar despachando vehículos mediante comunicaciones por radio y registros manuales.</w:t>
      </w:r>
    </w:p>
    <w:p w14:paraId="22CEEE07" w14:textId="77777777" w:rsidR="007165D6" w:rsidRPr="007165D6" w:rsidRDefault="007165D6" w:rsidP="007165D6">
      <w:pPr>
        <w:rPr>
          <w:b/>
          <w:bCs/>
        </w:rPr>
      </w:pPr>
      <w:r w:rsidRPr="007165D6">
        <w:rPr>
          <w:b/>
          <w:bCs/>
        </w:rPr>
        <w:t>7. Objetivos de recuperación (RTO y RPO)</w:t>
      </w:r>
    </w:p>
    <w:p w14:paraId="778E392A" w14:textId="77777777" w:rsidR="007165D6" w:rsidRPr="007165D6" w:rsidRDefault="007165D6" w:rsidP="005839F1">
      <w:pPr>
        <w:numPr>
          <w:ilvl w:val="0"/>
          <w:numId w:val="28"/>
        </w:numPr>
      </w:pPr>
      <w:r w:rsidRPr="007165D6">
        <w:rPr>
          <w:b/>
          <w:bCs/>
        </w:rPr>
        <w:t>RTO (</w:t>
      </w:r>
      <w:proofErr w:type="spellStart"/>
      <w:r w:rsidRPr="007165D6">
        <w:rPr>
          <w:b/>
          <w:bCs/>
        </w:rPr>
        <w:t>Recovery</w:t>
      </w:r>
      <w:proofErr w:type="spellEnd"/>
      <w:r w:rsidRPr="007165D6">
        <w:rPr>
          <w:b/>
          <w:bCs/>
        </w:rPr>
        <w:t xml:space="preserve"> Time </w:t>
      </w:r>
      <w:proofErr w:type="spellStart"/>
      <w:r w:rsidRPr="007165D6">
        <w:rPr>
          <w:b/>
          <w:bCs/>
        </w:rPr>
        <w:t>Objective</w:t>
      </w:r>
      <w:proofErr w:type="spellEnd"/>
      <w:r w:rsidRPr="007165D6">
        <w:rPr>
          <w:b/>
          <w:bCs/>
        </w:rPr>
        <w:t>):</w:t>
      </w:r>
      <w:r w:rsidRPr="007165D6">
        <w:t xml:space="preserve"> Tiempo máximo aceptable de interrupción antes de causar daño significativo.</w:t>
      </w:r>
    </w:p>
    <w:p w14:paraId="2633EA0F" w14:textId="77777777" w:rsidR="007165D6" w:rsidRPr="007165D6" w:rsidRDefault="007165D6" w:rsidP="005839F1">
      <w:pPr>
        <w:numPr>
          <w:ilvl w:val="0"/>
          <w:numId w:val="28"/>
        </w:numPr>
      </w:pPr>
      <w:r w:rsidRPr="007165D6">
        <w:rPr>
          <w:b/>
          <w:bCs/>
        </w:rPr>
        <w:t>RPO (</w:t>
      </w:r>
      <w:proofErr w:type="spellStart"/>
      <w:r w:rsidRPr="007165D6">
        <w:rPr>
          <w:b/>
          <w:bCs/>
        </w:rPr>
        <w:t>Recovery</w:t>
      </w:r>
      <w:proofErr w:type="spellEnd"/>
      <w:r w:rsidRPr="007165D6">
        <w:rPr>
          <w:b/>
          <w:bCs/>
        </w:rPr>
        <w:t xml:space="preserve"> Point </w:t>
      </w:r>
      <w:proofErr w:type="spellStart"/>
      <w:r w:rsidRPr="007165D6">
        <w:rPr>
          <w:b/>
          <w:bCs/>
        </w:rPr>
        <w:t>Objective</w:t>
      </w:r>
      <w:proofErr w:type="spellEnd"/>
      <w:r w:rsidRPr="007165D6">
        <w:rPr>
          <w:b/>
          <w:bCs/>
        </w:rPr>
        <w:t>):</w:t>
      </w:r>
      <w:r w:rsidRPr="007165D6">
        <w:t xml:space="preserve"> Cantidad máxima de pérdida de datos medida en tiempo.</w:t>
      </w:r>
    </w:p>
    <w:p w14:paraId="30A70735" w14:textId="77777777" w:rsidR="007165D6" w:rsidRPr="007165D6" w:rsidRDefault="007165D6" w:rsidP="005839F1">
      <w:pPr>
        <w:numPr>
          <w:ilvl w:val="0"/>
          <w:numId w:val="28"/>
        </w:numPr>
      </w:pPr>
      <w:r w:rsidRPr="007165D6">
        <w:rPr>
          <w:i/>
          <w:iCs/>
        </w:rPr>
        <w:t>Ejemplo:</w:t>
      </w:r>
      <w:r w:rsidRPr="007165D6">
        <w:t xml:space="preserve"> Un hospital privado puede fijar un RTO de 2 horas y un RPO de 15 minutos para su sistema de pacientes, garantizando la atención continua.</w:t>
      </w:r>
    </w:p>
    <w:p w14:paraId="12CC5A38" w14:textId="5FD2D839" w:rsidR="007165D6" w:rsidRPr="00F15892" w:rsidRDefault="007165D6" w:rsidP="007165D6"/>
    <w:p w14:paraId="2E8BC3F8" w14:textId="77777777" w:rsidR="007165D6" w:rsidRPr="00F15892" w:rsidRDefault="007165D6" w:rsidP="007165D6"/>
    <w:p w14:paraId="1FF9BA94" w14:textId="77777777" w:rsidR="007165D6" w:rsidRPr="00F15892" w:rsidRDefault="007165D6" w:rsidP="007165D6"/>
    <w:p w14:paraId="63C380BC" w14:textId="77777777" w:rsidR="007165D6" w:rsidRPr="00F15892" w:rsidRDefault="007165D6" w:rsidP="007165D6"/>
    <w:p w14:paraId="3F4EDFAA" w14:textId="77777777" w:rsidR="007165D6" w:rsidRPr="00F15892" w:rsidRDefault="007165D6" w:rsidP="007165D6"/>
    <w:p w14:paraId="784E249F" w14:textId="77777777" w:rsidR="007165D6" w:rsidRPr="00F15892" w:rsidRDefault="007165D6" w:rsidP="007165D6"/>
    <w:p w14:paraId="44ADC147" w14:textId="77777777" w:rsidR="007165D6" w:rsidRPr="007165D6" w:rsidRDefault="007165D6" w:rsidP="007165D6">
      <w:pPr>
        <w:rPr>
          <w:b/>
          <w:bCs/>
        </w:rPr>
      </w:pPr>
      <w:r w:rsidRPr="007165D6">
        <w:rPr>
          <w:b/>
          <w:bCs/>
        </w:rPr>
        <w:lastRenderedPageBreak/>
        <w:t>Etapas de desarrollo del BCP</w:t>
      </w:r>
    </w:p>
    <w:p w14:paraId="58DC9DB4" w14:textId="77777777" w:rsidR="007165D6" w:rsidRPr="007165D6" w:rsidRDefault="007165D6" w:rsidP="007165D6">
      <w:r w:rsidRPr="007165D6">
        <w:t xml:space="preserve">Según el </w:t>
      </w:r>
      <w:proofErr w:type="spellStart"/>
      <w:r w:rsidRPr="007165D6">
        <w:rPr>
          <w:b/>
          <w:bCs/>
        </w:rPr>
        <w:t>Disaster</w:t>
      </w:r>
      <w:proofErr w:type="spellEnd"/>
      <w:r w:rsidRPr="007165D6">
        <w:rPr>
          <w:b/>
          <w:bCs/>
        </w:rPr>
        <w:t xml:space="preserve"> </w:t>
      </w:r>
      <w:proofErr w:type="spellStart"/>
      <w:r w:rsidRPr="007165D6">
        <w:rPr>
          <w:b/>
          <w:bCs/>
        </w:rPr>
        <w:t>Recovery</w:t>
      </w:r>
      <w:proofErr w:type="spellEnd"/>
      <w:r w:rsidRPr="007165D6">
        <w:rPr>
          <w:b/>
          <w:bCs/>
        </w:rPr>
        <w:t xml:space="preserve"> </w:t>
      </w:r>
      <w:proofErr w:type="spellStart"/>
      <w:r w:rsidRPr="007165D6">
        <w:rPr>
          <w:b/>
          <w:bCs/>
        </w:rPr>
        <w:t>Institute</w:t>
      </w:r>
      <w:proofErr w:type="spellEnd"/>
      <w:r w:rsidRPr="007165D6">
        <w:rPr>
          <w:b/>
          <w:bCs/>
        </w:rPr>
        <w:t xml:space="preserve"> International (DRII, 2020)</w:t>
      </w:r>
      <w:r w:rsidRPr="007165D6">
        <w:t xml:space="preserve">, el desarrollo de un BCP se divide en </w:t>
      </w:r>
      <w:r w:rsidRPr="007165D6">
        <w:rPr>
          <w:b/>
          <w:bCs/>
        </w:rPr>
        <w:t>ocho etapas fundamentales</w:t>
      </w:r>
      <w:r w:rsidRPr="007165D6">
        <w:t>:</w:t>
      </w:r>
    </w:p>
    <w:p w14:paraId="229AE539" w14:textId="77777777" w:rsidR="007165D6" w:rsidRPr="007165D6" w:rsidRDefault="007165D6" w:rsidP="005839F1">
      <w:pPr>
        <w:numPr>
          <w:ilvl w:val="0"/>
          <w:numId w:val="29"/>
        </w:numPr>
      </w:pPr>
      <w:r w:rsidRPr="007165D6">
        <w:rPr>
          <w:b/>
          <w:bCs/>
        </w:rPr>
        <w:t>Inicio del proyecto y compromiso directivo.</w:t>
      </w:r>
    </w:p>
    <w:p w14:paraId="2B588597" w14:textId="77777777" w:rsidR="007165D6" w:rsidRPr="007165D6" w:rsidRDefault="007165D6" w:rsidP="005839F1">
      <w:pPr>
        <w:numPr>
          <w:ilvl w:val="0"/>
          <w:numId w:val="29"/>
        </w:numPr>
      </w:pPr>
      <w:r w:rsidRPr="007165D6">
        <w:rPr>
          <w:b/>
          <w:bCs/>
        </w:rPr>
        <w:t>Análisis de riesgos y BIA.</w:t>
      </w:r>
    </w:p>
    <w:p w14:paraId="7E09A913" w14:textId="77777777" w:rsidR="007165D6" w:rsidRPr="007165D6" w:rsidRDefault="007165D6" w:rsidP="005839F1">
      <w:pPr>
        <w:numPr>
          <w:ilvl w:val="0"/>
          <w:numId w:val="29"/>
        </w:numPr>
      </w:pPr>
      <w:r w:rsidRPr="007165D6">
        <w:rPr>
          <w:b/>
          <w:bCs/>
        </w:rPr>
        <w:t>Diseño de estrategias de continuidad.</w:t>
      </w:r>
    </w:p>
    <w:p w14:paraId="53A83915" w14:textId="77777777" w:rsidR="007165D6" w:rsidRPr="007165D6" w:rsidRDefault="007165D6" w:rsidP="005839F1">
      <w:pPr>
        <w:numPr>
          <w:ilvl w:val="0"/>
          <w:numId w:val="29"/>
        </w:numPr>
      </w:pPr>
      <w:r w:rsidRPr="007165D6">
        <w:rPr>
          <w:b/>
          <w:bCs/>
        </w:rPr>
        <w:t>Documentación y estructuración del plan.</w:t>
      </w:r>
    </w:p>
    <w:p w14:paraId="77A2CC24" w14:textId="77777777" w:rsidR="007165D6" w:rsidRPr="007165D6" w:rsidRDefault="007165D6" w:rsidP="005839F1">
      <w:pPr>
        <w:numPr>
          <w:ilvl w:val="0"/>
          <w:numId w:val="29"/>
        </w:numPr>
      </w:pPr>
      <w:r w:rsidRPr="007165D6">
        <w:rPr>
          <w:b/>
          <w:bCs/>
        </w:rPr>
        <w:t>Asignación de recursos y formación de equipos.</w:t>
      </w:r>
    </w:p>
    <w:p w14:paraId="3B7E8866" w14:textId="77777777" w:rsidR="007165D6" w:rsidRPr="007165D6" w:rsidRDefault="007165D6" w:rsidP="005839F1">
      <w:pPr>
        <w:numPr>
          <w:ilvl w:val="0"/>
          <w:numId w:val="29"/>
        </w:numPr>
      </w:pPr>
      <w:r w:rsidRPr="007165D6">
        <w:rPr>
          <w:b/>
          <w:bCs/>
        </w:rPr>
        <w:t>Ejecución de pruebas y simulacros.</w:t>
      </w:r>
    </w:p>
    <w:p w14:paraId="00438CB2" w14:textId="77777777" w:rsidR="007165D6" w:rsidRPr="007165D6" w:rsidRDefault="007165D6" w:rsidP="005839F1">
      <w:pPr>
        <w:numPr>
          <w:ilvl w:val="0"/>
          <w:numId w:val="29"/>
        </w:numPr>
      </w:pPr>
      <w:r w:rsidRPr="007165D6">
        <w:rPr>
          <w:b/>
          <w:bCs/>
        </w:rPr>
        <w:t>Evaluación y auditoría de resultados.</w:t>
      </w:r>
    </w:p>
    <w:p w14:paraId="3A7941C3" w14:textId="77777777" w:rsidR="007165D6" w:rsidRPr="007165D6" w:rsidRDefault="007165D6" w:rsidP="005839F1">
      <w:pPr>
        <w:numPr>
          <w:ilvl w:val="0"/>
          <w:numId w:val="29"/>
        </w:numPr>
      </w:pPr>
      <w:r w:rsidRPr="007165D6">
        <w:rPr>
          <w:b/>
          <w:bCs/>
        </w:rPr>
        <w:t>Mejora continua y actualización periódica.</w:t>
      </w:r>
    </w:p>
    <w:p w14:paraId="71769907" w14:textId="77777777" w:rsidR="007165D6" w:rsidRDefault="007165D6" w:rsidP="007165D6"/>
    <w:p w14:paraId="58DC990D" w14:textId="68DFEC3C" w:rsidR="007165D6" w:rsidRPr="007165D6" w:rsidRDefault="007165D6" w:rsidP="007165D6">
      <w:r w:rsidRPr="007165D6">
        <w:t xml:space="preserve">Cada etapa debe estar acompañada de indicadores de desempeño, registros de evaluación y planes de mejora continua conforme al ciclo </w:t>
      </w:r>
      <w:r w:rsidRPr="007165D6">
        <w:rPr>
          <w:b/>
          <w:bCs/>
        </w:rPr>
        <w:t>PDCA (Planificar–Hacer–Verificar–Actuar)</w:t>
      </w:r>
      <w:r w:rsidRPr="007165D6">
        <w:t xml:space="preserve"> propuesto por ISO 22301 e ISO 27001.</w:t>
      </w:r>
    </w:p>
    <w:p w14:paraId="21E86D54" w14:textId="6DD99C93" w:rsidR="007165D6" w:rsidRPr="00F15892" w:rsidRDefault="007165D6" w:rsidP="007165D6"/>
    <w:p w14:paraId="6CB6EEAE" w14:textId="77777777" w:rsidR="007165D6" w:rsidRPr="007165D6" w:rsidRDefault="007165D6" w:rsidP="007165D6">
      <w:pPr>
        <w:rPr>
          <w:b/>
          <w:bCs/>
        </w:rPr>
      </w:pPr>
      <w:r w:rsidRPr="007165D6">
        <w:rPr>
          <w:b/>
          <w:bCs/>
        </w:rPr>
        <w:t>Buenas prácticas para la implementación exitosa del BCP</w:t>
      </w:r>
    </w:p>
    <w:p w14:paraId="40EF67C5" w14:textId="77777777" w:rsidR="007165D6" w:rsidRPr="007165D6" w:rsidRDefault="007165D6" w:rsidP="005839F1">
      <w:pPr>
        <w:numPr>
          <w:ilvl w:val="0"/>
          <w:numId w:val="30"/>
        </w:numPr>
      </w:pPr>
      <w:r w:rsidRPr="007165D6">
        <w:rPr>
          <w:b/>
          <w:bCs/>
        </w:rPr>
        <w:t>Compromiso de la alta dirección:</w:t>
      </w:r>
      <w:r w:rsidRPr="007165D6">
        <w:t xml:space="preserve"> Sin liderazgo institucional, la continuidad no puede sostenerse.</w:t>
      </w:r>
    </w:p>
    <w:p w14:paraId="3B6CD366" w14:textId="77777777" w:rsidR="007165D6" w:rsidRPr="007165D6" w:rsidRDefault="007165D6" w:rsidP="005839F1">
      <w:pPr>
        <w:numPr>
          <w:ilvl w:val="0"/>
          <w:numId w:val="30"/>
        </w:numPr>
      </w:pPr>
      <w:r w:rsidRPr="007165D6">
        <w:rPr>
          <w:b/>
          <w:bCs/>
        </w:rPr>
        <w:t>Capacitación y concientización:</w:t>
      </w:r>
      <w:r w:rsidRPr="007165D6">
        <w:t xml:space="preserve"> Todo el personal debe conocer su papel durante una crisis.</w:t>
      </w:r>
    </w:p>
    <w:p w14:paraId="58F6B9EF" w14:textId="77777777" w:rsidR="007165D6" w:rsidRPr="007165D6" w:rsidRDefault="007165D6" w:rsidP="005839F1">
      <w:pPr>
        <w:numPr>
          <w:ilvl w:val="0"/>
          <w:numId w:val="30"/>
        </w:numPr>
      </w:pPr>
      <w:r w:rsidRPr="007165D6">
        <w:rPr>
          <w:b/>
          <w:bCs/>
        </w:rPr>
        <w:t>Simulacros periódicos:</w:t>
      </w:r>
      <w:r w:rsidRPr="007165D6">
        <w:t xml:space="preserve"> Validan la eficacia del plan y mejoran la capacidad de respuesta.</w:t>
      </w:r>
    </w:p>
    <w:p w14:paraId="0C47E36A" w14:textId="77777777" w:rsidR="007165D6" w:rsidRPr="007165D6" w:rsidRDefault="007165D6" w:rsidP="005839F1">
      <w:pPr>
        <w:numPr>
          <w:ilvl w:val="0"/>
          <w:numId w:val="30"/>
        </w:numPr>
      </w:pPr>
      <w:r w:rsidRPr="007165D6">
        <w:rPr>
          <w:b/>
          <w:bCs/>
        </w:rPr>
        <w:t>Integración con otros sistemas de gestión:</w:t>
      </w:r>
      <w:r w:rsidRPr="007165D6">
        <w:t xml:space="preserve"> El BCP debe articularse con el SGSI (ISO 27001) y el Plan de Contingencia.</w:t>
      </w:r>
    </w:p>
    <w:p w14:paraId="3CEC07F7" w14:textId="77777777" w:rsidR="007165D6" w:rsidRPr="007165D6" w:rsidRDefault="007165D6" w:rsidP="005839F1">
      <w:pPr>
        <w:numPr>
          <w:ilvl w:val="0"/>
          <w:numId w:val="30"/>
        </w:numPr>
      </w:pPr>
      <w:r w:rsidRPr="007165D6">
        <w:rPr>
          <w:b/>
          <w:bCs/>
        </w:rPr>
        <w:t>Monitoreo constante:</w:t>
      </w:r>
      <w:r w:rsidRPr="007165D6">
        <w:t xml:space="preserve"> Las amenazas evolucionan; por tanto, el plan debe revisarse al menos una vez al año o después de cada incidente.</w:t>
      </w:r>
    </w:p>
    <w:p w14:paraId="45FA59E2" w14:textId="77777777" w:rsidR="007165D6" w:rsidRPr="007165D6" w:rsidRDefault="007165D6" w:rsidP="007165D6">
      <w:pPr>
        <w:jc w:val="left"/>
      </w:pPr>
      <w:r w:rsidRPr="007165D6">
        <w:rPr>
          <w:rFonts w:ascii="Segoe UI Emoji" w:hAnsi="Segoe UI Emoji" w:cs="Segoe UI Emoji"/>
          <w:lang w:val="en-US"/>
        </w:rPr>
        <w:lastRenderedPageBreak/>
        <w:t>🔹</w:t>
      </w:r>
      <w:r w:rsidRPr="007165D6">
        <w:t xml:space="preserve"> </w:t>
      </w:r>
      <w:r w:rsidRPr="007165D6">
        <w:rPr>
          <w:i/>
          <w:iCs/>
        </w:rPr>
        <w:t>Ejemplo práctico:</w:t>
      </w:r>
      <w:r w:rsidRPr="007165D6">
        <w:br/>
        <w:t xml:space="preserve">El </w:t>
      </w:r>
      <w:r w:rsidRPr="007165D6">
        <w:rPr>
          <w:b/>
          <w:bCs/>
        </w:rPr>
        <w:t>Instituto Nicaragüense de Telecomunicaciones y Correos (TELCOR)</w:t>
      </w:r>
      <w:r w:rsidRPr="007165D6">
        <w:t xml:space="preserve"> ha implementado un esquema de continuidad digital en el que los servicios críticos (conectividad, servidores DNS y correos institucionales) están replicados en centros de datos redundantes, garantizando la operación continua ante fallos locales.</w:t>
      </w:r>
    </w:p>
    <w:p w14:paraId="3057140F" w14:textId="50589722" w:rsidR="007165D6" w:rsidRPr="00F15892" w:rsidRDefault="007165D6" w:rsidP="007165D6"/>
    <w:p w14:paraId="17A95EF0" w14:textId="77777777" w:rsidR="007165D6" w:rsidRPr="007165D6" w:rsidRDefault="007165D6" w:rsidP="007165D6">
      <w:pPr>
        <w:rPr>
          <w:b/>
          <w:bCs/>
        </w:rPr>
      </w:pPr>
      <w:r w:rsidRPr="007165D6">
        <w:rPr>
          <w:b/>
          <w:bCs/>
        </w:rPr>
        <w:t>Beneficios del Plan de Continuidad del Negocio</w:t>
      </w:r>
    </w:p>
    <w:p w14:paraId="57ABEEB5" w14:textId="77777777" w:rsidR="007165D6" w:rsidRPr="007165D6" w:rsidRDefault="007165D6" w:rsidP="005839F1">
      <w:pPr>
        <w:numPr>
          <w:ilvl w:val="0"/>
          <w:numId w:val="31"/>
        </w:numPr>
      </w:pPr>
      <w:r w:rsidRPr="007165D6">
        <w:rPr>
          <w:b/>
          <w:bCs/>
        </w:rPr>
        <w:t>Reducción de tiempos de inactividad y pérdidas económicas.</w:t>
      </w:r>
    </w:p>
    <w:p w14:paraId="79F18791" w14:textId="77777777" w:rsidR="007165D6" w:rsidRPr="007165D6" w:rsidRDefault="007165D6" w:rsidP="005839F1">
      <w:pPr>
        <w:numPr>
          <w:ilvl w:val="0"/>
          <w:numId w:val="31"/>
        </w:numPr>
      </w:pPr>
      <w:r w:rsidRPr="007165D6">
        <w:rPr>
          <w:b/>
          <w:bCs/>
        </w:rPr>
        <w:t>Protección de la reputación institucional.</w:t>
      </w:r>
    </w:p>
    <w:p w14:paraId="41EAC282" w14:textId="77777777" w:rsidR="007165D6" w:rsidRPr="007165D6" w:rsidRDefault="007165D6" w:rsidP="005839F1">
      <w:pPr>
        <w:numPr>
          <w:ilvl w:val="0"/>
          <w:numId w:val="31"/>
        </w:numPr>
      </w:pPr>
      <w:r w:rsidRPr="007165D6">
        <w:rPr>
          <w:b/>
          <w:bCs/>
        </w:rPr>
        <w:t>Cumplimiento con estándares internacionales (ISO 22301, ISO 27001).</w:t>
      </w:r>
    </w:p>
    <w:p w14:paraId="6634C061" w14:textId="77777777" w:rsidR="007165D6" w:rsidRPr="007165D6" w:rsidRDefault="007165D6" w:rsidP="005839F1">
      <w:pPr>
        <w:numPr>
          <w:ilvl w:val="0"/>
          <w:numId w:val="31"/>
        </w:numPr>
      </w:pPr>
      <w:r w:rsidRPr="007165D6">
        <w:rPr>
          <w:b/>
          <w:bCs/>
        </w:rPr>
        <w:t>Incremento de la resiliencia organizacional.</w:t>
      </w:r>
    </w:p>
    <w:p w14:paraId="10C52A33" w14:textId="77777777" w:rsidR="007165D6" w:rsidRPr="007165D6" w:rsidRDefault="007165D6" w:rsidP="005839F1">
      <w:pPr>
        <w:numPr>
          <w:ilvl w:val="0"/>
          <w:numId w:val="31"/>
        </w:numPr>
      </w:pPr>
      <w:r w:rsidRPr="007165D6">
        <w:rPr>
          <w:b/>
          <w:bCs/>
        </w:rPr>
        <w:t>Fortalecimiento de la confianza de clientes y aliados estratégicos.</w:t>
      </w:r>
    </w:p>
    <w:p w14:paraId="76F09BA6" w14:textId="77777777" w:rsidR="007165D6" w:rsidRPr="007165D6" w:rsidRDefault="007165D6" w:rsidP="005839F1">
      <w:pPr>
        <w:numPr>
          <w:ilvl w:val="0"/>
          <w:numId w:val="31"/>
        </w:numPr>
      </w:pPr>
      <w:r w:rsidRPr="007165D6">
        <w:rPr>
          <w:b/>
          <w:bCs/>
        </w:rPr>
        <w:t>Identificación y mitigación proactiva de vulnerabilidades.</w:t>
      </w:r>
    </w:p>
    <w:p w14:paraId="3F35B1FE" w14:textId="77777777" w:rsidR="007165D6" w:rsidRDefault="007165D6" w:rsidP="007165D6"/>
    <w:p w14:paraId="07902732" w14:textId="71AAC432" w:rsidR="007165D6" w:rsidRPr="007165D6" w:rsidRDefault="007165D6" w:rsidP="007165D6">
      <w:r w:rsidRPr="007165D6">
        <w:t xml:space="preserve">En un contexto regional caracterizado por fenómenos naturales recurrentes y un incremento sostenido de ciberataques, el BCP representa un </w:t>
      </w:r>
      <w:r w:rsidRPr="007165D6">
        <w:rPr>
          <w:b/>
          <w:bCs/>
        </w:rPr>
        <w:t>instrumento esencial de sostenibilidad operativa y de gobernanza de la seguridad</w:t>
      </w:r>
      <w:r w:rsidRPr="007165D6">
        <w:t>.</w:t>
      </w:r>
    </w:p>
    <w:p w14:paraId="403C4E41" w14:textId="09FA329F" w:rsidR="007165D6" w:rsidRPr="00F15892" w:rsidRDefault="007165D6" w:rsidP="007165D6"/>
    <w:p w14:paraId="6492EA14" w14:textId="77777777" w:rsidR="007165D6" w:rsidRPr="007165D6" w:rsidRDefault="007165D6" w:rsidP="007165D6">
      <w:pPr>
        <w:rPr>
          <w:b/>
          <w:bCs/>
        </w:rPr>
      </w:pPr>
      <w:r w:rsidRPr="007165D6">
        <w:rPr>
          <w:b/>
          <w:bCs/>
        </w:rPr>
        <w:t>Ejemplo de aplicación en el contexto nicaragüense</w:t>
      </w:r>
    </w:p>
    <w:p w14:paraId="732AF2A1" w14:textId="77777777" w:rsidR="007165D6" w:rsidRPr="007165D6" w:rsidRDefault="007165D6" w:rsidP="007165D6">
      <w:r w:rsidRPr="007165D6">
        <w:t xml:space="preserve">Durante el </w:t>
      </w:r>
      <w:r w:rsidRPr="007165D6">
        <w:rPr>
          <w:b/>
          <w:bCs/>
        </w:rPr>
        <w:t>huracán Julia (2022)</w:t>
      </w:r>
      <w:r w:rsidRPr="007165D6">
        <w:t>, varias instituciones públicas que contaban con planes de continuidad lograron mantener sus servicios digitales críticos gracias a:</w:t>
      </w:r>
    </w:p>
    <w:p w14:paraId="51AB03DF" w14:textId="77777777" w:rsidR="007165D6" w:rsidRPr="007165D6" w:rsidRDefault="007165D6" w:rsidP="005839F1">
      <w:pPr>
        <w:numPr>
          <w:ilvl w:val="0"/>
          <w:numId w:val="32"/>
        </w:numPr>
      </w:pPr>
      <w:r w:rsidRPr="007165D6">
        <w:t xml:space="preserve">El uso de </w:t>
      </w:r>
      <w:r w:rsidRPr="007165D6">
        <w:rPr>
          <w:b/>
          <w:bCs/>
        </w:rPr>
        <w:t>infraestructuras redundantes</w:t>
      </w:r>
      <w:r w:rsidRPr="007165D6">
        <w:t xml:space="preserve"> en la nube.</w:t>
      </w:r>
    </w:p>
    <w:p w14:paraId="28C065BE" w14:textId="77777777" w:rsidR="007165D6" w:rsidRPr="007165D6" w:rsidRDefault="007165D6" w:rsidP="005839F1">
      <w:pPr>
        <w:numPr>
          <w:ilvl w:val="0"/>
          <w:numId w:val="32"/>
        </w:numPr>
      </w:pPr>
      <w:r w:rsidRPr="007165D6">
        <w:rPr>
          <w:b/>
          <w:bCs/>
        </w:rPr>
        <w:t>Procedimientos de teletrabajo</w:t>
      </w:r>
      <w:r w:rsidRPr="007165D6">
        <w:t xml:space="preserve"> previamente establecidos.</w:t>
      </w:r>
    </w:p>
    <w:p w14:paraId="780BFACB" w14:textId="77777777" w:rsidR="007165D6" w:rsidRPr="007165D6" w:rsidRDefault="007165D6" w:rsidP="005839F1">
      <w:pPr>
        <w:numPr>
          <w:ilvl w:val="0"/>
          <w:numId w:val="32"/>
        </w:numPr>
      </w:pPr>
      <w:r w:rsidRPr="007165D6">
        <w:rPr>
          <w:b/>
          <w:bCs/>
        </w:rPr>
        <w:t>Centros alternos de operación</w:t>
      </w:r>
      <w:r w:rsidRPr="007165D6">
        <w:t xml:space="preserve"> habilitados fuera de las zonas afectadas.</w:t>
      </w:r>
    </w:p>
    <w:p w14:paraId="7EA1369A" w14:textId="77777777" w:rsidR="007165D6" w:rsidRPr="007165D6" w:rsidRDefault="007165D6" w:rsidP="007165D6">
      <w:r w:rsidRPr="007165D6">
        <w:t xml:space="preserve">Este caso evidenció que la implementación de un BCP bien diseñado </w:t>
      </w:r>
      <w:r w:rsidRPr="007165D6">
        <w:rPr>
          <w:b/>
          <w:bCs/>
        </w:rPr>
        <w:t>marca la diferencia entre la resiliencia y la parálisis operativa</w:t>
      </w:r>
      <w:r w:rsidRPr="007165D6">
        <w:t xml:space="preserve"> durante crisis nacionales.</w:t>
      </w:r>
    </w:p>
    <w:p w14:paraId="6614DF3C" w14:textId="77777777" w:rsidR="007165D6" w:rsidRDefault="007165D6" w:rsidP="007165D6">
      <w:r w:rsidRPr="007165D6">
        <w:lastRenderedPageBreak/>
        <w:t xml:space="preserve">El </w:t>
      </w:r>
      <w:r w:rsidRPr="007165D6">
        <w:rPr>
          <w:b/>
          <w:bCs/>
        </w:rPr>
        <w:t>Plan de Continuidad del Negocio</w:t>
      </w:r>
      <w:r w:rsidRPr="007165D6">
        <w:t xml:space="preserve"> no es un documento estático, sino un proceso dinámico que refleja la madurez organizacional frente al riesgo.</w:t>
      </w:r>
      <w:r w:rsidRPr="007165D6">
        <w:br/>
        <w:t xml:space="preserve">Más que reaccionar ante la crisis, el BCP busca </w:t>
      </w:r>
      <w:r w:rsidRPr="007165D6">
        <w:rPr>
          <w:b/>
          <w:bCs/>
        </w:rPr>
        <w:t>anticiparse a ella</w:t>
      </w:r>
      <w:r w:rsidRPr="007165D6">
        <w:t>, integrando la prevención, la gestión del riesgo y la mejora continua.</w:t>
      </w:r>
      <w:r w:rsidRPr="007165D6">
        <w:br/>
        <w:t xml:space="preserve">Como señala el </w:t>
      </w:r>
      <w:r w:rsidRPr="007165D6">
        <w:rPr>
          <w:b/>
          <w:bCs/>
        </w:rPr>
        <w:t>DRII (2020)</w:t>
      </w:r>
      <w:r w:rsidRPr="007165D6">
        <w:t>, “la continuidad del negocio no se trata de evitar la interrupción, sino de garantizar que la misión crítica continúe a pesar de ella”.</w:t>
      </w:r>
    </w:p>
    <w:p w14:paraId="6C871FFE" w14:textId="77777777" w:rsidR="007165D6" w:rsidRPr="007165D6" w:rsidRDefault="007165D6" w:rsidP="007165D6"/>
    <w:p w14:paraId="49C4EF04" w14:textId="77777777" w:rsidR="007165D6" w:rsidRPr="007165D6" w:rsidRDefault="007165D6" w:rsidP="007165D6">
      <w:r w:rsidRPr="007165D6">
        <w:t xml:space="preserve">En el contexto nicaragüense y centroamericano, contar con un BCP sólido se traduce en </w:t>
      </w:r>
      <w:r w:rsidRPr="007165D6">
        <w:rPr>
          <w:b/>
          <w:bCs/>
        </w:rPr>
        <w:t>competitividad, confianza y sostenibilidad institucional</w:t>
      </w:r>
      <w:r w:rsidRPr="007165D6">
        <w:t>, pilares esenciales para la gestión moderna en entornos digitales y globalizados.</w:t>
      </w:r>
    </w:p>
    <w:p w14:paraId="103C101E" w14:textId="0DBCD1BA" w:rsidR="007165D6" w:rsidRPr="00F15892" w:rsidRDefault="007165D6" w:rsidP="007165D6">
      <w:pPr>
        <w:rPr>
          <w:b/>
          <w:bCs/>
        </w:rPr>
      </w:pPr>
    </w:p>
    <w:p w14:paraId="4742629A" w14:textId="77777777" w:rsidR="00E359C6" w:rsidRPr="00F15892" w:rsidRDefault="00E359C6" w:rsidP="007165D6">
      <w:pPr>
        <w:rPr>
          <w:b/>
          <w:bCs/>
        </w:rPr>
      </w:pPr>
    </w:p>
    <w:p w14:paraId="5E638CC3" w14:textId="77777777" w:rsidR="00E359C6" w:rsidRPr="00F15892" w:rsidRDefault="00E359C6" w:rsidP="007165D6">
      <w:pPr>
        <w:rPr>
          <w:b/>
          <w:bCs/>
        </w:rPr>
      </w:pPr>
    </w:p>
    <w:p w14:paraId="47978FC3" w14:textId="77777777" w:rsidR="00E359C6" w:rsidRPr="00F15892" w:rsidRDefault="00E359C6" w:rsidP="007165D6">
      <w:pPr>
        <w:rPr>
          <w:b/>
          <w:bCs/>
        </w:rPr>
      </w:pPr>
    </w:p>
    <w:p w14:paraId="023DC671" w14:textId="77777777" w:rsidR="00E359C6" w:rsidRPr="00F15892" w:rsidRDefault="00E359C6" w:rsidP="007165D6">
      <w:pPr>
        <w:rPr>
          <w:b/>
          <w:bCs/>
        </w:rPr>
      </w:pPr>
    </w:p>
    <w:p w14:paraId="711E2E0B" w14:textId="77777777" w:rsidR="00E359C6" w:rsidRPr="00F15892" w:rsidRDefault="00E359C6" w:rsidP="007165D6">
      <w:pPr>
        <w:rPr>
          <w:b/>
          <w:bCs/>
        </w:rPr>
      </w:pPr>
    </w:p>
    <w:p w14:paraId="06990384" w14:textId="77777777" w:rsidR="00E359C6" w:rsidRPr="00F15892" w:rsidRDefault="00E359C6" w:rsidP="007165D6">
      <w:pPr>
        <w:rPr>
          <w:b/>
          <w:bCs/>
        </w:rPr>
      </w:pPr>
    </w:p>
    <w:p w14:paraId="2C5AE28E" w14:textId="77777777" w:rsidR="00E359C6" w:rsidRPr="00F15892" w:rsidRDefault="00E359C6" w:rsidP="007165D6">
      <w:pPr>
        <w:rPr>
          <w:b/>
          <w:bCs/>
        </w:rPr>
      </w:pPr>
    </w:p>
    <w:p w14:paraId="0E9F18CE" w14:textId="77777777" w:rsidR="00E359C6" w:rsidRPr="00F15892" w:rsidRDefault="00E359C6" w:rsidP="007165D6">
      <w:pPr>
        <w:rPr>
          <w:b/>
          <w:bCs/>
        </w:rPr>
      </w:pPr>
    </w:p>
    <w:p w14:paraId="4754E697" w14:textId="77777777" w:rsidR="00E359C6" w:rsidRPr="00F15892" w:rsidRDefault="00E359C6" w:rsidP="007165D6">
      <w:pPr>
        <w:rPr>
          <w:b/>
          <w:bCs/>
        </w:rPr>
      </w:pPr>
    </w:p>
    <w:p w14:paraId="056F3CE6" w14:textId="77777777" w:rsidR="00E359C6" w:rsidRPr="00F15892" w:rsidRDefault="00E359C6" w:rsidP="007165D6">
      <w:pPr>
        <w:rPr>
          <w:b/>
          <w:bCs/>
        </w:rPr>
      </w:pPr>
    </w:p>
    <w:p w14:paraId="240C55E1" w14:textId="77777777" w:rsidR="00E359C6" w:rsidRPr="00F15892" w:rsidRDefault="00E359C6" w:rsidP="007165D6">
      <w:pPr>
        <w:rPr>
          <w:b/>
          <w:bCs/>
        </w:rPr>
      </w:pPr>
    </w:p>
    <w:p w14:paraId="379ECDF7" w14:textId="77777777" w:rsidR="00E359C6" w:rsidRPr="00F15892" w:rsidRDefault="00E359C6" w:rsidP="007165D6">
      <w:pPr>
        <w:rPr>
          <w:b/>
          <w:bCs/>
        </w:rPr>
      </w:pPr>
    </w:p>
    <w:p w14:paraId="3DA32165" w14:textId="77777777" w:rsidR="00E359C6" w:rsidRPr="00F15892" w:rsidRDefault="00E359C6" w:rsidP="007165D6">
      <w:pPr>
        <w:rPr>
          <w:b/>
          <w:bCs/>
        </w:rPr>
      </w:pPr>
    </w:p>
    <w:p w14:paraId="0E42924C" w14:textId="77777777" w:rsidR="00E359C6" w:rsidRPr="00F15892" w:rsidRDefault="00E359C6" w:rsidP="007165D6">
      <w:pPr>
        <w:rPr>
          <w:b/>
          <w:bCs/>
        </w:rPr>
      </w:pPr>
    </w:p>
    <w:p w14:paraId="4F039B3D" w14:textId="77777777" w:rsidR="00E359C6" w:rsidRPr="00F15892" w:rsidRDefault="00E359C6" w:rsidP="007165D6">
      <w:pPr>
        <w:rPr>
          <w:b/>
          <w:bCs/>
        </w:rPr>
      </w:pPr>
    </w:p>
    <w:p w14:paraId="0D58324E" w14:textId="77777777" w:rsidR="00E359C6" w:rsidRPr="00F15892" w:rsidRDefault="00E359C6" w:rsidP="007165D6">
      <w:pPr>
        <w:rPr>
          <w:b/>
          <w:bCs/>
        </w:rPr>
      </w:pPr>
    </w:p>
    <w:p w14:paraId="00AE53D0" w14:textId="77777777" w:rsidR="00DF31E8" w:rsidRPr="00DF31E8" w:rsidRDefault="00DF31E8" w:rsidP="00DF31E8">
      <w:pPr>
        <w:rPr>
          <w:lang w:val="es-ES"/>
        </w:rPr>
      </w:pPr>
    </w:p>
    <w:p w14:paraId="6124129E" w14:textId="67A5B99C" w:rsidR="00340935" w:rsidRDefault="00340935" w:rsidP="00E42548">
      <w:pPr>
        <w:pStyle w:val="Ttulo2"/>
        <w:rPr>
          <w:lang w:val="es-ES"/>
        </w:rPr>
      </w:pPr>
      <w:bookmarkStart w:id="14" w:name="_Toc212029830"/>
      <w:r w:rsidRPr="00340935">
        <w:rPr>
          <w:lang w:val="es-ES"/>
        </w:rPr>
        <w:lastRenderedPageBreak/>
        <w:t>Seguridad física vs seguridad lógica</w:t>
      </w:r>
      <w:bookmarkEnd w:id="14"/>
      <w:r w:rsidRPr="00340935">
        <w:rPr>
          <w:lang w:val="es-ES"/>
        </w:rPr>
        <w:t xml:space="preserve"> </w:t>
      </w:r>
    </w:p>
    <w:p w14:paraId="0C6511B4" w14:textId="77777777" w:rsidR="00F052AD" w:rsidRDefault="00F052AD" w:rsidP="00B40F50"/>
    <w:p w14:paraId="64E0336F" w14:textId="08219BDD" w:rsidR="00B40F50" w:rsidRDefault="00B40F50" w:rsidP="00B40F50">
      <w:r w:rsidRPr="00B40F50">
        <w:t xml:space="preserve">La </w:t>
      </w:r>
      <w:r w:rsidRPr="00B40F50">
        <w:rPr>
          <w:b/>
          <w:bCs/>
        </w:rPr>
        <w:t>seguridad de la información</w:t>
      </w:r>
      <w:r w:rsidRPr="00B40F50">
        <w:t xml:space="preserve"> es un concepto integral que combina </w:t>
      </w:r>
      <w:r w:rsidRPr="00B40F50">
        <w:rPr>
          <w:b/>
          <w:bCs/>
        </w:rPr>
        <w:t>dimensiones físicas, lógicas y organizacionales</w:t>
      </w:r>
      <w:r w:rsidRPr="00B40F50">
        <w:t xml:space="preserve"> con el fin de proteger los activos de información de una organización frente a amenazas de diversa naturaleza.</w:t>
      </w:r>
      <w:r w:rsidRPr="00B40F50">
        <w:br/>
        <w:t xml:space="preserve">Dentro de este marco, la </w:t>
      </w:r>
      <w:r w:rsidRPr="00B40F50">
        <w:rPr>
          <w:b/>
          <w:bCs/>
        </w:rPr>
        <w:t>seguridad física</w:t>
      </w:r>
      <w:r w:rsidRPr="00B40F50">
        <w:t xml:space="preserve"> y la </w:t>
      </w:r>
      <w:r w:rsidRPr="00B40F50">
        <w:rPr>
          <w:b/>
          <w:bCs/>
        </w:rPr>
        <w:t>seguridad lógica</w:t>
      </w:r>
      <w:r w:rsidRPr="00B40F50">
        <w:t xml:space="preserve"> constituyen </w:t>
      </w:r>
      <w:r w:rsidRPr="00B40F50">
        <w:rPr>
          <w:b/>
          <w:bCs/>
        </w:rPr>
        <w:t>dos pilares complementarios e interdependientes</w:t>
      </w:r>
      <w:r w:rsidRPr="00B40F50">
        <w:t xml:space="preserve"> que, al actuar conjuntamente, garantizan la protección total del entorno informático (Whitman &amp; </w:t>
      </w:r>
      <w:proofErr w:type="spellStart"/>
      <w:r w:rsidRPr="00B40F50">
        <w:t>Mattord</w:t>
      </w:r>
      <w:proofErr w:type="spellEnd"/>
      <w:r w:rsidRPr="00B40F50">
        <w:t>, 2022).</w:t>
      </w:r>
    </w:p>
    <w:p w14:paraId="659F18F4" w14:textId="77777777" w:rsidR="00F052AD" w:rsidRPr="00B40F50" w:rsidRDefault="00F052AD" w:rsidP="00B40F50"/>
    <w:p w14:paraId="082210F4" w14:textId="77777777" w:rsidR="00B40F50" w:rsidRPr="00B40F50" w:rsidRDefault="00B40F50" w:rsidP="00B40F50">
      <w:r w:rsidRPr="00B40F50">
        <w:t xml:space="preserve">De acuerdo con la norma </w:t>
      </w:r>
      <w:r w:rsidRPr="00B40F50">
        <w:rPr>
          <w:b/>
          <w:bCs/>
        </w:rPr>
        <w:t>ISO/IEC 27001:2022</w:t>
      </w:r>
      <w:r w:rsidRPr="00B40F50">
        <w:t xml:space="preserve">, ambas dimensiones forman parte de los </w:t>
      </w:r>
      <w:r w:rsidRPr="00B40F50">
        <w:rPr>
          <w:b/>
          <w:bCs/>
        </w:rPr>
        <w:t>controles de seguridad organizacional</w:t>
      </w:r>
      <w:r w:rsidRPr="00B40F50">
        <w:t xml:space="preserve"> descritos en su </w:t>
      </w:r>
      <w:r w:rsidRPr="00B40F50">
        <w:rPr>
          <w:b/>
          <w:bCs/>
        </w:rPr>
        <w:t>Anexo A</w:t>
      </w:r>
      <w:r w:rsidRPr="00B40F50">
        <w:t xml:space="preserve">, siendo imprescindibles para preservar la </w:t>
      </w:r>
      <w:r w:rsidRPr="00B40F50">
        <w:rPr>
          <w:b/>
          <w:bCs/>
        </w:rPr>
        <w:t>confidencialidad, integridad y disponibilidad</w:t>
      </w:r>
      <w:r w:rsidRPr="00B40F50">
        <w:t xml:space="preserve"> de los activos de información (ISO, 2022).</w:t>
      </w:r>
    </w:p>
    <w:p w14:paraId="1DF11C23" w14:textId="238D3EA8" w:rsidR="00B40F50" w:rsidRPr="00F15892" w:rsidRDefault="00B40F50" w:rsidP="00B40F50"/>
    <w:p w14:paraId="45D126BB" w14:textId="77777777" w:rsidR="00B40F50" w:rsidRPr="00B40F50" w:rsidRDefault="00B40F50" w:rsidP="00B40F50">
      <w:pPr>
        <w:rPr>
          <w:b/>
          <w:bCs/>
        </w:rPr>
      </w:pPr>
      <w:r w:rsidRPr="00B40F50">
        <w:rPr>
          <w:b/>
          <w:bCs/>
        </w:rPr>
        <w:t>1. Seguridad física</w:t>
      </w:r>
    </w:p>
    <w:p w14:paraId="03C7C0BC" w14:textId="77777777" w:rsidR="00B40F50" w:rsidRPr="00B40F50" w:rsidRDefault="00B40F50" w:rsidP="00B40F50">
      <w:r w:rsidRPr="00B40F50">
        <w:t xml:space="preserve">La </w:t>
      </w:r>
      <w:r w:rsidRPr="00B40F50">
        <w:rPr>
          <w:b/>
          <w:bCs/>
        </w:rPr>
        <w:t>seguridad física</w:t>
      </w:r>
      <w:r w:rsidRPr="00B40F50">
        <w:t xml:space="preserve"> abarca el conjunto de </w:t>
      </w:r>
      <w:r w:rsidRPr="00B40F50">
        <w:rPr>
          <w:b/>
          <w:bCs/>
        </w:rPr>
        <w:t>medidas preventivas, controles y barreras</w:t>
      </w:r>
      <w:r w:rsidRPr="00B40F50">
        <w:t xml:space="preserve"> destinadas a proteger las instalaciones, equipos, medios de almacenamiento y personal frente a </w:t>
      </w:r>
      <w:r w:rsidRPr="00B40F50">
        <w:rPr>
          <w:b/>
          <w:bCs/>
        </w:rPr>
        <w:t>amenazas tangibles</w:t>
      </w:r>
      <w:r w:rsidRPr="00B40F50">
        <w:t xml:space="preserve"> tales como robos, desastres naturales, sabotajes o accesos no autorizados (</w:t>
      </w:r>
      <w:proofErr w:type="spellStart"/>
      <w:r w:rsidRPr="00B40F50">
        <w:t>Tipton</w:t>
      </w:r>
      <w:proofErr w:type="spellEnd"/>
      <w:r w:rsidRPr="00B40F50">
        <w:t xml:space="preserve"> &amp; Krause, 2019).</w:t>
      </w:r>
    </w:p>
    <w:p w14:paraId="213995E2" w14:textId="77777777" w:rsidR="00B40F50" w:rsidRPr="00B40F50" w:rsidRDefault="00B40F50" w:rsidP="00B40F50">
      <w:r w:rsidRPr="00B40F50">
        <w:t xml:space="preserve">Su objetivo principal es </w:t>
      </w:r>
      <w:r w:rsidRPr="00B40F50">
        <w:rPr>
          <w:b/>
          <w:bCs/>
        </w:rPr>
        <w:t>evitar daños o pérdidas físicas</w:t>
      </w:r>
      <w:r w:rsidRPr="00B40F50">
        <w:t xml:space="preserve"> que puedan comprometer la información, los sistemas y la infraestructura crítica.</w:t>
      </w:r>
    </w:p>
    <w:p w14:paraId="3937D1AC" w14:textId="77777777" w:rsidR="00B40F50" w:rsidRPr="00B40F50" w:rsidRDefault="00B40F50" w:rsidP="00B40F50">
      <w:pPr>
        <w:rPr>
          <w:b/>
          <w:bCs/>
        </w:rPr>
      </w:pPr>
      <w:r w:rsidRPr="00B40F50">
        <w:rPr>
          <w:b/>
          <w:bCs/>
        </w:rPr>
        <w:t>Principales amenazas a la seguridad física</w:t>
      </w:r>
    </w:p>
    <w:p w14:paraId="2D7393C5" w14:textId="77777777" w:rsidR="00B40F50" w:rsidRPr="00B40F50" w:rsidRDefault="00B40F50" w:rsidP="005839F1">
      <w:pPr>
        <w:numPr>
          <w:ilvl w:val="0"/>
          <w:numId w:val="33"/>
        </w:numPr>
      </w:pPr>
      <w:r w:rsidRPr="00B40F50">
        <w:t>Accesos no autorizados a instalaciones sensibles (como salas de servidores).</w:t>
      </w:r>
    </w:p>
    <w:p w14:paraId="45F8AFB4" w14:textId="77777777" w:rsidR="00B40F50" w:rsidRPr="00B40F50" w:rsidRDefault="00B40F50" w:rsidP="005839F1">
      <w:pPr>
        <w:numPr>
          <w:ilvl w:val="0"/>
          <w:numId w:val="33"/>
        </w:numPr>
      </w:pPr>
      <w:r w:rsidRPr="00B40F50">
        <w:t>Desastres naturales: incendios, huracanes, terremotos o inundaciones.</w:t>
      </w:r>
    </w:p>
    <w:p w14:paraId="70795CA3" w14:textId="77777777" w:rsidR="00B40F50" w:rsidRPr="00B40F50" w:rsidRDefault="00B40F50" w:rsidP="005839F1">
      <w:pPr>
        <w:numPr>
          <w:ilvl w:val="0"/>
          <w:numId w:val="33"/>
        </w:numPr>
      </w:pPr>
      <w:r w:rsidRPr="00B40F50">
        <w:t>Factores ambientales: humedad, polvo, calor o descargas eléctricas.</w:t>
      </w:r>
    </w:p>
    <w:p w14:paraId="7AE3C7A8" w14:textId="77777777" w:rsidR="00B40F50" w:rsidRPr="00B40F50" w:rsidRDefault="00B40F50" w:rsidP="005839F1">
      <w:pPr>
        <w:numPr>
          <w:ilvl w:val="0"/>
          <w:numId w:val="33"/>
        </w:numPr>
        <w:rPr>
          <w:lang w:val="en-US"/>
        </w:rPr>
      </w:pPr>
      <w:proofErr w:type="spellStart"/>
      <w:r w:rsidRPr="00B40F50">
        <w:rPr>
          <w:lang w:val="en-US"/>
        </w:rPr>
        <w:t>Sabotaje</w:t>
      </w:r>
      <w:proofErr w:type="spellEnd"/>
      <w:r w:rsidRPr="00B40F50">
        <w:rPr>
          <w:lang w:val="en-US"/>
        </w:rPr>
        <w:t xml:space="preserve"> </w:t>
      </w:r>
      <w:proofErr w:type="spellStart"/>
      <w:r w:rsidRPr="00B40F50">
        <w:rPr>
          <w:lang w:val="en-US"/>
        </w:rPr>
        <w:t>interno</w:t>
      </w:r>
      <w:proofErr w:type="spellEnd"/>
      <w:r w:rsidRPr="00B40F50">
        <w:rPr>
          <w:lang w:val="en-US"/>
        </w:rPr>
        <w:t xml:space="preserve"> o </w:t>
      </w:r>
      <w:proofErr w:type="spellStart"/>
      <w:r w:rsidRPr="00B40F50">
        <w:rPr>
          <w:lang w:val="en-US"/>
        </w:rPr>
        <w:t>vandalismo</w:t>
      </w:r>
      <w:proofErr w:type="spellEnd"/>
      <w:r w:rsidRPr="00B40F50">
        <w:rPr>
          <w:lang w:val="en-US"/>
        </w:rPr>
        <w:t>.</w:t>
      </w:r>
    </w:p>
    <w:p w14:paraId="0F6F6E59" w14:textId="77777777" w:rsidR="00B40F50" w:rsidRPr="00B40F50" w:rsidRDefault="00B40F50" w:rsidP="005839F1">
      <w:pPr>
        <w:numPr>
          <w:ilvl w:val="0"/>
          <w:numId w:val="33"/>
        </w:numPr>
      </w:pPr>
      <w:r w:rsidRPr="00B40F50">
        <w:t>Robo de equipos o medios de almacenamiento.</w:t>
      </w:r>
    </w:p>
    <w:p w14:paraId="0A49F557" w14:textId="77777777" w:rsidR="00F052AD" w:rsidRPr="00F15892" w:rsidRDefault="00F052AD" w:rsidP="00B40F50">
      <w:pPr>
        <w:rPr>
          <w:b/>
          <w:bCs/>
        </w:rPr>
      </w:pPr>
    </w:p>
    <w:p w14:paraId="40E8F89D" w14:textId="7CA969BA" w:rsidR="00B40F50" w:rsidRPr="00B40F50" w:rsidRDefault="00B40F50" w:rsidP="00B40F50">
      <w:pPr>
        <w:rPr>
          <w:b/>
          <w:bCs/>
          <w:lang w:val="en-US"/>
        </w:rPr>
      </w:pPr>
      <w:proofErr w:type="spellStart"/>
      <w:r w:rsidRPr="00B40F50">
        <w:rPr>
          <w:b/>
          <w:bCs/>
          <w:lang w:val="en-US"/>
        </w:rPr>
        <w:lastRenderedPageBreak/>
        <w:t>Medidas</w:t>
      </w:r>
      <w:proofErr w:type="spellEnd"/>
      <w:r w:rsidRPr="00B40F50">
        <w:rPr>
          <w:b/>
          <w:bCs/>
          <w:lang w:val="en-US"/>
        </w:rPr>
        <w:t xml:space="preserve"> de </w:t>
      </w:r>
      <w:proofErr w:type="spellStart"/>
      <w:r w:rsidRPr="00B40F50">
        <w:rPr>
          <w:b/>
          <w:bCs/>
          <w:lang w:val="en-US"/>
        </w:rPr>
        <w:t>protección</w:t>
      </w:r>
      <w:proofErr w:type="spellEnd"/>
      <w:r w:rsidRPr="00B40F50">
        <w:rPr>
          <w:b/>
          <w:bCs/>
          <w:lang w:val="en-US"/>
        </w:rPr>
        <w:t xml:space="preserve"> </w:t>
      </w:r>
      <w:proofErr w:type="spellStart"/>
      <w:r w:rsidRPr="00B40F50">
        <w:rPr>
          <w:b/>
          <w:bCs/>
          <w:lang w:val="en-US"/>
        </w:rPr>
        <w:t>física</w:t>
      </w:r>
      <w:proofErr w:type="spellEnd"/>
    </w:p>
    <w:p w14:paraId="44968649" w14:textId="77777777" w:rsidR="00B40F50" w:rsidRPr="00B40F50" w:rsidRDefault="00B40F50" w:rsidP="005839F1">
      <w:pPr>
        <w:numPr>
          <w:ilvl w:val="0"/>
          <w:numId w:val="34"/>
        </w:numPr>
      </w:pPr>
      <w:r w:rsidRPr="00B40F50">
        <w:rPr>
          <w:b/>
          <w:bCs/>
        </w:rPr>
        <w:t>Control de acceso físico:</w:t>
      </w:r>
      <w:r w:rsidRPr="00B40F50">
        <w:t xml:space="preserve"> Uso de cerraduras electrónicas, tarjetas de proximidad, reconocimiento biométrico o torniquetes automáticos.</w:t>
      </w:r>
    </w:p>
    <w:p w14:paraId="5DAA83E5" w14:textId="77777777" w:rsidR="00B40F50" w:rsidRPr="00B40F50" w:rsidRDefault="00B40F50" w:rsidP="005839F1">
      <w:pPr>
        <w:numPr>
          <w:ilvl w:val="0"/>
          <w:numId w:val="34"/>
        </w:numPr>
      </w:pPr>
      <w:r w:rsidRPr="00B40F50">
        <w:rPr>
          <w:b/>
          <w:bCs/>
        </w:rPr>
        <w:t>Vigilancia:</w:t>
      </w:r>
      <w:r w:rsidRPr="00B40F50">
        <w:t xml:space="preserve"> Sistemas de cámaras CCTV, sensores de movimiento y alarmas perimetrales.</w:t>
      </w:r>
    </w:p>
    <w:p w14:paraId="7192DF2D" w14:textId="77777777" w:rsidR="00B40F50" w:rsidRPr="00B40F50" w:rsidRDefault="00B40F50" w:rsidP="005839F1">
      <w:pPr>
        <w:numPr>
          <w:ilvl w:val="0"/>
          <w:numId w:val="34"/>
        </w:numPr>
      </w:pPr>
      <w:r w:rsidRPr="00B40F50">
        <w:rPr>
          <w:b/>
          <w:bCs/>
        </w:rPr>
        <w:t>Protección ambiental:</w:t>
      </w:r>
      <w:r w:rsidRPr="00B40F50">
        <w:t xml:space="preserve"> Sistemas de control de temperatura y humedad, UPS, plantas eléctricas y detectores de humo.</w:t>
      </w:r>
    </w:p>
    <w:p w14:paraId="2A88AC46" w14:textId="77777777" w:rsidR="00B40F50" w:rsidRPr="00B40F50" w:rsidRDefault="00B40F50" w:rsidP="005839F1">
      <w:pPr>
        <w:numPr>
          <w:ilvl w:val="0"/>
          <w:numId w:val="34"/>
        </w:numPr>
      </w:pPr>
      <w:r w:rsidRPr="00B40F50">
        <w:rPr>
          <w:b/>
          <w:bCs/>
        </w:rPr>
        <w:t>Ubicación estratégica:</w:t>
      </w:r>
      <w:r w:rsidRPr="00B40F50">
        <w:t xml:space="preserve"> Instalaciones seguras, con estructuras antisísmicas y zonas de seguridad diferenciadas.</w:t>
      </w:r>
    </w:p>
    <w:p w14:paraId="5845B4B2" w14:textId="77777777" w:rsidR="00B40F50" w:rsidRPr="00B40F50" w:rsidRDefault="00B40F50" w:rsidP="005839F1">
      <w:pPr>
        <w:numPr>
          <w:ilvl w:val="0"/>
          <w:numId w:val="34"/>
        </w:numPr>
      </w:pPr>
      <w:r w:rsidRPr="00B40F50">
        <w:rPr>
          <w:b/>
          <w:bCs/>
        </w:rPr>
        <w:t>Gestión del cableado y energía:</w:t>
      </w:r>
      <w:r w:rsidRPr="00B40F50">
        <w:t xml:space="preserve"> Canalización protegida, redundancia eléctrica y respaldo energético continuo.</w:t>
      </w:r>
    </w:p>
    <w:p w14:paraId="05320482" w14:textId="77777777" w:rsidR="00B40F50" w:rsidRPr="00B40F50" w:rsidRDefault="00B40F50" w:rsidP="00F052AD">
      <w:pPr>
        <w:jc w:val="left"/>
      </w:pPr>
      <w:r w:rsidRPr="00B40F50">
        <w:rPr>
          <w:rFonts w:ascii="Segoe UI Emoji" w:hAnsi="Segoe UI Emoji" w:cs="Segoe UI Emoji"/>
          <w:lang w:val="en-US"/>
        </w:rPr>
        <w:t>🔹</w:t>
      </w:r>
      <w:r w:rsidRPr="00B40F50">
        <w:t xml:space="preserve"> </w:t>
      </w:r>
      <w:r w:rsidRPr="00B40F50">
        <w:rPr>
          <w:i/>
          <w:iCs/>
        </w:rPr>
        <w:t>Ejemplo contextual:</w:t>
      </w:r>
      <w:r w:rsidRPr="00B40F50">
        <w:br/>
        <w:t xml:space="preserve">En el </w:t>
      </w:r>
      <w:r w:rsidRPr="00B40F50">
        <w:rPr>
          <w:b/>
          <w:bCs/>
        </w:rPr>
        <w:t>Centro de Datos de TELCOR (Nicaragua)</w:t>
      </w:r>
      <w:r w:rsidRPr="00B40F50">
        <w:t>, la seguridad física incluye controles de acceso biométrico, cámaras 24/7 y sensores ambientales. Estas medidas protegen los servidores que alojan información nacional crítica ante riesgos físicos o climáticos frecuentes en la región.</w:t>
      </w:r>
    </w:p>
    <w:p w14:paraId="6AE39BA8" w14:textId="5255CC51" w:rsidR="00B40F50" w:rsidRPr="00F15892" w:rsidRDefault="00B40F50" w:rsidP="00B40F50"/>
    <w:p w14:paraId="5B69E396" w14:textId="77777777" w:rsidR="00F052AD" w:rsidRPr="00F15892" w:rsidRDefault="00F052AD" w:rsidP="00B40F50"/>
    <w:p w14:paraId="084EC8F5" w14:textId="77777777" w:rsidR="00F052AD" w:rsidRPr="00F15892" w:rsidRDefault="00F052AD" w:rsidP="00B40F50"/>
    <w:p w14:paraId="36F345A5" w14:textId="77777777" w:rsidR="00F052AD" w:rsidRPr="00F15892" w:rsidRDefault="00F052AD" w:rsidP="00B40F50"/>
    <w:p w14:paraId="43989538" w14:textId="77777777" w:rsidR="00F052AD" w:rsidRPr="00F15892" w:rsidRDefault="00F052AD" w:rsidP="00B40F50"/>
    <w:p w14:paraId="7CD03F9D" w14:textId="77777777" w:rsidR="00F052AD" w:rsidRPr="00F15892" w:rsidRDefault="00F052AD" w:rsidP="00B40F50"/>
    <w:p w14:paraId="21BA1FDF" w14:textId="77777777" w:rsidR="00F052AD" w:rsidRPr="00F15892" w:rsidRDefault="00F052AD" w:rsidP="00B40F50"/>
    <w:p w14:paraId="5D8CAE34" w14:textId="77777777" w:rsidR="00F052AD" w:rsidRPr="00F15892" w:rsidRDefault="00F052AD" w:rsidP="00B40F50"/>
    <w:p w14:paraId="2560B8CC" w14:textId="77777777" w:rsidR="00F052AD" w:rsidRPr="00F15892" w:rsidRDefault="00F052AD" w:rsidP="00B40F50"/>
    <w:p w14:paraId="6F04539C" w14:textId="77777777" w:rsidR="00F052AD" w:rsidRPr="00F15892" w:rsidRDefault="00F052AD" w:rsidP="00B40F50"/>
    <w:p w14:paraId="2496C20A" w14:textId="77777777" w:rsidR="00F052AD" w:rsidRPr="00F15892" w:rsidRDefault="00F052AD" w:rsidP="00B40F50"/>
    <w:p w14:paraId="547D0DA4" w14:textId="77777777" w:rsidR="00F052AD" w:rsidRPr="00F15892" w:rsidRDefault="00F052AD" w:rsidP="00B40F50"/>
    <w:p w14:paraId="38D77138" w14:textId="77777777" w:rsidR="00B40F50" w:rsidRPr="00B40F50" w:rsidRDefault="00B40F50" w:rsidP="00B40F50">
      <w:pPr>
        <w:rPr>
          <w:b/>
          <w:bCs/>
        </w:rPr>
      </w:pPr>
      <w:r w:rsidRPr="00B40F50">
        <w:rPr>
          <w:b/>
          <w:bCs/>
        </w:rPr>
        <w:lastRenderedPageBreak/>
        <w:t>2. Seguridad lógica</w:t>
      </w:r>
    </w:p>
    <w:p w14:paraId="3C1F4E7B" w14:textId="77777777" w:rsidR="00B40F50" w:rsidRPr="00B40F50" w:rsidRDefault="00B40F50" w:rsidP="00B40F50">
      <w:r w:rsidRPr="00B40F50">
        <w:t xml:space="preserve">La </w:t>
      </w:r>
      <w:r w:rsidRPr="00B40F50">
        <w:rPr>
          <w:b/>
          <w:bCs/>
        </w:rPr>
        <w:t>seguridad lógica</w:t>
      </w:r>
      <w:r w:rsidRPr="00B40F50">
        <w:t xml:space="preserve">, también denominada </w:t>
      </w:r>
      <w:r w:rsidRPr="00B40F50">
        <w:rPr>
          <w:b/>
          <w:bCs/>
        </w:rPr>
        <w:t>seguridad digital o informática</w:t>
      </w:r>
      <w:r w:rsidRPr="00B40F50">
        <w:t xml:space="preserve">, se enfoca en proteger los </w:t>
      </w:r>
      <w:r w:rsidRPr="00B40F50">
        <w:rPr>
          <w:b/>
          <w:bCs/>
        </w:rPr>
        <w:t>sistemas, redes, software y datos</w:t>
      </w:r>
      <w:r w:rsidRPr="00B40F50">
        <w:t xml:space="preserve"> mediante controles y configuraciones tecnológicas que impiden el acceso o manipulación no autorizada (</w:t>
      </w:r>
      <w:proofErr w:type="spellStart"/>
      <w:r w:rsidRPr="00B40F50">
        <w:t>Stallings</w:t>
      </w:r>
      <w:proofErr w:type="spellEnd"/>
      <w:r w:rsidRPr="00B40F50">
        <w:t>, 2023).</w:t>
      </w:r>
    </w:p>
    <w:p w14:paraId="1812960F" w14:textId="77777777" w:rsidR="00B40F50" w:rsidRPr="00B40F50" w:rsidRDefault="00B40F50" w:rsidP="00B40F50">
      <w:r w:rsidRPr="00B40F50">
        <w:t xml:space="preserve">Su objetivo fundamental es </w:t>
      </w:r>
      <w:r w:rsidRPr="00B40F50">
        <w:rPr>
          <w:b/>
          <w:bCs/>
        </w:rPr>
        <w:t>garantizar la confidencialidad, integridad y disponibilidad de la información digital</w:t>
      </w:r>
      <w:r w:rsidRPr="00B40F50">
        <w:t>, así como prevenir la intrusión, corrupción o pérdida de datos.</w:t>
      </w:r>
    </w:p>
    <w:p w14:paraId="1C137AF8" w14:textId="77777777" w:rsidR="00B40F50" w:rsidRPr="00B40F50" w:rsidRDefault="00B40F50" w:rsidP="00B40F50">
      <w:pPr>
        <w:rPr>
          <w:b/>
          <w:bCs/>
        </w:rPr>
      </w:pPr>
      <w:r w:rsidRPr="00B40F50">
        <w:rPr>
          <w:b/>
          <w:bCs/>
        </w:rPr>
        <w:t>Principales amenazas a la seguridad lógica</w:t>
      </w:r>
    </w:p>
    <w:p w14:paraId="32613471" w14:textId="77777777" w:rsidR="00B40F50" w:rsidRPr="00B40F50" w:rsidRDefault="00B40F50" w:rsidP="005839F1">
      <w:pPr>
        <w:numPr>
          <w:ilvl w:val="0"/>
          <w:numId w:val="35"/>
        </w:numPr>
        <w:rPr>
          <w:lang w:val="en-US"/>
        </w:rPr>
      </w:pPr>
      <w:r w:rsidRPr="00B40F50">
        <w:rPr>
          <w:lang w:val="en-US"/>
        </w:rPr>
        <w:t xml:space="preserve">Malware, virus, </w:t>
      </w:r>
      <w:proofErr w:type="spellStart"/>
      <w:r w:rsidRPr="00B40F50">
        <w:rPr>
          <w:lang w:val="en-US"/>
        </w:rPr>
        <w:t>troyanos</w:t>
      </w:r>
      <w:proofErr w:type="spellEnd"/>
      <w:r w:rsidRPr="00B40F50">
        <w:rPr>
          <w:lang w:val="en-US"/>
        </w:rPr>
        <w:t xml:space="preserve"> y ransomware.</w:t>
      </w:r>
    </w:p>
    <w:p w14:paraId="56259D4E" w14:textId="77777777" w:rsidR="00B40F50" w:rsidRPr="00B40F50" w:rsidRDefault="00B40F50" w:rsidP="005839F1">
      <w:pPr>
        <w:numPr>
          <w:ilvl w:val="0"/>
          <w:numId w:val="35"/>
        </w:numPr>
      </w:pPr>
      <w:r w:rsidRPr="00B40F50">
        <w:t>Accesos indebidos o escalamiento de privilegios.</w:t>
      </w:r>
    </w:p>
    <w:p w14:paraId="7C109365" w14:textId="77777777" w:rsidR="00B40F50" w:rsidRPr="00B40F50" w:rsidRDefault="00B40F50" w:rsidP="005839F1">
      <w:pPr>
        <w:numPr>
          <w:ilvl w:val="0"/>
          <w:numId w:val="35"/>
        </w:numPr>
      </w:pPr>
      <w:r w:rsidRPr="00B40F50">
        <w:t xml:space="preserve">Ataques de ingeniería social y </w:t>
      </w:r>
      <w:r w:rsidRPr="00B40F50">
        <w:rPr>
          <w:i/>
          <w:iCs/>
        </w:rPr>
        <w:t>phishing</w:t>
      </w:r>
      <w:r w:rsidRPr="00B40F50">
        <w:t>.</w:t>
      </w:r>
    </w:p>
    <w:p w14:paraId="22F396A2" w14:textId="77777777" w:rsidR="00B40F50" w:rsidRPr="00B40F50" w:rsidRDefault="00B40F50" w:rsidP="005839F1">
      <w:pPr>
        <w:numPr>
          <w:ilvl w:val="0"/>
          <w:numId w:val="35"/>
        </w:numPr>
      </w:pPr>
      <w:r w:rsidRPr="00B40F50">
        <w:t xml:space="preserve">Fugas de información (data </w:t>
      </w:r>
      <w:proofErr w:type="spellStart"/>
      <w:r w:rsidRPr="00B40F50">
        <w:t>leakage</w:t>
      </w:r>
      <w:proofErr w:type="spellEnd"/>
      <w:r w:rsidRPr="00B40F50">
        <w:t>).</w:t>
      </w:r>
    </w:p>
    <w:p w14:paraId="75E691F3" w14:textId="77777777" w:rsidR="00B40F50" w:rsidRPr="00B40F50" w:rsidRDefault="00B40F50" w:rsidP="005839F1">
      <w:pPr>
        <w:numPr>
          <w:ilvl w:val="0"/>
          <w:numId w:val="35"/>
        </w:numPr>
      </w:pPr>
      <w:r w:rsidRPr="00B40F50">
        <w:t>Configuraciones inseguras o software desactualizado.</w:t>
      </w:r>
    </w:p>
    <w:p w14:paraId="297A13F6" w14:textId="77777777" w:rsidR="00B40F50" w:rsidRPr="00B40F50" w:rsidRDefault="00B40F50" w:rsidP="00B40F50">
      <w:pPr>
        <w:rPr>
          <w:b/>
          <w:bCs/>
          <w:lang w:val="en-US"/>
        </w:rPr>
      </w:pPr>
      <w:proofErr w:type="spellStart"/>
      <w:r w:rsidRPr="00B40F50">
        <w:rPr>
          <w:b/>
          <w:bCs/>
          <w:lang w:val="en-US"/>
        </w:rPr>
        <w:t>Medidas</w:t>
      </w:r>
      <w:proofErr w:type="spellEnd"/>
      <w:r w:rsidRPr="00B40F50">
        <w:rPr>
          <w:b/>
          <w:bCs/>
          <w:lang w:val="en-US"/>
        </w:rPr>
        <w:t xml:space="preserve"> de </w:t>
      </w:r>
      <w:proofErr w:type="spellStart"/>
      <w:r w:rsidRPr="00B40F50">
        <w:rPr>
          <w:b/>
          <w:bCs/>
          <w:lang w:val="en-US"/>
        </w:rPr>
        <w:t>seguridad</w:t>
      </w:r>
      <w:proofErr w:type="spellEnd"/>
      <w:r w:rsidRPr="00B40F50">
        <w:rPr>
          <w:b/>
          <w:bCs/>
          <w:lang w:val="en-US"/>
        </w:rPr>
        <w:t xml:space="preserve"> </w:t>
      </w:r>
      <w:proofErr w:type="spellStart"/>
      <w:r w:rsidRPr="00B40F50">
        <w:rPr>
          <w:b/>
          <w:bCs/>
          <w:lang w:val="en-US"/>
        </w:rPr>
        <w:t>lógica</w:t>
      </w:r>
      <w:proofErr w:type="spellEnd"/>
    </w:p>
    <w:p w14:paraId="4B5C816F" w14:textId="77777777" w:rsidR="00B40F50" w:rsidRPr="00B40F50" w:rsidRDefault="00B40F50" w:rsidP="005839F1">
      <w:pPr>
        <w:numPr>
          <w:ilvl w:val="0"/>
          <w:numId w:val="36"/>
        </w:numPr>
      </w:pPr>
      <w:r w:rsidRPr="00B40F50">
        <w:rPr>
          <w:b/>
          <w:bCs/>
        </w:rPr>
        <w:t>Control de acceso lógico:</w:t>
      </w:r>
      <w:r w:rsidRPr="00B40F50">
        <w:t xml:space="preserve"> Autenticación </w:t>
      </w:r>
      <w:proofErr w:type="spellStart"/>
      <w:r w:rsidRPr="00B40F50">
        <w:t>multifactor</w:t>
      </w:r>
      <w:proofErr w:type="spellEnd"/>
      <w:r w:rsidRPr="00B40F50">
        <w:t>, contraseñas seguras, tokens o biometría.</w:t>
      </w:r>
    </w:p>
    <w:p w14:paraId="36DE5A96" w14:textId="77777777" w:rsidR="00B40F50" w:rsidRPr="00B40F50" w:rsidRDefault="00B40F50" w:rsidP="005839F1">
      <w:pPr>
        <w:numPr>
          <w:ilvl w:val="0"/>
          <w:numId w:val="36"/>
        </w:numPr>
      </w:pPr>
      <w:r w:rsidRPr="00B40F50">
        <w:rPr>
          <w:b/>
          <w:bCs/>
        </w:rPr>
        <w:t>Criptografía:</w:t>
      </w:r>
      <w:r w:rsidRPr="00B40F50">
        <w:t xml:space="preserve"> Cifrado de datos en tránsito y en reposo (AES, TLS, RSA).</w:t>
      </w:r>
    </w:p>
    <w:p w14:paraId="0B460F7A" w14:textId="77777777" w:rsidR="00B40F50" w:rsidRPr="00B40F50" w:rsidRDefault="00B40F50" w:rsidP="005839F1">
      <w:pPr>
        <w:numPr>
          <w:ilvl w:val="0"/>
          <w:numId w:val="36"/>
        </w:numPr>
      </w:pPr>
      <w:r w:rsidRPr="00B40F50">
        <w:rPr>
          <w:b/>
          <w:bCs/>
        </w:rPr>
        <w:t>Seguridad de red:</w:t>
      </w:r>
      <w:r w:rsidRPr="00B40F50">
        <w:t xml:space="preserve"> Firewalls, sistemas IDS/IPS y segmentación de redes.</w:t>
      </w:r>
    </w:p>
    <w:p w14:paraId="19CC6CC7" w14:textId="77777777" w:rsidR="00B40F50" w:rsidRPr="00B40F50" w:rsidRDefault="00B40F50" w:rsidP="005839F1">
      <w:pPr>
        <w:numPr>
          <w:ilvl w:val="0"/>
          <w:numId w:val="36"/>
        </w:numPr>
      </w:pPr>
      <w:r w:rsidRPr="00B40F50">
        <w:rPr>
          <w:b/>
          <w:bCs/>
        </w:rPr>
        <w:t>Gestión de identidades:</w:t>
      </w:r>
      <w:r w:rsidRPr="00B40F50">
        <w:t xml:space="preserve"> Asignación de privilegios basada en roles (RBAC).</w:t>
      </w:r>
    </w:p>
    <w:p w14:paraId="5275BD46" w14:textId="77777777" w:rsidR="00B40F50" w:rsidRPr="00B40F50" w:rsidRDefault="00B40F50" w:rsidP="005839F1">
      <w:pPr>
        <w:numPr>
          <w:ilvl w:val="0"/>
          <w:numId w:val="36"/>
        </w:numPr>
      </w:pPr>
      <w:r w:rsidRPr="00B40F50">
        <w:rPr>
          <w:b/>
          <w:bCs/>
        </w:rPr>
        <w:t>Protección antimalware:</w:t>
      </w:r>
      <w:r w:rsidRPr="00B40F50">
        <w:t xml:space="preserve"> Antivirus, </w:t>
      </w:r>
      <w:proofErr w:type="spellStart"/>
      <w:r w:rsidRPr="00B40F50">
        <w:t>sandboxing</w:t>
      </w:r>
      <w:proofErr w:type="spellEnd"/>
      <w:r w:rsidRPr="00B40F50">
        <w:t xml:space="preserve"> y detección de comportamiento anómalo.</w:t>
      </w:r>
    </w:p>
    <w:p w14:paraId="09EAFC00" w14:textId="77777777" w:rsidR="00B40F50" w:rsidRPr="00B40F50" w:rsidRDefault="00B40F50" w:rsidP="005839F1">
      <w:pPr>
        <w:numPr>
          <w:ilvl w:val="0"/>
          <w:numId w:val="36"/>
        </w:numPr>
      </w:pPr>
      <w:r w:rsidRPr="00B40F50">
        <w:rPr>
          <w:b/>
          <w:bCs/>
        </w:rPr>
        <w:t>Respaldo y recuperación:</w:t>
      </w:r>
      <w:r w:rsidRPr="00B40F50">
        <w:t xml:space="preserve"> Copias de seguridad automáticas y procedimientos de restauración.</w:t>
      </w:r>
    </w:p>
    <w:p w14:paraId="16D2501D" w14:textId="77777777" w:rsidR="00B40F50" w:rsidRPr="00B40F50" w:rsidRDefault="00B40F50" w:rsidP="005839F1">
      <w:pPr>
        <w:numPr>
          <w:ilvl w:val="0"/>
          <w:numId w:val="36"/>
        </w:numPr>
        <w:rPr>
          <w:lang w:val="en-US"/>
        </w:rPr>
      </w:pPr>
      <w:proofErr w:type="spellStart"/>
      <w:r w:rsidRPr="00B40F50">
        <w:rPr>
          <w:b/>
          <w:bCs/>
          <w:lang w:val="en-US"/>
        </w:rPr>
        <w:t>Monitoreo</w:t>
      </w:r>
      <w:proofErr w:type="spellEnd"/>
      <w:r w:rsidRPr="00B40F50">
        <w:rPr>
          <w:b/>
          <w:bCs/>
          <w:lang w:val="en-US"/>
        </w:rPr>
        <w:t xml:space="preserve"> continuo:</w:t>
      </w:r>
      <w:r w:rsidRPr="00B40F50">
        <w:rPr>
          <w:lang w:val="en-US"/>
        </w:rPr>
        <w:t xml:space="preserve"> </w:t>
      </w:r>
      <w:proofErr w:type="spellStart"/>
      <w:r w:rsidRPr="00B40F50">
        <w:rPr>
          <w:lang w:val="en-US"/>
        </w:rPr>
        <w:t>Registros</w:t>
      </w:r>
      <w:proofErr w:type="spellEnd"/>
      <w:r w:rsidRPr="00B40F50">
        <w:rPr>
          <w:lang w:val="en-US"/>
        </w:rPr>
        <w:t xml:space="preserve"> de </w:t>
      </w:r>
      <w:proofErr w:type="spellStart"/>
      <w:r w:rsidRPr="00B40F50">
        <w:rPr>
          <w:lang w:val="en-US"/>
        </w:rPr>
        <w:t>eventos</w:t>
      </w:r>
      <w:proofErr w:type="spellEnd"/>
      <w:r w:rsidRPr="00B40F50">
        <w:rPr>
          <w:lang w:val="en-US"/>
        </w:rPr>
        <w:t xml:space="preserve"> (</w:t>
      </w:r>
      <w:r w:rsidRPr="00B40F50">
        <w:rPr>
          <w:i/>
          <w:iCs/>
          <w:lang w:val="en-US"/>
        </w:rPr>
        <w:t>logs</w:t>
      </w:r>
      <w:r w:rsidRPr="00B40F50">
        <w:rPr>
          <w:lang w:val="en-US"/>
        </w:rPr>
        <w:t xml:space="preserve">), </w:t>
      </w:r>
      <w:proofErr w:type="spellStart"/>
      <w:r w:rsidRPr="00B40F50">
        <w:rPr>
          <w:lang w:val="en-US"/>
        </w:rPr>
        <w:t>auditorías</w:t>
      </w:r>
      <w:proofErr w:type="spellEnd"/>
      <w:r w:rsidRPr="00B40F50">
        <w:rPr>
          <w:lang w:val="en-US"/>
        </w:rPr>
        <w:t xml:space="preserve"> y SIEM (Security Information and Event Management).</w:t>
      </w:r>
    </w:p>
    <w:p w14:paraId="1D582049" w14:textId="77777777" w:rsidR="00B40F50" w:rsidRPr="00B40F50" w:rsidRDefault="00B40F50" w:rsidP="00F052AD">
      <w:pPr>
        <w:jc w:val="left"/>
      </w:pPr>
      <w:r w:rsidRPr="00B40F50">
        <w:rPr>
          <w:rFonts w:ascii="Segoe UI Emoji" w:hAnsi="Segoe UI Emoji" w:cs="Segoe UI Emoji"/>
          <w:lang w:val="en-US"/>
        </w:rPr>
        <w:t>🔹</w:t>
      </w:r>
      <w:r w:rsidRPr="00B40F50">
        <w:t xml:space="preserve"> </w:t>
      </w:r>
      <w:r w:rsidRPr="00B40F50">
        <w:rPr>
          <w:i/>
          <w:iCs/>
        </w:rPr>
        <w:t>Ejemplo contextual:</w:t>
      </w:r>
      <w:r w:rsidRPr="00B40F50">
        <w:br/>
        <w:t xml:space="preserve">En el </w:t>
      </w:r>
      <w:r w:rsidRPr="00B40F50">
        <w:rPr>
          <w:b/>
          <w:bCs/>
        </w:rPr>
        <w:t>Banco de la Producción (BANPRO)</w:t>
      </w:r>
      <w:r w:rsidRPr="00B40F50">
        <w:t xml:space="preserve">, la seguridad lógica incluye </w:t>
      </w:r>
      <w:r w:rsidRPr="00B40F50">
        <w:lastRenderedPageBreak/>
        <w:t xml:space="preserve">autenticación </w:t>
      </w:r>
      <w:proofErr w:type="spellStart"/>
      <w:r w:rsidRPr="00B40F50">
        <w:t>multifactor</w:t>
      </w:r>
      <w:proofErr w:type="spellEnd"/>
      <w:r w:rsidRPr="00B40F50">
        <w:t xml:space="preserve"> para los usuarios de banca en línea, cifrado SSL/TLS en las transacciones y monitoreo continuo para detectar intentos de fraude digital.</w:t>
      </w:r>
    </w:p>
    <w:p w14:paraId="58DB4964" w14:textId="5C811DF3" w:rsidR="00B40F50" w:rsidRPr="00F15892" w:rsidRDefault="00B40F50" w:rsidP="00B40F50"/>
    <w:p w14:paraId="6F9B55FF" w14:textId="77777777" w:rsidR="00B40F50" w:rsidRPr="00B40F50" w:rsidRDefault="00B40F50" w:rsidP="00B40F50">
      <w:pPr>
        <w:rPr>
          <w:b/>
          <w:bCs/>
        </w:rPr>
      </w:pPr>
      <w:r w:rsidRPr="00B40F50">
        <w:rPr>
          <w:b/>
          <w:bCs/>
        </w:rPr>
        <w:t>3. Comparación entre seguridad física y seguridad lógica</w:t>
      </w:r>
    </w:p>
    <w:tbl>
      <w:tblPr>
        <w:tblStyle w:val="Tablanormal5"/>
        <w:tblW w:w="0" w:type="auto"/>
        <w:tblLook w:val="04A0" w:firstRow="1" w:lastRow="0" w:firstColumn="1" w:lastColumn="0" w:noHBand="0" w:noVBand="1"/>
      </w:tblPr>
      <w:tblGrid>
        <w:gridCol w:w="1418"/>
        <w:gridCol w:w="3827"/>
        <w:gridCol w:w="3593"/>
      </w:tblGrid>
      <w:tr w:rsidR="00B40F50" w:rsidRPr="00B40F50" w14:paraId="67A4673B" w14:textId="77777777" w:rsidTr="00F052A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18" w:type="dxa"/>
            <w:hideMark/>
          </w:tcPr>
          <w:p w14:paraId="353EFB38" w14:textId="77777777" w:rsidR="00B40F50" w:rsidRPr="00B40F50" w:rsidRDefault="00B40F50" w:rsidP="00B40F50">
            <w:pPr>
              <w:rPr>
                <w:b/>
                <w:bCs/>
                <w:sz w:val="20"/>
                <w:szCs w:val="18"/>
                <w:lang w:val="en-US"/>
              </w:rPr>
            </w:pPr>
            <w:proofErr w:type="spellStart"/>
            <w:r w:rsidRPr="00B40F50">
              <w:rPr>
                <w:b/>
                <w:bCs/>
                <w:sz w:val="20"/>
                <w:szCs w:val="18"/>
                <w:lang w:val="en-US"/>
              </w:rPr>
              <w:t>Aspecto</w:t>
            </w:r>
            <w:proofErr w:type="spellEnd"/>
          </w:p>
        </w:tc>
        <w:tc>
          <w:tcPr>
            <w:tcW w:w="3827" w:type="dxa"/>
            <w:hideMark/>
          </w:tcPr>
          <w:p w14:paraId="4C385641" w14:textId="77777777" w:rsidR="00B40F50" w:rsidRPr="00B40F50" w:rsidRDefault="00B40F50" w:rsidP="00B40F50">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B40F50">
              <w:rPr>
                <w:b/>
                <w:bCs/>
                <w:sz w:val="20"/>
                <w:szCs w:val="18"/>
                <w:lang w:val="en-US"/>
              </w:rPr>
              <w:t>Seguridad</w:t>
            </w:r>
            <w:proofErr w:type="spellEnd"/>
            <w:r w:rsidRPr="00B40F50">
              <w:rPr>
                <w:b/>
                <w:bCs/>
                <w:sz w:val="20"/>
                <w:szCs w:val="18"/>
                <w:lang w:val="en-US"/>
              </w:rPr>
              <w:t xml:space="preserve"> </w:t>
            </w:r>
            <w:proofErr w:type="spellStart"/>
            <w:r w:rsidRPr="00B40F50">
              <w:rPr>
                <w:b/>
                <w:bCs/>
                <w:sz w:val="20"/>
                <w:szCs w:val="18"/>
                <w:lang w:val="en-US"/>
              </w:rPr>
              <w:t>Física</w:t>
            </w:r>
            <w:proofErr w:type="spellEnd"/>
          </w:p>
        </w:tc>
        <w:tc>
          <w:tcPr>
            <w:tcW w:w="3593" w:type="dxa"/>
            <w:hideMark/>
          </w:tcPr>
          <w:p w14:paraId="2851DD52" w14:textId="77777777" w:rsidR="00B40F50" w:rsidRPr="00B40F50" w:rsidRDefault="00B40F50" w:rsidP="00B40F50">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B40F50">
              <w:rPr>
                <w:b/>
                <w:bCs/>
                <w:sz w:val="20"/>
                <w:szCs w:val="18"/>
                <w:lang w:val="en-US"/>
              </w:rPr>
              <w:t>Seguridad</w:t>
            </w:r>
            <w:proofErr w:type="spellEnd"/>
            <w:r w:rsidRPr="00B40F50">
              <w:rPr>
                <w:b/>
                <w:bCs/>
                <w:sz w:val="20"/>
                <w:szCs w:val="18"/>
                <w:lang w:val="en-US"/>
              </w:rPr>
              <w:t xml:space="preserve"> </w:t>
            </w:r>
            <w:proofErr w:type="spellStart"/>
            <w:r w:rsidRPr="00B40F50">
              <w:rPr>
                <w:b/>
                <w:bCs/>
                <w:sz w:val="20"/>
                <w:szCs w:val="18"/>
                <w:lang w:val="en-US"/>
              </w:rPr>
              <w:t>Lógica</w:t>
            </w:r>
            <w:proofErr w:type="spellEnd"/>
          </w:p>
        </w:tc>
      </w:tr>
      <w:tr w:rsidR="00B40F50" w:rsidRPr="00B40F50" w14:paraId="04A93293" w14:textId="77777777" w:rsidTr="00F052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hideMark/>
          </w:tcPr>
          <w:p w14:paraId="29193779" w14:textId="77777777" w:rsidR="00B40F50" w:rsidRPr="00B40F50" w:rsidRDefault="00B40F50" w:rsidP="00B40F50">
            <w:pPr>
              <w:rPr>
                <w:sz w:val="20"/>
                <w:szCs w:val="18"/>
                <w:lang w:val="en-US"/>
              </w:rPr>
            </w:pPr>
            <w:proofErr w:type="spellStart"/>
            <w:r w:rsidRPr="00B40F50">
              <w:rPr>
                <w:b/>
                <w:bCs/>
                <w:sz w:val="20"/>
                <w:szCs w:val="18"/>
                <w:lang w:val="en-US"/>
              </w:rPr>
              <w:t>Definición</w:t>
            </w:r>
            <w:proofErr w:type="spellEnd"/>
          </w:p>
        </w:tc>
        <w:tc>
          <w:tcPr>
            <w:tcW w:w="3827" w:type="dxa"/>
            <w:hideMark/>
          </w:tcPr>
          <w:p w14:paraId="4771EC28" w14:textId="77777777" w:rsidR="00B40F50" w:rsidRPr="00B40F50" w:rsidRDefault="00B40F50" w:rsidP="00B40F50">
            <w:pPr>
              <w:cnfStyle w:val="000000100000" w:firstRow="0" w:lastRow="0" w:firstColumn="0" w:lastColumn="0" w:oddVBand="0" w:evenVBand="0" w:oddHBand="1" w:evenHBand="0" w:firstRowFirstColumn="0" w:firstRowLastColumn="0" w:lastRowFirstColumn="0" w:lastRowLastColumn="0"/>
              <w:rPr>
                <w:sz w:val="20"/>
                <w:szCs w:val="18"/>
              </w:rPr>
            </w:pPr>
            <w:r w:rsidRPr="00B40F50">
              <w:rPr>
                <w:sz w:val="20"/>
                <w:szCs w:val="18"/>
              </w:rPr>
              <w:t>Protección de instalaciones, equipos y medios tangibles frente a amenazas físicas.</w:t>
            </w:r>
          </w:p>
        </w:tc>
        <w:tc>
          <w:tcPr>
            <w:tcW w:w="3593" w:type="dxa"/>
            <w:hideMark/>
          </w:tcPr>
          <w:p w14:paraId="787D9424" w14:textId="77777777" w:rsidR="00B40F50" w:rsidRPr="00B40F50" w:rsidRDefault="00B40F50" w:rsidP="00B40F50">
            <w:pPr>
              <w:cnfStyle w:val="000000100000" w:firstRow="0" w:lastRow="0" w:firstColumn="0" w:lastColumn="0" w:oddVBand="0" w:evenVBand="0" w:oddHBand="1" w:evenHBand="0" w:firstRowFirstColumn="0" w:firstRowLastColumn="0" w:lastRowFirstColumn="0" w:lastRowLastColumn="0"/>
              <w:rPr>
                <w:sz w:val="20"/>
                <w:szCs w:val="18"/>
              </w:rPr>
            </w:pPr>
            <w:r w:rsidRPr="00B40F50">
              <w:rPr>
                <w:sz w:val="20"/>
                <w:szCs w:val="18"/>
              </w:rPr>
              <w:t>Protección de sistemas, software, redes y datos ante amenazas digitales.</w:t>
            </w:r>
          </w:p>
        </w:tc>
      </w:tr>
      <w:tr w:rsidR="00B40F50" w:rsidRPr="00B40F50" w14:paraId="443F9C70" w14:textId="77777777" w:rsidTr="00F052AD">
        <w:tc>
          <w:tcPr>
            <w:cnfStyle w:val="001000000000" w:firstRow="0" w:lastRow="0" w:firstColumn="1" w:lastColumn="0" w:oddVBand="0" w:evenVBand="0" w:oddHBand="0" w:evenHBand="0" w:firstRowFirstColumn="0" w:firstRowLastColumn="0" w:lastRowFirstColumn="0" w:lastRowLastColumn="0"/>
            <w:tcW w:w="1418" w:type="dxa"/>
            <w:hideMark/>
          </w:tcPr>
          <w:p w14:paraId="6A05F0DD" w14:textId="77777777" w:rsidR="00B40F50" w:rsidRPr="00B40F50" w:rsidRDefault="00B40F50" w:rsidP="00B40F50">
            <w:pPr>
              <w:rPr>
                <w:sz w:val="20"/>
                <w:szCs w:val="18"/>
                <w:lang w:val="en-US"/>
              </w:rPr>
            </w:pPr>
            <w:proofErr w:type="spellStart"/>
            <w:r w:rsidRPr="00B40F50">
              <w:rPr>
                <w:b/>
                <w:bCs/>
                <w:sz w:val="20"/>
                <w:szCs w:val="18"/>
                <w:lang w:val="en-US"/>
              </w:rPr>
              <w:t>Objetivo</w:t>
            </w:r>
            <w:proofErr w:type="spellEnd"/>
          </w:p>
        </w:tc>
        <w:tc>
          <w:tcPr>
            <w:tcW w:w="3827" w:type="dxa"/>
            <w:hideMark/>
          </w:tcPr>
          <w:p w14:paraId="00F648B9" w14:textId="77777777" w:rsidR="00B40F50" w:rsidRPr="00B40F50" w:rsidRDefault="00B40F50" w:rsidP="00B40F50">
            <w:pPr>
              <w:cnfStyle w:val="000000000000" w:firstRow="0" w:lastRow="0" w:firstColumn="0" w:lastColumn="0" w:oddVBand="0" w:evenVBand="0" w:oddHBand="0" w:evenHBand="0" w:firstRowFirstColumn="0" w:firstRowLastColumn="0" w:lastRowFirstColumn="0" w:lastRowLastColumn="0"/>
              <w:rPr>
                <w:sz w:val="20"/>
                <w:szCs w:val="18"/>
              </w:rPr>
            </w:pPr>
            <w:r w:rsidRPr="00B40F50">
              <w:rPr>
                <w:sz w:val="20"/>
                <w:szCs w:val="18"/>
              </w:rPr>
              <w:t>Evitar acceso o daño físico no autorizado.</w:t>
            </w:r>
          </w:p>
        </w:tc>
        <w:tc>
          <w:tcPr>
            <w:tcW w:w="3593" w:type="dxa"/>
            <w:hideMark/>
          </w:tcPr>
          <w:p w14:paraId="03508D0B" w14:textId="77777777" w:rsidR="00B40F50" w:rsidRPr="00B40F50" w:rsidRDefault="00B40F50" w:rsidP="00B40F50">
            <w:pPr>
              <w:cnfStyle w:val="000000000000" w:firstRow="0" w:lastRow="0" w:firstColumn="0" w:lastColumn="0" w:oddVBand="0" w:evenVBand="0" w:oddHBand="0" w:evenHBand="0" w:firstRowFirstColumn="0" w:firstRowLastColumn="0" w:lastRowFirstColumn="0" w:lastRowLastColumn="0"/>
              <w:rPr>
                <w:sz w:val="20"/>
                <w:szCs w:val="18"/>
              </w:rPr>
            </w:pPr>
            <w:r w:rsidRPr="00B40F50">
              <w:rPr>
                <w:sz w:val="20"/>
                <w:szCs w:val="18"/>
              </w:rPr>
              <w:t>Prevenir acceso, alteración o robo de información digital.</w:t>
            </w:r>
          </w:p>
        </w:tc>
      </w:tr>
      <w:tr w:rsidR="00B40F50" w:rsidRPr="00B40F50" w14:paraId="744DC631" w14:textId="77777777" w:rsidTr="00F052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hideMark/>
          </w:tcPr>
          <w:p w14:paraId="576157ED" w14:textId="77777777" w:rsidR="00B40F50" w:rsidRPr="00B40F50" w:rsidRDefault="00B40F50" w:rsidP="00B40F50">
            <w:pPr>
              <w:rPr>
                <w:sz w:val="20"/>
                <w:szCs w:val="18"/>
                <w:lang w:val="en-US"/>
              </w:rPr>
            </w:pPr>
            <w:proofErr w:type="spellStart"/>
            <w:r w:rsidRPr="00B40F50">
              <w:rPr>
                <w:b/>
                <w:bCs/>
                <w:sz w:val="20"/>
                <w:szCs w:val="18"/>
                <w:lang w:val="en-US"/>
              </w:rPr>
              <w:t>Medios</w:t>
            </w:r>
            <w:proofErr w:type="spellEnd"/>
          </w:p>
        </w:tc>
        <w:tc>
          <w:tcPr>
            <w:tcW w:w="3827" w:type="dxa"/>
            <w:hideMark/>
          </w:tcPr>
          <w:p w14:paraId="4C770B85" w14:textId="77777777" w:rsidR="00B40F50" w:rsidRPr="00B40F50" w:rsidRDefault="00B40F50" w:rsidP="00B40F50">
            <w:pPr>
              <w:cnfStyle w:val="000000100000" w:firstRow="0" w:lastRow="0" w:firstColumn="0" w:lastColumn="0" w:oddVBand="0" w:evenVBand="0" w:oddHBand="1" w:evenHBand="0" w:firstRowFirstColumn="0" w:firstRowLastColumn="0" w:lastRowFirstColumn="0" w:lastRowLastColumn="0"/>
              <w:rPr>
                <w:sz w:val="20"/>
                <w:szCs w:val="18"/>
              </w:rPr>
            </w:pPr>
            <w:r w:rsidRPr="00B40F50">
              <w:rPr>
                <w:sz w:val="20"/>
                <w:szCs w:val="18"/>
              </w:rPr>
              <w:t>Cámaras, cerraduras, guardias, sensores, alarmas.</w:t>
            </w:r>
          </w:p>
        </w:tc>
        <w:tc>
          <w:tcPr>
            <w:tcW w:w="3593" w:type="dxa"/>
            <w:hideMark/>
          </w:tcPr>
          <w:p w14:paraId="0E01C0CA" w14:textId="77777777" w:rsidR="00B40F50" w:rsidRPr="00B40F50" w:rsidRDefault="00B40F50" w:rsidP="00B40F50">
            <w:pPr>
              <w:cnfStyle w:val="000000100000" w:firstRow="0" w:lastRow="0" w:firstColumn="0" w:lastColumn="0" w:oddVBand="0" w:evenVBand="0" w:oddHBand="1" w:evenHBand="0" w:firstRowFirstColumn="0" w:firstRowLastColumn="0" w:lastRowFirstColumn="0" w:lastRowLastColumn="0"/>
              <w:rPr>
                <w:sz w:val="20"/>
                <w:szCs w:val="18"/>
              </w:rPr>
            </w:pPr>
            <w:r w:rsidRPr="00B40F50">
              <w:rPr>
                <w:sz w:val="20"/>
                <w:szCs w:val="18"/>
              </w:rPr>
              <w:t>Firewalls, contraseñas, cifrado, antivirus, autenticación.</w:t>
            </w:r>
          </w:p>
        </w:tc>
      </w:tr>
      <w:tr w:rsidR="00B40F50" w:rsidRPr="00FE786A" w14:paraId="1E7E7E24" w14:textId="77777777" w:rsidTr="00F052AD">
        <w:tc>
          <w:tcPr>
            <w:cnfStyle w:val="001000000000" w:firstRow="0" w:lastRow="0" w:firstColumn="1" w:lastColumn="0" w:oddVBand="0" w:evenVBand="0" w:oddHBand="0" w:evenHBand="0" w:firstRowFirstColumn="0" w:firstRowLastColumn="0" w:lastRowFirstColumn="0" w:lastRowLastColumn="0"/>
            <w:tcW w:w="1418" w:type="dxa"/>
            <w:hideMark/>
          </w:tcPr>
          <w:p w14:paraId="66B94A92" w14:textId="77777777" w:rsidR="00B40F50" w:rsidRPr="00B40F50" w:rsidRDefault="00B40F50" w:rsidP="00F052AD">
            <w:pPr>
              <w:jc w:val="left"/>
              <w:rPr>
                <w:sz w:val="20"/>
                <w:szCs w:val="18"/>
                <w:lang w:val="en-US"/>
              </w:rPr>
            </w:pPr>
            <w:proofErr w:type="spellStart"/>
            <w:r w:rsidRPr="00B40F50">
              <w:rPr>
                <w:b/>
                <w:bCs/>
                <w:sz w:val="20"/>
                <w:szCs w:val="18"/>
                <w:lang w:val="en-US"/>
              </w:rPr>
              <w:t>Amenazas</w:t>
            </w:r>
            <w:proofErr w:type="spellEnd"/>
            <w:r w:rsidRPr="00B40F50">
              <w:rPr>
                <w:b/>
                <w:bCs/>
                <w:sz w:val="20"/>
                <w:szCs w:val="18"/>
                <w:lang w:val="en-US"/>
              </w:rPr>
              <w:t xml:space="preserve"> </w:t>
            </w:r>
            <w:proofErr w:type="spellStart"/>
            <w:r w:rsidRPr="00B40F50">
              <w:rPr>
                <w:b/>
                <w:bCs/>
                <w:sz w:val="20"/>
                <w:szCs w:val="18"/>
                <w:lang w:val="en-US"/>
              </w:rPr>
              <w:t>comunes</w:t>
            </w:r>
            <w:proofErr w:type="spellEnd"/>
          </w:p>
        </w:tc>
        <w:tc>
          <w:tcPr>
            <w:tcW w:w="3827" w:type="dxa"/>
            <w:hideMark/>
          </w:tcPr>
          <w:p w14:paraId="6D6EBE25" w14:textId="77777777" w:rsidR="00B40F50" w:rsidRPr="00B40F50" w:rsidRDefault="00B40F50" w:rsidP="00B40F50">
            <w:pPr>
              <w:cnfStyle w:val="000000000000" w:firstRow="0" w:lastRow="0" w:firstColumn="0" w:lastColumn="0" w:oddVBand="0" w:evenVBand="0" w:oddHBand="0" w:evenHBand="0" w:firstRowFirstColumn="0" w:firstRowLastColumn="0" w:lastRowFirstColumn="0" w:lastRowLastColumn="0"/>
              <w:rPr>
                <w:sz w:val="20"/>
                <w:szCs w:val="18"/>
              </w:rPr>
            </w:pPr>
            <w:r w:rsidRPr="00B40F50">
              <w:rPr>
                <w:sz w:val="20"/>
                <w:szCs w:val="18"/>
              </w:rPr>
              <w:t>Desastres naturales, sabotaje, robo, incendios.</w:t>
            </w:r>
          </w:p>
        </w:tc>
        <w:tc>
          <w:tcPr>
            <w:tcW w:w="3593" w:type="dxa"/>
            <w:hideMark/>
          </w:tcPr>
          <w:p w14:paraId="4C817BFD" w14:textId="77777777" w:rsidR="00B40F50" w:rsidRPr="00B40F50" w:rsidRDefault="00B40F50" w:rsidP="00B40F50">
            <w:pPr>
              <w:cnfStyle w:val="000000000000" w:firstRow="0" w:lastRow="0" w:firstColumn="0" w:lastColumn="0" w:oddVBand="0" w:evenVBand="0" w:oddHBand="0" w:evenHBand="0" w:firstRowFirstColumn="0" w:firstRowLastColumn="0" w:lastRowFirstColumn="0" w:lastRowLastColumn="0"/>
              <w:rPr>
                <w:sz w:val="20"/>
                <w:szCs w:val="18"/>
                <w:lang w:val="en-US"/>
              </w:rPr>
            </w:pPr>
            <w:r w:rsidRPr="00B40F50">
              <w:rPr>
                <w:sz w:val="20"/>
                <w:szCs w:val="18"/>
                <w:lang w:val="en-US"/>
              </w:rPr>
              <w:t xml:space="preserve">Malware, hacking, phishing, </w:t>
            </w:r>
            <w:proofErr w:type="spellStart"/>
            <w:r w:rsidRPr="00B40F50">
              <w:rPr>
                <w:sz w:val="20"/>
                <w:szCs w:val="18"/>
                <w:lang w:val="en-US"/>
              </w:rPr>
              <w:t>intrusión</w:t>
            </w:r>
            <w:proofErr w:type="spellEnd"/>
            <w:r w:rsidRPr="00B40F50">
              <w:rPr>
                <w:sz w:val="20"/>
                <w:szCs w:val="18"/>
                <w:lang w:val="en-US"/>
              </w:rPr>
              <w:t xml:space="preserve"> remota.</w:t>
            </w:r>
          </w:p>
        </w:tc>
      </w:tr>
      <w:tr w:rsidR="00B40F50" w:rsidRPr="00B40F50" w14:paraId="0D3DFD7C" w14:textId="77777777" w:rsidTr="00F052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hideMark/>
          </w:tcPr>
          <w:p w14:paraId="75B9EDC3" w14:textId="77777777" w:rsidR="00B40F50" w:rsidRPr="00B40F50" w:rsidRDefault="00B40F50" w:rsidP="00F052AD">
            <w:pPr>
              <w:jc w:val="left"/>
              <w:rPr>
                <w:sz w:val="20"/>
                <w:szCs w:val="18"/>
                <w:lang w:val="en-US"/>
              </w:rPr>
            </w:pPr>
            <w:r w:rsidRPr="00B40F50">
              <w:rPr>
                <w:b/>
                <w:bCs/>
                <w:sz w:val="20"/>
                <w:szCs w:val="18"/>
                <w:lang w:val="en-US"/>
              </w:rPr>
              <w:t xml:space="preserve">Nivel de </w:t>
            </w:r>
            <w:proofErr w:type="spellStart"/>
            <w:r w:rsidRPr="00B40F50">
              <w:rPr>
                <w:b/>
                <w:bCs/>
                <w:sz w:val="20"/>
                <w:szCs w:val="18"/>
                <w:lang w:val="en-US"/>
              </w:rPr>
              <w:t>protección</w:t>
            </w:r>
            <w:proofErr w:type="spellEnd"/>
          </w:p>
        </w:tc>
        <w:tc>
          <w:tcPr>
            <w:tcW w:w="3827" w:type="dxa"/>
            <w:hideMark/>
          </w:tcPr>
          <w:p w14:paraId="78E34500" w14:textId="77777777" w:rsidR="00B40F50" w:rsidRPr="00B40F50" w:rsidRDefault="00B40F50" w:rsidP="00B40F50">
            <w:pPr>
              <w:cnfStyle w:val="000000100000" w:firstRow="0" w:lastRow="0" w:firstColumn="0" w:lastColumn="0" w:oddVBand="0" w:evenVBand="0" w:oddHBand="1" w:evenHBand="0" w:firstRowFirstColumn="0" w:firstRowLastColumn="0" w:lastRowFirstColumn="0" w:lastRowLastColumn="0"/>
              <w:rPr>
                <w:sz w:val="20"/>
                <w:szCs w:val="18"/>
                <w:lang w:val="en-US"/>
              </w:rPr>
            </w:pPr>
            <w:r w:rsidRPr="00B40F50">
              <w:rPr>
                <w:sz w:val="20"/>
                <w:szCs w:val="18"/>
                <w:lang w:val="en-US"/>
              </w:rPr>
              <w:t>Tangible (</w:t>
            </w:r>
            <w:proofErr w:type="spellStart"/>
            <w:r w:rsidRPr="00B40F50">
              <w:rPr>
                <w:sz w:val="20"/>
                <w:szCs w:val="18"/>
                <w:lang w:val="en-US"/>
              </w:rPr>
              <w:t>infraestructura</w:t>
            </w:r>
            <w:proofErr w:type="spellEnd"/>
            <w:r w:rsidRPr="00B40F50">
              <w:rPr>
                <w:sz w:val="20"/>
                <w:szCs w:val="18"/>
                <w:lang w:val="en-US"/>
              </w:rPr>
              <w:t xml:space="preserve">, </w:t>
            </w:r>
            <w:proofErr w:type="spellStart"/>
            <w:r w:rsidRPr="00B40F50">
              <w:rPr>
                <w:sz w:val="20"/>
                <w:szCs w:val="18"/>
                <w:lang w:val="en-US"/>
              </w:rPr>
              <w:t>equipamiento</w:t>
            </w:r>
            <w:proofErr w:type="spellEnd"/>
            <w:r w:rsidRPr="00B40F50">
              <w:rPr>
                <w:sz w:val="20"/>
                <w:szCs w:val="18"/>
                <w:lang w:val="en-US"/>
              </w:rPr>
              <w:t>).</w:t>
            </w:r>
          </w:p>
        </w:tc>
        <w:tc>
          <w:tcPr>
            <w:tcW w:w="3593" w:type="dxa"/>
            <w:hideMark/>
          </w:tcPr>
          <w:p w14:paraId="41DB183F" w14:textId="77777777" w:rsidR="00B40F50" w:rsidRPr="00B40F50" w:rsidRDefault="00B40F50" w:rsidP="00B40F50">
            <w:pPr>
              <w:cnfStyle w:val="000000100000" w:firstRow="0" w:lastRow="0" w:firstColumn="0" w:lastColumn="0" w:oddVBand="0" w:evenVBand="0" w:oddHBand="1" w:evenHBand="0" w:firstRowFirstColumn="0" w:firstRowLastColumn="0" w:lastRowFirstColumn="0" w:lastRowLastColumn="0"/>
              <w:rPr>
                <w:sz w:val="20"/>
                <w:szCs w:val="18"/>
                <w:lang w:val="en-US"/>
              </w:rPr>
            </w:pPr>
            <w:r w:rsidRPr="00B40F50">
              <w:rPr>
                <w:sz w:val="20"/>
                <w:szCs w:val="18"/>
                <w:lang w:val="en-US"/>
              </w:rPr>
              <w:t>Intangible (</w:t>
            </w:r>
            <w:proofErr w:type="spellStart"/>
            <w:r w:rsidRPr="00B40F50">
              <w:rPr>
                <w:sz w:val="20"/>
                <w:szCs w:val="18"/>
                <w:lang w:val="en-US"/>
              </w:rPr>
              <w:t>datos</w:t>
            </w:r>
            <w:proofErr w:type="spellEnd"/>
            <w:r w:rsidRPr="00B40F50">
              <w:rPr>
                <w:sz w:val="20"/>
                <w:szCs w:val="18"/>
                <w:lang w:val="en-US"/>
              </w:rPr>
              <w:t xml:space="preserve">, software, </w:t>
            </w:r>
            <w:proofErr w:type="spellStart"/>
            <w:r w:rsidRPr="00B40F50">
              <w:rPr>
                <w:sz w:val="20"/>
                <w:szCs w:val="18"/>
                <w:lang w:val="en-US"/>
              </w:rPr>
              <w:t>credenciales</w:t>
            </w:r>
            <w:proofErr w:type="spellEnd"/>
            <w:r w:rsidRPr="00B40F50">
              <w:rPr>
                <w:sz w:val="20"/>
                <w:szCs w:val="18"/>
                <w:lang w:val="en-US"/>
              </w:rPr>
              <w:t>).</w:t>
            </w:r>
          </w:p>
        </w:tc>
      </w:tr>
      <w:tr w:rsidR="00B40F50" w:rsidRPr="00B40F50" w14:paraId="37527AB8" w14:textId="77777777" w:rsidTr="00F052AD">
        <w:tc>
          <w:tcPr>
            <w:cnfStyle w:val="001000000000" w:firstRow="0" w:lastRow="0" w:firstColumn="1" w:lastColumn="0" w:oddVBand="0" w:evenVBand="0" w:oddHBand="0" w:evenHBand="0" w:firstRowFirstColumn="0" w:firstRowLastColumn="0" w:lastRowFirstColumn="0" w:lastRowLastColumn="0"/>
            <w:tcW w:w="1418" w:type="dxa"/>
            <w:hideMark/>
          </w:tcPr>
          <w:p w14:paraId="1E32344C" w14:textId="77777777" w:rsidR="00B40F50" w:rsidRPr="00B40F50" w:rsidRDefault="00B40F50" w:rsidP="00F052AD">
            <w:pPr>
              <w:jc w:val="left"/>
              <w:rPr>
                <w:sz w:val="20"/>
                <w:szCs w:val="18"/>
                <w:lang w:val="en-US"/>
              </w:rPr>
            </w:pPr>
            <w:proofErr w:type="spellStart"/>
            <w:r w:rsidRPr="00B40F50">
              <w:rPr>
                <w:b/>
                <w:bCs/>
                <w:sz w:val="20"/>
                <w:szCs w:val="18"/>
                <w:lang w:val="en-US"/>
              </w:rPr>
              <w:t>Ámbito</w:t>
            </w:r>
            <w:proofErr w:type="spellEnd"/>
            <w:r w:rsidRPr="00B40F50">
              <w:rPr>
                <w:b/>
                <w:bCs/>
                <w:sz w:val="20"/>
                <w:szCs w:val="18"/>
                <w:lang w:val="en-US"/>
              </w:rPr>
              <w:t xml:space="preserve"> de </w:t>
            </w:r>
            <w:proofErr w:type="spellStart"/>
            <w:r w:rsidRPr="00B40F50">
              <w:rPr>
                <w:b/>
                <w:bCs/>
                <w:sz w:val="20"/>
                <w:szCs w:val="18"/>
                <w:lang w:val="en-US"/>
              </w:rPr>
              <w:t>aplicación</w:t>
            </w:r>
            <w:proofErr w:type="spellEnd"/>
          </w:p>
        </w:tc>
        <w:tc>
          <w:tcPr>
            <w:tcW w:w="3827" w:type="dxa"/>
            <w:hideMark/>
          </w:tcPr>
          <w:p w14:paraId="070D0E92" w14:textId="77777777" w:rsidR="00B40F50" w:rsidRPr="00B40F50" w:rsidRDefault="00B40F50" w:rsidP="00B40F50">
            <w:pPr>
              <w:cnfStyle w:val="000000000000" w:firstRow="0" w:lastRow="0" w:firstColumn="0" w:lastColumn="0" w:oddVBand="0" w:evenVBand="0" w:oddHBand="0" w:evenHBand="0" w:firstRowFirstColumn="0" w:firstRowLastColumn="0" w:lastRowFirstColumn="0" w:lastRowLastColumn="0"/>
              <w:rPr>
                <w:sz w:val="20"/>
                <w:szCs w:val="18"/>
              </w:rPr>
            </w:pPr>
            <w:r w:rsidRPr="00B40F50">
              <w:rPr>
                <w:sz w:val="20"/>
                <w:szCs w:val="18"/>
              </w:rPr>
              <w:t>Seguridad de edificios, centros de datos y áreas restringidas.</w:t>
            </w:r>
          </w:p>
        </w:tc>
        <w:tc>
          <w:tcPr>
            <w:tcW w:w="3593" w:type="dxa"/>
            <w:hideMark/>
          </w:tcPr>
          <w:p w14:paraId="1AF4AB0B" w14:textId="77777777" w:rsidR="00B40F50" w:rsidRPr="00B40F50" w:rsidRDefault="00B40F50" w:rsidP="00B40F50">
            <w:pPr>
              <w:cnfStyle w:val="000000000000" w:firstRow="0" w:lastRow="0" w:firstColumn="0" w:lastColumn="0" w:oddVBand="0" w:evenVBand="0" w:oddHBand="0" w:evenHBand="0" w:firstRowFirstColumn="0" w:firstRowLastColumn="0" w:lastRowFirstColumn="0" w:lastRowLastColumn="0"/>
              <w:rPr>
                <w:sz w:val="20"/>
                <w:szCs w:val="18"/>
              </w:rPr>
            </w:pPr>
            <w:r w:rsidRPr="00B40F50">
              <w:rPr>
                <w:sz w:val="20"/>
                <w:szCs w:val="18"/>
              </w:rPr>
              <w:t>Seguridad de redes, sistemas y entornos digitales.</w:t>
            </w:r>
          </w:p>
        </w:tc>
      </w:tr>
    </w:tbl>
    <w:p w14:paraId="58F3C788" w14:textId="77777777" w:rsidR="00F052AD" w:rsidRDefault="00F052AD" w:rsidP="00B40F50"/>
    <w:p w14:paraId="32F745A0" w14:textId="77777777" w:rsidR="00F052AD" w:rsidRDefault="00B40F50" w:rsidP="00F052AD">
      <w:pPr>
        <w:jc w:val="left"/>
      </w:pPr>
      <w:r w:rsidRPr="00B40F50">
        <w:t xml:space="preserve">Ambas dimensiones deben operar en </w:t>
      </w:r>
      <w:r w:rsidRPr="00B40F50">
        <w:rPr>
          <w:b/>
          <w:bCs/>
        </w:rPr>
        <w:t>sinergia</w:t>
      </w:r>
      <w:r w:rsidRPr="00B40F50">
        <w:t>, ya que la vulneración de una puede comprometer la otra.</w:t>
      </w:r>
      <w:r w:rsidRPr="00B40F50">
        <w:br/>
      </w:r>
    </w:p>
    <w:p w14:paraId="723AC7BF" w14:textId="1B3A9F20" w:rsidR="00B40F50" w:rsidRPr="00B40F50" w:rsidRDefault="00B40F50" w:rsidP="00B40F50">
      <w:r w:rsidRPr="00B40F50">
        <w:t xml:space="preserve">Por ejemplo, un atacante que logre </w:t>
      </w:r>
      <w:r w:rsidRPr="00B40F50">
        <w:rPr>
          <w:b/>
          <w:bCs/>
        </w:rPr>
        <w:t>acceder físicamente</w:t>
      </w:r>
      <w:r w:rsidRPr="00B40F50">
        <w:t xml:space="preserve"> a un servidor puede sustraer discos duros cifrados o instalar dispositivos de espionaje, anulando los controles lógicos más sofisticados (</w:t>
      </w:r>
      <w:proofErr w:type="spellStart"/>
      <w:r w:rsidRPr="00B40F50">
        <w:t>Tipton</w:t>
      </w:r>
      <w:proofErr w:type="spellEnd"/>
      <w:r w:rsidRPr="00B40F50">
        <w:t xml:space="preserve"> &amp; Krause, 2019).</w:t>
      </w:r>
    </w:p>
    <w:p w14:paraId="540DE199" w14:textId="5336CB0A" w:rsidR="00B40F50" w:rsidRPr="00F15892" w:rsidRDefault="00B40F50" w:rsidP="00B40F50"/>
    <w:p w14:paraId="4F168FA3" w14:textId="77777777" w:rsidR="00F052AD" w:rsidRPr="00F15892" w:rsidRDefault="00F052AD" w:rsidP="00B40F50"/>
    <w:p w14:paraId="7344678C" w14:textId="77777777" w:rsidR="00F052AD" w:rsidRPr="00F15892" w:rsidRDefault="00F052AD" w:rsidP="00B40F50"/>
    <w:p w14:paraId="57CBAF33" w14:textId="77777777" w:rsidR="00F052AD" w:rsidRPr="00F15892" w:rsidRDefault="00F052AD" w:rsidP="00B40F50"/>
    <w:p w14:paraId="60BE4283" w14:textId="77777777" w:rsidR="00F052AD" w:rsidRPr="00F15892" w:rsidRDefault="00F052AD" w:rsidP="00B40F50"/>
    <w:p w14:paraId="014F0B73" w14:textId="5288A2DC" w:rsidR="00054177" w:rsidRPr="00054177" w:rsidRDefault="00B40F50" w:rsidP="00054177">
      <w:pPr>
        <w:rPr>
          <w:b/>
          <w:bCs/>
        </w:rPr>
      </w:pPr>
      <w:r w:rsidRPr="00B40F50">
        <w:rPr>
          <w:b/>
          <w:bCs/>
        </w:rPr>
        <w:lastRenderedPageBreak/>
        <w:t>4. Seguridad integral: la convergencia necesaria</w:t>
      </w:r>
    </w:p>
    <w:p w14:paraId="608424C7" w14:textId="4883BF4F" w:rsidR="00054177" w:rsidRDefault="00B40F50" w:rsidP="00054177">
      <w:r w:rsidRPr="00B40F50">
        <w:t xml:space="preserve">En la actualidad, las organizaciones adoptan el enfoque de </w:t>
      </w:r>
      <w:r w:rsidRPr="00B40F50">
        <w:rPr>
          <w:b/>
          <w:bCs/>
        </w:rPr>
        <w:t>seguridad integral o convergente</w:t>
      </w:r>
      <w:r w:rsidRPr="00B40F50">
        <w:t xml:space="preserve">, que combina </w:t>
      </w:r>
      <w:r w:rsidRPr="00B40F50">
        <w:rPr>
          <w:b/>
          <w:bCs/>
        </w:rPr>
        <w:t>seguridad física, lógica y organizacional</w:t>
      </w:r>
      <w:r w:rsidRPr="00B40F50">
        <w:t xml:space="preserve"> bajo una misma política de gestión de riesgos.</w:t>
      </w:r>
    </w:p>
    <w:p w14:paraId="639D756C" w14:textId="19DA232D" w:rsidR="00B40F50" w:rsidRDefault="00B40F50" w:rsidP="00054177">
      <w:r w:rsidRPr="00B40F50">
        <w:br/>
        <w:t xml:space="preserve">Este modelo está alineado con los estándares </w:t>
      </w:r>
      <w:r w:rsidRPr="00B40F50">
        <w:rPr>
          <w:b/>
          <w:bCs/>
        </w:rPr>
        <w:t>ISO/IEC 27001</w:t>
      </w:r>
      <w:r w:rsidRPr="00B40F50">
        <w:t xml:space="preserve">, </w:t>
      </w:r>
      <w:r w:rsidRPr="00B40F50">
        <w:rPr>
          <w:b/>
          <w:bCs/>
        </w:rPr>
        <w:t>NIST CSF</w:t>
      </w:r>
      <w:r w:rsidRPr="00B40F50">
        <w:t xml:space="preserve"> y las buenas prácticas de </w:t>
      </w:r>
      <w:r w:rsidRPr="00B40F50">
        <w:rPr>
          <w:b/>
          <w:bCs/>
        </w:rPr>
        <w:t>ISACA</w:t>
      </w:r>
      <w:r w:rsidRPr="00B40F50">
        <w:t>, que promueven la integración entre infraestructura física y controles tecnológicos (ISACA, 2020).</w:t>
      </w:r>
    </w:p>
    <w:p w14:paraId="237D52B1" w14:textId="77777777" w:rsidR="00054177" w:rsidRPr="00B40F50" w:rsidRDefault="00054177" w:rsidP="00054177">
      <w:pPr>
        <w:jc w:val="left"/>
      </w:pPr>
    </w:p>
    <w:p w14:paraId="2AAE9A1C" w14:textId="77777777" w:rsidR="00B40F50" w:rsidRDefault="00B40F50" w:rsidP="00054177">
      <w:pPr>
        <w:jc w:val="left"/>
      </w:pPr>
      <w:r w:rsidRPr="00B40F50">
        <w:rPr>
          <w:rFonts w:ascii="Segoe UI Emoji" w:hAnsi="Segoe UI Emoji" w:cs="Segoe UI Emoji"/>
          <w:lang w:val="en-US"/>
        </w:rPr>
        <w:t>🔹</w:t>
      </w:r>
      <w:r w:rsidRPr="00B40F50">
        <w:t xml:space="preserve"> </w:t>
      </w:r>
      <w:r w:rsidRPr="00B40F50">
        <w:rPr>
          <w:i/>
          <w:iCs/>
        </w:rPr>
        <w:t>Ejemplo de convergencia:</w:t>
      </w:r>
      <w:r w:rsidRPr="00B40F50">
        <w:br/>
        <w:t xml:space="preserve">Durante un intento de ataque interno, un técnico podría intentar acceder físicamente a una sala de servidores y conectar un dispositivo USB con malware. Si la empresa cuenta con </w:t>
      </w:r>
      <w:r w:rsidRPr="00B40F50">
        <w:rPr>
          <w:b/>
          <w:bCs/>
        </w:rPr>
        <w:t>seguridad física (acceso biométrico)</w:t>
      </w:r>
      <w:r w:rsidRPr="00B40F50">
        <w:t xml:space="preserve"> y </w:t>
      </w:r>
      <w:r w:rsidRPr="00B40F50">
        <w:rPr>
          <w:b/>
          <w:bCs/>
        </w:rPr>
        <w:t>seguridad lógica (restricción por políticas de sistema)</w:t>
      </w:r>
      <w:r w:rsidRPr="00B40F50">
        <w:t>, el intento de sabotaje será bloqueado en ambas capas de protección.</w:t>
      </w:r>
    </w:p>
    <w:p w14:paraId="54AA5302" w14:textId="77777777" w:rsidR="00054177" w:rsidRPr="00B40F50" w:rsidRDefault="00054177" w:rsidP="00054177">
      <w:pPr>
        <w:jc w:val="left"/>
      </w:pPr>
    </w:p>
    <w:p w14:paraId="075AF0E7" w14:textId="77777777" w:rsidR="00B40F50" w:rsidRPr="00B40F50" w:rsidRDefault="00B40F50" w:rsidP="00054177">
      <w:pPr>
        <w:jc w:val="left"/>
      </w:pPr>
      <w:r w:rsidRPr="00B40F50">
        <w:rPr>
          <w:rFonts w:ascii="Segoe UI Emoji" w:hAnsi="Segoe UI Emoji" w:cs="Segoe UI Emoji"/>
          <w:lang w:val="en-US"/>
        </w:rPr>
        <w:t>🔹</w:t>
      </w:r>
      <w:r w:rsidRPr="00B40F50">
        <w:t xml:space="preserve"> </w:t>
      </w:r>
      <w:r w:rsidRPr="00B40F50">
        <w:rPr>
          <w:i/>
          <w:iCs/>
        </w:rPr>
        <w:t>Ejemplo en Nicaragua:</w:t>
      </w:r>
      <w:r w:rsidRPr="00B40F50">
        <w:br/>
        <w:t xml:space="preserve">Una empresa energética puede implementar sensores de movimiento y vigilancia física en sus subestaciones (seguridad física), mientras en sus sistemas SCADA aplica segmentación de redes y autenticación </w:t>
      </w:r>
      <w:proofErr w:type="spellStart"/>
      <w:r w:rsidRPr="00B40F50">
        <w:t>multifactor</w:t>
      </w:r>
      <w:proofErr w:type="spellEnd"/>
      <w:r w:rsidRPr="00B40F50">
        <w:t xml:space="preserve"> (seguridad lógica). La integración de ambas medidas fortalece la resiliencia operacional ante ataques híbridos o sabotajes.</w:t>
      </w:r>
    </w:p>
    <w:p w14:paraId="46D88165" w14:textId="253F58F5" w:rsidR="00B40F50" w:rsidRPr="00F15892" w:rsidRDefault="00B40F50" w:rsidP="00B40F50"/>
    <w:p w14:paraId="7ECA6019" w14:textId="77777777" w:rsidR="00054177" w:rsidRPr="00F15892" w:rsidRDefault="00054177" w:rsidP="00B40F50"/>
    <w:p w14:paraId="0357D92B" w14:textId="77777777" w:rsidR="00054177" w:rsidRPr="00F15892" w:rsidRDefault="00054177" w:rsidP="00B40F50"/>
    <w:p w14:paraId="2AAE82E3" w14:textId="77777777" w:rsidR="00054177" w:rsidRPr="00F15892" w:rsidRDefault="00054177" w:rsidP="00B40F50"/>
    <w:p w14:paraId="41DE55E3" w14:textId="77777777" w:rsidR="00054177" w:rsidRPr="00F15892" w:rsidRDefault="00054177" w:rsidP="00B40F50"/>
    <w:p w14:paraId="7AE8D15C" w14:textId="77777777" w:rsidR="00B40F50" w:rsidRPr="00B40F50" w:rsidRDefault="00B40F50" w:rsidP="00B40F50">
      <w:pPr>
        <w:rPr>
          <w:b/>
          <w:bCs/>
        </w:rPr>
      </w:pPr>
      <w:r w:rsidRPr="00B40F50">
        <w:rPr>
          <w:b/>
          <w:bCs/>
        </w:rPr>
        <w:lastRenderedPageBreak/>
        <w:t>5. Importancia estratégica en el contexto nicaragüense y centroamericano</w:t>
      </w:r>
    </w:p>
    <w:p w14:paraId="35CF973E" w14:textId="77777777" w:rsidR="00054177" w:rsidRDefault="00B40F50" w:rsidP="00B40F50">
      <w:r w:rsidRPr="00B40F50">
        <w:t xml:space="preserve">En Nicaragua y la región centroamericana, donde las organizaciones enfrentan </w:t>
      </w:r>
      <w:r w:rsidRPr="00B40F50">
        <w:rPr>
          <w:b/>
          <w:bCs/>
        </w:rPr>
        <w:t>amenazas naturales (huracanes, sismos, inundaciones)</w:t>
      </w:r>
      <w:r w:rsidRPr="00B40F50">
        <w:t xml:space="preserve"> y </w:t>
      </w:r>
      <w:r w:rsidRPr="00B40F50">
        <w:rPr>
          <w:b/>
          <w:bCs/>
        </w:rPr>
        <w:t>crecientes ciberataques</w:t>
      </w:r>
      <w:r w:rsidRPr="00B40F50">
        <w:t>, la implementación equilibrada de seguridad física y lógica es esencial.</w:t>
      </w:r>
    </w:p>
    <w:p w14:paraId="50B4B62D" w14:textId="0991B4BE" w:rsidR="00B40F50" w:rsidRDefault="00B40F50" w:rsidP="00B40F50">
      <w:r w:rsidRPr="00B40F50">
        <w:br/>
        <w:t xml:space="preserve">Según el </w:t>
      </w:r>
      <w:r w:rsidRPr="00B40F50">
        <w:rPr>
          <w:b/>
          <w:bCs/>
        </w:rPr>
        <w:t>Banco Interamericano de Desarrollo (BID, 2022)</w:t>
      </w:r>
      <w:r w:rsidRPr="00B40F50">
        <w:t>, más del 60 % de las empresas centroamericanas no dispone de controles integrados que combinen ambos tipos de seguridad, lo que las hace altamente vulnerables ante ataques mixtos.</w:t>
      </w:r>
    </w:p>
    <w:p w14:paraId="67BCBB88" w14:textId="77777777" w:rsidR="00054177" w:rsidRPr="00B40F50" w:rsidRDefault="00054177" w:rsidP="00B40F50"/>
    <w:p w14:paraId="3FBDAAA6" w14:textId="77777777" w:rsidR="00B40F50" w:rsidRPr="00B40F50" w:rsidRDefault="00B40F50" w:rsidP="00054177">
      <w:pPr>
        <w:jc w:val="left"/>
      </w:pPr>
      <w:r w:rsidRPr="00B40F50">
        <w:rPr>
          <w:rFonts w:ascii="Segoe UI Emoji" w:hAnsi="Segoe UI Emoji" w:cs="Segoe UI Emoji"/>
          <w:lang w:val="en-US"/>
        </w:rPr>
        <w:t>🔹</w:t>
      </w:r>
      <w:r w:rsidRPr="00B40F50">
        <w:t xml:space="preserve"> </w:t>
      </w:r>
      <w:r w:rsidRPr="00B40F50">
        <w:rPr>
          <w:i/>
          <w:iCs/>
        </w:rPr>
        <w:t>Ejemplo práctico:</w:t>
      </w:r>
      <w:r w:rsidRPr="00B40F50">
        <w:br/>
        <w:t>Durante el huracán Iota (2020), varias empresas que protegieron sus centros de datos mediante infraestructuras físicas reforzadas y respaldos lógicos en la nube lograron mantener la operación continua de sus servicios. Aquellas que solo contaban con medidas tecnológicas sin resguardo físico sufrieron pérdidas totales.</w:t>
      </w:r>
    </w:p>
    <w:p w14:paraId="6A487506" w14:textId="4E73406C" w:rsidR="00B40F50" w:rsidRPr="00F15892" w:rsidRDefault="00B40F50" w:rsidP="00B40F50"/>
    <w:p w14:paraId="35DCAAFA" w14:textId="77777777" w:rsidR="00054177" w:rsidRPr="00F15892" w:rsidRDefault="00054177" w:rsidP="00B40F50"/>
    <w:p w14:paraId="7BB22A5A" w14:textId="77777777" w:rsidR="00054177" w:rsidRPr="00F15892" w:rsidRDefault="00054177" w:rsidP="00B40F50"/>
    <w:p w14:paraId="5E216610" w14:textId="77777777" w:rsidR="00054177" w:rsidRPr="00F15892" w:rsidRDefault="00054177" w:rsidP="00B40F50"/>
    <w:p w14:paraId="5E03CC2A" w14:textId="77777777" w:rsidR="00054177" w:rsidRPr="00F15892" w:rsidRDefault="00054177" w:rsidP="00B40F50"/>
    <w:p w14:paraId="1F13BFFA" w14:textId="77777777" w:rsidR="00054177" w:rsidRPr="00F15892" w:rsidRDefault="00054177" w:rsidP="00B40F50"/>
    <w:p w14:paraId="69D7F0DE" w14:textId="77777777" w:rsidR="00054177" w:rsidRPr="00F15892" w:rsidRDefault="00054177" w:rsidP="00B40F50"/>
    <w:p w14:paraId="6AD91A07" w14:textId="77777777" w:rsidR="00054177" w:rsidRPr="00F15892" w:rsidRDefault="00054177" w:rsidP="00B40F50"/>
    <w:p w14:paraId="14A55A50" w14:textId="77777777" w:rsidR="00054177" w:rsidRPr="00F15892" w:rsidRDefault="00054177" w:rsidP="00B40F50"/>
    <w:p w14:paraId="0EBB2012" w14:textId="77777777" w:rsidR="00054177" w:rsidRPr="00F15892" w:rsidRDefault="00054177" w:rsidP="00B40F50"/>
    <w:p w14:paraId="53D950A5" w14:textId="77777777" w:rsidR="00054177" w:rsidRPr="00F15892" w:rsidRDefault="00054177" w:rsidP="00B40F50"/>
    <w:p w14:paraId="78BE5565" w14:textId="77777777" w:rsidR="00B40F50" w:rsidRPr="00B40F50" w:rsidRDefault="00B40F50" w:rsidP="00B40F50">
      <w:pPr>
        <w:rPr>
          <w:b/>
          <w:bCs/>
        </w:rPr>
      </w:pPr>
      <w:r w:rsidRPr="00B40F50">
        <w:rPr>
          <w:b/>
          <w:bCs/>
        </w:rPr>
        <w:lastRenderedPageBreak/>
        <w:t>6. Beneficios de la integración entre seguridad física y lógica</w:t>
      </w:r>
    </w:p>
    <w:p w14:paraId="38DF0B50" w14:textId="77777777" w:rsidR="00B40F50" w:rsidRPr="00B40F50" w:rsidRDefault="00B40F50" w:rsidP="005839F1">
      <w:pPr>
        <w:numPr>
          <w:ilvl w:val="0"/>
          <w:numId w:val="37"/>
        </w:numPr>
      </w:pPr>
      <w:r w:rsidRPr="00B40F50">
        <w:t xml:space="preserve">Fortalece la </w:t>
      </w:r>
      <w:r w:rsidRPr="00B40F50">
        <w:rPr>
          <w:b/>
          <w:bCs/>
        </w:rPr>
        <w:t>resiliencia organizacional</w:t>
      </w:r>
      <w:r w:rsidRPr="00B40F50">
        <w:t xml:space="preserve"> y la continuidad operativa.</w:t>
      </w:r>
    </w:p>
    <w:p w14:paraId="5FC1CD35" w14:textId="77777777" w:rsidR="00B40F50" w:rsidRPr="00B40F50" w:rsidRDefault="00B40F50" w:rsidP="005839F1">
      <w:pPr>
        <w:numPr>
          <w:ilvl w:val="0"/>
          <w:numId w:val="37"/>
        </w:numPr>
      </w:pPr>
      <w:r w:rsidRPr="00B40F50">
        <w:t xml:space="preserve">Permite una </w:t>
      </w:r>
      <w:r w:rsidRPr="00B40F50">
        <w:rPr>
          <w:b/>
          <w:bCs/>
        </w:rPr>
        <w:t>respuesta coordinada</w:t>
      </w:r>
      <w:r w:rsidRPr="00B40F50">
        <w:t xml:space="preserve"> ante amenazas híbridas (físicas + cibernéticas).</w:t>
      </w:r>
    </w:p>
    <w:p w14:paraId="28EA5F98" w14:textId="77777777" w:rsidR="00B40F50" w:rsidRPr="00B40F50" w:rsidRDefault="00B40F50" w:rsidP="005839F1">
      <w:pPr>
        <w:numPr>
          <w:ilvl w:val="0"/>
          <w:numId w:val="37"/>
        </w:numPr>
      </w:pPr>
      <w:r w:rsidRPr="00B40F50">
        <w:t xml:space="preserve">Cumple con los </w:t>
      </w:r>
      <w:r w:rsidRPr="00B40F50">
        <w:rPr>
          <w:b/>
          <w:bCs/>
        </w:rPr>
        <w:t>requisitos normativos</w:t>
      </w:r>
      <w:r w:rsidRPr="00B40F50">
        <w:t xml:space="preserve"> de ISO 27001 y leyes locales de protección de datos.</w:t>
      </w:r>
    </w:p>
    <w:p w14:paraId="42620EEE" w14:textId="77777777" w:rsidR="00B40F50" w:rsidRPr="00B40F50" w:rsidRDefault="00B40F50" w:rsidP="005839F1">
      <w:pPr>
        <w:numPr>
          <w:ilvl w:val="0"/>
          <w:numId w:val="37"/>
        </w:numPr>
      </w:pPr>
      <w:r w:rsidRPr="00B40F50">
        <w:t xml:space="preserve">Aumenta la </w:t>
      </w:r>
      <w:r w:rsidRPr="00B40F50">
        <w:rPr>
          <w:b/>
          <w:bCs/>
        </w:rPr>
        <w:t>confianza institucional</w:t>
      </w:r>
      <w:r w:rsidRPr="00B40F50">
        <w:t xml:space="preserve"> ante clientes y entes reguladores.</w:t>
      </w:r>
    </w:p>
    <w:p w14:paraId="46E38997" w14:textId="77777777" w:rsidR="00B40F50" w:rsidRPr="00B40F50" w:rsidRDefault="00B40F50" w:rsidP="005839F1">
      <w:pPr>
        <w:numPr>
          <w:ilvl w:val="0"/>
          <w:numId w:val="37"/>
        </w:numPr>
      </w:pPr>
      <w:r w:rsidRPr="00B40F50">
        <w:t xml:space="preserve">Optimiza el </w:t>
      </w:r>
      <w:r w:rsidRPr="00B40F50">
        <w:rPr>
          <w:b/>
          <w:bCs/>
        </w:rPr>
        <w:t>uso de recursos</w:t>
      </w:r>
      <w:r w:rsidRPr="00B40F50">
        <w:t xml:space="preserve"> al unificar políticas y responsabilidades de seguridad.</w:t>
      </w:r>
    </w:p>
    <w:p w14:paraId="18904EB7" w14:textId="4DA8A529" w:rsidR="00B40F50" w:rsidRPr="00B40F50" w:rsidRDefault="00B40F50" w:rsidP="00B40F50">
      <w:pPr>
        <w:rPr>
          <w:b/>
          <w:bCs/>
        </w:rPr>
      </w:pPr>
    </w:p>
    <w:p w14:paraId="732889E2" w14:textId="77777777" w:rsidR="00B40F50" w:rsidRPr="00B40F50" w:rsidRDefault="00B40F50" w:rsidP="00B40F50">
      <w:r w:rsidRPr="00B40F50">
        <w:t xml:space="preserve">La </w:t>
      </w:r>
      <w:r w:rsidRPr="00B40F50">
        <w:rPr>
          <w:b/>
          <w:bCs/>
        </w:rPr>
        <w:t>seguridad física</w:t>
      </w:r>
      <w:r w:rsidRPr="00B40F50">
        <w:t xml:space="preserve"> y la </w:t>
      </w:r>
      <w:r w:rsidRPr="00B40F50">
        <w:rPr>
          <w:b/>
          <w:bCs/>
        </w:rPr>
        <w:t>seguridad lógica</w:t>
      </w:r>
      <w:r w:rsidRPr="00B40F50">
        <w:t xml:space="preserve"> representan dos caras de una misma moneda: la </w:t>
      </w:r>
      <w:r w:rsidRPr="00B40F50">
        <w:rPr>
          <w:b/>
          <w:bCs/>
        </w:rPr>
        <w:t>protección integral de la información</w:t>
      </w:r>
      <w:r w:rsidRPr="00B40F50">
        <w:t>. Ninguna puede funcionar de manera aislada, pues la vulneración de una compromete la eficacia de la otra.</w:t>
      </w:r>
    </w:p>
    <w:p w14:paraId="753EA746" w14:textId="77777777" w:rsidR="00B40F50" w:rsidRDefault="00B40F50" w:rsidP="00B40F50">
      <w:r w:rsidRPr="00B40F50">
        <w:t xml:space="preserve">En palabras de </w:t>
      </w:r>
      <w:proofErr w:type="spellStart"/>
      <w:r w:rsidRPr="00B40F50">
        <w:t>Tipton</w:t>
      </w:r>
      <w:proofErr w:type="spellEnd"/>
      <w:r w:rsidRPr="00B40F50">
        <w:t xml:space="preserve"> y Krause (2019), “la seguridad efectiva se alcanza únicamente cuando las barreras físicas y digitales convergen bajo un mismo modelo de gestión de riesgos”.</w:t>
      </w:r>
    </w:p>
    <w:p w14:paraId="5AAA1DB3" w14:textId="77777777" w:rsidR="00054177" w:rsidRPr="00B40F50" w:rsidRDefault="00054177" w:rsidP="00B40F50"/>
    <w:p w14:paraId="7FA41226" w14:textId="77777777" w:rsidR="00B40F50" w:rsidRPr="00B40F50" w:rsidRDefault="00B40F50" w:rsidP="00B40F50">
      <w:r w:rsidRPr="00B40F50">
        <w:t xml:space="preserve">Por tanto, en el contexto nicaragüense y centroamericano, donde convergen vulnerabilidades tecnológicas y amenazas naturales, las organizaciones deben transitar hacia una </w:t>
      </w:r>
      <w:r w:rsidRPr="00B40F50">
        <w:rPr>
          <w:b/>
          <w:bCs/>
        </w:rPr>
        <w:t>cultura de seguridad integral</w:t>
      </w:r>
      <w:r w:rsidRPr="00B40F50">
        <w:t xml:space="preserve"> que asegure tanto la infraestructura tangible como los sistemas digitales que soportan su operación.</w:t>
      </w:r>
    </w:p>
    <w:p w14:paraId="4CC9B477" w14:textId="77777777" w:rsidR="00B40F50" w:rsidRPr="00F15892" w:rsidRDefault="00B40F50" w:rsidP="00054177"/>
    <w:p w14:paraId="24FDD5CC" w14:textId="77777777" w:rsidR="00054177" w:rsidRPr="00F15892" w:rsidRDefault="00054177" w:rsidP="00054177"/>
    <w:p w14:paraId="4483C4B2" w14:textId="77777777" w:rsidR="00054177" w:rsidRPr="00F15892" w:rsidRDefault="00054177" w:rsidP="00054177"/>
    <w:p w14:paraId="0729B9F1" w14:textId="77777777" w:rsidR="00DF31E8" w:rsidRDefault="00DF31E8" w:rsidP="00DF31E8">
      <w:pPr>
        <w:rPr>
          <w:lang w:val="es-ES"/>
        </w:rPr>
      </w:pPr>
    </w:p>
    <w:p w14:paraId="2D77DF9D" w14:textId="77777777" w:rsidR="00DF31E8" w:rsidRDefault="00DF31E8" w:rsidP="00DF31E8">
      <w:pPr>
        <w:rPr>
          <w:lang w:val="es-ES"/>
        </w:rPr>
      </w:pPr>
    </w:p>
    <w:p w14:paraId="37F8FBF7" w14:textId="77777777" w:rsidR="00DF31E8" w:rsidRPr="00DF31E8" w:rsidRDefault="00DF31E8" w:rsidP="00DF31E8">
      <w:pPr>
        <w:rPr>
          <w:lang w:val="es-ES"/>
        </w:rPr>
      </w:pPr>
    </w:p>
    <w:p w14:paraId="1C160408" w14:textId="22A2B858" w:rsidR="00340935" w:rsidRDefault="00340935" w:rsidP="00E42548">
      <w:pPr>
        <w:pStyle w:val="Ttulo2"/>
        <w:rPr>
          <w:lang w:val="es-ES"/>
        </w:rPr>
      </w:pPr>
      <w:bookmarkStart w:id="15" w:name="_Toc212029831"/>
      <w:r w:rsidRPr="00340935">
        <w:rPr>
          <w:lang w:val="es-ES"/>
        </w:rPr>
        <w:lastRenderedPageBreak/>
        <w:t>Análisis de Riesgo</w:t>
      </w:r>
      <w:bookmarkEnd w:id="15"/>
    </w:p>
    <w:p w14:paraId="5BA5B712" w14:textId="77777777" w:rsidR="00DF31E8" w:rsidRDefault="00DF31E8" w:rsidP="00DF31E8">
      <w:pPr>
        <w:rPr>
          <w:lang w:val="es-ES"/>
        </w:rPr>
      </w:pPr>
    </w:p>
    <w:p w14:paraId="39DD0526" w14:textId="77777777" w:rsidR="00F15892" w:rsidRDefault="00190240" w:rsidP="00F15892">
      <w:pPr>
        <w:jc w:val="left"/>
      </w:pPr>
      <w:r w:rsidRPr="00190240">
        <w:t xml:space="preserve">El </w:t>
      </w:r>
      <w:r w:rsidRPr="00190240">
        <w:rPr>
          <w:b/>
          <w:bCs/>
        </w:rPr>
        <w:t>análisis de riesgo informático</w:t>
      </w:r>
      <w:r w:rsidRPr="00190240">
        <w:t xml:space="preserve"> es un proceso sistemático que permite identificar, evaluar y priorizar los riesgos que amenazan los activos de información de una organización.</w:t>
      </w:r>
      <w:r w:rsidRPr="00190240">
        <w:br/>
      </w:r>
    </w:p>
    <w:p w14:paraId="69CD9DF3" w14:textId="5208E243" w:rsidR="00190240" w:rsidRDefault="00190240" w:rsidP="00190240">
      <w:r w:rsidRPr="00190240">
        <w:t xml:space="preserve">Su propósito es </w:t>
      </w:r>
      <w:r w:rsidRPr="00190240">
        <w:rPr>
          <w:b/>
          <w:bCs/>
        </w:rPr>
        <w:t>proporcionar una base objetiva para la toma de decisiones</w:t>
      </w:r>
      <w:r w:rsidRPr="00190240">
        <w:t xml:space="preserve"> en materia de seguridad, permitiendo implementar controles adecuados que reduzcan la probabilidad y el impacto de incidentes (International </w:t>
      </w:r>
      <w:proofErr w:type="spellStart"/>
      <w:r w:rsidRPr="00190240">
        <w:t>Organization</w:t>
      </w:r>
      <w:proofErr w:type="spellEnd"/>
      <w:r w:rsidRPr="00190240">
        <w:t xml:space="preserve"> </w:t>
      </w:r>
      <w:proofErr w:type="spellStart"/>
      <w:r w:rsidRPr="00190240">
        <w:t>for</w:t>
      </w:r>
      <w:proofErr w:type="spellEnd"/>
      <w:r w:rsidRPr="00190240">
        <w:t xml:space="preserve"> </w:t>
      </w:r>
      <w:proofErr w:type="spellStart"/>
      <w:r w:rsidRPr="00190240">
        <w:t>Standardization</w:t>
      </w:r>
      <w:proofErr w:type="spellEnd"/>
      <w:r w:rsidRPr="00190240">
        <w:t xml:space="preserve"> [ISO], 2022).</w:t>
      </w:r>
    </w:p>
    <w:p w14:paraId="05E68CD4" w14:textId="77777777" w:rsidR="00F15892" w:rsidRPr="00190240" w:rsidRDefault="00F15892" w:rsidP="00190240"/>
    <w:p w14:paraId="10317535" w14:textId="77777777" w:rsidR="00190240" w:rsidRDefault="00190240" w:rsidP="00190240">
      <w:r w:rsidRPr="00190240">
        <w:t xml:space="preserve">En el contexto de la </w:t>
      </w:r>
      <w:r w:rsidRPr="00190240">
        <w:rPr>
          <w:b/>
          <w:bCs/>
        </w:rPr>
        <w:t>seguridad de la información</w:t>
      </w:r>
      <w:r w:rsidRPr="00190240">
        <w:t xml:space="preserve">, el análisis de riesgo es el </w:t>
      </w:r>
      <w:r w:rsidRPr="00190240">
        <w:rPr>
          <w:b/>
          <w:bCs/>
        </w:rPr>
        <w:t>corazón del Sistema de Gestión de Seguridad de la Información (SGSI)</w:t>
      </w:r>
      <w:r w:rsidRPr="00190240">
        <w:t xml:space="preserve"> definido en la norma </w:t>
      </w:r>
      <w:r w:rsidRPr="00190240">
        <w:rPr>
          <w:b/>
          <w:bCs/>
        </w:rPr>
        <w:t>ISO/IEC 27001:2022</w:t>
      </w:r>
      <w:r w:rsidRPr="00190240">
        <w:t xml:space="preserve">, y se encuentra alineado con las directrices de </w:t>
      </w:r>
      <w:r w:rsidRPr="00190240">
        <w:rPr>
          <w:b/>
          <w:bCs/>
        </w:rPr>
        <w:t>ISO/IEC 27005:2022</w:t>
      </w:r>
      <w:r w:rsidRPr="00190240">
        <w:t>, que establece la metodología específica para la gestión de riesgos de seguridad (ISO, 2022).</w:t>
      </w:r>
    </w:p>
    <w:p w14:paraId="5D38514F" w14:textId="77777777" w:rsidR="00F15892" w:rsidRPr="00190240" w:rsidRDefault="00F15892" w:rsidP="00190240"/>
    <w:p w14:paraId="546A2461" w14:textId="08166CDA" w:rsidR="00190240" w:rsidRPr="00BE6FF1" w:rsidRDefault="00190240" w:rsidP="00190240"/>
    <w:p w14:paraId="07028AF0" w14:textId="77777777" w:rsidR="00190240" w:rsidRPr="00190240" w:rsidRDefault="00190240" w:rsidP="00190240">
      <w:pPr>
        <w:rPr>
          <w:b/>
          <w:bCs/>
        </w:rPr>
      </w:pPr>
      <w:r w:rsidRPr="00190240">
        <w:rPr>
          <w:b/>
          <w:bCs/>
        </w:rPr>
        <w:t>1. Conceptos fundamentales</w:t>
      </w:r>
    </w:p>
    <w:p w14:paraId="0798C9AB" w14:textId="77777777" w:rsidR="00190240" w:rsidRPr="00190240" w:rsidRDefault="00190240" w:rsidP="00190240">
      <w:r w:rsidRPr="00190240">
        <w:t xml:space="preserve">Para comprender el proceso de análisis de riesgo, es esencial definir los términos clave (Whitman &amp; </w:t>
      </w:r>
      <w:proofErr w:type="spellStart"/>
      <w:r w:rsidRPr="00190240">
        <w:t>Mattord</w:t>
      </w:r>
      <w:proofErr w:type="spellEnd"/>
      <w:r w:rsidRPr="00190240">
        <w:t>, 2022; NIST, 2021):</w:t>
      </w:r>
    </w:p>
    <w:p w14:paraId="0B7D6C9B" w14:textId="77777777" w:rsidR="00190240" w:rsidRPr="00190240" w:rsidRDefault="00190240" w:rsidP="005839F1">
      <w:pPr>
        <w:numPr>
          <w:ilvl w:val="0"/>
          <w:numId w:val="38"/>
        </w:numPr>
      </w:pPr>
      <w:r w:rsidRPr="00190240">
        <w:rPr>
          <w:b/>
          <w:bCs/>
        </w:rPr>
        <w:t>Activo:</w:t>
      </w:r>
      <w:r w:rsidRPr="00190240">
        <w:t xml:space="preserve"> Todo recurso que posee valor para la organización y que debe protegerse. Puede ser </w:t>
      </w:r>
      <w:r w:rsidRPr="00190240">
        <w:rPr>
          <w:b/>
          <w:bCs/>
        </w:rPr>
        <w:t>tangible</w:t>
      </w:r>
      <w:r w:rsidRPr="00190240">
        <w:t xml:space="preserve"> (hardware, servidores, instalaciones) o </w:t>
      </w:r>
      <w:r w:rsidRPr="00190240">
        <w:rPr>
          <w:b/>
          <w:bCs/>
        </w:rPr>
        <w:t>intangible</w:t>
      </w:r>
      <w:r w:rsidRPr="00190240">
        <w:t xml:space="preserve"> (datos, reputación, conocimiento).</w:t>
      </w:r>
    </w:p>
    <w:p w14:paraId="65BC34B9" w14:textId="77777777" w:rsidR="00190240" w:rsidRPr="00190240" w:rsidRDefault="00190240" w:rsidP="005839F1">
      <w:pPr>
        <w:numPr>
          <w:ilvl w:val="1"/>
          <w:numId w:val="38"/>
        </w:numPr>
      </w:pPr>
      <w:r w:rsidRPr="00190240">
        <w:rPr>
          <w:i/>
          <w:iCs/>
        </w:rPr>
        <w:t>Ejemplo:</w:t>
      </w:r>
      <w:r w:rsidRPr="00190240">
        <w:t xml:space="preserve"> El sistema académico en línea de una universidad o la base de datos de clientes de una entidad financiera.</w:t>
      </w:r>
    </w:p>
    <w:p w14:paraId="003F82D0" w14:textId="77777777" w:rsidR="00190240" w:rsidRPr="00190240" w:rsidRDefault="00190240" w:rsidP="005839F1">
      <w:pPr>
        <w:numPr>
          <w:ilvl w:val="0"/>
          <w:numId w:val="38"/>
        </w:numPr>
      </w:pPr>
      <w:r w:rsidRPr="00190240">
        <w:rPr>
          <w:b/>
          <w:bCs/>
        </w:rPr>
        <w:t>Amenaza:</w:t>
      </w:r>
      <w:r w:rsidRPr="00190240">
        <w:t xml:space="preserve"> Evento o acción que puede explotar una vulnerabilidad y causar daño a un activo.</w:t>
      </w:r>
    </w:p>
    <w:p w14:paraId="1F8A24BB" w14:textId="77777777" w:rsidR="00190240" w:rsidRPr="00190240" w:rsidRDefault="00190240" w:rsidP="005839F1">
      <w:pPr>
        <w:numPr>
          <w:ilvl w:val="1"/>
          <w:numId w:val="38"/>
        </w:numPr>
      </w:pPr>
      <w:r w:rsidRPr="00190240">
        <w:rPr>
          <w:i/>
          <w:iCs/>
        </w:rPr>
        <w:lastRenderedPageBreak/>
        <w:t>Ejemplo:</w:t>
      </w:r>
      <w:r w:rsidRPr="00190240">
        <w:t xml:space="preserve"> Un ataque de </w:t>
      </w:r>
      <w:proofErr w:type="spellStart"/>
      <w:r w:rsidRPr="00190240">
        <w:t>ransomware</w:t>
      </w:r>
      <w:proofErr w:type="spellEnd"/>
      <w:r w:rsidRPr="00190240">
        <w:t>, una falla eléctrica o un incendio en el centro de datos.</w:t>
      </w:r>
    </w:p>
    <w:p w14:paraId="11AFD222" w14:textId="77777777" w:rsidR="00190240" w:rsidRPr="00190240" w:rsidRDefault="00190240" w:rsidP="005839F1">
      <w:pPr>
        <w:numPr>
          <w:ilvl w:val="0"/>
          <w:numId w:val="38"/>
        </w:numPr>
      </w:pPr>
      <w:r w:rsidRPr="00190240">
        <w:rPr>
          <w:b/>
          <w:bCs/>
        </w:rPr>
        <w:t>Vulnerabilidad:</w:t>
      </w:r>
      <w:r w:rsidRPr="00190240">
        <w:t xml:space="preserve"> Debilidad que puede ser aprovechada por una amenaza para causar un daño o pérdida.</w:t>
      </w:r>
    </w:p>
    <w:p w14:paraId="211D2D0F" w14:textId="77777777" w:rsidR="00190240" w:rsidRPr="00190240" w:rsidRDefault="00190240" w:rsidP="005839F1">
      <w:pPr>
        <w:numPr>
          <w:ilvl w:val="1"/>
          <w:numId w:val="38"/>
        </w:numPr>
      </w:pPr>
      <w:r w:rsidRPr="00190240">
        <w:rPr>
          <w:i/>
          <w:iCs/>
        </w:rPr>
        <w:t>Ejemplo:</w:t>
      </w:r>
      <w:r w:rsidRPr="00190240">
        <w:t xml:space="preserve"> Software desactualizado, contraseñas débiles, falta de copias de seguridad o ausencia de capacitación del personal.</w:t>
      </w:r>
    </w:p>
    <w:p w14:paraId="77564F98" w14:textId="77777777" w:rsidR="00190240" w:rsidRPr="00190240" w:rsidRDefault="00190240" w:rsidP="005839F1">
      <w:pPr>
        <w:numPr>
          <w:ilvl w:val="0"/>
          <w:numId w:val="38"/>
        </w:numPr>
      </w:pPr>
      <w:r w:rsidRPr="00190240">
        <w:rPr>
          <w:b/>
          <w:bCs/>
        </w:rPr>
        <w:t>Riesgo:</w:t>
      </w:r>
      <w:r w:rsidRPr="00190240">
        <w:t xml:space="preserve"> Probabilidad de que una amenaza explote una vulnerabilidad, provocando un impacto negativo en un activo.</w:t>
      </w:r>
    </w:p>
    <w:p w14:paraId="45386E6F" w14:textId="77777777" w:rsidR="00190240" w:rsidRPr="00190240" w:rsidRDefault="00190240" w:rsidP="005839F1">
      <w:pPr>
        <w:numPr>
          <w:ilvl w:val="1"/>
          <w:numId w:val="38"/>
        </w:numPr>
      </w:pPr>
      <w:r w:rsidRPr="00190240">
        <w:rPr>
          <w:i/>
          <w:iCs/>
        </w:rPr>
        <w:t>Ejemplo:</w:t>
      </w:r>
      <w:r w:rsidRPr="00190240">
        <w:t xml:space="preserve"> El riesgo de pérdida de información confidencial debido a una brecha de seguridad por contraseñas comprometidas.</w:t>
      </w:r>
    </w:p>
    <w:p w14:paraId="30FB1505" w14:textId="77777777" w:rsidR="008267EC" w:rsidRDefault="008267EC" w:rsidP="00190240"/>
    <w:p w14:paraId="20F167AD" w14:textId="5F5A9460" w:rsidR="00190240" w:rsidRPr="00190240" w:rsidRDefault="00190240" w:rsidP="00190240">
      <w:r w:rsidRPr="00190240">
        <w:t>La relación entre estos elementos puede expresarse como:</w:t>
      </w:r>
    </w:p>
    <w:p w14:paraId="68231908" w14:textId="65297673" w:rsidR="00190240" w:rsidRPr="00190240" w:rsidRDefault="00190240" w:rsidP="00190240">
      <m:oMathPara>
        <m:oMath>
          <m:r>
            <m:rPr>
              <m:nor/>
            </m:rPr>
            <m:t>Riesgo</m:t>
          </m:r>
          <m:r>
            <w:rPr>
              <w:rFonts w:ascii="Cambria Math" w:hAnsi="Cambria Math"/>
            </w:rPr>
            <m:t>=</m:t>
          </m:r>
          <m:r>
            <m:rPr>
              <m:nor/>
            </m:rPr>
            <m:t>Amenaza</m:t>
          </m:r>
          <m:r>
            <w:rPr>
              <w:rFonts w:ascii="Cambria Math" w:hAnsi="Cambria Math"/>
            </w:rPr>
            <m:t>×</m:t>
          </m:r>
          <m:r>
            <m:rPr>
              <m:nor/>
            </m:rPr>
            <m:t>Vulnerabilidad</m:t>
          </m:r>
          <m:r>
            <w:rPr>
              <w:rFonts w:ascii="Cambria Math" w:hAnsi="Cambria Math"/>
            </w:rPr>
            <m:t>×</m:t>
          </m:r>
          <m:r>
            <m:rPr>
              <m:nor/>
            </m:rPr>
            <m:t>Impacto</m:t>
          </m:r>
          <m:r>
            <m:rPr>
              <m:sty m:val="p"/>
            </m:rPr>
            <w:br/>
          </m:r>
        </m:oMath>
      </m:oMathPara>
    </w:p>
    <w:p w14:paraId="25844929" w14:textId="77777777" w:rsidR="00190240" w:rsidRPr="00190240" w:rsidRDefault="00190240" w:rsidP="00190240">
      <w:r w:rsidRPr="00190240">
        <w:t>Este enfoque permite cuantificar o cualificar el nivel de riesgo y definir estrategias efectivas de mitigación.</w:t>
      </w:r>
    </w:p>
    <w:p w14:paraId="5EF76A08" w14:textId="2B623B1B" w:rsidR="00190240" w:rsidRPr="00BE6FF1" w:rsidRDefault="00190240" w:rsidP="00190240"/>
    <w:p w14:paraId="54ABA154" w14:textId="77777777" w:rsidR="00190240" w:rsidRPr="00190240" w:rsidRDefault="00190240" w:rsidP="00190240">
      <w:pPr>
        <w:rPr>
          <w:b/>
          <w:bCs/>
        </w:rPr>
      </w:pPr>
      <w:r w:rsidRPr="00190240">
        <w:rPr>
          <w:b/>
          <w:bCs/>
        </w:rPr>
        <w:t>2. Importancia del análisis de riesgo</w:t>
      </w:r>
    </w:p>
    <w:p w14:paraId="5758E6FC" w14:textId="77777777" w:rsidR="00190240" w:rsidRPr="00190240" w:rsidRDefault="00190240" w:rsidP="00190240">
      <w:r w:rsidRPr="00190240">
        <w:t>El análisis de riesgo cumple funciones críticas dentro de la gestión de seguridad organizacional:</w:t>
      </w:r>
    </w:p>
    <w:p w14:paraId="08A238BA" w14:textId="77777777" w:rsidR="00190240" w:rsidRPr="00190240" w:rsidRDefault="00190240" w:rsidP="005839F1">
      <w:pPr>
        <w:numPr>
          <w:ilvl w:val="0"/>
          <w:numId w:val="39"/>
        </w:numPr>
      </w:pPr>
      <w:r w:rsidRPr="00190240">
        <w:rPr>
          <w:b/>
          <w:bCs/>
        </w:rPr>
        <w:t>Prioriza los recursos de seguridad</w:t>
      </w:r>
      <w:r w:rsidRPr="00190240">
        <w:t xml:space="preserve"> de acuerdo con la criticidad de los activos.</w:t>
      </w:r>
    </w:p>
    <w:p w14:paraId="5266EF9E" w14:textId="77777777" w:rsidR="00190240" w:rsidRPr="00190240" w:rsidRDefault="00190240" w:rsidP="005839F1">
      <w:pPr>
        <w:numPr>
          <w:ilvl w:val="0"/>
          <w:numId w:val="39"/>
        </w:numPr>
      </w:pPr>
      <w:r w:rsidRPr="00190240">
        <w:rPr>
          <w:b/>
          <w:bCs/>
        </w:rPr>
        <w:t>Identifica vulnerabilidades antes de que sean explotadas.</w:t>
      </w:r>
    </w:p>
    <w:p w14:paraId="52035524" w14:textId="77777777" w:rsidR="00190240" w:rsidRPr="00190240" w:rsidRDefault="00190240" w:rsidP="005839F1">
      <w:pPr>
        <w:numPr>
          <w:ilvl w:val="0"/>
          <w:numId w:val="39"/>
        </w:numPr>
      </w:pPr>
      <w:r w:rsidRPr="00190240">
        <w:rPr>
          <w:b/>
          <w:bCs/>
        </w:rPr>
        <w:t>Optimiza la inversión en controles</w:t>
      </w:r>
      <w:r w:rsidRPr="00190240">
        <w:t xml:space="preserve"> basados en evidencias.</w:t>
      </w:r>
    </w:p>
    <w:p w14:paraId="64E630A0" w14:textId="77777777" w:rsidR="00190240" w:rsidRPr="00190240" w:rsidRDefault="00190240" w:rsidP="005839F1">
      <w:pPr>
        <w:numPr>
          <w:ilvl w:val="0"/>
          <w:numId w:val="39"/>
        </w:numPr>
      </w:pPr>
      <w:r w:rsidRPr="00190240">
        <w:rPr>
          <w:b/>
          <w:bCs/>
        </w:rPr>
        <w:t>Fortalece el cumplimiento normativo</w:t>
      </w:r>
      <w:r w:rsidRPr="00190240">
        <w:t xml:space="preserve"> con marcos internacionales (ISO 27001, NIST, COBIT).</w:t>
      </w:r>
    </w:p>
    <w:p w14:paraId="6DE44F33" w14:textId="77777777" w:rsidR="00190240" w:rsidRPr="00190240" w:rsidRDefault="00190240" w:rsidP="005839F1">
      <w:pPr>
        <w:numPr>
          <w:ilvl w:val="0"/>
          <w:numId w:val="39"/>
        </w:numPr>
      </w:pPr>
      <w:r w:rsidRPr="00190240">
        <w:rPr>
          <w:b/>
          <w:bCs/>
        </w:rPr>
        <w:t>Mejora la resiliencia organizacional</w:t>
      </w:r>
      <w:r w:rsidRPr="00190240">
        <w:t xml:space="preserve"> frente a amenazas emergentes.</w:t>
      </w:r>
    </w:p>
    <w:p w14:paraId="6ABF5900" w14:textId="77777777" w:rsidR="00190240" w:rsidRPr="00190240" w:rsidRDefault="00190240" w:rsidP="000D2859">
      <w:pPr>
        <w:jc w:val="left"/>
      </w:pPr>
      <w:r w:rsidRPr="00190240">
        <w:rPr>
          <w:rFonts w:ascii="Segoe UI Emoji" w:hAnsi="Segoe UI Emoji" w:cs="Segoe UI Emoji"/>
          <w:lang w:val="en-US"/>
        </w:rPr>
        <w:lastRenderedPageBreak/>
        <w:t>🔹</w:t>
      </w:r>
      <w:r w:rsidRPr="00190240">
        <w:t xml:space="preserve"> </w:t>
      </w:r>
      <w:r w:rsidRPr="00190240">
        <w:rPr>
          <w:i/>
          <w:iCs/>
        </w:rPr>
        <w:t>Ejemplo contextual:</w:t>
      </w:r>
      <w:r w:rsidRPr="00190240">
        <w:br/>
        <w:t xml:space="preserve">En una institución financiera nicaragüense, el análisis de riesgo permite priorizar la protección de los sistemas de pago electrónico frente </w:t>
      </w:r>
      <w:proofErr w:type="gramStart"/>
      <w:r w:rsidRPr="00190240">
        <w:t>a</w:t>
      </w:r>
      <w:proofErr w:type="gramEnd"/>
      <w:r w:rsidRPr="00190240">
        <w:t xml:space="preserve"> otros servicios secundarios, asignando controles más rigurosos a los procesos de mayor impacto.</w:t>
      </w:r>
    </w:p>
    <w:p w14:paraId="49C65068" w14:textId="1A29A2FC" w:rsidR="00190240" w:rsidRPr="00BE6FF1" w:rsidRDefault="00190240" w:rsidP="00190240"/>
    <w:p w14:paraId="580785D7" w14:textId="77777777" w:rsidR="00190240" w:rsidRPr="00190240" w:rsidRDefault="00190240" w:rsidP="00190240">
      <w:pPr>
        <w:rPr>
          <w:b/>
          <w:bCs/>
        </w:rPr>
      </w:pPr>
      <w:r w:rsidRPr="00190240">
        <w:rPr>
          <w:b/>
          <w:bCs/>
        </w:rPr>
        <w:t>3. Metodologías de análisis de riesgo más utilizadas</w:t>
      </w:r>
    </w:p>
    <w:p w14:paraId="33A65DB3" w14:textId="77777777" w:rsidR="00190240" w:rsidRPr="00190240" w:rsidRDefault="00190240" w:rsidP="00190240">
      <w:r w:rsidRPr="00190240">
        <w:t>Existen diversas metodologías reconocidas internacionalmente para realizar análisis de riesgos informáticos. Cada una aporta un enfoque particular dependiendo del tamaño, recursos y madurez de la organización.</w:t>
      </w:r>
    </w:p>
    <w:p w14:paraId="106578A4" w14:textId="77777777" w:rsidR="00190240" w:rsidRPr="00190240" w:rsidRDefault="00190240" w:rsidP="00190240">
      <w:pPr>
        <w:rPr>
          <w:b/>
          <w:bCs/>
          <w:lang w:val="en-US"/>
        </w:rPr>
      </w:pPr>
      <w:r w:rsidRPr="00190240">
        <w:rPr>
          <w:b/>
          <w:bCs/>
          <w:lang w:val="en-US"/>
        </w:rPr>
        <w:t>a) ISO/IEC 27005:2022</w:t>
      </w:r>
    </w:p>
    <w:p w14:paraId="1FD1F28A" w14:textId="77777777" w:rsidR="00190240" w:rsidRPr="00190240" w:rsidRDefault="00190240" w:rsidP="005839F1">
      <w:pPr>
        <w:numPr>
          <w:ilvl w:val="0"/>
          <w:numId w:val="40"/>
        </w:numPr>
      </w:pPr>
      <w:r w:rsidRPr="00190240">
        <w:t>Norma internacional que proporciona directrices para la gestión de riesgos de seguridad de la información.</w:t>
      </w:r>
    </w:p>
    <w:p w14:paraId="54524C22" w14:textId="77777777" w:rsidR="00190240" w:rsidRPr="00190240" w:rsidRDefault="00190240" w:rsidP="005839F1">
      <w:pPr>
        <w:numPr>
          <w:ilvl w:val="0"/>
          <w:numId w:val="40"/>
        </w:numPr>
      </w:pPr>
      <w:r w:rsidRPr="00190240">
        <w:t>Se alinea con los principios de ISO/IEC 27001.</w:t>
      </w:r>
    </w:p>
    <w:p w14:paraId="743F9070" w14:textId="77777777" w:rsidR="00190240" w:rsidRPr="00190240" w:rsidRDefault="00190240" w:rsidP="005839F1">
      <w:pPr>
        <w:numPr>
          <w:ilvl w:val="0"/>
          <w:numId w:val="40"/>
        </w:numPr>
      </w:pPr>
      <w:r w:rsidRPr="00190240">
        <w:t xml:space="preserve">Divide el proceso en cuatro etapas: </w:t>
      </w:r>
      <w:r w:rsidRPr="00190240">
        <w:rPr>
          <w:b/>
          <w:bCs/>
        </w:rPr>
        <w:t>contexto, apreciación, tratamiento y comunicación del riesgo.</w:t>
      </w:r>
    </w:p>
    <w:p w14:paraId="4594FB98" w14:textId="77777777" w:rsidR="00190240" w:rsidRPr="00190240" w:rsidRDefault="00190240" w:rsidP="00190240">
      <w:pPr>
        <w:rPr>
          <w:b/>
          <w:bCs/>
        </w:rPr>
      </w:pPr>
      <w:r w:rsidRPr="00190240">
        <w:rPr>
          <w:b/>
          <w:bCs/>
        </w:rPr>
        <w:t>b) MAGERIT (Metodología de Análisis y Gestión de Riesgos de los Sistemas de Información)</w:t>
      </w:r>
    </w:p>
    <w:p w14:paraId="7F84C710" w14:textId="77777777" w:rsidR="00190240" w:rsidRPr="00190240" w:rsidRDefault="00190240" w:rsidP="005839F1">
      <w:pPr>
        <w:numPr>
          <w:ilvl w:val="0"/>
          <w:numId w:val="41"/>
        </w:numPr>
      </w:pPr>
      <w:r w:rsidRPr="00190240">
        <w:t>Desarrollada por el Gobierno de España y ampliamente utilizada en América Latina.</w:t>
      </w:r>
    </w:p>
    <w:p w14:paraId="23D5B0A4" w14:textId="77777777" w:rsidR="00190240" w:rsidRPr="00190240" w:rsidRDefault="00190240" w:rsidP="005839F1">
      <w:pPr>
        <w:numPr>
          <w:ilvl w:val="0"/>
          <w:numId w:val="41"/>
        </w:numPr>
      </w:pPr>
      <w:r w:rsidRPr="00190240">
        <w:t>Incluye un catálogo de amenazas, activos y salvaguardas.</w:t>
      </w:r>
    </w:p>
    <w:p w14:paraId="601CADAA" w14:textId="7210E6CF" w:rsidR="007A459A" w:rsidRPr="00190240" w:rsidRDefault="00190240" w:rsidP="005839F1">
      <w:pPr>
        <w:numPr>
          <w:ilvl w:val="0"/>
          <w:numId w:val="41"/>
        </w:numPr>
      </w:pPr>
      <w:r w:rsidRPr="00190240">
        <w:t xml:space="preserve">Favorece un enfoque </w:t>
      </w:r>
      <w:r w:rsidRPr="00190240">
        <w:rPr>
          <w:b/>
          <w:bCs/>
        </w:rPr>
        <w:t>cuantitativo y cualitativo</w:t>
      </w:r>
      <w:r w:rsidRPr="00190240">
        <w:t>, accesible para instituciones públicas y universidades.</w:t>
      </w:r>
    </w:p>
    <w:p w14:paraId="3AEE2B4E" w14:textId="77777777" w:rsidR="00190240" w:rsidRPr="00190240" w:rsidRDefault="00190240" w:rsidP="007A459A">
      <w:pPr>
        <w:jc w:val="left"/>
      </w:pPr>
      <w:r w:rsidRPr="00190240">
        <w:rPr>
          <w:rFonts w:ascii="Segoe UI Emoji" w:hAnsi="Segoe UI Emoji" w:cs="Segoe UI Emoji"/>
          <w:lang w:val="en-US"/>
        </w:rPr>
        <w:t>🔹</w:t>
      </w:r>
      <w:r w:rsidRPr="00190240">
        <w:t xml:space="preserve"> </w:t>
      </w:r>
      <w:r w:rsidRPr="00190240">
        <w:rPr>
          <w:i/>
          <w:iCs/>
        </w:rPr>
        <w:t>Ejemplo regional:</w:t>
      </w:r>
      <w:r w:rsidRPr="00190240">
        <w:br/>
        <w:t xml:space="preserve">El </w:t>
      </w:r>
      <w:r w:rsidRPr="00190240">
        <w:rPr>
          <w:b/>
          <w:bCs/>
        </w:rPr>
        <w:t>Instituto Nicaragüense de Telecomunicaciones (TELCOR)</w:t>
      </w:r>
      <w:r w:rsidRPr="00190240">
        <w:t xml:space="preserve"> ha adoptado elementos de MAGERIT para la evaluación de riesgos en la gestión de redes nacionales.</w:t>
      </w:r>
    </w:p>
    <w:p w14:paraId="5E001372" w14:textId="77777777" w:rsidR="00190240" w:rsidRPr="00190240" w:rsidRDefault="00190240" w:rsidP="00190240">
      <w:pPr>
        <w:rPr>
          <w:b/>
          <w:bCs/>
          <w:lang w:val="en-US"/>
        </w:rPr>
      </w:pPr>
      <w:r w:rsidRPr="00190240">
        <w:rPr>
          <w:b/>
          <w:bCs/>
          <w:lang w:val="en-US"/>
        </w:rPr>
        <w:t>c) NIST Cybersecurity Framework (CSF)</w:t>
      </w:r>
    </w:p>
    <w:p w14:paraId="43F6DA86" w14:textId="77777777" w:rsidR="00190240" w:rsidRPr="00190240" w:rsidRDefault="00190240" w:rsidP="005839F1">
      <w:pPr>
        <w:numPr>
          <w:ilvl w:val="0"/>
          <w:numId w:val="42"/>
        </w:numPr>
      </w:pPr>
      <w:r w:rsidRPr="00190240">
        <w:lastRenderedPageBreak/>
        <w:t xml:space="preserve">Modelo estadounidense basado en cinco funciones: </w:t>
      </w:r>
      <w:r w:rsidRPr="00190240">
        <w:rPr>
          <w:b/>
          <w:bCs/>
        </w:rPr>
        <w:t>Identificar, Proteger, Detectar, Responder y Recuperar.</w:t>
      </w:r>
    </w:p>
    <w:p w14:paraId="702A25E9" w14:textId="77777777" w:rsidR="00190240" w:rsidRPr="00190240" w:rsidRDefault="00190240" w:rsidP="005839F1">
      <w:pPr>
        <w:numPr>
          <w:ilvl w:val="0"/>
          <w:numId w:val="42"/>
        </w:numPr>
      </w:pPr>
      <w:r w:rsidRPr="00190240">
        <w:t>Enfatiza la gestión del riesgo como un ciclo continuo.</w:t>
      </w:r>
    </w:p>
    <w:p w14:paraId="1BFD56AE" w14:textId="77777777" w:rsidR="00190240" w:rsidRPr="00190240" w:rsidRDefault="00190240" w:rsidP="005839F1">
      <w:pPr>
        <w:numPr>
          <w:ilvl w:val="0"/>
          <w:numId w:val="42"/>
        </w:numPr>
      </w:pPr>
      <w:r w:rsidRPr="00190240">
        <w:t>Ideal para organizaciones que desean integrar ciberseguridad con gobernanza tecnológica.</w:t>
      </w:r>
    </w:p>
    <w:p w14:paraId="60F30E93" w14:textId="77777777" w:rsidR="00190240" w:rsidRPr="00190240" w:rsidRDefault="00190240" w:rsidP="00190240">
      <w:pPr>
        <w:rPr>
          <w:b/>
          <w:bCs/>
          <w:lang w:val="en-US"/>
        </w:rPr>
      </w:pPr>
      <w:r w:rsidRPr="00190240">
        <w:rPr>
          <w:b/>
          <w:bCs/>
          <w:lang w:val="en-US"/>
        </w:rPr>
        <w:t>d) OCTAVE (Operationally Critical Threat, Asset, and Vulnerability Evaluation)</w:t>
      </w:r>
    </w:p>
    <w:p w14:paraId="67831489" w14:textId="77777777" w:rsidR="00190240" w:rsidRPr="00190240" w:rsidRDefault="00190240" w:rsidP="005839F1">
      <w:pPr>
        <w:numPr>
          <w:ilvl w:val="0"/>
          <w:numId w:val="43"/>
        </w:numPr>
      </w:pPr>
      <w:r w:rsidRPr="00190240">
        <w:t xml:space="preserve">Desarrollada por Carnegie Mellon </w:t>
      </w:r>
      <w:proofErr w:type="spellStart"/>
      <w:r w:rsidRPr="00190240">
        <w:t>University</w:t>
      </w:r>
      <w:proofErr w:type="spellEnd"/>
      <w:r w:rsidRPr="00190240">
        <w:t>.</w:t>
      </w:r>
    </w:p>
    <w:p w14:paraId="2AB7C4A1" w14:textId="77777777" w:rsidR="00190240" w:rsidRPr="00190240" w:rsidRDefault="00190240" w:rsidP="005839F1">
      <w:pPr>
        <w:numPr>
          <w:ilvl w:val="0"/>
          <w:numId w:val="43"/>
        </w:numPr>
      </w:pPr>
      <w:r w:rsidRPr="00190240">
        <w:t xml:space="preserve">Se enfoca en los </w:t>
      </w:r>
      <w:r w:rsidRPr="00190240">
        <w:rPr>
          <w:b/>
          <w:bCs/>
        </w:rPr>
        <w:t>activos críticos de negocio</w:t>
      </w:r>
      <w:r w:rsidRPr="00190240">
        <w:t xml:space="preserve"> y en la percepción de riesgo organizacional.</w:t>
      </w:r>
    </w:p>
    <w:p w14:paraId="66FF2DCD" w14:textId="77777777" w:rsidR="00190240" w:rsidRPr="00190240" w:rsidRDefault="00190240" w:rsidP="00190240">
      <w:pPr>
        <w:rPr>
          <w:b/>
          <w:bCs/>
          <w:lang w:val="en-US"/>
        </w:rPr>
      </w:pPr>
      <w:r w:rsidRPr="00190240">
        <w:rPr>
          <w:b/>
          <w:bCs/>
          <w:lang w:val="en-US"/>
        </w:rPr>
        <w:t>e) COBIT 5 / COBIT 2019</w:t>
      </w:r>
    </w:p>
    <w:p w14:paraId="668CFF17" w14:textId="77777777" w:rsidR="00190240" w:rsidRPr="00190240" w:rsidRDefault="00190240" w:rsidP="005839F1">
      <w:pPr>
        <w:numPr>
          <w:ilvl w:val="0"/>
          <w:numId w:val="44"/>
        </w:numPr>
      </w:pPr>
      <w:r w:rsidRPr="00190240">
        <w:t>Marco de gobernanza de TI promovido por ISACA.</w:t>
      </w:r>
    </w:p>
    <w:p w14:paraId="4A230B98" w14:textId="77777777" w:rsidR="00190240" w:rsidRPr="00190240" w:rsidRDefault="00190240" w:rsidP="005839F1">
      <w:pPr>
        <w:numPr>
          <w:ilvl w:val="0"/>
          <w:numId w:val="44"/>
        </w:numPr>
      </w:pPr>
      <w:r w:rsidRPr="00190240">
        <w:t>Integra la gestión de riesgos con los objetivos estratégicos y de cumplimiento corporativo.</w:t>
      </w:r>
    </w:p>
    <w:p w14:paraId="3D8091D2" w14:textId="29F88499" w:rsidR="00190240" w:rsidRPr="00BE6FF1" w:rsidRDefault="00190240" w:rsidP="00190240"/>
    <w:p w14:paraId="135049A2" w14:textId="77777777" w:rsidR="00781ADD" w:rsidRPr="00BE6FF1" w:rsidRDefault="00781ADD" w:rsidP="00190240"/>
    <w:p w14:paraId="5F1C0273" w14:textId="77777777" w:rsidR="00781ADD" w:rsidRPr="00BE6FF1" w:rsidRDefault="00781ADD" w:rsidP="00190240"/>
    <w:p w14:paraId="4585081D" w14:textId="77777777" w:rsidR="00781ADD" w:rsidRPr="00BE6FF1" w:rsidRDefault="00781ADD" w:rsidP="00190240"/>
    <w:p w14:paraId="4080D94D" w14:textId="77777777" w:rsidR="00781ADD" w:rsidRPr="00BE6FF1" w:rsidRDefault="00781ADD" w:rsidP="00190240"/>
    <w:p w14:paraId="3B985213" w14:textId="77777777" w:rsidR="00781ADD" w:rsidRPr="00BE6FF1" w:rsidRDefault="00781ADD" w:rsidP="00190240"/>
    <w:p w14:paraId="3117FA72" w14:textId="77777777" w:rsidR="00781ADD" w:rsidRPr="00BE6FF1" w:rsidRDefault="00781ADD" w:rsidP="00190240"/>
    <w:p w14:paraId="2C6E056F" w14:textId="77777777" w:rsidR="00781ADD" w:rsidRPr="00BE6FF1" w:rsidRDefault="00781ADD" w:rsidP="00190240"/>
    <w:p w14:paraId="2839447D" w14:textId="77777777" w:rsidR="00781ADD" w:rsidRPr="00BE6FF1" w:rsidRDefault="00781ADD" w:rsidP="00190240"/>
    <w:p w14:paraId="3BE3C46D" w14:textId="77777777" w:rsidR="00781ADD" w:rsidRPr="00BE6FF1" w:rsidRDefault="00781ADD" w:rsidP="00190240"/>
    <w:p w14:paraId="31632692" w14:textId="77777777" w:rsidR="00781ADD" w:rsidRPr="00BE6FF1" w:rsidRDefault="00781ADD" w:rsidP="00190240"/>
    <w:p w14:paraId="700A4B88" w14:textId="77777777" w:rsidR="00781ADD" w:rsidRPr="00BE6FF1" w:rsidRDefault="00781ADD" w:rsidP="00190240"/>
    <w:p w14:paraId="6F52671C" w14:textId="77777777" w:rsidR="00781ADD" w:rsidRPr="00BE6FF1" w:rsidRDefault="00781ADD" w:rsidP="00190240"/>
    <w:p w14:paraId="10D28840" w14:textId="77777777" w:rsidR="00781ADD" w:rsidRPr="00BE6FF1" w:rsidRDefault="00781ADD" w:rsidP="00190240"/>
    <w:p w14:paraId="086709B2" w14:textId="77777777" w:rsidR="00190240" w:rsidRPr="00190240" w:rsidRDefault="00190240" w:rsidP="00190240">
      <w:pPr>
        <w:rPr>
          <w:b/>
          <w:bCs/>
        </w:rPr>
      </w:pPr>
      <w:r w:rsidRPr="00190240">
        <w:rPr>
          <w:b/>
          <w:bCs/>
        </w:rPr>
        <w:lastRenderedPageBreak/>
        <w:t>4. Etapas del proceso de análisis de riesgo</w:t>
      </w:r>
    </w:p>
    <w:p w14:paraId="73EBB46C" w14:textId="77777777" w:rsidR="00190240" w:rsidRPr="00190240" w:rsidRDefault="00190240" w:rsidP="00190240">
      <w:r w:rsidRPr="00190240">
        <w:t xml:space="preserve">Según ISO/IEC 27005 (2022) y DRII (2020), el análisis de riesgo se desarrolla en </w:t>
      </w:r>
      <w:r w:rsidRPr="00190240">
        <w:rPr>
          <w:b/>
          <w:bCs/>
        </w:rPr>
        <w:t>nueve etapas fundamentales:</w:t>
      </w:r>
    </w:p>
    <w:p w14:paraId="34758D5E" w14:textId="77777777" w:rsidR="00190240" w:rsidRPr="00190240" w:rsidRDefault="00190240" w:rsidP="00190240">
      <w:pPr>
        <w:rPr>
          <w:b/>
          <w:bCs/>
        </w:rPr>
      </w:pPr>
      <w:r w:rsidRPr="00190240">
        <w:rPr>
          <w:b/>
          <w:bCs/>
        </w:rPr>
        <w:t>1. Identificación y clasificación de activos</w:t>
      </w:r>
    </w:p>
    <w:p w14:paraId="1CBD2BFD" w14:textId="77777777" w:rsidR="00190240" w:rsidRPr="00190240" w:rsidRDefault="00190240" w:rsidP="00190240">
      <w:r w:rsidRPr="00190240">
        <w:t>Se elabora un inventario completo de todos los activos de información (hardware, software, datos, personal, infraestructura).</w:t>
      </w:r>
    </w:p>
    <w:p w14:paraId="204D3E69" w14:textId="77777777" w:rsidR="00190240" w:rsidRPr="00190240" w:rsidRDefault="00190240" w:rsidP="005839F1">
      <w:pPr>
        <w:numPr>
          <w:ilvl w:val="0"/>
          <w:numId w:val="45"/>
        </w:numPr>
      </w:pPr>
      <w:r w:rsidRPr="00190240">
        <w:rPr>
          <w:i/>
          <w:iCs/>
        </w:rPr>
        <w:t>Ejemplo:</w:t>
      </w:r>
      <w:r w:rsidRPr="00190240">
        <w:t xml:space="preserve"> Listado detallado de servidores, licencias de software, bases de datos, usuarios y dependencias críticas.</w:t>
      </w:r>
    </w:p>
    <w:p w14:paraId="4E601025" w14:textId="77777777" w:rsidR="00190240" w:rsidRPr="00190240" w:rsidRDefault="00190240" w:rsidP="00190240">
      <w:pPr>
        <w:rPr>
          <w:b/>
          <w:bCs/>
        </w:rPr>
      </w:pPr>
      <w:r w:rsidRPr="00190240">
        <w:rPr>
          <w:b/>
          <w:bCs/>
        </w:rPr>
        <w:t>2. Valoración de activos</w:t>
      </w:r>
    </w:p>
    <w:p w14:paraId="565838A7" w14:textId="77777777" w:rsidR="00190240" w:rsidRPr="00190240" w:rsidRDefault="00190240" w:rsidP="00190240">
      <w:r w:rsidRPr="00190240">
        <w:t xml:space="preserve">Cada activo se evalúa según su </w:t>
      </w:r>
      <w:r w:rsidRPr="00190240">
        <w:rPr>
          <w:b/>
          <w:bCs/>
        </w:rPr>
        <w:t>valor para el negocio</w:t>
      </w:r>
      <w:r w:rsidRPr="00190240">
        <w:t>, considerando factores como confidencialidad, integridad, disponibilidad y reemplazo.</w:t>
      </w:r>
    </w:p>
    <w:p w14:paraId="11823703" w14:textId="77777777" w:rsidR="00190240" w:rsidRPr="00190240" w:rsidRDefault="00190240" w:rsidP="00190240">
      <w:pPr>
        <w:rPr>
          <w:b/>
          <w:bCs/>
        </w:rPr>
      </w:pPr>
      <w:r w:rsidRPr="00190240">
        <w:rPr>
          <w:b/>
          <w:bCs/>
        </w:rPr>
        <w:t>3. Identificación de vulnerabilidades</w:t>
      </w:r>
    </w:p>
    <w:p w14:paraId="4B85277C" w14:textId="77777777" w:rsidR="00190240" w:rsidRPr="00190240" w:rsidRDefault="00190240" w:rsidP="00190240">
      <w:r w:rsidRPr="00190240">
        <w:t>Se identifican las debilidades técnicas, organizacionales o humanas.</w:t>
      </w:r>
    </w:p>
    <w:p w14:paraId="4E489F21" w14:textId="77777777" w:rsidR="00190240" w:rsidRPr="00190240" w:rsidRDefault="00190240" w:rsidP="005839F1">
      <w:pPr>
        <w:numPr>
          <w:ilvl w:val="0"/>
          <w:numId w:val="46"/>
        </w:numPr>
      </w:pPr>
      <w:r w:rsidRPr="00190240">
        <w:rPr>
          <w:i/>
          <w:iCs/>
        </w:rPr>
        <w:t>Ejemplo:</w:t>
      </w:r>
      <w:r w:rsidRPr="00190240">
        <w:t xml:space="preserve"> Servidores con sistemas operativos obsoletos o usuarios sin capacitación en ciberseguridad.</w:t>
      </w:r>
    </w:p>
    <w:p w14:paraId="530DA215" w14:textId="77777777" w:rsidR="00190240" w:rsidRPr="00190240" w:rsidRDefault="00190240" w:rsidP="00190240">
      <w:pPr>
        <w:rPr>
          <w:b/>
          <w:bCs/>
        </w:rPr>
      </w:pPr>
      <w:r w:rsidRPr="00190240">
        <w:rPr>
          <w:b/>
          <w:bCs/>
        </w:rPr>
        <w:t>4. Identificación de amenazas</w:t>
      </w:r>
    </w:p>
    <w:p w14:paraId="4D0FEB73" w14:textId="77777777" w:rsidR="00190240" w:rsidRPr="00190240" w:rsidRDefault="00190240" w:rsidP="00190240">
      <w:r w:rsidRPr="00190240">
        <w:t>Se listan los posibles eventos que pueden afectar los activos, como ataques cibernéticos, incendios, desastres naturales o sabotajes internos.</w:t>
      </w:r>
    </w:p>
    <w:p w14:paraId="76C88339" w14:textId="77777777" w:rsidR="00190240" w:rsidRPr="00190240" w:rsidRDefault="00190240" w:rsidP="00190240">
      <w:pPr>
        <w:rPr>
          <w:b/>
          <w:bCs/>
        </w:rPr>
      </w:pPr>
      <w:r w:rsidRPr="00190240">
        <w:rPr>
          <w:b/>
          <w:bCs/>
        </w:rPr>
        <w:t>5. Evaluación del riesgo</w:t>
      </w:r>
    </w:p>
    <w:p w14:paraId="055F29DB" w14:textId="77777777" w:rsidR="00190240" w:rsidRPr="00190240" w:rsidRDefault="00190240" w:rsidP="00190240">
      <w:r w:rsidRPr="00190240">
        <w:t xml:space="preserve">Se determina el nivel de riesgo considerando </w:t>
      </w:r>
      <w:r w:rsidRPr="00190240">
        <w:rPr>
          <w:b/>
          <w:bCs/>
        </w:rPr>
        <w:t>probabilidad e impacto</w:t>
      </w:r>
      <w:r w:rsidRPr="00190240">
        <w:t>. Puede ser cualitativo (alto, medio, bajo) o cuantitativo (métricas numéricas).</w:t>
      </w:r>
    </w:p>
    <w:p w14:paraId="2ED56BAF" w14:textId="77777777" w:rsidR="00190240" w:rsidRPr="00190240" w:rsidRDefault="00190240" w:rsidP="005839F1">
      <w:pPr>
        <w:numPr>
          <w:ilvl w:val="0"/>
          <w:numId w:val="47"/>
        </w:numPr>
      </w:pPr>
      <w:r w:rsidRPr="00190240">
        <w:t xml:space="preserve">Herramientas comunes: </w:t>
      </w:r>
      <w:r w:rsidRPr="00190240">
        <w:rPr>
          <w:b/>
          <w:bCs/>
        </w:rPr>
        <w:t>matrices de riesgo</w:t>
      </w:r>
      <w:r w:rsidRPr="00190240">
        <w:t xml:space="preserve">, </w:t>
      </w:r>
      <w:r w:rsidRPr="00190240">
        <w:rPr>
          <w:b/>
          <w:bCs/>
        </w:rPr>
        <w:t>análisis Montecarlo</w:t>
      </w:r>
      <w:r w:rsidRPr="00190240">
        <w:t xml:space="preserve">, </w:t>
      </w:r>
      <w:r w:rsidRPr="00190240">
        <w:rPr>
          <w:b/>
          <w:bCs/>
        </w:rPr>
        <w:t>escenarios “</w:t>
      </w:r>
      <w:proofErr w:type="spellStart"/>
      <w:r w:rsidRPr="00190240">
        <w:rPr>
          <w:b/>
          <w:bCs/>
        </w:rPr>
        <w:t>what</w:t>
      </w:r>
      <w:proofErr w:type="spellEnd"/>
      <w:r w:rsidRPr="00190240">
        <w:rPr>
          <w:b/>
          <w:bCs/>
        </w:rPr>
        <w:t xml:space="preserve"> </w:t>
      </w:r>
      <w:proofErr w:type="spellStart"/>
      <w:r w:rsidRPr="00190240">
        <w:rPr>
          <w:b/>
          <w:bCs/>
        </w:rPr>
        <w:t>if</w:t>
      </w:r>
      <w:proofErr w:type="spellEnd"/>
      <w:r w:rsidRPr="00190240">
        <w:rPr>
          <w:b/>
          <w:bCs/>
        </w:rPr>
        <w:t>”</w:t>
      </w:r>
      <w:r w:rsidRPr="00190240">
        <w:t>.</w:t>
      </w:r>
    </w:p>
    <w:p w14:paraId="4C90EA19" w14:textId="77777777" w:rsidR="00190240" w:rsidRPr="00190240" w:rsidRDefault="00190240" w:rsidP="00190240">
      <w:pPr>
        <w:rPr>
          <w:b/>
          <w:bCs/>
        </w:rPr>
      </w:pPr>
      <w:r w:rsidRPr="00190240">
        <w:rPr>
          <w:b/>
          <w:bCs/>
        </w:rPr>
        <w:t>6. Priorización del riesgo</w:t>
      </w:r>
    </w:p>
    <w:p w14:paraId="6E718C88" w14:textId="77777777" w:rsidR="00190240" w:rsidRPr="00190240" w:rsidRDefault="00190240" w:rsidP="00190240">
      <w:r w:rsidRPr="00190240">
        <w:t xml:space="preserve">Los riesgos se clasifican según su </w:t>
      </w:r>
      <w:r w:rsidRPr="00190240">
        <w:rPr>
          <w:b/>
          <w:bCs/>
        </w:rPr>
        <w:t>criticidad</w:t>
      </w:r>
      <w:r w:rsidRPr="00190240">
        <w:t>, permitiendo asignar recursos de mitigación a los más relevantes.</w:t>
      </w:r>
    </w:p>
    <w:p w14:paraId="15293A3D" w14:textId="77777777" w:rsidR="00190240" w:rsidRPr="00190240" w:rsidRDefault="00190240" w:rsidP="00190240">
      <w:pPr>
        <w:rPr>
          <w:b/>
          <w:bCs/>
        </w:rPr>
      </w:pPr>
      <w:r w:rsidRPr="00190240">
        <w:rPr>
          <w:b/>
          <w:bCs/>
        </w:rPr>
        <w:t>7. Tratamiento del riesgo</w:t>
      </w:r>
    </w:p>
    <w:p w14:paraId="69AC0150" w14:textId="77777777" w:rsidR="00190240" w:rsidRPr="00190240" w:rsidRDefault="00190240" w:rsidP="00190240">
      <w:r w:rsidRPr="00190240">
        <w:t>Cuatro estrategias principales:</w:t>
      </w:r>
    </w:p>
    <w:p w14:paraId="06BB3B06" w14:textId="77777777" w:rsidR="00190240" w:rsidRPr="00190240" w:rsidRDefault="00190240" w:rsidP="005839F1">
      <w:pPr>
        <w:numPr>
          <w:ilvl w:val="0"/>
          <w:numId w:val="48"/>
        </w:numPr>
      </w:pPr>
      <w:r w:rsidRPr="00190240">
        <w:rPr>
          <w:b/>
          <w:bCs/>
        </w:rPr>
        <w:lastRenderedPageBreak/>
        <w:t>Evitar:</w:t>
      </w:r>
      <w:r w:rsidRPr="00190240">
        <w:t xml:space="preserve"> eliminar la causa del riesgo.</w:t>
      </w:r>
    </w:p>
    <w:p w14:paraId="57D40A4D" w14:textId="77777777" w:rsidR="00190240" w:rsidRPr="00190240" w:rsidRDefault="00190240" w:rsidP="005839F1">
      <w:pPr>
        <w:numPr>
          <w:ilvl w:val="0"/>
          <w:numId w:val="48"/>
        </w:numPr>
      </w:pPr>
      <w:r w:rsidRPr="00190240">
        <w:rPr>
          <w:b/>
          <w:bCs/>
        </w:rPr>
        <w:t>Mitigar:</w:t>
      </w:r>
      <w:r w:rsidRPr="00190240">
        <w:t xml:space="preserve"> reducir la probabilidad o impacto mediante controles.</w:t>
      </w:r>
    </w:p>
    <w:p w14:paraId="7C9C23DB" w14:textId="77777777" w:rsidR="00190240" w:rsidRPr="00190240" w:rsidRDefault="00190240" w:rsidP="005839F1">
      <w:pPr>
        <w:numPr>
          <w:ilvl w:val="0"/>
          <w:numId w:val="48"/>
        </w:numPr>
      </w:pPr>
      <w:r w:rsidRPr="00190240">
        <w:rPr>
          <w:b/>
          <w:bCs/>
        </w:rPr>
        <w:t>Transferir:</w:t>
      </w:r>
      <w:r w:rsidRPr="00190240">
        <w:t xml:space="preserve"> contratar seguros o servicios externos.</w:t>
      </w:r>
    </w:p>
    <w:p w14:paraId="0D187A61" w14:textId="77777777" w:rsidR="00190240" w:rsidRPr="00190240" w:rsidRDefault="00190240" w:rsidP="005839F1">
      <w:pPr>
        <w:numPr>
          <w:ilvl w:val="0"/>
          <w:numId w:val="48"/>
        </w:numPr>
      </w:pPr>
      <w:r w:rsidRPr="00190240">
        <w:rPr>
          <w:b/>
          <w:bCs/>
        </w:rPr>
        <w:t>Aceptar:</w:t>
      </w:r>
      <w:r w:rsidRPr="00190240">
        <w:t xml:space="preserve"> asumir el riesgo residual cuando el costo de mitigación es mayor que el impacto.</w:t>
      </w:r>
    </w:p>
    <w:p w14:paraId="7F1B8B6A" w14:textId="77777777" w:rsidR="00190240" w:rsidRPr="00190240" w:rsidRDefault="00190240" w:rsidP="00190240">
      <w:pPr>
        <w:rPr>
          <w:b/>
          <w:bCs/>
        </w:rPr>
      </w:pPr>
      <w:r w:rsidRPr="00190240">
        <w:rPr>
          <w:b/>
          <w:bCs/>
        </w:rPr>
        <w:t>8. Implementación de controles</w:t>
      </w:r>
    </w:p>
    <w:p w14:paraId="5EC059D7" w14:textId="77777777" w:rsidR="00190240" w:rsidRPr="00190240" w:rsidRDefault="00190240" w:rsidP="00190240">
      <w:r w:rsidRPr="00190240">
        <w:t xml:space="preserve">Aplicación de medidas </w:t>
      </w:r>
      <w:r w:rsidRPr="00190240">
        <w:rPr>
          <w:b/>
          <w:bCs/>
        </w:rPr>
        <w:t xml:space="preserve">preventivas, </w:t>
      </w:r>
      <w:proofErr w:type="spellStart"/>
      <w:r w:rsidRPr="00190240">
        <w:rPr>
          <w:b/>
          <w:bCs/>
        </w:rPr>
        <w:t>detectivas</w:t>
      </w:r>
      <w:proofErr w:type="spellEnd"/>
      <w:r w:rsidRPr="00190240">
        <w:rPr>
          <w:b/>
          <w:bCs/>
        </w:rPr>
        <w:t xml:space="preserve"> y correctivas</w:t>
      </w:r>
      <w:r w:rsidRPr="00190240">
        <w:t>, tanto tecnológicas (firewalls, cifrado, respaldo) como organizacionales (políticas, auditorías, capacitación).</w:t>
      </w:r>
    </w:p>
    <w:p w14:paraId="14438285" w14:textId="77777777" w:rsidR="00190240" w:rsidRPr="00190240" w:rsidRDefault="00190240" w:rsidP="00190240">
      <w:pPr>
        <w:rPr>
          <w:b/>
          <w:bCs/>
        </w:rPr>
      </w:pPr>
      <w:r w:rsidRPr="00190240">
        <w:rPr>
          <w:b/>
          <w:bCs/>
        </w:rPr>
        <w:t>9. Monitoreo y revisión continua</w:t>
      </w:r>
    </w:p>
    <w:p w14:paraId="7CF2F3FE" w14:textId="77777777" w:rsidR="00190240" w:rsidRPr="00190240" w:rsidRDefault="00190240" w:rsidP="00190240">
      <w:r w:rsidRPr="00190240">
        <w:t>El análisis debe actualizarse periódicamente o ante cambios tecnológicos, normativos o estructurales.</w:t>
      </w:r>
      <w:r w:rsidRPr="00190240">
        <w:br/>
        <w:t xml:space="preserve">Se recomienda aplicar el ciclo </w:t>
      </w:r>
      <w:r w:rsidRPr="00190240">
        <w:rPr>
          <w:b/>
          <w:bCs/>
        </w:rPr>
        <w:t>PDCA (Plan-Do-</w:t>
      </w:r>
      <w:proofErr w:type="spellStart"/>
      <w:r w:rsidRPr="00190240">
        <w:rPr>
          <w:b/>
          <w:bCs/>
        </w:rPr>
        <w:t>Check</w:t>
      </w:r>
      <w:proofErr w:type="spellEnd"/>
      <w:r w:rsidRPr="00190240">
        <w:rPr>
          <w:b/>
          <w:bCs/>
        </w:rPr>
        <w:t>-</w:t>
      </w:r>
      <w:proofErr w:type="spellStart"/>
      <w:r w:rsidRPr="00190240">
        <w:rPr>
          <w:b/>
          <w:bCs/>
        </w:rPr>
        <w:t>Act</w:t>
      </w:r>
      <w:proofErr w:type="spellEnd"/>
      <w:r w:rsidRPr="00190240">
        <w:rPr>
          <w:b/>
          <w:bCs/>
        </w:rPr>
        <w:t>)</w:t>
      </w:r>
      <w:r w:rsidRPr="00190240">
        <w:t xml:space="preserve"> para la mejora continua.</w:t>
      </w:r>
    </w:p>
    <w:p w14:paraId="0F8742A6" w14:textId="77C1A6F5" w:rsidR="00190240" w:rsidRPr="00C01BAB" w:rsidRDefault="00190240" w:rsidP="00190240"/>
    <w:p w14:paraId="37744228" w14:textId="77777777" w:rsidR="00781ADD" w:rsidRPr="00C01BAB" w:rsidRDefault="00781ADD" w:rsidP="00190240"/>
    <w:p w14:paraId="56426382" w14:textId="77777777" w:rsidR="00781ADD" w:rsidRPr="00C01BAB" w:rsidRDefault="00781ADD" w:rsidP="00190240"/>
    <w:p w14:paraId="5C7DB288" w14:textId="77777777" w:rsidR="00781ADD" w:rsidRPr="00C01BAB" w:rsidRDefault="00781ADD" w:rsidP="00190240"/>
    <w:p w14:paraId="1EDFE9BB" w14:textId="77777777" w:rsidR="00781ADD" w:rsidRPr="00C01BAB" w:rsidRDefault="00781ADD" w:rsidP="00190240"/>
    <w:p w14:paraId="6CEDBD3D" w14:textId="77777777" w:rsidR="00781ADD" w:rsidRPr="00C01BAB" w:rsidRDefault="00781ADD" w:rsidP="00190240"/>
    <w:p w14:paraId="47B6514B" w14:textId="77777777" w:rsidR="00781ADD" w:rsidRPr="00C01BAB" w:rsidRDefault="00781ADD" w:rsidP="00190240"/>
    <w:p w14:paraId="5DA00C7D" w14:textId="77777777" w:rsidR="00781ADD" w:rsidRPr="00C01BAB" w:rsidRDefault="00781ADD" w:rsidP="00190240"/>
    <w:p w14:paraId="492C8824" w14:textId="77777777" w:rsidR="00781ADD" w:rsidRPr="00C01BAB" w:rsidRDefault="00781ADD" w:rsidP="00190240"/>
    <w:p w14:paraId="7229D9A0" w14:textId="77777777" w:rsidR="00781ADD" w:rsidRPr="00C01BAB" w:rsidRDefault="00781ADD" w:rsidP="00190240"/>
    <w:p w14:paraId="647DD235" w14:textId="77777777" w:rsidR="00781ADD" w:rsidRPr="00C01BAB" w:rsidRDefault="00781ADD" w:rsidP="00190240"/>
    <w:p w14:paraId="04514054" w14:textId="77777777" w:rsidR="00781ADD" w:rsidRPr="00C01BAB" w:rsidRDefault="00781ADD" w:rsidP="00190240"/>
    <w:p w14:paraId="5582B897" w14:textId="77777777" w:rsidR="00781ADD" w:rsidRPr="00C01BAB" w:rsidRDefault="00781ADD" w:rsidP="00190240"/>
    <w:p w14:paraId="29002412" w14:textId="77777777" w:rsidR="00781ADD" w:rsidRPr="00C01BAB" w:rsidRDefault="00781ADD" w:rsidP="00190240"/>
    <w:p w14:paraId="53149905" w14:textId="77777777" w:rsidR="00190240" w:rsidRPr="00190240" w:rsidRDefault="00190240" w:rsidP="00190240">
      <w:pPr>
        <w:rPr>
          <w:b/>
          <w:bCs/>
        </w:rPr>
      </w:pPr>
      <w:r w:rsidRPr="00190240">
        <w:rPr>
          <w:b/>
          <w:bCs/>
        </w:rPr>
        <w:lastRenderedPageBreak/>
        <w:t>5. Enfoques de evaluación de riesgo</w:t>
      </w:r>
    </w:p>
    <w:p w14:paraId="583F2FEE" w14:textId="77777777" w:rsidR="00190240" w:rsidRPr="00190240" w:rsidRDefault="00190240" w:rsidP="00190240">
      <w:pPr>
        <w:rPr>
          <w:b/>
          <w:bCs/>
        </w:rPr>
      </w:pPr>
      <w:r w:rsidRPr="00190240">
        <w:rPr>
          <w:b/>
          <w:bCs/>
        </w:rPr>
        <w:t>a) Cualitativo</w:t>
      </w:r>
    </w:p>
    <w:p w14:paraId="0B1E9282" w14:textId="77777777" w:rsidR="00190240" w:rsidRPr="00190240" w:rsidRDefault="00190240" w:rsidP="00190240">
      <w:r w:rsidRPr="00190240">
        <w:t xml:space="preserve">Evalúa los riesgos mediante </w:t>
      </w:r>
      <w:r w:rsidRPr="00190240">
        <w:rPr>
          <w:b/>
          <w:bCs/>
        </w:rPr>
        <w:t>categorías descriptivas</w:t>
      </w:r>
      <w:r w:rsidRPr="00190240">
        <w:t xml:space="preserve"> (bajo, medio, alto).</w:t>
      </w:r>
      <w:r w:rsidRPr="00190240">
        <w:br/>
        <w:t>Ideal para organizaciones con recursos limitados o cuando los datos numéricos son escasos.</w:t>
      </w:r>
    </w:p>
    <w:p w14:paraId="2EE73EEC" w14:textId="77777777" w:rsidR="00190240" w:rsidRPr="00190240" w:rsidRDefault="00190240" w:rsidP="005839F1">
      <w:pPr>
        <w:numPr>
          <w:ilvl w:val="0"/>
          <w:numId w:val="49"/>
        </w:numPr>
      </w:pPr>
      <w:r w:rsidRPr="00190240">
        <w:rPr>
          <w:i/>
          <w:iCs/>
        </w:rPr>
        <w:t>Ejemplo:</w:t>
      </w:r>
      <w:r w:rsidRPr="00190240">
        <w:t xml:space="preserve"> En una universidad, clasificar la pérdida de datos estudiantiles como riesgo “alto” por su impacto reputacional.</w:t>
      </w:r>
    </w:p>
    <w:p w14:paraId="7865B853" w14:textId="77777777" w:rsidR="00190240" w:rsidRPr="00190240" w:rsidRDefault="00190240" w:rsidP="00190240">
      <w:pPr>
        <w:rPr>
          <w:b/>
          <w:bCs/>
        </w:rPr>
      </w:pPr>
      <w:r w:rsidRPr="00190240">
        <w:rPr>
          <w:b/>
          <w:bCs/>
        </w:rPr>
        <w:t>b) Cuantitativo</w:t>
      </w:r>
    </w:p>
    <w:p w14:paraId="715D4B20" w14:textId="77777777" w:rsidR="00190240" w:rsidRPr="00190240" w:rsidRDefault="00190240" w:rsidP="00190240">
      <w:r w:rsidRPr="00190240">
        <w:t xml:space="preserve">Emplea </w:t>
      </w:r>
      <w:r w:rsidRPr="00190240">
        <w:rPr>
          <w:b/>
          <w:bCs/>
        </w:rPr>
        <w:t>métricas financieras o estadísticas</w:t>
      </w:r>
      <w:r w:rsidRPr="00190240">
        <w:t xml:space="preserve"> para estimar pérdidas probables.</w:t>
      </w:r>
      <w:r w:rsidRPr="00190240">
        <w:br/>
        <w:t xml:space="preserve">Utiliza técnicas como el análisis de valor esperado (ALE – </w:t>
      </w:r>
      <w:proofErr w:type="spellStart"/>
      <w:r w:rsidRPr="00190240">
        <w:rPr>
          <w:i/>
          <w:iCs/>
        </w:rPr>
        <w:t>Annual</w:t>
      </w:r>
      <w:proofErr w:type="spellEnd"/>
      <w:r w:rsidRPr="00190240">
        <w:rPr>
          <w:i/>
          <w:iCs/>
        </w:rPr>
        <w:t xml:space="preserve"> </w:t>
      </w:r>
      <w:proofErr w:type="spellStart"/>
      <w:r w:rsidRPr="00190240">
        <w:rPr>
          <w:i/>
          <w:iCs/>
        </w:rPr>
        <w:t>Loss</w:t>
      </w:r>
      <w:proofErr w:type="spellEnd"/>
      <w:r w:rsidRPr="00190240">
        <w:rPr>
          <w:i/>
          <w:iCs/>
        </w:rPr>
        <w:t xml:space="preserve"> </w:t>
      </w:r>
      <w:proofErr w:type="spellStart"/>
      <w:r w:rsidRPr="00190240">
        <w:rPr>
          <w:i/>
          <w:iCs/>
        </w:rPr>
        <w:t>Expectancy</w:t>
      </w:r>
      <w:proofErr w:type="spellEnd"/>
      <w:r w:rsidRPr="00190240">
        <w:t>) o simulaciones Montecarlo.</w:t>
      </w:r>
    </w:p>
    <w:p w14:paraId="2317F7F3" w14:textId="77777777" w:rsidR="00190240" w:rsidRPr="00190240" w:rsidRDefault="00190240" w:rsidP="005839F1">
      <w:pPr>
        <w:numPr>
          <w:ilvl w:val="0"/>
          <w:numId w:val="50"/>
        </w:numPr>
      </w:pPr>
      <w:r w:rsidRPr="00190240">
        <w:rPr>
          <w:i/>
          <w:iCs/>
        </w:rPr>
        <w:t>Ejemplo:</w:t>
      </w:r>
      <w:r w:rsidRPr="00190240">
        <w:t xml:space="preserve"> Calcular el costo potencial de un ataque de </w:t>
      </w:r>
      <w:proofErr w:type="spellStart"/>
      <w:r w:rsidRPr="00190240">
        <w:t>ransomware</w:t>
      </w:r>
      <w:proofErr w:type="spellEnd"/>
      <w:r w:rsidRPr="00190240">
        <w:t xml:space="preserve"> considerando frecuencia anual y valor promedio de pérdida.</w:t>
      </w:r>
    </w:p>
    <w:p w14:paraId="698FD95A" w14:textId="77777777" w:rsidR="00190240" w:rsidRPr="00190240" w:rsidRDefault="00190240" w:rsidP="00190240">
      <w:pPr>
        <w:rPr>
          <w:b/>
          <w:bCs/>
        </w:rPr>
      </w:pPr>
      <w:r w:rsidRPr="00190240">
        <w:rPr>
          <w:b/>
          <w:bCs/>
        </w:rPr>
        <w:t>c) Mixto</w:t>
      </w:r>
    </w:p>
    <w:p w14:paraId="4E9234C0" w14:textId="77777777" w:rsidR="00190240" w:rsidRPr="00190240" w:rsidRDefault="00190240" w:rsidP="00190240">
      <w:r w:rsidRPr="00190240">
        <w:t>Combina elementos cualitativos y cuantitativos, logrando equilibrio entre precisión y aplicabilidad práctica.</w:t>
      </w:r>
    </w:p>
    <w:p w14:paraId="59FE8888" w14:textId="74EE97E0" w:rsidR="00190240" w:rsidRPr="00BE6FF1" w:rsidRDefault="00190240" w:rsidP="00190240"/>
    <w:p w14:paraId="7F4CBF00" w14:textId="77777777" w:rsidR="00FE3EBF" w:rsidRPr="00BE6FF1" w:rsidRDefault="00FE3EBF" w:rsidP="00190240"/>
    <w:p w14:paraId="775DE11D" w14:textId="77777777" w:rsidR="00FE3EBF" w:rsidRPr="00BE6FF1" w:rsidRDefault="00FE3EBF" w:rsidP="00190240"/>
    <w:p w14:paraId="68EBB5C1" w14:textId="77777777" w:rsidR="00FE3EBF" w:rsidRPr="00BE6FF1" w:rsidRDefault="00FE3EBF" w:rsidP="00190240"/>
    <w:p w14:paraId="20EE868B" w14:textId="77777777" w:rsidR="00FE3EBF" w:rsidRPr="00BE6FF1" w:rsidRDefault="00FE3EBF" w:rsidP="00190240"/>
    <w:p w14:paraId="604BAFDC" w14:textId="77777777" w:rsidR="00FE3EBF" w:rsidRPr="00BE6FF1" w:rsidRDefault="00FE3EBF" w:rsidP="00190240"/>
    <w:p w14:paraId="545D5F8C" w14:textId="77777777" w:rsidR="00FE3EBF" w:rsidRPr="00BE6FF1" w:rsidRDefault="00FE3EBF" w:rsidP="00190240"/>
    <w:p w14:paraId="087C09CA" w14:textId="77777777" w:rsidR="00FE3EBF" w:rsidRPr="00BE6FF1" w:rsidRDefault="00FE3EBF" w:rsidP="00190240"/>
    <w:p w14:paraId="4FBE5A48" w14:textId="77777777" w:rsidR="00FE3EBF" w:rsidRPr="00BE6FF1" w:rsidRDefault="00FE3EBF" w:rsidP="00190240"/>
    <w:p w14:paraId="3EB13704" w14:textId="77777777" w:rsidR="00FE3EBF" w:rsidRPr="00BE6FF1" w:rsidRDefault="00FE3EBF" w:rsidP="00190240"/>
    <w:p w14:paraId="07F3EC17" w14:textId="77777777" w:rsidR="00FE3EBF" w:rsidRPr="00BE6FF1" w:rsidRDefault="00FE3EBF" w:rsidP="00190240"/>
    <w:p w14:paraId="14C8C0FF" w14:textId="77777777" w:rsidR="00190240" w:rsidRPr="00190240" w:rsidRDefault="00190240" w:rsidP="00190240">
      <w:pPr>
        <w:rPr>
          <w:b/>
          <w:bCs/>
        </w:rPr>
      </w:pPr>
      <w:r w:rsidRPr="00190240">
        <w:rPr>
          <w:b/>
          <w:bCs/>
        </w:rPr>
        <w:lastRenderedPageBreak/>
        <w:t>6. Importancia estratégica en el contexto nicaragüense y centroamericano</w:t>
      </w:r>
    </w:p>
    <w:p w14:paraId="74A0A637" w14:textId="77777777" w:rsidR="00190240" w:rsidRPr="00190240" w:rsidRDefault="00190240" w:rsidP="00190240">
      <w:r w:rsidRPr="00190240">
        <w:t xml:space="preserve">En </w:t>
      </w:r>
      <w:r w:rsidRPr="00190240">
        <w:rPr>
          <w:b/>
          <w:bCs/>
        </w:rPr>
        <w:t>Nicaragua y Centroamérica</w:t>
      </w:r>
      <w:r w:rsidRPr="00190240">
        <w:t>, las organizaciones enfrentan una combinación singular de riesgos:</w:t>
      </w:r>
    </w:p>
    <w:p w14:paraId="521572EE" w14:textId="77777777" w:rsidR="00190240" w:rsidRPr="00190240" w:rsidRDefault="00190240" w:rsidP="005839F1">
      <w:pPr>
        <w:numPr>
          <w:ilvl w:val="0"/>
          <w:numId w:val="51"/>
        </w:numPr>
      </w:pPr>
      <w:r w:rsidRPr="00190240">
        <w:rPr>
          <w:b/>
          <w:bCs/>
        </w:rPr>
        <w:t>Amenazas naturales</w:t>
      </w:r>
      <w:r w:rsidRPr="00190240">
        <w:t xml:space="preserve"> (huracanes, sismos, inundaciones).</w:t>
      </w:r>
    </w:p>
    <w:p w14:paraId="1BE7047B" w14:textId="77777777" w:rsidR="00190240" w:rsidRPr="00190240" w:rsidRDefault="00190240" w:rsidP="005839F1">
      <w:pPr>
        <w:numPr>
          <w:ilvl w:val="0"/>
          <w:numId w:val="51"/>
        </w:numPr>
      </w:pPr>
      <w:r w:rsidRPr="00190240">
        <w:rPr>
          <w:b/>
          <w:bCs/>
        </w:rPr>
        <w:t>Vulnerabilidades tecnológicas</w:t>
      </w:r>
      <w:r w:rsidRPr="00190240">
        <w:t xml:space="preserve"> (infraestructuras envejecidas, software sin licencia, escasa capacitación).</w:t>
      </w:r>
    </w:p>
    <w:p w14:paraId="08A3AB5E" w14:textId="77777777" w:rsidR="00190240" w:rsidRPr="00190240" w:rsidRDefault="00190240" w:rsidP="005839F1">
      <w:pPr>
        <w:numPr>
          <w:ilvl w:val="0"/>
          <w:numId w:val="51"/>
        </w:numPr>
      </w:pPr>
      <w:r w:rsidRPr="00190240">
        <w:rPr>
          <w:b/>
          <w:bCs/>
        </w:rPr>
        <w:t>Amenazas cibernéticas</w:t>
      </w:r>
      <w:r w:rsidRPr="00190240">
        <w:t xml:space="preserve"> en aumento (phishing, </w:t>
      </w:r>
      <w:proofErr w:type="spellStart"/>
      <w:r w:rsidRPr="00190240">
        <w:t>ransomware</w:t>
      </w:r>
      <w:proofErr w:type="spellEnd"/>
      <w:r w:rsidRPr="00190240">
        <w:t>, fraudes digitales).</w:t>
      </w:r>
    </w:p>
    <w:p w14:paraId="09F1EFF9" w14:textId="77777777" w:rsidR="00190240" w:rsidRDefault="00190240" w:rsidP="00190240">
      <w:r w:rsidRPr="00190240">
        <w:t xml:space="preserve">Un </w:t>
      </w:r>
      <w:r w:rsidRPr="00190240">
        <w:rPr>
          <w:b/>
          <w:bCs/>
        </w:rPr>
        <w:t>análisis de riesgo bien ejecutado</w:t>
      </w:r>
      <w:r w:rsidRPr="00190240">
        <w:t xml:space="preserve"> permite a las instituciones anticiparse a estos escenarios, optimizar recursos y fortalecer su resiliencia.</w:t>
      </w:r>
    </w:p>
    <w:p w14:paraId="3F5F21FF" w14:textId="77777777" w:rsidR="00FE3EBF" w:rsidRPr="00190240" w:rsidRDefault="00FE3EBF" w:rsidP="00190240"/>
    <w:p w14:paraId="218FC720" w14:textId="77777777" w:rsidR="00190240" w:rsidRPr="00190240" w:rsidRDefault="00190240" w:rsidP="00FE3EBF">
      <w:pPr>
        <w:jc w:val="left"/>
      </w:pPr>
      <w:r w:rsidRPr="00190240">
        <w:rPr>
          <w:rFonts w:ascii="Segoe UI Emoji" w:hAnsi="Segoe UI Emoji" w:cs="Segoe UI Emoji"/>
          <w:lang w:val="en-US"/>
        </w:rPr>
        <w:t>🔹</w:t>
      </w:r>
      <w:r w:rsidRPr="00190240">
        <w:t xml:space="preserve"> </w:t>
      </w:r>
      <w:r w:rsidRPr="00190240">
        <w:rPr>
          <w:i/>
          <w:iCs/>
        </w:rPr>
        <w:t>Ejemplo práctico:</w:t>
      </w:r>
      <w:r w:rsidRPr="00190240">
        <w:br/>
        <w:t xml:space="preserve">El </w:t>
      </w:r>
      <w:r w:rsidRPr="00190240">
        <w:rPr>
          <w:b/>
          <w:bCs/>
        </w:rPr>
        <w:t>Banco Central de Nicaragua</w:t>
      </w:r>
      <w:r w:rsidRPr="00190240">
        <w:t xml:space="preserve"> realiza periódicamente análisis de riesgo basados en </w:t>
      </w:r>
      <w:r w:rsidRPr="00190240">
        <w:rPr>
          <w:b/>
          <w:bCs/>
        </w:rPr>
        <w:t>ISO 27005</w:t>
      </w:r>
      <w:r w:rsidRPr="00190240">
        <w:t xml:space="preserve"> y </w:t>
      </w:r>
      <w:r w:rsidRPr="00190240">
        <w:rPr>
          <w:b/>
          <w:bCs/>
        </w:rPr>
        <w:t>MAGERIT</w:t>
      </w:r>
      <w:r w:rsidRPr="00190240">
        <w:t xml:space="preserve"> para evaluar la exposición de su infraestructura tecnológica ante amenazas cibernéticas y desastres naturales, asegurando la continuidad del sistema financiero nacional.</w:t>
      </w:r>
    </w:p>
    <w:p w14:paraId="23D6DBC9" w14:textId="3FA80DC7" w:rsidR="00190240" w:rsidRPr="00BE6FF1" w:rsidRDefault="00190240" w:rsidP="00190240"/>
    <w:p w14:paraId="04BA7A9A" w14:textId="77777777" w:rsidR="00190240" w:rsidRPr="00FE3EBF" w:rsidRDefault="00190240" w:rsidP="00190240">
      <w:pPr>
        <w:rPr>
          <w:b/>
          <w:bCs/>
        </w:rPr>
      </w:pPr>
      <w:r w:rsidRPr="00FE3EBF">
        <w:rPr>
          <w:b/>
          <w:bCs/>
        </w:rPr>
        <w:t>7. Beneficios del análisis de riesgo</w:t>
      </w:r>
    </w:p>
    <w:p w14:paraId="00FE0B7D" w14:textId="77777777" w:rsidR="00190240" w:rsidRPr="00190240" w:rsidRDefault="00190240" w:rsidP="005839F1">
      <w:pPr>
        <w:numPr>
          <w:ilvl w:val="0"/>
          <w:numId w:val="52"/>
        </w:numPr>
      </w:pPr>
      <w:r w:rsidRPr="00190240">
        <w:t>Identificación temprana de vulnerabilidades críticas.</w:t>
      </w:r>
    </w:p>
    <w:p w14:paraId="2D0B6DF6" w14:textId="77777777" w:rsidR="00190240" w:rsidRPr="00190240" w:rsidRDefault="00190240" w:rsidP="005839F1">
      <w:pPr>
        <w:numPr>
          <w:ilvl w:val="0"/>
          <w:numId w:val="52"/>
        </w:numPr>
      </w:pPr>
      <w:r w:rsidRPr="00190240">
        <w:t>Priorización eficiente de inversiones en seguridad.</w:t>
      </w:r>
    </w:p>
    <w:p w14:paraId="2A864F03" w14:textId="77777777" w:rsidR="00190240" w:rsidRPr="00190240" w:rsidRDefault="00190240" w:rsidP="005839F1">
      <w:pPr>
        <w:numPr>
          <w:ilvl w:val="0"/>
          <w:numId w:val="52"/>
        </w:numPr>
      </w:pPr>
      <w:r w:rsidRPr="00190240">
        <w:t>Cumplimiento con normativas internacionales y legales.</w:t>
      </w:r>
    </w:p>
    <w:p w14:paraId="7D91E07E" w14:textId="77777777" w:rsidR="00190240" w:rsidRPr="00190240" w:rsidRDefault="00190240" w:rsidP="005839F1">
      <w:pPr>
        <w:numPr>
          <w:ilvl w:val="0"/>
          <w:numId w:val="52"/>
        </w:numPr>
      </w:pPr>
      <w:r w:rsidRPr="00190240">
        <w:t>Protección proactiva de activos críticos.</w:t>
      </w:r>
    </w:p>
    <w:p w14:paraId="605E4562" w14:textId="77777777" w:rsidR="00190240" w:rsidRPr="00190240" w:rsidRDefault="00190240" w:rsidP="005839F1">
      <w:pPr>
        <w:numPr>
          <w:ilvl w:val="0"/>
          <w:numId w:val="52"/>
        </w:numPr>
      </w:pPr>
      <w:r w:rsidRPr="00190240">
        <w:t>Disminución de pérdidas financieras y reputacionales.</w:t>
      </w:r>
    </w:p>
    <w:p w14:paraId="1B98AFB9" w14:textId="77777777" w:rsidR="00190240" w:rsidRPr="00190240" w:rsidRDefault="00190240" w:rsidP="005839F1">
      <w:pPr>
        <w:numPr>
          <w:ilvl w:val="0"/>
          <w:numId w:val="52"/>
        </w:numPr>
      </w:pPr>
      <w:r w:rsidRPr="00190240">
        <w:t>Fomento de una cultura de seguridad informacional.</w:t>
      </w:r>
    </w:p>
    <w:p w14:paraId="4B9A0DFE" w14:textId="77777777" w:rsidR="00190240" w:rsidRPr="00190240" w:rsidRDefault="00190240" w:rsidP="005839F1">
      <w:pPr>
        <w:numPr>
          <w:ilvl w:val="0"/>
          <w:numId w:val="52"/>
        </w:numPr>
      </w:pPr>
      <w:r w:rsidRPr="00190240">
        <w:t>Mejora continua del SGSI y fortalecimiento institucional.</w:t>
      </w:r>
    </w:p>
    <w:p w14:paraId="7017B58B" w14:textId="2D25527A" w:rsidR="00190240" w:rsidRPr="00BE6FF1" w:rsidRDefault="00190240" w:rsidP="00190240"/>
    <w:p w14:paraId="3FBC0FCB" w14:textId="77777777" w:rsidR="00FE3EBF" w:rsidRPr="00BE6FF1" w:rsidRDefault="00FE3EBF" w:rsidP="00190240"/>
    <w:p w14:paraId="071CC8C0" w14:textId="77777777" w:rsidR="00190240" w:rsidRDefault="00190240" w:rsidP="00190240">
      <w:r w:rsidRPr="00190240">
        <w:lastRenderedPageBreak/>
        <w:t xml:space="preserve">El </w:t>
      </w:r>
      <w:r w:rsidRPr="00190240">
        <w:rPr>
          <w:b/>
          <w:bCs/>
        </w:rPr>
        <w:t>análisis de riesgo</w:t>
      </w:r>
      <w:r w:rsidRPr="00190240">
        <w:t xml:space="preserve"> constituye la piedra angular de toda estrategia de </w:t>
      </w:r>
      <w:r w:rsidRPr="00190240">
        <w:rPr>
          <w:b/>
          <w:bCs/>
        </w:rPr>
        <w:t>seguridad de la información</w:t>
      </w:r>
      <w:r w:rsidRPr="00190240">
        <w:t xml:space="preserve">. No se trata únicamente de un ejercicio técnico, sino de un proceso de </w:t>
      </w:r>
      <w:r w:rsidRPr="00190240">
        <w:rPr>
          <w:b/>
          <w:bCs/>
        </w:rPr>
        <w:t>gestión estratégica y continua</w:t>
      </w:r>
      <w:r w:rsidRPr="00190240">
        <w:t>, que permite a las organizaciones anticiparse a los incidentes antes de que ocurran.</w:t>
      </w:r>
    </w:p>
    <w:p w14:paraId="6220A22E" w14:textId="77777777" w:rsidR="00FE3EBF" w:rsidRPr="00190240" w:rsidRDefault="00FE3EBF" w:rsidP="00190240"/>
    <w:p w14:paraId="764E250B" w14:textId="77777777" w:rsidR="00190240" w:rsidRPr="00190240" w:rsidRDefault="00190240" w:rsidP="00190240">
      <w:r w:rsidRPr="00190240">
        <w:t xml:space="preserve">En palabras de </w:t>
      </w:r>
      <w:proofErr w:type="spellStart"/>
      <w:r w:rsidRPr="00190240">
        <w:t>Tipton</w:t>
      </w:r>
      <w:proofErr w:type="spellEnd"/>
      <w:r w:rsidRPr="00190240">
        <w:t xml:space="preserve"> y Krause (2019):</w:t>
      </w:r>
    </w:p>
    <w:p w14:paraId="2EF01926" w14:textId="77777777" w:rsidR="00190240" w:rsidRDefault="00190240" w:rsidP="00190240">
      <w:r w:rsidRPr="00190240">
        <w:t>“Las organizaciones seguras no son aquellas que carecen de riesgos, sino las que los conocen, los gestionan y aprenden de ellos.”</w:t>
      </w:r>
    </w:p>
    <w:p w14:paraId="62A0F509" w14:textId="77777777" w:rsidR="00FE3EBF" w:rsidRPr="00190240" w:rsidRDefault="00FE3EBF" w:rsidP="00190240"/>
    <w:p w14:paraId="4C018DE9" w14:textId="77777777" w:rsidR="00190240" w:rsidRPr="00190240" w:rsidRDefault="00190240" w:rsidP="00190240">
      <w:r w:rsidRPr="00190240">
        <w:t>En el contexto nicaragüense y centroamericano, donde los recursos suelen ser limitados y las amenazas múltiples, implementar metodologías de análisis de riesgo basadas en estándares internacionales se convierte no solo en una buena práctica, sino en un requisito de supervivencia digital y operativa.</w:t>
      </w:r>
    </w:p>
    <w:p w14:paraId="70FB45AF" w14:textId="77777777" w:rsidR="00190240" w:rsidRDefault="00190240" w:rsidP="00190240"/>
    <w:p w14:paraId="4E6A5A4B" w14:textId="77777777" w:rsidR="00FE3EBF" w:rsidRDefault="00FE3EBF" w:rsidP="00190240"/>
    <w:p w14:paraId="43131851" w14:textId="77777777" w:rsidR="00FE3EBF" w:rsidRDefault="00FE3EBF" w:rsidP="00190240"/>
    <w:p w14:paraId="55B36940" w14:textId="77777777" w:rsidR="00FE3EBF" w:rsidRDefault="00FE3EBF" w:rsidP="00190240"/>
    <w:p w14:paraId="5E092EE3" w14:textId="77777777" w:rsidR="00FE3EBF" w:rsidRDefault="00FE3EBF" w:rsidP="00190240"/>
    <w:p w14:paraId="5EC2800F" w14:textId="77777777" w:rsidR="00FE3EBF" w:rsidRDefault="00FE3EBF" w:rsidP="00190240"/>
    <w:p w14:paraId="7ADE7FB3" w14:textId="77777777" w:rsidR="00190240" w:rsidRDefault="00190240" w:rsidP="00190240"/>
    <w:p w14:paraId="5BB0B115" w14:textId="77777777" w:rsidR="00190240" w:rsidRDefault="00190240" w:rsidP="00190240"/>
    <w:p w14:paraId="4F0B0AF2" w14:textId="77777777" w:rsidR="00190240" w:rsidRDefault="00190240" w:rsidP="00190240"/>
    <w:p w14:paraId="7492674E" w14:textId="77777777" w:rsidR="00190240" w:rsidRDefault="00190240" w:rsidP="00190240"/>
    <w:p w14:paraId="123A5A43" w14:textId="77777777" w:rsidR="00190240" w:rsidRPr="00190240" w:rsidRDefault="00190240" w:rsidP="00190240"/>
    <w:p w14:paraId="0599B467" w14:textId="77777777" w:rsidR="00190240" w:rsidRPr="00190240" w:rsidRDefault="00190240" w:rsidP="00190240">
      <w:pPr>
        <w:rPr>
          <w:vanish/>
        </w:rPr>
      </w:pPr>
      <w:r w:rsidRPr="00190240">
        <w:rPr>
          <w:vanish/>
        </w:rPr>
        <w:t>Principio del formulario</w:t>
      </w:r>
    </w:p>
    <w:p w14:paraId="74AA8D42" w14:textId="77777777" w:rsidR="00190240" w:rsidRPr="00190240" w:rsidRDefault="00190240" w:rsidP="00190240"/>
    <w:p w14:paraId="4DFA25DF" w14:textId="77777777" w:rsidR="00190240" w:rsidRPr="00190240" w:rsidRDefault="00190240" w:rsidP="00190240">
      <w:pPr>
        <w:rPr>
          <w:vanish/>
        </w:rPr>
      </w:pPr>
      <w:r w:rsidRPr="00190240">
        <w:rPr>
          <w:vanish/>
        </w:rPr>
        <w:t>Final del formulario</w:t>
      </w:r>
    </w:p>
    <w:p w14:paraId="1750486D" w14:textId="77777777" w:rsidR="00DF31E8" w:rsidRPr="00190240" w:rsidRDefault="00DF31E8" w:rsidP="00DF31E8"/>
    <w:p w14:paraId="32EE2380" w14:textId="77777777" w:rsidR="00DF31E8" w:rsidRPr="00DF31E8" w:rsidRDefault="00DF31E8" w:rsidP="00DF31E8">
      <w:pPr>
        <w:rPr>
          <w:lang w:val="es-ES"/>
        </w:rPr>
      </w:pPr>
    </w:p>
    <w:p w14:paraId="3B0C1FC9" w14:textId="66AA8EE9" w:rsidR="00340935" w:rsidRDefault="00340935" w:rsidP="00E42548">
      <w:pPr>
        <w:pStyle w:val="Ttulo2"/>
        <w:rPr>
          <w:lang w:val="es-ES"/>
        </w:rPr>
      </w:pPr>
      <w:bookmarkStart w:id="16" w:name="_Toc212029832"/>
      <w:r w:rsidRPr="00340935">
        <w:rPr>
          <w:lang w:val="es-ES"/>
        </w:rPr>
        <w:lastRenderedPageBreak/>
        <w:t>Análisis de Impacto del Negocio</w:t>
      </w:r>
      <w:bookmarkEnd w:id="16"/>
      <w:r w:rsidRPr="00340935">
        <w:rPr>
          <w:lang w:val="es-ES"/>
        </w:rPr>
        <w:t xml:space="preserve"> </w:t>
      </w:r>
    </w:p>
    <w:p w14:paraId="62132E0D" w14:textId="77777777" w:rsidR="0068199D" w:rsidRDefault="0068199D" w:rsidP="0068199D">
      <w:r w:rsidRPr="0068199D">
        <w:t xml:space="preserve">El </w:t>
      </w:r>
      <w:r w:rsidRPr="0068199D">
        <w:rPr>
          <w:b/>
          <w:bCs/>
        </w:rPr>
        <w:t>Análisis de Impacto del Negocio</w:t>
      </w:r>
      <w:r w:rsidRPr="0068199D">
        <w:t xml:space="preserve"> (</w:t>
      </w:r>
      <w:r w:rsidRPr="0068199D">
        <w:rPr>
          <w:i/>
          <w:iCs/>
        </w:rPr>
        <w:t xml:space="preserve">Business </w:t>
      </w:r>
      <w:proofErr w:type="spellStart"/>
      <w:r w:rsidRPr="0068199D">
        <w:rPr>
          <w:i/>
          <w:iCs/>
        </w:rPr>
        <w:t>Impact</w:t>
      </w:r>
      <w:proofErr w:type="spellEnd"/>
      <w:r w:rsidRPr="0068199D">
        <w:rPr>
          <w:i/>
          <w:iCs/>
        </w:rPr>
        <w:t xml:space="preserve"> </w:t>
      </w:r>
      <w:proofErr w:type="spellStart"/>
      <w:r w:rsidRPr="0068199D">
        <w:rPr>
          <w:i/>
          <w:iCs/>
        </w:rPr>
        <w:t>Analysis</w:t>
      </w:r>
      <w:proofErr w:type="spellEnd"/>
      <w:r w:rsidRPr="0068199D">
        <w:t xml:space="preserve">, BIA) es </w:t>
      </w:r>
      <w:proofErr w:type="gramStart"/>
      <w:r w:rsidRPr="0068199D">
        <w:t xml:space="preserve">un proceso sistemático destinado a </w:t>
      </w:r>
      <w:r w:rsidRPr="0068199D">
        <w:rPr>
          <w:b/>
          <w:bCs/>
        </w:rPr>
        <w:t>identificar</w:t>
      </w:r>
      <w:proofErr w:type="gramEnd"/>
      <w:r w:rsidRPr="0068199D">
        <w:rPr>
          <w:b/>
          <w:bCs/>
        </w:rPr>
        <w:t xml:space="preserve"> y evaluar los efectos potenciales</w:t>
      </w:r>
      <w:r w:rsidRPr="0068199D">
        <w:t xml:space="preserve"> que tendría la interrupción de las funciones y procesos críticos de una organización.</w:t>
      </w:r>
      <w:r w:rsidRPr="0068199D">
        <w:br/>
        <w:t xml:space="preserve">Su propósito fundamental es </w:t>
      </w:r>
      <w:r w:rsidRPr="0068199D">
        <w:rPr>
          <w:b/>
          <w:bCs/>
        </w:rPr>
        <w:t>determinar las prioridades de recuperación</w:t>
      </w:r>
      <w:r w:rsidRPr="0068199D">
        <w:t xml:space="preserve"> y definir los </w:t>
      </w:r>
      <w:r w:rsidRPr="0068199D">
        <w:rPr>
          <w:b/>
          <w:bCs/>
        </w:rPr>
        <w:t>recursos mínimos necesarios</w:t>
      </w:r>
      <w:r w:rsidRPr="0068199D">
        <w:t xml:space="preserve"> para asegurar la continuidad operativa después de un evento disruptivo (International </w:t>
      </w:r>
      <w:proofErr w:type="spellStart"/>
      <w:r w:rsidRPr="0068199D">
        <w:t>Organization</w:t>
      </w:r>
      <w:proofErr w:type="spellEnd"/>
      <w:r w:rsidRPr="0068199D">
        <w:t xml:space="preserve"> </w:t>
      </w:r>
      <w:proofErr w:type="spellStart"/>
      <w:r w:rsidRPr="0068199D">
        <w:t>for</w:t>
      </w:r>
      <w:proofErr w:type="spellEnd"/>
      <w:r w:rsidRPr="0068199D">
        <w:t xml:space="preserve"> </w:t>
      </w:r>
      <w:proofErr w:type="spellStart"/>
      <w:r w:rsidRPr="0068199D">
        <w:t>Standardization</w:t>
      </w:r>
      <w:proofErr w:type="spellEnd"/>
      <w:r w:rsidRPr="0068199D">
        <w:t xml:space="preserve"> [ISO], 2019).</w:t>
      </w:r>
    </w:p>
    <w:p w14:paraId="0DC97C45" w14:textId="77777777" w:rsidR="00FE3EBF" w:rsidRPr="0068199D" w:rsidRDefault="00FE3EBF" w:rsidP="0068199D"/>
    <w:p w14:paraId="14DA9F56" w14:textId="77777777" w:rsidR="0068199D" w:rsidRPr="0068199D" w:rsidRDefault="0068199D" w:rsidP="0068199D">
      <w:r w:rsidRPr="0068199D">
        <w:t xml:space="preserve">Según el </w:t>
      </w:r>
      <w:proofErr w:type="spellStart"/>
      <w:r w:rsidRPr="0068199D">
        <w:rPr>
          <w:b/>
          <w:bCs/>
        </w:rPr>
        <w:t>Disaster</w:t>
      </w:r>
      <w:proofErr w:type="spellEnd"/>
      <w:r w:rsidRPr="0068199D">
        <w:rPr>
          <w:b/>
          <w:bCs/>
        </w:rPr>
        <w:t xml:space="preserve"> </w:t>
      </w:r>
      <w:proofErr w:type="spellStart"/>
      <w:r w:rsidRPr="0068199D">
        <w:rPr>
          <w:b/>
          <w:bCs/>
        </w:rPr>
        <w:t>Recovery</w:t>
      </w:r>
      <w:proofErr w:type="spellEnd"/>
      <w:r w:rsidRPr="0068199D">
        <w:rPr>
          <w:b/>
          <w:bCs/>
        </w:rPr>
        <w:t xml:space="preserve"> </w:t>
      </w:r>
      <w:proofErr w:type="spellStart"/>
      <w:r w:rsidRPr="0068199D">
        <w:rPr>
          <w:b/>
          <w:bCs/>
        </w:rPr>
        <w:t>Institute</w:t>
      </w:r>
      <w:proofErr w:type="spellEnd"/>
      <w:r w:rsidRPr="0068199D">
        <w:rPr>
          <w:b/>
          <w:bCs/>
        </w:rPr>
        <w:t xml:space="preserve"> International (DRII, 2020)</w:t>
      </w:r>
      <w:r w:rsidRPr="0068199D">
        <w:t xml:space="preserve">, el BIA constituye la </w:t>
      </w:r>
      <w:r w:rsidRPr="0068199D">
        <w:rPr>
          <w:b/>
          <w:bCs/>
        </w:rPr>
        <w:t>base del Plan de Continuidad del Negocio (BCP)</w:t>
      </w:r>
      <w:r w:rsidRPr="0068199D">
        <w:t xml:space="preserve">, ya que permite entender </w:t>
      </w:r>
      <w:r w:rsidRPr="0068199D">
        <w:rPr>
          <w:b/>
          <w:bCs/>
        </w:rPr>
        <w:t>qué procesos son esenciales</w:t>
      </w:r>
      <w:r w:rsidRPr="0068199D">
        <w:t xml:space="preserve">, </w:t>
      </w:r>
      <w:r w:rsidRPr="0068199D">
        <w:rPr>
          <w:b/>
          <w:bCs/>
        </w:rPr>
        <w:t>qué dependencias los sustentan</w:t>
      </w:r>
      <w:r w:rsidRPr="0068199D">
        <w:t xml:space="preserve"> y </w:t>
      </w:r>
      <w:r w:rsidRPr="0068199D">
        <w:rPr>
          <w:b/>
          <w:bCs/>
        </w:rPr>
        <w:t>cuánto tiempo puede tolerarse su interrupción</w:t>
      </w:r>
      <w:r w:rsidRPr="0068199D">
        <w:t xml:space="preserve"> antes de generar impactos inaceptables.</w:t>
      </w:r>
    </w:p>
    <w:p w14:paraId="221F6E53" w14:textId="05B1242F" w:rsidR="0068199D" w:rsidRPr="00BE6FF1" w:rsidRDefault="0068199D" w:rsidP="0068199D"/>
    <w:p w14:paraId="2AD835F4" w14:textId="77777777" w:rsidR="0068199D" w:rsidRPr="0068199D" w:rsidRDefault="0068199D" w:rsidP="0068199D">
      <w:pPr>
        <w:rPr>
          <w:b/>
          <w:bCs/>
        </w:rPr>
      </w:pPr>
      <w:r w:rsidRPr="0068199D">
        <w:rPr>
          <w:b/>
          <w:bCs/>
        </w:rPr>
        <w:t>1. Concepto y propósito del BIA</w:t>
      </w:r>
    </w:p>
    <w:p w14:paraId="439A9646" w14:textId="77777777" w:rsidR="0068199D" w:rsidRPr="0068199D" w:rsidRDefault="0068199D" w:rsidP="0068199D">
      <w:r w:rsidRPr="0068199D">
        <w:t xml:space="preserve">El </w:t>
      </w:r>
      <w:r w:rsidRPr="0068199D">
        <w:rPr>
          <w:b/>
          <w:bCs/>
        </w:rPr>
        <w:t>BIA</w:t>
      </w:r>
      <w:r w:rsidRPr="0068199D">
        <w:t xml:space="preserve"> no se centra únicamente en los sistemas tecnológicos, sino en </w:t>
      </w:r>
      <w:r w:rsidRPr="0068199D">
        <w:rPr>
          <w:b/>
          <w:bCs/>
        </w:rPr>
        <w:t>todas las funciones de negocio</w:t>
      </w:r>
      <w:r w:rsidRPr="0068199D">
        <w:t xml:space="preserve"> que sustentan los objetivos institucionales: operaciones, finanzas, atención al cliente, recursos humanos, logística, entre otros (Whitman &amp; </w:t>
      </w:r>
      <w:proofErr w:type="spellStart"/>
      <w:r w:rsidRPr="0068199D">
        <w:t>Mattord</w:t>
      </w:r>
      <w:proofErr w:type="spellEnd"/>
      <w:r w:rsidRPr="0068199D">
        <w:t>, 2022).</w:t>
      </w:r>
    </w:p>
    <w:p w14:paraId="1C83E3F5" w14:textId="77777777" w:rsidR="0068199D" w:rsidRPr="0068199D" w:rsidRDefault="0068199D" w:rsidP="0068199D">
      <w:r w:rsidRPr="0068199D">
        <w:t xml:space="preserve">Su propósito principal es </w:t>
      </w:r>
      <w:r w:rsidRPr="0068199D">
        <w:rPr>
          <w:b/>
          <w:bCs/>
        </w:rPr>
        <w:t>proporcionar información objetiva y priorizada</w:t>
      </w:r>
      <w:r w:rsidRPr="0068199D">
        <w:t xml:space="preserve"> que permita:</w:t>
      </w:r>
    </w:p>
    <w:p w14:paraId="0ACCF065" w14:textId="77777777" w:rsidR="0068199D" w:rsidRPr="0068199D" w:rsidRDefault="0068199D" w:rsidP="005839F1">
      <w:pPr>
        <w:numPr>
          <w:ilvl w:val="0"/>
          <w:numId w:val="53"/>
        </w:numPr>
      </w:pPr>
      <w:r w:rsidRPr="0068199D">
        <w:t xml:space="preserve">Determinar </w:t>
      </w:r>
      <w:r w:rsidRPr="0068199D">
        <w:rPr>
          <w:b/>
          <w:bCs/>
        </w:rPr>
        <w:t>procesos críticos y dependencias</w:t>
      </w:r>
      <w:r w:rsidRPr="0068199D">
        <w:t>.</w:t>
      </w:r>
    </w:p>
    <w:p w14:paraId="732F039E" w14:textId="77777777" w:rsidR="0068199D" w:rsidRPr="0068199D" w:rsidRDefault="0068199D" w:rsidP="005839F1">
      <w:pPr>
        <w:numPr>
          <w:ilvl w:val="0"/>
          <w:numId w:val="53"/>
        </w:numPr>
      </w:pPr>
      <w:r w:rsidRPr="0068199D">
        <w:t xml:space="preserve">Estimar los </w:t>
      </w:r>
      <w:r w:rsidRPr="0068199D">
        <w:rPr>
          <w:b/>
          <w:bCs/>
        </w:rPr>
        <w:t>impactos financieros, operativos, legales y reputacionales</w:t>
      </w:r>
      <w:r w:rsidRPr="0068199D">
        <w:t xml:space="preserve"> derivados de una interrupción.</w:t>
      </w:r>
    </w:p>
    <w:p w14:paraId="6DAAB5B0" w14:textId="77777777" w:rsidR="0068199D" w:rsidRPr="0068199D" w:rsidRDefault="0068199D" w:rsidP="005839F1">
      <w:pPr>
        <w:numPr>
          <w:ilvl w:val="0"/>
          <w:numId w:val="53"/>
        </w:numPr>
      </w:pPr>
      <w:r w:rsidRPr="0068199D">
        <w:t xml:space="preserve">Definir los </w:t>
      </w:r>
      <w:r w:rsidRPr="0068199D">
        <w:rPr>
          <w:b/>
          <w:bCs/>
        </w:rPr>
        <w:t>tiempos máximos tolerables de inactividad</w:t>
      </w:r>
      <w:r w:rsidRPr="0068199D">
        <w:t xml:space="preserve"> (MTPD – </w:t>
      </w:r>
      <w:proofErr w:type="spellStart"/>
      <w:r w:rsidRPr="0068199D">
        <w:rPr>
          <w:i/>
          <w:iCs/>
        </w:rPr>
        <w:t>Maximum</w:t>
      </w:r>
      <w:proofErr w:type="spellEnd"/>
      <w:r w:rsidRPr="0068199D">
        <w:rPr>
          <w:i/>
          <w:iCs/>
        </w:rPr>
        <w:t xml:space="preserve"> Tolerable </w:t>
      </w:r>
      <w:proofErr w:type="spellStart"/>
      <w:r w:rsidRPr="0068199D">
        <w:rPr>
          <w:i/>
          <w:iCs/>
        </w:rPr>
        <w:t>Period</w:t>
      </w:r>
      <w:proofErr w:type="spellEnd"/>
      <w:r w:rsidRPr="0068199D">
        <w:rPr>
          <w:i/>
          <w:iCs/>
        </w:rPr>
        <w:t xml:space="preserve"> </w:t>
      </w:r>
      <w:proofErr w:type="spellStart"/>
      <w:r w:rsidRPr="0068199D">
        <w:rPr>
          <w:i/>
          <w:iCs/>
        </w:rPr>
        <w:t>of</w:t>
      </w:r>
      <w:proofErr w:type="spellEnd"/>
      <w:r w:rsidRPr="0068199D">
        <w:rPr>
          <w:i/>
          <w:iCs/>
        </w:rPr>
        <w:t xml:space="preserve"> </w:t>
      </w:r>
      <w:proofErr w:type="spellStart"/>
      <w:r w:rsidRPr="0068199D">
        <w:rPr>
          <w:i/>
          <w:iCs/>
        </w:rPr>
        <w:t>Disruption</w:t>
      </w:r>
      <w:proofErr w:type="spellEnd"/>
      <w:r w:rsidRPr="0068199D">
        <w:t>).</w:t>
      </w:r>
    </w:p>
    <w:p w14:paraId="4909135A" w14:textId="77777777" w:rsidR="0068199D" w:rsidRPr="0068199D" w:rsidRDefault="0068199D" w:rsidP="005839F1">
      <w:pPr>
        <w:numPr>
          <w:ilvl w:val="0"/>
          <w:numId w:val="53"/>
        </w:numPr>
      </w:pPr>
      <w:r w:rsidRPr="0068199D">
        <w:t xml:space="preserve">Establecer los </w:t>
      </w:r>
      <w:r w:rsidRPr="0068199D">
        <w:rPr>
          <w:b/>
          <w:bCs/>
        </w:rPr>
        <w:t>objetivos de recuperación</w:t>
      </w:r>
      <w:r w:rsidRPr="0068199D">
        <w:t xml:space="preserve"> (RTO y RPO).</w:t>
      </w:r>
    </w:p>
    <w:p w14:paraId="7C384B9E" w14:textId="77777777" w:rsidR="0068199D" w:rsidRPr="0068199D" w:rsidRDefault="0068199D" w:rsidP="005839F1">
      <w:pPr>
        <w:numPr>
          <w:ilvl w:val="0"/>
          <w:numId w:val="53"/>
        </w:numPr>
      </w:pPr>
      <w:r w:rsidRPr="0068199D">
        <w:lastRenderedPageBreak/>
        <w:t xml:space="preserve">Proporcionar una </w:t>
      </w:r>
      <w:r w:rsidRPr="0068199D">
        <w:rPr>
          <w:b/>
          <w:bCs/>
        </w:rPr>
        <w:t>base sólida para el diseño del Plan de Continuidad del Negocio (BCP)</w:t>
      </w:r>
      <w:r w:rsidRPr="0068199D">
        <w:t>.</w:t>
      </w:r>
    </w:p>
    <w:p w14:paraId="16B9EA22" w14:textId="77777777" w:rsidR="0068199D" w:rsidRPr="0068199D" w:rsidRDefault="0068199D" w:rsidP="00FE3EBF">
      <w:pPr>
        <w:jc w:val="left"/>
      </w:pPr>
      <w:r w:rsidRPr="0068199D">
        <w:rPr>
          <w:rFonts w:ascii="Segoe UI Emoji" w:hAnsi="Segoe UI Emoji" w:cs="Segoe UI Emoji"/>
          <w:lang w:val="en-US"/>
        </w:rPr>
        <w:t>🔹</w:t>
      </w:r>
      <w:r w:rsidRPr="0068199D">
        <w:t xml:space="preserve"> </w:t>
      </w:r>
      <w:r w:rsidRPr="0068199D">
        <w:rPr>
          <w:i/>
          <w:iCs/>
        </w:rPr>
        <w:t>Ejemplo contextual:</w:t>
      </w:r>
      <w:r w:rsidRPr="0068199D">
        <w:br/>
        <w:t xml:space="preserve">En una universidad nicaragüense, </w:t>
      </w:r>
      <w:proofErr w:type="gramStart"/>
      <w:r w:rsidRPr="0068199D">
        <w:t>un BIA</w:t>
      </w:r>
      <w:proofErr w:type="gramEnd"/>
      <w:r w:rsidRPr="0068199D">
        <w:t xml:space="preserve"> podría identificar que el sistema de matrícula, la plataforma educativa virtual y el servidor de correo institucional son procesos críticos que no pueden permanecer inactivos más de 12 horas sin afectar gravemente la operación académica.</w:t>
      </w:r>
    </w:p>
    <w:p w14:paraId="7557C608" w14:textId="77C5CCA1" w:rsidR="0068199D" w:rsidRPr="00BE6FF1" w:rsidRDefault="0068199D" w:rsidP="0068199D"/>
    <w:p w14:paraId="43551D23" w14:textId="77777777" w:rsidR="0068199D" w:rsidRPr="0068199D" w:rsidRDefault="0068199D" w:rsidP="0068199D">
      <w:pPr>
        <w:rPr>
          <w:b/>
          <w:bCs/>
        </w:rPr>
      </w:pPr>
      <w:r w:rsidRPr="0068199D">
        <w:rPr>
          <w:b/>
          <w:bCs/>
        </w:rPr>
        <w:t>2. Importancia estratégica del BIA</w:t>
      </w:r>
    </w:p>
    <w:p w14:paraId="334BA7D9" w14:textId="77777777" w:rsidR="0068199D" w:rsidRPr="0068199D" w:rsidRDefault="0068199D" w:rsidP="0068199D">
      <w:r w:rsidRPr="0068199D">
        <w:t xml:space="preserve">El BIA es esencial porque </w:t>
      </w:r>
      <w:r w:rsidRPr="0068199D">
        <w:rPr>
          <w:b/>
          <w:bCs/>
        </w:rPr>
        <w:t>vincula los objetivos estratégicos del negocio con las capacidades tecnológicas y operativas</w:t>
      </w:r>
      <w:r w:rsidRPr="0068199D">
        <w:t>, asegurando que las medidas de continuidad estén alineadas con las prioridades institucionales.</w:t>
      </w:r>
    </w:p>
    <w:p w14:paraId="78730B64" w14:textId="77777777" w:rsidR="0068199D" w:rsidRPr="0068199D" w:rsidRDefault="0068199D" w:rsidP="0068199D">
      <w:r w:rsidRPr="0068199D">
        <w:t>Entre sus beneficios más relevantes se destacan:</w:t>
      </w:r>
    </w:p>
    <w:p w14:paraId="7088FA2E" w14:textId="77777777" w:rsidR="0068199D" w:rsidRPr="0068199D" w:rsidRDefault="0068199D" w:rsidP="005839F1">
      <w:pPr>
        <w:numPr>
          <w:ilvl w:val="0"/>
          <w:numId w:val="54"/>
        </w:numPr>
      </w:pPr>
      <w:r w:rsidRPr="0068199D">
        <w:rPr>
          <w:b/>
          <w:bCs/>
        </w:rPr>
        <w:t>Optimización de recursos</w:t>
      </w:r>
      <w:r w:rsidRPr="0068199D">
        <w:t xml:space="preserve"> destinados a continuidad y recuperación.</w:t>
      </w:r>
    </w:p>
    <w:p w14:paraId="51F2A47B" w14:textId="77777777" w:rsidR="0068199D" w:rsidRPr="0068199D" w:rsidRDefault="0068199D" w:rsidP="005839F1">
      <w:pPr>
        <w:numPr>
          <w:ilvl w:val="0"/>
          <w:numId w:val="54"/>
        </w:numPr>
      </w:pPr>
      <w:r w:rsidRPr="0068199D">
        <w:rPr>
          <w:b/>
          <w:bCs/>
        </w:rPr>
        <w:t>Reducción de tiempos de inactividad</w:t>
      </w:r>
      <w:r w:rsidRPr="0068199D">
        <w:t xml:space="preserve"> mediante planes bien priorizados.</w:t>
      </w:r>
    </w:p>
    <w:p w14:paraId="649CE091" w14:textId="77777777" w:rsidR="0068199D" w:rsidRPr="0068199D" w:rsidRDefault="0068199D" w:rsidP="005839F1">
      <w:pPr>
        <w:numPr>
          <w:ilvl w:val="0"/>
          <w:numId w:val="54"/>
        </w:numPr>
      </w:pPr>
      <w:r w:rsidRPr="0068199D">
        <w:rPr>
          <w:b/>
          <w:bCs/>
        </w:rPr>
        <w:t>Mejora en la toma de decisiones</w:t>
      </w:r>
      <w:r w:rsidRPr="0068199D">
        <w:t xml:space="preserve"> basada en información cuantificada.</w:t>
      </w:r>
    </w:p>
    <w:p w14:paraId="71600B5E" w14:textId="77777777" w:rsidR="0068199D" w:rsidRPr="0068199D" w:rsidRDefault="0068199D" w:rsidP="005839F1">
      <w:pPr>
        <w:numPr>
          <w:ilvl w:val="0"/>
          <w:numId w:val="54"/>
        </w:numPr>
      </w:pPr>
      <w:r w:rsidRPr="0068199D">
        <w:rPr>
          <w:b/>
          <w:bCs/>
        </w:rPr>
        <w:t>Cumplimiento con estándares internacionales</w:t>
      </w:r>
      <w:r w:rsidRPr="0068199D">
        <w:t xml:space="preserve"> (ISO 22301, ISO 27001, DRII).</w:t>
      </w:r>
    </w:p>
    <w:p w14:paraId="0CA0F62F" w14:textId="77777777" w:rsidR="0068199D" w:rsidRPr="0068199D" w:rsidRDefault="0068199D" w:rsidP="005839F1">
      <w:pPr>
        <w:numPr>
          <w:ilvl w:val="0"/>
          <w:numId w:val="54"/>
        </w:numPr>
      </w:pPr>
      <w:r w:rsidRPr="0068199D">
        <w:rPr>
          <w:b/>
          <w:bCs/>
        </w:rPr>
        <w:t>Fortalecimiento de la resiliencia organizacional</w:t>
      </w:r>
      <w:r w:rsidRPr="0068199D">
        <w:t xml:space="preserve"> frente a eventos disruptivos.</w:t>
      </w:r>
    </w:p>
    <w:p w14:paraId="1611253F" w14:textId="77777777" w:rsidR="0068199D" w:rsidRPr="0068199D" w:rsidRDefault="0068199D" w:rsidP="00FE3EBF">
      <w:pPr>
        <w:jc w:val="left"/>
      </w:pPr>
      <w:r w:rsidRPr="0068199D">
        <w:rPr>
          <w:rFonts w:ascii="Segoe UI Emoji" w:hAnsi="Segoe UI Emoji" w:cs="Segoe UI Emoji"/>
          <w:lang w:val="en-US"/>
        </w:rPr>
        <w:t>🔹</w:t>
      </w:r>
      <w:r w:rsidRPr="0068199D">
        <w:t xml:space="preserve"> </w:t>
      </w:r>
      <w:r w:rsidRPr="0068199D">
        <w:rPr>
          <w:i/>
          <w:iCs/>
        </w:rPr>
        <w:t>Ejemplo regional:</w:t>
      </w:r>
      <w:r w:rsidRPr="0068199D">
        <w:br/>
        <w:t xml:space="preserve">El </w:t>
      </w:r>
      <w:r w:rsidRPr="0068199D">
        <w:rPr>
          <w:b/>
          <w:bCs/>
        </w:rPr>
        <w:t>Banco Central de Nicaragua</w:t>
      </w:r>
      <w:r w:rsidRPr="0068199D">
        <w:t xml:space="preserve"> utiliza el BIA para identificar los procesos financieros que deben restablecerse primero ante un incidente, priorizando la compensación interbancaria y el sistema de pagos electrónicos antes que otros servicios de menor impacto.</w:t>
      </w:r>
    </w:p>
    <w:p w14:paraId="2ACE8FE5" w14:textId="7A48271C" w:rsidR="0068199D" w:rsidRPr="00BE6FF1" w:rsidRDefault="0068199D" w:rsidP="0068199D"/>
    <w:p w14:paraId="5B35A048" w14:textId="77777777" w:rsidR="00FE3EBF" w:rsidRPr="00BE6FF1" w:rsidRDefault="00FE3EBF" w:rsidP="0068199D"/>
    <w:p w14:paraId="08F98207" w14:textId="77777777" w:rsidR="00FE3EBF" w:rsidRPr="00BE6FF1" w:rsidRDefault="00FE3EBF" w:rsidP="0068199D"/>
    <w:p w14:paraId="51730BE6" w14:textId="77777777" w:rsidR="0068199D" w:rsidRPr="0068199D" w:rsidRDefault="0068199D" w:rsidP="0068199D">
      <w:pPr>
        <w:rPr>
          <w:b/>
          <w:bCs/>
        </w:rPr>
      </w:pPr>
      <w:r w:rsidRPr="0068199D">
        <w:rPr>
          <w:b/>
          <w:bCs/>
        </w:rPr>
        <w:lastRenderedPageBreak/>
        <w:t>3. Fases del Análisis de Impacto del Negocio</w:t>
      </w:r>
    </w:p>
    <w:p w14:paraId="459C49E0" w14:textId="77777777" w:rsidR="0068199D" w:rsidRPr="0068199D" w:rsidRDefault="0068199D" w:rsidP="0068199D">
      <w:r w:rsidRPr="0068199D">
        <w:t xml:space="preserve">El proceso de BIA se desarrolla en </w:t>
      </w:r>
      <w:r w:rsidRPr="0068199D">
        <w:rPr>
          <w:b/>
          <w:bCs/>
        </w:rPr>
        <w:t>cinco fases principales</w:t>
      </w:r>
      <w:r w:rsidRPr="0068199D">
        <w:t xml:space="preserve">, según la norma </w:t>
      </w:r>
      <w:r w:rsidRPr="0068199D">
        <w:rPr>
          <w:b/>
          <w:bCs/>
        </w:rPr>
        <w:t>ISO 22317:2015</w:t>
      </w:r>
      <w:r w:rsidRPr="0068199D">
        <w:t xml:space="preserve"> y las prácticas del </w:t>
      </w:r>
      <w:r w:rsidRPr="0068199D">
        <w:rPr>
          <w:b/>
          <w:bCs/>
        </w:rPr>
        <w:t>DRII (2020)</w:t>
      </w:r>
      <w:r w:rsidRPr="0068199D">
        <w:t>:</w:t>
      </w:r>
    </w:p>
    <w:p w14:paraId="17CAEF9E" w14:textId="77777777" w:rsidR="0068199D" w:rsidRPr="0068199D" w:rsidRDefault="0068199D" w:rsidP="0068199D">
      <w:pPr>
        <w:rPr>
          <w:b/>
          <w:bCs/>
          <w:lang w:val="en-US"/>
        </w:rPr>
      </w:pPr>
      <w:r w:rsidRPr="0068199D">
        <w:rPr>
          <w:b/>
          <w:bCs/>
          <w:lang w:val="en-US"/>
        </w:rPr>
        <w:t xml:space="preserve">1. </w:t>
      </w:r>
      <w:proofErr w:type="spellStart"/>
      <w:r w:rsidRPr="0068199D">
        <w:rPr>
          <w:b/>
          <w:bCs/>
          <w:lang w:val="en-US"/>
        </w:rPr>
        <w:t>Planificación</w:t>
      </w:r>
      <w:proofErr w:type="spellEnd"/>
      <w:r w:rsidRPr="0068199D">
        <w:rPr>
          <w:b/>
          <w:bCs/>
          <w:lang w:val="en-US"/>
        </w:rPr>
        <w:t xml:space="preserve"> del BIA</w:t>
      </w:r>
    </w:p>
    <w:p w14:paraId="5F5740AF" w14:textId="77777777" w:rsidR="0068199D" w:rsidRPr="0068199D" w:rsidRDefault="0068199D" w:rsidP="005839F1">
      <w:pPr>
        <w:numPr>
          <w:ilvl w:val="0"/>
          <w:numId w:val="55"/>
        </w:numPr>
      </w:pPr>
      <w:r w:rsidRPr="0068199D">
        <w:t>Definición de objetivos, alcance y responsables.</w:t>
      </w:r>
    </w:p>
    <w:p w14:paraId="315973EF" w14:textId="77777777" w:rsidR="0068199D" w:rsidRPr="0068199D" w:rsidRDefault="0068199D" w:rsidP="005839F1">
      <w:pPr>
        <w:numPr>
          <w:ilvl w:val="0"/>
          <w:numId w:val="55"/>
        </w:numPr>
      </w:pPr>
      <w:r w:rsidRPr="0068199D">
        <w:t>Identificación de las áreas de negocio y procesos a evaluar.</w:t>
      </w:r>
    </w:p>
    <w:p w14:paraId="4FC1630D" w14:textId="77777777" w:rsidR="0068199D" w:rsidRPr="0068199D" w:rsidRDefault="0068199D" w:rsidP="005839F1">
      <w:pPr>
        <w:numPr>
          <w:ilvl w:val="0"/>
          <w:numId w:val="55"/>
        </w:numPr>
      </w:pPr>
      <w:r w:rsidRPr="0068199D">
        <w:t>Recolección de información mediante entrevistas, encuestas y revisión documental.</w:t>
      </w:r>
    </w:p>
    <w:p w14:paraId="4901D1A6" w14:textId="77777777" w:rsidR="0068199D" w:rsidRPr="0068199D" w:rsidRDefault="0068199D" w:rsidP="005839F1">
      <w:pPr>
        <w:numPr>
          <w:ilvl w:val="0"/>
          <w:numId w:val="55"/>
        </w:numPr>
      </w:pPr>
      <w:r w:rsidRPr="0068199D">
        <w:t>Establecimiento de criterios de impacto (financiero, operativo, reputacional, legal, ambiental).</w:t>
      </w:r>
    </w:p>
    <w:p w14:paraId="65D4A4AB" w14:textId="77777777" w:rsidR="0068199D" w:rsidRPr="0068199D" w:rsidRDefault="0068199D" w:rsidP="0068199D">
      <w:pPr>
        <w:rPr>
          <w:b/>
          <w:bCs/>
          <w:lang w:val="en-US"/>
        </w:rPr>
      </w:pPr>
      <w:r w:rsidRPr="0068199D">
        <w:rPr>
          <w:b/>
          <w:bCs/>
          <w:lang w:val="en-US"/>
        </w:rPr>
        <w:t xml:space="preserve">2. </w:t>
      </w:r>
      <w:proofErr w:type="spellStart"/>
      <w:r w:rsidRPr="0068199D">
        <w:rPr>
          <w:b/>
          <w:bCs/>
          <w:lang w:val="en-US"/>
        </w:rPr>
        <w:t>Identificación</w:t>
      </w:r>
      <w:proofErr w:type="spellEnd"/>
      <w:r w:rsidRPr="0068199D">
        <w:rPr>
          <w:b/>
          <w:bCs/>
          <w:lang w:val="en-US"/>
        </w:rPr>
        <w:t xml:space="preserve"> de </w:t>
      </w:r>
      <w:proofErr w:type="spellStart"/>
      <w:r w:rsidRPr="0068199D">
        <w:rPr>
          <w:b/>
          <w:bCs/>
          <w:lang w:val="en-US"/>
        </w:rPr>
        <w:t>procesos</w:t>
      </w:r>
      <w:proofErr w:type="spellEnd"/>
      <w:r w:rsidRPr="0068199D">
        <w:rPr>
          <w:b/>
          <w:bCs/>
          <w:lang w:val="en-US"/>
        </w:rPr>
        <w:t xml:space="preserve"> </w:t>
      </w:r>
      <w:proofErr w:type="spellStart"/>
      <w:r w:rsidRPr="0068199D">
        <w:rPr>
          <w:b/>
          <w:bCs/>
          <w:lang w:val="en-US"/>
        </w:rPr>
        <w:t>críticos</w:t>
      </w:r>
      <w:proofErr w:type="spellEnd"/>
    </w:p>
    <w:p w14:paraId="29BE2C62" w14:textId="77777777" w:rsidR="0068199D" w:rsidRPr="0068199D" w:rsidRDefault="0068199D" w:rsidP="005839F1">
      <w:pPr>
        <w:numPr>
          <w:ilvl w:val="0"/>
          <w:numId w:val="56"/>
        </w:numPr>
      </w:pPr>
      <w:r w:rsidRPr="0068199D">
        <w:t xml:space="preserve">Se determinan los </w:t>
      </w:r>
      <w:r w:rsidRPr="0068199D">
        <w:rPr>
          <w:b/>
          <w:bCs/>
        </w:rPr>
        <w:t>procesos esenciales para la supervivencia institucional</w:t>
      </w:r>
      <w:r w:rsidRPr="0068199D">
        <w:t>.</w:t>
      </w:r>
    </w:p>
    <w:p w14:paraId="7FB97387" w14:textId="77777777" w:rsidR="0068199D" w:rsidRPr="0068199D" w:rsidRDefault="0068199D" w:rsidP="005839F1">
      <w:pPr>
        <w:numPr>
          <w:ilvl w:val="0"/>
          <w:numId w:val="56"/>
        </w:numPr>
      </w:pPr>
      <w:r w:rsidRPr="0068199D">
        <w:t xml:space="preserve">Se analiza la </w:t>
      </w:r>
      <w:r w:rsidRPr="0068199D">
        <w:rPr>
          <w:b/>
          <w:bCs/>
        </w:rPr>
        <w:t>dependencia entre procesos</w:t>
      </w:r>
      <w:r w:rsidRPr="0068199D">
        <w:t>, sistemas, proveedores y personal.</w:t>
      </w:r>
    </w:p>
    <w:p w14:paraId="089210A3" w14:textId="77777777" w:rsidR="0068199D" w:rsidRPr="0068199D" w:rsidRDefault="0068199D" w:rsidP="005839F1">
      <w:pPr>
        <w:numPr>
          <w:ilvl w:val="0"/>
          <w:numId w:val="56"/>
        </w:numPr>
      </w:pPr>
      <w:r w:rsidRPr="0068199D">
        <w:t xml:space="preserve">Se identifican </w:t>
      </w:r>
      <w:r w:rsidRPr="0068199D">
        <w:rPr>
          <w:b/>
          <w:bCs/>
        </w:rPr>
        <w:t>puntos únicos de fallo</w:t>
      </w:r>
      <w:r w:rsidRPr="0068199D">
        <w:t xml:space="preserve"> que podrían interrumpir la operación.</w:t>
      </w:r>
    </w:p>
    <w:p w14:paraId="6694E3CD" w14:textId="77777777" w:rsidR="0068199D" w:rsidRDefault="0068199D" w:rsidP="00FE3EBF">
      <w:pPr>
        <w:jc w:val="left"/>
      </w:pPr>
      <w:r w:rsidRPr="0068199D">
        <w:rPr>
          <w:rFonts w:ascii="Segoe UI Emoji" w:hAnsi="Segoe UI Emoji" w:cs="Segoe UI Emoji"/>
          <w:lang w:val="en-US"/>
        </w:rPr>
        <w:t>🔹</w:t>
      </w:r>
      <w:r w:rsidRPr="0068199D">
        <w:t xml:space="preserve"> </w:t>
      </w:r>
      <w:r w:rsidRPr="0068199D">
        <w:rPr>
          <w:i/>
          <w:iCs/>
        </w:rPr>
        <w:t>Ejemplo contextual:</w:t>
      </w:r>
      <w:r w:rsidRPr="0068199D">
        <w:br/>
        <w:t>En una empresa de energía eléctrica en Nicaragua, se identifican como procesos críticos la gestión de red, atención de emergencias y facturación de clientes.</w:t>
      </w:r>
    </w:p>
    <w:p w14:paraId="39D4B353" w14:textId="77777777" w:rsidR="00FE3EBF" w:rsidRDefault="00FE3EBF" w:rsidP="00FE3EBF">
      <w:pPr>
        <w:jc w:val="left"/>
      </w:pPr>
    </w:p>
    <w:p w14:paraId="2ED92F0C" w14:textId="77777777" w:rsidR="00FE3EBF" w:rsidRDefault="00FE3EBF" w:rsidP="00FE3EBF">
      <w:pPr>
        <w:jc w:val="left"/>
      </w:pPr>
    </w:p>
    <w:p w14:paraId="486CC2F0" w14:textId="77777777" w:rsidR="00FE3EBF" w:rsidRDefault="00FE3EBF" w:rsidP="00FE3EBF">
      <w:pPr>
        <w:jc w:val="left"/>
      </w:pPr>
    </w:p>
    <w:p w14:paraId="2314AA35" w14:textId="77777777" w:rsidR="00FE3EBF" w:rsidRDefault="00FE3EBF" w:rsidP="00FE3EBF">
      <w:pPr>
        <w:jc w:val="left"/>
      </w:pPr>
    </w:p>
    <w:p w14:paraId="25DE388C" w14:textId="77777777" w:rsidR="00FE3EBF" w:rsidRDefault="00FE3EBF" w:rsidP="00FE3EBF">
      <w:pPr>
        <w:jc w:val="left"/>
      </w:pPr>
    </w:p>
    <w:p w14:paraId="09CAD99B" w14:textId="77777777" w:rsidR="00FE3EBF" w:rsidRDefault="00FE3EBF" w:rsidP="00FE3EBF">
      <w:pPr>
        <w:jc w:val="left"/>
      </w:pPr>
    </w:p>
    <w:p w14:paraId="275519E1" w14:textId="77777777" w:rsidR="00FE3EBF" w:rsidRDefault="00FE3EBF" w:rsidP="00FE3EBF">
      <w:pPr>
        <w:jc w:val="left"/>
      </w:pPr>
    </w:p>
    <w:p w14:paraId="40FBCBE3" w14:textId="77777777" w:rsidR="00FE3EBF" w:rsidRDefault="00FE3EBF" w:rsidP="00FE3EBF">
      <w:pPr>
        <w:jc w:val="left"/>
      </w:pPr>
    </w:p>
    <w:p w14:paraId="4DE9DEEC" w14:textId="77777777" w:rsidR="00FE3EBF" w:rsidRPr="0068199D" w:rsidRDefault="00FE3EBF" w:rsidP="00FE3EBF">
      <w:pPr>
        <w:jc w:val="left"/>
      </w:pPr>
    </w:p>
    <w:p w14:paraId="78F41E37" w14:textId="77777777" w:rsidR="0068199D" w:rsidRPr="0068199D" w:rsidRDefault="0068199D" w:rsidP="0068199D">
      <w:pPr>
        <w:rPr>
          <w:b/>
          <w:bCs/>
          <w:lang w:val="en-US"/>
        </w:rPr>
      </w:pPr>
      <w:r w:rsidRPr="0068199D">
        <w:rPr>
          <w:b/>
          <w:bCs/>
          <w:lang w:val="en-US"/>
        </w:rPr>
        <w:lastRenderedPageBreak/>
        <w:t xml:space="preserve">3. </w:t>
      </w:r>
      <w:proofErr w:type="spellStart"/>
      <w:r w:rsidRPr="0068199D">
        <w:rPr>
          <w:b/>
          <w:bCs/>
          <w:lang w:val="en-US"/>
        </w:rPr>
        <w:t>Evaluación</w:t>
      </w:r>
      <w:proofErr w:type="spellEnd"/>
      <w:r w:rsidRPr="0068199D">
        <w:rPr>
          <w:b/>
          <w:bCs/>
          <w:lang w:val="en-US"/>
        </w:rPr>
        <w:t xml:space="preserve"> de </w:t>
      </w:r>
      <w:proofErr w:type="spellStart"/>
      <w:r w:rsidRPr="0068199D">
        <w:rPr>
          <w:b/>
          <w:bCs/>
          <w:lang w:val="en-US"/>
        </w:rPr>
        <w:t>impactos</w:t>
      </w:r>
      <w:proofErr w:type="spellEnd"/>
    </w:p>
    <w:p w14:paraId="48380FA7" w14:textId="77777777" w:rsidR="0068199D" w:rsidRPr="0068199D" w:rsidRDefault="0068199D" w:rsidP="005839F1">
      <w:pPr>
        <w:numPr>
          <w:ilvl w:val="0"/>
          <w:numId w:val="57"/>
        </w:numPr>
      </w:pPr>
      <w:r w:rsidRPr="0068199D">
        <w:t>Se estiman las consecuencias de una interrupción para cada proceso crítico.</w:t>
      </w:r>
    </w:p>
    <w:p w14:paraId="29BD5442" w14:textId="77777777" w:rsidR="0068199D" w:rsidRPr="0068199D" w:rsidRDefault="0068199D" w:rsidP="005839F1">
      <w:pPr>
        <w:numPr>
          <w:ilvl w:val="0"/>
          <w:numId w:val="57"/>
        </w:numPr>
        <w:rPr>
          <w:lang w:val="en-US"/>
        </w:rPr>
      </w:pPr>
      <w:proofErr w:type="spellStart"/>
      <w:r w:rsidRPr="0068199D">
        <w:rPr>
          <w:lang w:val="en-US"/>
        </w:rPr>
        <w:t>Tipos</w:t>
      </w:r>
      <w:proofErr w:type="spellEnd"/>
      <w:r w:rsidRPr="0068199D">
        <w:rPr>
          <w:lang w:val="en-US"/>
        </w:rPr>
        <w:t xml:space="preserve"> de </w:t>
      </w:r>
      <w:proofErr w:type="spellStart"/>
      <w:r w:rsidRPr="0068199D">
        <w:rPr>
          <w:lang w:val="en-US"/>
        </w:rPr>
        <w:t>impacto</w:t>
      </w:r>
      <w:proofErr w:type="spellEnd"/>
      <w:r w:rsidRPr="0068199D">
        <w:rPr>
          <w:lang w:val="en-US"/>
        </w:rPr>
        <w:t>:</w:t>
      </w:r>
    </w:p>
    <w:p w14:paraId="5F56329B" w14:textId="77777777" w:rsidR="0068199D" w:rsidRPr="0068199D" w:rsidRDefault="0068199D" w:rsidP="005839F1">
      <w:pPr>
        <w:numPr>
          <w:ilvl w:val="1"/>
          <w:numId w:val="57"/>
        </w:numPr>
      </w:pPr>
      <w:r w:rsidRPr="0068199D">
        <w:rPr>
          <w:b/>
          <w:bCs/>
        </w:rPr>
        <w:t>Financiero:</w:t>
      </w:r>
      <w:r w:rsidRPr="0068199D">
        <w:t xml:space="preserve"> pérdidas por inactividad o multas contractuales.</w:t>
      </w:r>
    </w:p>
    <w:p w14:paraId="08E03ADB" w14:textId="77777777" w:rsidR="0068199D" w:rsidRPr="0068199D" w:rsidRDefault="0068199D" w:rsidP="005839F1">
      <w:pPr>
        <w:numPr>
          <w:ilvl w:val="1"/>
          <w:numId w:val="57"/>
        </w:numPr>
      </w:pPr>
      <w:r w:rsidRPr="0068199D">
        <w:rPr>
          <w:b/>
          <w:bCs/>
        </w:rPr>
        <w:t>Operativo:</w:t>
      </w:r>
      <w:r w:rsidRPr="0068199D">
        <w:t xml:space="preserve"> reducción de productividad o parálisis de servicios.</w:t>
      </w:r>
    </w:p>
    <w:p w14:paraId="1D3E8F2B" w14:textId="77777777" w:rsidR="0068199D" w:rsidRPr="0068199D" w:rsidRDefault="0068199D" w:rsidP="005839F1">
      <w:pPr>
        <w:numPr>
          <w:ilvl w:val="1"/>
          <w:numId w:val="57"/>
        </w:numPr>
      </w:pPr>
      <w:r w:rsidRPr="0068199D">
        <w:rPr>
          <w:b/>
          <w:bCs/>
        </w:rPr>
        <w:t>Legal y regulatorio:</w:t>
      </w:r>
      <w:r w:rsidRPr="0068199D">
        <w:t xml:space="preserve"> incumplimiento de normativas o contratos.</w:t>
      </w:r>
    </w:p>
    <w:p w14:paraId="04073386" w14:textId="77777777" w:rsidR="0068199D" w:rsidRPr="0068199D" w:rsidRDefault="0068199D" w:rsidP="005839F1">
      <w:pPr>
        <w:numPr>
          <w:ilvl w:val="1"/>
          <w:numId w:val="57"/>
        </w:numPr>
      </w:pPr>
      <w:r w:rsidRPr="0068199D">
        <w:rPr>
          <w:b/>
          <w:bCs/>
        </w:rPr>
        <w:t>Reputacional:</w:t>
      </w:r>
      <w:r w:rsidRPr="0068199D">
        <w:t xml:space="preserve"> pérdida de confianza de usuarios o inversionistas.</w:t>
      </w:r>
    </w:p>
    <w:p w14:paraId="1E63FEE6" w14:textId="77777777" w:rsidR="00FE3EBF" w:rsidRDefault="00FE3EBF" w:rsidP="0068199D"/>
    <w:p w14:paraId="2350596C" w14:textId="2019F1F5" w:rsidR="0068199D" w:rsidRDefault="0068199D" w:rsidP="0068199D">
      <w:r w:rsidRPr="0068199D">
        <w:t>Se utilizan escalas de valoración (alta, media, baja) o métricas cuantitativas en unidades monetarias.</w:t>
      </w:r>
    </w:p>
    <w:p w14:paraId="31079EA0" w14:textId="77777777" w:rsidR="00FE3EBF" w:rsidRPr="0068199D" w:rsidRDefault="00FE3EBF" w:rsidP="0068199D"/>
    <w:p w14:paraId="5C83517C" w14:textId="77777777" w:rsidR="0068199D" w:rsidRPr="0068199D" w:rsidRDefault="0068199D" w:rsidP="0068199D">
      <w:pPr>
        <w:rPr>
          <w:b/>
          <w:bCs/>
          <w:lang w:val="en-US"/>
        </w:rPr>
      </w:pPr>
      <w:r w:rsidRPr="0068199D">
        <w:rPr>
          <w:b/>
          <w:bCs/>
          <w:lang w:val="en-US"/>
        </w:rPr>
        <w:t xml:space="preserve">4. </w:t>
      </w:r>
      <w:proofErr w:type="spellStart"/>
      <w:r w:rsidRPr="0068199D">
        <w:rPr>
          <w:b/>
          <w:bCs/>
          <w:lang w:val="en-US"/>
        </w:rPr>
        <w:t>Determinación</w:t>
      </w:r>
      <w:proofErr w:type="spellEnd"/>
      <w:r w:rsidRPr="0068199D">
        <w:rPr>
          <w:b/>
          <w:bCs/>
          <w:lang w:val="en-US"/>
        </w:rPr>
        <w:t xml:space="preserve"> de </w:t>
      </w:r>
      <w:proofErr w:type="spellStart"/>
      <w:r w:rsidRPr="0068199D">
        <w:rPr>
          <w:b/>
          <w:bCs/>
          <w:lang w:val="en-US"/>
        </w:rPr>
        <w:t>tiempos</w:t>
      </w:r>
      <w:proofErr w:type="spellEnd"/>
      <w:r w:rsidRPr="0068199D">
        <w:rPr>
          <w:b/>
          <w:bCs/>
          <w:lang w:val="en-US"/>
        </w:rPr>
        <w:t xml:space="preserve"> de </w:t>
      </w:r>
      <w:proofErr w:type="spellStart"/>
      <w:r w:rsidRPr="0068199D">
        <w:rPr>
          <w:b/>
          <w:bCs/>
          <w:lang w:val="en-US"/>
        </w:rPr>
        <w:t>recuperación</w:t>
      </w:r>
      <w:proofErr w:type="spellEnd"/>
    </w:p>
    <w:p w14:paraId="34D9E64D" w14:textId="77777777" w:rsidR="0068199D" w:rsidRPr="0068199D" w:rsidRDefault="0068199D" w:rsidP="005839F1">
      <w:pPr>
        <w:numPr>
          <w:ilvl w:val="0"/>
          <w:numId w:val="58"/>
        </w:numPr>
      </w:pPr>
      <w:r w:rsidRPr="0068199D">
        <w:rPr>
          <w:b/>
          <w:bCs/>
        </w:rPr>
        <w:t>MTPD (</w:t>
      </w:r>
      <w:proofErr w:type="spellStart"/>
      <w:r w:rsidRPr="0068199D">
        <w:rPr>
          <w:b/>
          <w:bCs/>
        </w:rPr>
        <w:t>Maximum</w:t>
      </w:r>
      <w:proofErr w:type="spellEnd"/>
      <w:r w:rsidRPr="0068199D">
        <w:rPr>
          <w:b/>
          <w:bCs/>
        </w:rPr>
        <w:t xml:space="preserve"> Tolerable </w:t>
      </w:r>
      <w:proofErr w:type="spellStart"/>
      <w:r w:rsidRPr="0068199D">
        <w:rPr>
          <w:b/>
          <w:bCs/>
        </w:rPr>
        <w:t>Period</w:t>
      </w:r>
      <w:proofErr w:type="spellEnd"/>
      <w:r w:rsidRPr="0068199D">
        <w:rPr>
          <w:b/>
          <w:bCs/>
        </w:rPr>
        <w:t xml:space="preserve"> </w:t>
      </w:r>
      <w:proofErr w:type="spellStart"/>
      <w:r w:rsidRPr="0068199D">
        <w:rPr>
          <w:b/>
          <w:bCs/>
        </w:rPr>
        <w:t>of</w:t>
      </w:r>
      <w:proofErr w:type="spellEnd"/>
      <w:r w:rsidRPr="0068199D">
        <w:rPr>
          <w:b/>
          <w:bCs/>
        </w:rPr>
        <w:t xml:space="preserve"> </w:t>
      </w:r>
      <w:proofErr w:type="spellStart"/>
      <w:r w:rsidRPr="0068199D">
        <w:rPr>
          <w:b/>
          <w:bCs/>
        </w:rPr>
        <w:t>Disruption</w:t>
      </w:r>
      <w:proofErr w:type="spellEnd"/>
      <w:r w:rsidRPr="0068199D">
        <w:rPr>
          <w:b/>
          <w:bCs/>
        </w:rPr>
        <w:t>):</w:t>
      </w:r>
      <w:r w:rsidRPr="0068199D">
        <w:t xml:space="preserve"> tiempo máximo que un proceso puede estar fuera de servicio sin comprometer la supervivencia del negocio.</w:t>
      </w:r>
    </w:p>
    <w:p w14:paraId="2664F32A" w14:textId="77777777" w:rsidR="0068199D" w:rsidRPr="0068199D" w:rsidRDefault="0068199D" w:rsidP="005839F1">
      <w:pPr>
        <w:numPr>
          <w:ilvl w:val="0"/>
          <w:numId w:val="58"/>
        </w:numPr>
      </w:pPr>
      <w:r w:rsidRPr="0068199D">
        <w:rPr>
          <w:b/>
          <w:bCs/>
        </w:rPr>
        <w:t>RTO (</w:t>
      </w:r>
      <w:proofErr w:type="spellStart"/>
      <w:r w:rsidRPr="0068199D">
        <w:rPr>
          <w:b/>
          <w:bCs/>
        </w:rPr>
        <w:t>Recovery</w:t>
      </w:r>
      <w:proofErr w:type="spellEnd"/>
      <w:r w:rsidRPr="0068199D">
        <w:rPr>
          <w:b/>
          <w:bCs/>
        </w:rPr>
        <w:t xml:space="preserve"> Time </w:t>
      </w:r>
      <w:proofErr w:type="spellStart"/>
      <w:r w:rsidRPr="0068199D">
        <w:rPr>
          <w:b/>
          <w:bCs/>
        </w:rPr>
        <w:t>Objective</w:t>
      </w:r>
      <w:proofErr w:type="spellEnd"/>
      <w:r w:rsidRPr="0068199D">
        <w:rPr>
          <w:b/>
          <w:bCs/>
        </w:rPr>
        <w:t>):</w:t>
      </w:r>
      <w:r w:rsidRPr="0068199D">
        <w:t xml:space="preserve"> tiempo objetivo para restaurar el proceso tras el incidente.</w:t>
      </w:r>
    </w:p>
    <w:p w14:paraId="09D147E9" w14:textId="77777777" w:rsidR="0068199D" w:rsidRPr="0068199D" w:rsidRDefault="0068199D" w:rsidP="005839F1">
      <w:pPr>
        <w:numPr>
          <w:ilvl w:val="0"/>
          <w:numId w:val="58"/>
        </w:numPr>
      </w:pPr>
      <w:r w:rsidRPr="0068199D">
        <w:rPr>
          <w:b/>
          <w:bCs/>
        </w:rPr>
        <w:t>RPO (</w:t>
      </w:r>
      <w:proofErr w:type="spellStart"/>
      <w:r w:rsidRPr="0068199D">
        <w:rPr>
          <w:b/>
          <w:bCs/>
        </w:rPr>
        <w:t>Recovery</w:t>
      </w:r>
      <w:proofErr w:type="spellEnd"/>
      <w:r w:rsidRPr="0068199D">
        <w:rPr>
          <w:b/>
          <w:bCs/>
        </w:rPr>
        <w:t xml:space="preserve"> Point </w:t>
      </w:r>
      <w:proofErr w:type="spellStart"/>
      <w:r w:rsidRPr="0068199D">
        <w:rPr>
          <w:b/>
          <w:bCs/>
        </w:rPr>
        <w:t>Objective</w:t>
      </w:r>
      <w:proofErr w:type="spellEnd"/>
      <w:r w:rsidRPr="0068199D">
        <w:rPr>
          <w:b/>
          <w:bCs/>
        </w:rPr>
        <w:t>):</w:t>
      </w:r>
      <w:r w:rsidRPr="0068199D">
        <w:t xml:space="preserve"> punto de recuperación de datos (máximo de pérdida aceptable en tiempo).</w:t>
      </w:r>
    </w:p>
    <w:p w14:paraId="3CC06B38" w14:textId="77777777" w:rsidR="0068199D" w:rsidRPr="0068199D" w:rsidRDefault="0068199D" w:rsidP="00FE3EBF">
      <w:pPr>
        <w:jc w:val="left"/>
      </w:pPr>
      <w:r w:rsidRPr="0068199D">
        <w:rPr>
          <w:rFonts w:ascii="Segoe UI Emoji" w:hAnsi="Segoe UI Emoji" w:cs="Segoe UI Emoji"/>
          <w:lang w:val="en-US"/>
        </w:rPr>
        <w:t>🔹</w:t>
      </w:r>
      <w:r w:rsidRPr="0068199D">
        <w:t xml:space="preserve"> </w:t>
      </w:r>
      <w:r w:rsidRPr="0068199D">
        <w:rPr>
          <w:i/>
          <w:iCs/>
        </w:rPr>
        <w:t>Ejemplo:</w:t>
      </w:r>
      <w:r w:rsidRPr="0068199D">
        <w:br/>
        <w:t>Para un hospital privado en Managua:</w:t>
      </w:r>
    </w:p>
    <w:p w14:paraId="3CDE1850" w14:textId="77777777" w:rsidR="0068199D" w:rsidRPr="0068199D" w:rsidRDefault="0068199D" w:rsidP="005839F1">
      <w:pPr>
        <w:numPr>
          <w:ilvl w:val="0"/>
          <w:numId w:val="59"/>
        </w:numPr>
      </w:pPr>
      <w:r w:rsidRPr="0068199D">
        <w:t>MTPD = 12 horas (más de eso pone en riesgo la atención médica).</w:t>
      </w:r>
    </w:p>
    <w:p w14:paraId="2F578E27" w14:textId="77777777" w:rsidR="0068199D" w:rsidRPr="0068199D" w:rsidRDefault="0068199D" w:rsidP="005839F1">
      <w:pPr>
        <w:numPr>
          <w:ilvl w:val="0"/>
          <w:numId w:val="59"/>
        </w:numPr>
        <w:rPr>
          <w:lang w:val="en-US"/>
        </w:rPr>
      </w:pPr>
      <w:r w:rsidRPr="0068199D">
        <w:rPr>
          <w:lang w:val="en-US"/>
        </w:rPr>
        <w:t xml:space="preserve">RTO = 4 </w:t>
      </w:r>
      <w:proofErr w:type="gramStart"/>
      <w:r w:rsidRPr="0068199D">
        <w:rPr>
          <w:lang w:val="en-US"/>
        </w:rPr>
        <w:t>horas</w:t>
      </w:r>
      <w:proofErr w:type="gramEnd"/>
      <w:r w:rsidRPr="0068199D">
        <w:rPr>
          <w:lang w:val="en-US"/>
        </w:rPr>
        <w:t>.</w:t>
      </w:r>
    </w:p>
    <w:p w14:paraId="4CF546E2" w14:textId="77777777" w:rsidR="0068199D" w:rsidRDefault="0068199D" w:rsidP="005839F1">
      <w:pPr>
        <w:numPr>
          <w:ilvl w:val="0"/>
          <w:numId w:val="59"/>
        </w:numPr>
      </w:pPr>
      <w:r w:rsidRPr="0068199D">
        <w:t>RPO = 15 minutos (los historiales clínicos deben estar casi actualizados).</w:t>
      </w:r>
    </w:p>
    <w:p w14:paraId="6D9720A5" w14:textId="77777777" w:rsidR="00FE3EBF" w:rsidRDefault="00FE3EBF" w:rsidP="00FE3EBF"/>
    <w:p w14:paraId="0C9772A0" w14:textId="77777777" w:rsidR="00FE3EBF" w:rsidRDefault="00FE3EBF" w:rsidP="00FE3EBF"/>
    <w:p w14:paraId="2CAF78A8" w14:textId="77777777" w:rsidR="00FE3EBF" w:rsidRDefault="00FE3EBF" w:rsidP="00FE3EBF"/>
    <w:p w14:paraId="4511D043" w14:textId="77777777" w:rsidR="00FE3EBF" w:rsidRPr="0068199D" w:rsidRDefault="00FE3EBF" w:rsidP="00FE3EBF"/>
    <w:p w14:paraId="78AD2856" w14:textId="77777777" w:rsidR="0068199D" w:rsidRPr="0068199D" w:rsidRDefault="0068199D" w:rsidP="0068199D">
      <w:pPr>
        <w:rPr>
          <w:b/>
          <w:bCs/>
          <w:lang w:val="en-US"/>
        </w:rPr>
      </w:pPr>
      <w:r w:rsidRPr="0068199D">
        <w:rPr>
          <w:b/>
          <w:bCs/>
          <w:lang w:val="en-US"/>
        </w:rPr>
        <w:lastRenderedPageBreak/>
        <w:t xml:space="preserve">5. </w:t>
      </w:r>
      <w:proofErr w:type="spellStart"/>
      <w:r w:rsidRPr="0068199D">
        <w:rPr>
          <w:b/>
          <w:bCs/>
          <w:lang w:val="en-US"/>
        </w:rPr>
        <w:t>Documentación</w:t>
      </w:r>
      <w:proofErr w:type="spellEnd"/>
      <w:r w:rsidRPr="0068199D">
        <w:rPr>
          <w:b/>
          <w:bCs/>
          <w:lang w:val="en-US"/>
        </w:rPr>
        <w:t xml:space="preserve"> y </w:t>
      </w:r>
      <w:proofErr w:type="spellStart"/>
      <w:r w:rsidRPr="0068199D">
        <w:rPr>
          <w:b/>
          <w:bCs/>
          <w:lang w:val="en-US"/>
        </w:rPr>
        <w:t>validación</w:t>
      </w:r>
      <w:proofErr w:type="spellEnd"/>
    </w:p>
    <w:p w14:paraId="25F15C16" w14:textId="77777777" w:rsidR="0068199D" w:rsidRPr="0068199D" w:rsidRDefault="0068199D" w:rsidP="005839F1">
      <w:pPr>
        <w:numPr>
          <w:ilvl w:val="0"/>
          <w:numId w:val="60"/>
        </w:numPr>
      </w:pPr>
      <w:r w:rsidRPr="0068199D">
        <w:t xml:space="preserve">Se documentan los resultados del análisis en un </w:t>
      </w:r>
      <w:r w:rsidRPr="0068199D">
        <w:rPr>
          <w:b/>
          <w:bCs/>
        </w:rPr>
        <w:t>informe BIA</w:t>
      </w:r>
      <w:r w:rsidRPr="0068199D">
        <w:t>.</w:t>
      </w:r>
    </w:p>
    <w:p w14:paraId="376680C0" w14:textId="77777777" w:rsidR="0068199D" w:rsidRPr="0068199D" w:rsidRDefault="0068199D" w:rsidP="005839F1">
      <w:pPr>
        <w:numPr>
          <w:ilvl w:val="0"/>
          <w:numId w:val="60"/>
        </w:numPr>
        <w:rPr>
          <w:lang w:val="en-US"/>
        </w:rPr>
      </w:pPr>
      <w:r w:rsidRPr="0068199D">
        <w:rPr>
          <w:lang w:val="en-US"/>
        </w:rPr>
        <w:t xml:space="preserve">El </w:t>
      </w:r>
      <w:proofErr w:type="spellStart"/>
      <w:r w:rsidRPr="0068199D">
        <w:rPr>
          <w:lang w:val="en-US"/>
        </w:rPr>
        <w:t>informe</w:t>
      </w:r>
      <w:proofErr w:type="spellEnd"/>
      <w:r w:rsidRPr="0068199D">
        <w:rPr>
          <w:lang w:val="en-US"/>
        </w:rPr>
        <w:t xml:space="preserve"> </w:t>
      </w:r>
      <w:proofErr w:type="spellStart"/>
      <w:r w:rsidRPr="0068199D">
        <w:rPr>
          <w:lang w:val="en-US"/>
        </w:rPr>
        <w:t>debe</w:t>
      </w:r>
      <w:proofErr w:type="spellEnd"/>
      <w:r w:rsidRPr="0068199D">
        <w:rPr>
          <w:lang w:val="en-US"/>
        </w:rPr>
        <w:t xml:space="preserve"> </w:t>
      </w:r>
      <w:proofErr w:type="spellStart"/>
      <w:r w:rsidRPr="0068199D">
        <w:rPr>
          <w:lang w:val="en-US"/>
        </w:rPr>
        <w:t>incluir</w:t>
      </w:r>
      <w:proofErr w:type="spellEnd"/>
      <w:r w:rsidRPr="0068199D">
        <w:rPr>
          <w:lang w:val="en-US"/>
        </w:rPr>
        <w:t>:</w:t>
      </w:r>
    </w:p>
    <w:p w14:paraId="72660789" w14:textId="77777777" w:rsidR="0068199D" w:rsidRPr="0068199D" w:rsidRDefault="0068199D" w:rsidP="005839F1">
      <w:pPr>
        <w:numPr>
          <w:ilvl w:val="1"/>
          <w:numId w:val="60"/>
        </w:numPr>
        <w:rPr>
          <w:lang w:val="en-US"/>
        </w:rPr>
      </w:pPr>
      <w:proofErr w:type="spellStart"/>
      <w:r w:rsidRPr="0068199D">
        <w:rPr>
          <w:lang w:val="en-US"/>
        </w:rPr>
        <w:t>Procesos</w:t>
      </w:r>
      <w:proofErr w:type="spellEnd"/>
      <w:r w:rsidRPr="0068199D">
        <w:rPr>
          <w:lang w:val="en-US"/>
        </w:rPr>
        <w:t xml:space="preserve"> </w:t>
      </w:r>
      <w:proofErr w:type="spellStart"/>
      <w:r w:rsidRPr="0068199D">
        <w:rPr>
          <w:lang w:val="en-US"/>
        </w:rPr>
        <w:t>críticos</w:t>
      </w:r>
      <w:proofErr w:type="spellEnd"/>
      <w:r w:rsidRPr="0068199D">
        <w:rPr>
          <w:lang w:val="en-US"/>
        </w:rPr>
        <w:t xml:space="preserve"> </w:t>
      </w:r>
      <w:proofErr w:type="spellStart"/>
      <w:r w:rsidRPr="0068199D">
        <w:rPr>
          <w:lang w:val="en-US"/>
        </w:rPr>
        <w:t>identificados</w:t>
      </w:r>
      <w:proofErr w:type="spellEnd"/>
      <w:r w:rsidRPr="0068199D">
        <w:rPr>
          <w:lang w:val="en-US"/>
        </w:rPr>
        <w:t>.</w:t>
      </w:r>
    </w:p>
    <w:p w14:paraId="4F3BFF0A" w14:textId="77777777" w:rsidR="0068199D" w:rsidRPr="0068199D" w:rsidRDefault="0068199D" w:rsidP="005839F1">
      <w:pPr>
        <w:numPr>
          <w:ilvl w:val="1"/>
          <w:numId w:val="60"/>
        </w:numPr>
        <w:rPr>
          <w:lang w:val="en-US"/>
        </w:rPr>
      </w:pPr>
      <w:proofErr w:type="spellStart"/>
      <w:r w:rsidRPr="0068199D">
        <w:rPr>
          <w:lang w:val="en-US"/>
        </w:rPr>
        <w:t>Impactos</w:t>
      </w:r>
      <w:proofErr w:type="spellEnd"/>
      <w:r w:rsidRPr="0068199D">
        <w:rPr>
          <w:lang w:val="en-US"/>
        </w:rPr>
        <w:t xml:space="preserve"> </w:t>
      </w:r>
      <w:proofErr w:type="spellStart"/>
      <w:r w:rsidRPr="0068199D">
        <w:rPr>
          <w:lang w:val="en-US"/>
        </w:rPr>
        <w:t>estimados</w:t>
      </w:r>
      <w:proofErr w:type="spellEnd"/>
      <w:r w:rsidRPr="0068199D">
        <w:rPr>
          <w:lang w:val="en-US"/>
        </w:rPr>
        <w:t>.</w:t>
      </w:r>
    </w:p>
    <w:p w14:paraId="4BB40E9B" w14:textId="77777777" w:rsidR="0068199D" w:rsidRPr="0068199D" w:rsidRDefault="0068199D" w:rsidP="005839F1">
      <w:pPr>
        <w:numPr>
          <w:ilvl w:val="1"/>
          <w:numId w:val="60"/>
        </w:numPr>
        <w:rPr>
          <w:lang w:val="en-US"/>
        </w:rPr>
      </w:pPr>
      <w:r w:rsidRPr="0068199D">
        <w:rPr>
          <w:lang w:val="en-US"/>
        </w:rPr>
        <w:t xml:space="preserve">RTO y RPO </w:t>
      </w:r>
      <w:proofErr w:type="spellStart"/>
      <w:r w:rsidRPr="0068199D">
        <w:rPr>
          <w:lang w:val="en-US"/>
        </w:rPr>
        <w:t>definidos</w:t>
      </w:r>
      <w:proofErr w:type="spellEnd"/>
      <w:r w:rsidRPr="0068199D">
        <w:rPr>
          <w:lang w:val="en-US"/>
        </w:rPr>
        <w:t>.</w:t>
      </w:r>
    </w:p>
    <w:p w14:paraId="55A12055" w14:textId="77777777" w:rsidR="0068199D" w:rsidRPr="0068199D" w:rsidRDefault="0068199D" w:rsidP="005839F1">
      <w:pPr>
        <w:numPr>
          <w:ilvl w:val="1"/>
          <w:numId w:val="60"/>
        </w:numPr>
        <w:rPr>
          <w:lang w:val="en-US"/>
        </w:rPr>
      </w:pPr>
      <w:proofErr w:type="spellStart"/>
      <w:r w:rsidRPr="0068199D">
        <w:rPr>
          <w:lang w:val="en-US"/>
        </w:rPr>
        <w:t>Recomendaciones</w:t>
      </w:r>
      <w:proofErr w:type="spellEnd"/>
      <w:r w:rsidRPr="0068199D">
        <w:rPr>
          <w:lang w:val="en-US"/>
        </w:rPr>
        <w:t xml:space="preserve"> de </w:t>
      </w:r>
      <w:proofErr w:type="spellStart"/>
      <w:r w:rsidRPr="0068199D">
        <w:rPr>
          <w:lang w:val="en-US"/>
        </w:rPr>
        <w:t>priorización</w:t>
      </w:r>
      <w:proofErr w:type="spellEnd"/>
      <w:r w:rsidRPr="0068199D">
        <w:rPr>
          <w:lang w:val="en-US"/>
        </w:rPr>
        <w:t>.</w:t>
      </w:r>
    </w:p>
    <w:p w14:paraId="2162366C" w14:textId="77777777" w:rsidR="0068199D" w:rsidRPr="0068199D" w:rsidRDefault="0068199D" w:rsidP="005839F1">
      <w:pPr>
        <w:numPr>
          <w:ilvl w:val="0"/>
          <w:numId w:val="60"/>
        </w:numPr>
      </w:pPr>
      <w:r w:rsidRPr="0068199D">
        <w:t xml:space="preserve">Finalmente, se validan los resultados con la </w:t>
      </w:r>
      <w:r w:rsidRPr="0068199D">
        <w:rPr>
          <w:b/>
          <w:bCs/>
        </w:rPr>
        <w:t>alta dirección</w:t>
      </w:r>
      <w:r w:rsidRPr="0068199D">
        <w:t>, asegurando su alineación con los objetivos estratégicos.</w:t>
      </w:r>
    </w:p>
    <w:p w14:paraId="4FCE8308" w14:textId="576F7E71" w:rsidR="0068199D" w:rsidRPr="00BE6FF1" w:rsidRDefault="0068199D" w:rsidP="0068199D"/>
    <w:p w14:paraId="4085B3C8" w14:textId="77777777" w:rsidR="0068199D" w:rsidRPr="0068199D" w:rsidRDefault="0068199D" w:rsidP="0068199D">
      <w:pPr>
        <w:rPr>
          <w:b/>
          <w:bCs/>
        </w:rPr>
      </w:pPr>
      <w:r w:rsidRPr="0068199D">
        <w:rPr>
          <w:b/>
          <w:bCs/>
        </w:rPr>
        <w:t>4. Herramientas y técnicas utilizadas en el BIA</w:t>
      </w:r>
    </w:p>
    <w:p w14:paraId="644ECC62" w14:textId="77777777" w:rsidR="0068199D" w:rsidRPr="0068199D" w:rsidRDefault="0068199D" w:rsidP="005839F1">
      <w:pPr>
        <w:numPr>
          <w:ilvl w:val="0"/>
          <w:numId w:val="61"/>
        </w:numPr>
      </w:pPr>
      <w:r w:rsidRPr="0068199D">
        <w:rPr>
          <w:b/>
          <w:bCs/>
        </w:rPr>
        <w:t>Entrevistas y cuestionarios estructurados:</w:t>
      </w:r>
      <w:r w:rsidRPr="0068199D">
        <w:t xml:space="preserve"> permiten recolectar información de primera mano de los responsables de procesos.</w:t>
      </w:r>
    </w:p>
    <w:p w14:paraId="3E03A571" w14:textId="77777777" w:rsidR="0068199D" w:rsidRPr="0068199D" w:rsidRDefault="0068199D" w:rsidP="005839F1">
      <w:pPr>
        <w:numPr>
          <w:ilvl w:val="0"/>
          <w:numId w:val="61"/>
        </w:numPr>
      </w:pPr>
      <w:r w:rsidRPr="0068199D">
        <w:rPr>
          <w:b/>
          <w:bCs/>
        </w:rPr>
        <w:t>Diagramas de flujo de procesos:</w:t>
      </w:r>
      <w:r w:rsidRPr="0068199D">
        <w:t xml:space="preserve"> ayudan a visualizar interdependencias y cuellos de botella.</w:t>
      </w:r>
    </w:p>
    <w:p w14:paraId="2CEEB1B9" w14:textId="77777777" w:rsidR="0068199D" w:rsidRPr="0068199D" w:rsidRDefault="0068199D" w:rsidP="005839F1">
      <w:pPr>
        <w:numPr>
          <w:ilvl w:val="0"/>
          <w:numId w:val="61"/>
        </w:numPr>
      </w:pPr>
      <w:r w:rsidRPr="0068199D">
        <w:rPr>
          <w:b/>
          <w:bCs/>
        </w:rPr>
        <w:t>Matrices de impacto/probabilidad:</w:t>
      </w:r>
      <w:r w:rsidRPr="0068199D">
        <w:t xml:space="preserve"> clasifican procesos según su criticidad.</w:t>
      </w:r>
    </w:p>
    <w:p w14:paraId="5C24DF98" w14:textId="77777777" w:rsidR="0068199D" w:rsidRPr="0068199D" w:rsidRDefault="0068199D" w:rsidP="005839F1">
      <w:pPr>
        <w:numPr>
          <w:ilvl w:val="0"/>
          <w:numId w:val="61"/>
        </w:numPr>
      </w:pPr>
      <w:r w:rsidRPr="0068199D">
        <w:rPr>
          <w:b/>
          <w:bCs/>
        </w:rPr>
        <w:t>Software especializado:</w:t>
      </w:r>
      <w:r w:rsidRPr="0068199D">
        <w:t xml:space="preserve"> herramientas como </w:t>
      </w:r>
      <w:proofErr w:type="spellStart"/>
      <w:r w:rsidRPr="0068199D">
        <w:rPr>
          <w:i/>
          <w:iCs/>
        </w:rPr>
        <w:t>Continuity</w:t>
      </w:r>
      <w:proofErr w:type="spellEnd"/>
      <w:r w:rsidRPr="0068199D">
        <w:rPr>
          <w:i/>
          <w:iCs/>
        </w:rPr>
        <w:t xml:space="preserve"> </w:t>
      </w:r>
      <w:proofErr w:type="spellStart"/>
      <w:r w:rsidRPr="0068199D">
        <w:rPr>
          <w:i/>
          <w:iCs/>
        </w:rPr>
        <w:t>Logic</w:t>
      </w:r>
      <w:proofErr w:type="spellEnd"/>
      <w:r w:rsidRPr="0068199D">
        <w:t xml:space="preserve">, </w:t>
      </w:r>
      <w:proofErr w:type="spellStart"/>
      <w:r w:rsidRPr="0068199D">
        <w:rPr>
          <w:i/>
          <w:iCs/>
        </w:rPr>
        <w:t>Fusion</w:t>
      </w:r>
      <w:proofErr w:type="spellEnd"/>
      <w:r w:rsidRPr="0068199D">
        <w:rPr>
          <w:i/>
          <w:iCs/>
        </w:rPr>
        <w:t xml:space="preserve"> Framework</w:t>
      </w:r>
      <w:r w:rsidRPr="0068199D">
        <w:t xml:space="preserve">, </w:t>
      </w:r>
      <w:proofErr w:type="spellStart"/>
      <w:r w:rsidRPr="0068199D">
        <w:rPr>
          <w:i/>
          <w:iCs/>
        </w:rPr>
        <w:t>RiskWatch</w:t>
      </w:r>
      <w:proofErr w:type="spellEnd"/>
      <w:r w:rsidRPr="0068199D">
        <w:t xml:space="preserve"> o desarrollos locales adaptados a la metodología ISO 22317.</w:t>
      </w:r>
    </w:p>
    <w:p w14:paraId="0DA2BED0" w14:textId="77777777" w:rsidR="0068199D" w:rsidRPr="0068199D" w:rsidRDefault="0068199D" w:rsidP="00FE3EBF">
      <w:pPr>
        <w:jc w:val="left"/>
      </w:pPr>
      <w:r w:rsidRPr="0068199D">
        <w:rPr>
          <w:rFonts w:ascii="Segoe UI Emoji" w:hAnsi="Segoe UI Emoji" w:cs="Segoe UI Emoji"/>
          <w:lang w:val="en-US"/>
        </w:rPr>
        <w:t>🔹</w:t>
      </w:r>
      <w:r w:rsidRPr="0068199D">
        <w:t xml:space="preserve"> </w:t>
      </w:r>
      <w:r w:rsidRPr="0068199D">
        <w:rPr>
          <w:i/>
          <w:iCs/>
        </w:rPr>
        <w:t>Ejemplo práctico:</w:t>
      </w:r>
      <w:r w:rsidRPr="0068199D">
        <w:br/>
        <w:t>En una empresa de telecomunicaciones nicaragüense, se emplea una matriz de impacto para clasificar los servicios de voz, datos y atención al cliente. El resultado permite establecer prioridades de recuperación en caso de caída masiva del sistema.</w:t>
      </w:r>
    </w:p>
    <w:p w14:paraId="377ED6F4" w14:textId="6B52A8AA" w:rsidR="0068199D" w:rsidRPr="00BE6FF1" w:rsidRDefault="0068199D" w:rsidP="0068199D"/>
    <w:p w14:paraId="4BDF5C6D" w14:textId="77777777" w:rsidR="00FE3EBF" w:rsidRPr="00BE6FF1" w:rsidRDefault="00FE3EBF" w:rsidP="0068199D"/>
    <w:p w14:paraId="18942063" w14:textId="77777777" w:rsidR="00FE3EBF" w:rsidRPr="00BE6FF1" w:rsidRDefault="00FE3EBF" w:rsidP="0068199D"/>
    <w:p w14:paraId="18091A9F" w14:textId="77777777" w:rsidR="0068199D" w:rsidRPr="0068199D" w:rsidRDefault="0068199D" w:rsidP="0068199D">
      <w:pPr>
        <w:rPr>
          <w:b/>
          <w:bCs/>
        </w:rPr>
      </w:pPr>
      <w:r w:rsidRPr="0068199D">
        <w:rPr>
          <w:b/>
          <w:bCs/>
        </w:rPr>
        <w:lastRenderedPageBreak/>
        <w:t>5. Resultados esperados del BIA</w:t>
      </w:r>
    </w:p>
    <w:p w14:paraId="304F0048" w14:textId="77777777" w:rsidR="0068199D" w:rsidRPr="0068199D" w:rsidRDefault="0068199D" w:rsidP="0068199D">
      <w:r w:rsidRPr="0068199D">
        <w:t xml:space="preserve">Un </w:t>
      </w:r>
      <w:r w:rsidRPr="0068199D">
        <w:rPr>
          <w:b/>
          <w:bCs/>
        </w:rPr>
        <w:t>BIA completo y validado</w:t>
      </w:r>
      <w:r w:rsidRPr="0068199D">
        <w:t xml:space="preserve"> debe generar resultados concretos y accionables:</w:t>
      </w:r>
    </w:p>
    <w:p w14:paraId="61CA9EAC" w14:textId="77777777" w:rsidR="0068199D" w:rsidRPr="0068199D" w:rsidRDefault="0068199D" w:rsidP="005839F1">
      <w:pPr>
        <w:numPr>
          <w:ilvl w:val="0"/>
          <w:numId w:val="62"/>
        </w:numPr>
      </w:pPr>
      <w:r w:rsidRPr="0068199D">
        <w:rPr>
          <w:b/>
          <w:bCs/>
        </w:rPr>
        <w:t>Listado jerarquizado de procesos críticos.</w:t>
      </w:r>
    </w:p>
    <w:p w14:paraId="3536287E" w14:textId="77777777" w:rsidR="0068199D" w:rsidRPr="0068199D" w:rsidRDefault="0068199D" w:rsidP="005839F1">
      <w:pPr>
        <w:numPr>
          <w:ilvl w:val="0"/>
          <w:numId w:val="62"/>
        </w:numPr>
      </w:pPr>
      <w:r w:rsidRPr="0068199D">
        <w:rPr>
          <w:b/>
          <w:bCs/>
        </w:rPr>
        <w:t>Mapa de interdependencias</w:t>
      </w:r>
      <w:r w:rsidRPr="0068199D">
        <w:t xml:space="preserve"> entre áreas, sistemas y recursos.</w:t>
      </w:r>
    </w:p>
    <w:p w14:paraId="79BC34D9" w14:textId="77777777" w:rsidR="0068199D" w:rsidRPr="0068199D" w:rsidRDefault="0068199D" w:rsidP="005839F1">
      <w:pPr>
        <w:numPr>
          <w:ilvl w:val="0"/>
          <w:numId w:val="62"/>
        </w:numPr>
      </w:pPr>
      <w:r w:rsidRPr="0068199D">
        <w:rPr>
          <w:b/>
          <w:bCs/>
        </w:rPr>
        <w:t>Estimación de pérdidas potenciales</w:t>
      </w:r>
      <w:r w:rsidRPr="0068199D">
        <w:t xml:space="preserve"> por interrupción.</w:t>
      </w:r>
    </w:p>
    <w:p w14:paraId="4444692F" w14:textId="77777777" w:rsidR="0068199D" w:rsidRPr="0068199D" w:rsidRDefault="0068199D" w:rsidP="005839F1">
      <w:pPr>
        <w:numPr>
          <w:ilvl w:val="0"/>
          <w:numId w:val="62"/>
        </w:numPr>
      </w:pPr>
      <w:r w:rsidRPr="0068199D">
        <w:rPr>
          <w:b/>
          <w:bCs/>
        </w:rPr>
        <w:t>Definición de RTO, RPO y MTPD</w:t>
      </w:r>
      <w:r w:rsidRPr="0068199D">
        <w:t xml:space="preserve"> para cada proceso.</w:t>
      </w:r>
    </w:p>
    <w:p w14:paraId="0F840FC3" w14:textId="77777777" w:rsidR="0068199D" w:rsidRPr="0068199D" w:rsidRDefault="0068199D" w:rsidP="005839F1">
      <w:pPr>
        <w:numPr>
          <w:ilvl w:val="0"/>
          <w:numId w:val="62"/>
        </w:numPr>
      </w:pPr>
      <w:r w:rsidRPr="0068199D">
        <w:rPr>
          <w:b/>
          <w:bCs/>
        </w:rPr>
        <w:t>Base técnica para diseñar planes de continuidad y contingencia.</w:t>
      </w:r>
    </w:p>
    <w:p w14:paraId="585D5D97" w14:textId="77777777" w:rsidR="0068199D" w:rsidRPr="0068199D" w:rsidRDefault="0068199D" w:rsidP="005839F1">
      <w:pPr>
        <w:numPr>
          <w:ilvl w:val="0"/>
          <w:numId w:val="62"/>
        </w:numPr>
      </w:pPr>
      <w:r w:rsidRPr="0068199D">
        <w:rPr>
          <w:b/>
          <w:bCs/>
        </w:rPr>
        <w:t>Recomendaciones de mitigación y estrategias alternativas.</w:t>
      </w:r>
    </w:p>
    <w:p w14:paraId="703BB80F" w14:textId="77777777" w:rsidR="00FE3EBF" w:rsidRDefault="00FE3EBF" w:rsidP="0068199D"/>
    <w:p w14:paraId="10DC5B13" w14:textId="728B9763" w:rsidR="0068199D" w:rsidRPr="0068199D" w:rsidRDefault="0068199D" w:rsidP="0068199D">
      <w:r w:rsidRPr="0068199D">
        <w:t xml:space="preserve">Estos resultados alimentan directamente el </w:t>
      </w:r>
      <w:r w:rsidRPr="0068199D">
        <w:rPr>
          <w:b/>
          <w:bCs/>
        </w:rPr>
        <w:t>Plan de Continuidad del Negocio (BCP)</w:t>
      </w:r>
      <w:r w:rsidRPr="0068199D">
        <w:t xml:space="preserve"> y el </w:t>
      </w:r>
      <w:r w:rsidRPr="0068199D">
        <w:rPr>
          <w:b/>
          <w:bCs/>
        </w:rPr>
        <w:t>Plan de Recuperación ante Desastres (DRP)</w:t>
      </w:r>
      <w:r w:rsidRPr="0068199D">
        <w:t>, garantizando coherencia y efectividad.</w:t>
      </w:r>
    </w:p>
    <w:p w14:paraId="71B175CE" w14:textId="77777777" w:rsidR="00FE3EBF" w:rsidRPr="00BE6FF1" w:rsidRDefault="00FE3EBF" w:rsidP="0068199D"/>
    <w:p w14:paraId="125F2B86" w14:textId="77777777" w:rsidR="0068199D" w:rsidRPr="0068199D" w:rsidRDefault="0068199D" w:rsidP="0068199D">
      <w:pPr>
        <w:rPr>
          <w:b/>
          <w:bCs/>
        </w:rPr>
      </w:pPr>
      <w:r w:rsidRPr="0068199D">
        <w:rPr>
          <w:b/>
          <w:bCs/>
        </w:rPr>
        <w:t>6. Enfoque regional y aplicación práctica</w:t>
      </w:r>
    </w:p>
    <w:p w14:paraId="68155D6A" w14:textId="77777777" w:rsidR="0068199D" w:rsidRPr="0068199D" w:rsidRDefault="0068199D" w:rsidP="0068199D">
      <w:r w:rsidRPr="0068199D">
        <w:t xml:space="preserve">En </w:t>
      </w:r>
      <w:r w:rsidRPr="0068199D">
        <w:rPr>
          <w:b/>
          <w:bCs/>
        </w:rPr>
        <w:t>Nicaragua y Centroamérica</w:t>
      </w:r>
      <w:r w:rsidRPr="0068199D">
        <w:t>, el BIA tiene especial relevancia debido a factores como:</w:t>
      </w:r>
    </w:p>
    <w:p w14:paraId="16AD8C05" w14:textId="77777777" w:rsidR="0068199D" w:rsidRPr="0068199D" w:rsidRDefault="0068199D" w:rsidP="005839F1">
      <w:pPr>
        <w:numPr>
          <w:ilvl w:val="0"/>
          <w:numId w:val="63"/>
        </w:numPr>
      </w:pPr>
      <w:r w:rsidRPr="0068199D">
        <w:t xml:space="preserve">Frecuencia de </w:t>
      </w:r>
      <w:r w:rsidRPr="0068199D">
        <w:rPr>
          <w:b/>
          <w:bCs/>
        </w:rPr>
        <w:t>eventos naturales</w:t>
      </w:r>
      <w:r w:rsidRPr="0068199D">
        <w:t xml:space="preserve"> (huracanes, terremotos, inundaciones).</w:t>
      </w:r>
    </w:p>
    <w:p w14:paraId="1AE14D7F" w14:textId="77777777" w:rsidR="0068199D" w:rsidRPr="0068199D" w:rsidRDefault="0068199D" w:rsidP="005839F1">
      <w:pPr>
        <w:numPr>
          <w:ilvl w:val="0"/>
          <w:numId w:val="63"/>
        </w:numPr>
      </w:pPr>
      <w:r w:rsidRPr="0068199D">
        <w:t xml:space="preserve">Crecimiento de </w:t>
      </w:r>
      <w:r w:rsidRPr="0068199D">
        <w:rPr>
          <w:b/>
          <w:bCs/>
        </w:rPr>
        <w:t>amenazas cibernéticas</w:t>
      </w:r>
      <w:r w:rsidRPr="0068199D">
        <w:t xml:space="preserve"> a instituciones financieras y educativas.</w:t>
      </w:r>
    </w:p>
    <w:p w14:paraId="5066C505" w14:textId="77777777" w:rsidR="0068199D" w:rsidRPr="0068199D" w:rsidRDefault="0068199D" w:rsidP="005839F1">
      <w:pPr>
        <w:numPr>
          <w:ilvl w:val="0"/>
          <w:numId w:val="63"/>
        </w:numPr>
      </w:pPr>
      <w:r w:rsidRPr="0068199D">
        <w:t xml:space="preserve">Limitaciones presupuestarias que obligan a </w:t>
      </w:r>
      <w:r w:rsidRPr="0068199D">
        <w:rPr>
          <w:b/>
          <w:bCs/>
        </w:rPr>
        <w:t>priorizar procesos críticos</w:t>
      </w:r>
      <w:r w:rsidRPr="0068199D">
        <w:t>.</w:t>
      </w:r>
    </w:p>
    <w:p w14:paraId="11A14063" w14:textId="77777777" w:rsidR="0068199D" w:rsidRPr="0068199D" w:rsidRDefault="0068199D" w:rsidP="00FE3EBF">
      <w:pPr>
        <w:jc w:val="left"/>
      </w:pPr>
      <w:r w:rsidRPr="0068199D">
        <w:rPr>
          <w:rFonts w:ascii="Segoe UI Emoji" w:hAnsi="Segoe UI Emoji" w:cs="Segoe UI Emoji"/>
          <w:lang w:val="en-US"/>
        </w:rPr>
        <w:t>🔹</w:t>
      </w:r>
      <w:r w:rsidRPr="0068199D">
        <w:t xml:space="preserve"> </w:t>
      </w:r>
      <w:r w:rsidRPr="0068199D">
        <w:rPr>
          <w:i/>
          <w:iCs/>
        </w:rPr>
        <w:t>Ejemplo contextual:</w:t>
      </w:r>
      <w:r w:rsidRPr="0068199D">
        <w:br/>
        <w:t xml:space="preserve">Durante el </w:t>
      </w:r>
      <w:r w:rsidRPr="0068199D">
        <w:rPr>
          <w:b/>
          <w:bCs/>
        </w:rPr>
        <w:t>huracán Julia (2022)</w:t>
      </w:r>
      <w:r w:rsidRPr="0068199D">
        <w:t xml:space="preserve">, varias universidades nicaragüenses pudieron mantener sus clases virtuales gracias a la información obtenida en su BIA, que había identificado la plataforma educativa como un servicio de </w:t>
      </w:r>
      <w:r w:rsidRPr="0068199D">
        <w:rPr>
          <w:b/>
          <w:bCs/>
        </w:rPr>
        <w:t>alta criticidad</w:t>
      </w:r>
      <w:r w:rsidRPr="0068199D">
        <w:t>, priorizando su respaldo en la nube antes de la tormenta.</w:t>
      </w:r>
    </w:p>
    <w:p w14:paraId="722FDB32" w14:textId="4B144C8E" w:rsidR="0068199D" w:rsidRPr="00BE6FF1" w:rsidRDefault="0068199D" w:rsidP="0068199D"/>
    <w:p w14:paraId="28F3A19A" w14:textId="77777777" w:rsidR="00FE3EBF" w:rsidRPr="00BE6FF1" w:rsidRDefault="00FE3EBF" w:rsidP="0068199D"/>
    <w:p w14:paraId="6D001B8E" w14:textId="77777777" w:rsidR="00FE3EBF" w:rsidRPr="00BE6FF1" w:rsidRDefault="00FE3EBF" w:rsidP="0068199D"/>
    <w:p w14:paraId="30F90713" w14:textId="77777777" w:rsidR="0068199D" w:rsidRPr="0068199D" w:rsidRDefault="0068199D" w:rsidP="0068199D">
      <w:pPr>
        <w:rPr>
          <w:b/>
          <w:bCs/>
        </w:rPr>
      </w:pPr>
      <w:r w:rsidRPr="0068199D">
        <w:rPr>
          <w:b/>
          <w:bCs/>
        </w:rPr>
        <w:lastRenderedPageBreak/>
        <w:t>7. Beneficios del Análisis de Impacto del Negocio</w:t>
      </w:r>
    </w:p>
    <w:p w14:paraId="5C912BC2" w14:textId="77777777" w:rsidR="0068199D" w:rsidRPr="0068199D" w:rsidRDefault="0068199D" w:rsidP="005839F1">
      <w:pPr>
        <w:numPr>
          <w:ilvl w:val="0"/>
          <w:numId w:val="64"/>
        </w:numPr>
      </w:pPr>
      <w:r w:rsidRPr="0068199D">
        <w:t xml:space="preserve">Permite </w:t>
      </w:r>
      <w:r w:rsidRPr="0068199D">
        <w:rPr>
          <w:b/>
          <w:bCs/>
        </w:rPr>
        <w:t>focalizar los recursos</w:t>
      </w:r>
      <w:r w:rsidRPr="0068199D">
        <w:t xml:space="preserve"> en los procesos esenciales.</w:t>
      </w:r>
    </w:p>
    <w:p w14:paraId="484892BC" w14:textId="77777777" w:rsidR="0068199D" w:rsidRPr="0068199D" w:rsidRDefault="0068199D" w:rsidP="005839F1">
      <w:pPr>
        <w:numPr>
          <w:ilvl w:val="0"/>
          <w:numId w:val="64"/>
        </w:numPr>
      </w:pPr>
      <w:r w:rsidRPr="0068199D">
        <w:t xml:space="preserve">Mejora la </w:t>
      </w:r>
      <w:r w:rsidRPr="0068199D">
        <w:rPr>
          <w:b/>
          <w:bCs/>
        </w:rPr>
        <w:t>eficiencia de los planes de continuidad</w:t>
      </w:r>
      <w:r w:rsidRPr="0068199D">
        <w:t xml:space="preserve"> y recuperación.</w:t>
      </w:r>
    </w:p>
    <w:p w14:paraId="2332074C" w14:textId="77777777" w:rsidR="0068199D" w:rsidRPr="0068199D" w:rsidRDefault="0068199D" w:rsidP="005839F1">
      <w:pPr>
        <w:numPr>
          <w:ilvl w:val="0"/>
          <w:numId w:val="64"/>
        </w:numPr>
      </w:pPr>
      <w:r w:rsidRPr="0068199D">
        <w:t xml:space="preserve">Incrementa la </w:t>
      </w:r>
      <w:r w:rsidRPr="0068199D">
        <w:rPr>
          <w:b/>
          <w:bCs/>
        </w:rPr>
        <w:t>conciencia institucional</w:t>
      </w:r>
      <w:r w:rsidRPr="0068199D">
        <w:t xml:space="preserve"> sobre los riesgos y dependencias.</w:t>
      </w:r>
    </w:p>
    <w:p w14:paraId="514EAFA5" w14:textId="77777777" w:rsidR="0068199D" w:rsidRPr="0068199D" w:rsidRDefault="0068199D" w:rsidP="005839F1">
      <w:pPr>
        <w:numPr>
          <w:ilvl w:val="0"/>
          <w:numId w:val="64"/>
        </w:numPr>
        <w:rPr>
          <w:lang w:val="en-US"/>
        </w:rPr>
      </w:pPr>
      <w:proofErr w:type="spellStart"/>
      <w:r w:rsidRPr="0068199D">
        <w:rPr>
          <w:lang w:val="en-US"/>
        </w:rPr>
        <w:t>Favorece</w:t>
      </w:r>
      <w:proofErr w:type="spellEnd"/>
      <w:r w:rsidRPr="0068199D">
        <w:rPr>
          <w:lang w:val="en-US"/>
        </w:rPr>
        <w:t xml:space="preserve"> la </w:t>
      </w:r>
      <w:proofErr w:type="spellStart"/>
      <w:r w:rsidRPr="0068199D">
        <w:rPr>
          <w:b/>
          <w:bCs/>
          <w:lang w:val="en-US"/>
        </w:rPr>
        <w:t>coordinación</w:t>
      </w:r>
      <w:proofErr w:type="spellEnd"/>
      <w:r w:rsidRPr="0068199D">
        <w:rPr>
          <w:b/>
          <w:bCs/>
          <w:lang w:val="en-US"/>
        </w:rPr>
        <w:t xml:space="preserve"> </w:t>
      </w:r>
      <w:proofErr w:type="spellStart"/>
      <w:r w:rsidRPr="0068199D">
        <w:rPr>
          <w:b/>
          <w:bCs/>
          <w:lang w:val="en-US"/>
        </w:rPr>
        <w:t>interdepartamental</w:t>
      </w:r>
      <w:proofErr w:type="spellEnd"/>
      <w:r w:rsidRPr="0068199D">
        <w:rPr>
          <w:lang w:val="en-US"/>
        </w:rPr>
        <w:t>.</w:t>
      </w:r>
    </w:p>
    <w:p w14:paraId="52B54041" w14:textId="77777777" w:rsidR="0068199D" w:rsidRPr="0068199D" w:rsidRDefault="0068199D" w:rsidP="005839F1">
      <w:pPr>
        <w:numPr>
          <w:ilvl w:val="0"/>
          <w:numId w:val="64"/>
        </w:numPr>
      </w:pPr>
      <w:r w:rsidRPr="0068199D">
        <w:t xml:space="preserve">Facilita la </w:t>
      </w:r>
      <w:r w:rsidRPr="0068199D">
        <w:rPr>
          <w:b/>
          <w:bCs/>
        </w:rPr>
        <w:t>toma de decisiones basada en evidencia</w:t>
      </w:r>
      <w:r w:rsidRPr="0068199D">
        <w:t>.</w:t>
      </w:r>
    </w:p>
    <w:p w14:paraId="0E6EEC5C" w14:textId="77777777" w:rsidR="0068199D" w:rsidRPr="0068199D" w:rsidRDefault="0068199D" w:rsidP="005839F1">
      <w:pPr>
        <w:numPr>
          <w:ilvl w:val="0"/>
          <w:numId w:val="64"/>
        </w:numPr>
      </w:pPr>
      <w:r w:rsidRPr="0068199D">
        <w:t xml:space="preserve">Fortalece la </w:t>
      </w:r>
      <w:r w:rsidRPr="0068199D">
        <w:rPr>
          <w:b/>
          <w:bCs/>
        </w:rPr>
        <w:t>resiliencia organizacional</w:t>
      </w:r>
      <w:r w:rsidRPr="0068199D">
        <w:t xml:space="preserve"> ante desastres o ataques cibernéticos.</w:t>
      </w:r>
    </w:p>
    <w:p w14:paraId="506E4ABB" w14:textId="382E143E" w:rsidR="0068199D" w:rsidRPr="00BE6FF1" w:rsidRDefault="0068199D" w:rsidP="0068199D"/>
    <w:p w14:paraId="3235C273" w14:textId="77777777" w:rsidR="0068199D" w:rsidRPr="0068199D" w:rsidRDefault="0068199D" w:rsidP="0068199D">
      <w:pPr>
        <w:rPr>
          <w:b/>
          <w:bCs/>
        </w:rPr>
      </w:pPr>
      <w:r w:rsidRPr="0068199D">
        <w:rPr>
          <w:b/>
          <w:bCs/>
        </w:rPr>
        <w:t>8. Relación entre BIA, Análisis de Riesgo y Planes de Continuidad</w:t>
      </w:r>
    </w:p>
    <w:p w14:paraId="53717970" w14:textId="77777777" w:rsidR="0068199D" w:rsidRPr="0068199D" w:rsidRDefault="0068199D" w:rsidP="0068199D">
      <w:r w:rsidRPr="0068199D">
        <w:t xml:space="preserve">El </w:t>
      </w:r>
      <w:r w:rsidRPr="0068199D">
        <w:rPr>
          <w:b/>
          <w:bCs/>
        </w:rPr>
        <w:t>BIA</w:t>
      </w:r>
      <w:r w:rsidRPr="0068199D">
        <w:t xml:space="preserve"> y el </w:t>
      </w:r>
      <w:r w:rsidRPr="0068199D">
        <w:rPr>
          <w:b/>
          <w:bCs/>
        </w:rPr>
        <w:t>Análisis de Riesgo</w:t>
      </w:r>
      <w:r w:rsidRPr="0068199D">
        <w:t xml:space="preserve"> son procesos complementarios dentro del SGSI (Sistema de Gestión de Seguridad de la Información):</w:t>
      </w:r>
    </w:p>
    <w:tbl>
      <w:tblPr>
        <w:tblStyle w:val="Tablanormal5"/>
        <w:tblW w:w="0" w:type="auto"/>
        <w:tblLook w:val="04A0" w:firstRow="1" w:lastRow="0" w:firstColumn="1" w:lastColumn="0" w:noHBand="0" w:noVBand="1"/>
      </w:tblPr>
      <w:tblGrid>
        <w:gridCol w:w="1465"/>
        <w:gridCol w:w="3163"/>
        <w:gridCol w:w="4210"/>
      </w:tblGrid>
      <w:tr w:rsidR="0068199D" w:rsidRPr="00FE3EBF" w14:paraId="599A1B77" w14:textId="77777777" w:rsidTr="00FE3EB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34C985A" w14:textId="77777777" w:rsidR="0068199D" w:rsidRPr="00FE3EBF" w:rsidRDefault="0068199D" w:rsidP="0068199D">
            <w:pPr>
              <w:rPr>
                <w:b/>
                <w:bCs/>
                <w:sz w:val="20"/>
                <w:szCs w:val="18"/>
                <w:lang w:val="en-US"/>
              </w:rPr>
            </w:pPr>
            <w:proofErr w:type="spellStart"/>
            <w:r w:rsidRPr="00FE3EBF">
              <w:rPr>
                <w:b/>
                <w:bCs/>
                <w:sz w:val="20"/>
                <w:szCs w:val="18"/>
                <w:lang w:val="en-US"/>
              </w:rPr>
              <w:t>Elemento</w:t>
            </w:r>
            <w:proofErr w:type="spellEnd"/>
          </w:p>
        </w:tc>
        <w:tc>
          <w:tcPr>
            <w:tcW w:w="0" w:type="auto"/>
            <w:hideMark/>
          </w:tcPr>
          <w:p w14:paraId="6C7D864A" w14:textId="77777777" w:rsidR="0068199D" w:rsidRPr="00FE3EBF" w:rsidRDefault="0068199D" w:rsidP="0068199D">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FE3EBF">
              <w:rPr>
                <w:b/>
                <w:bCs/>
                <w:sz w:val="20"/>
                <w:szCs w:val="18"/>
                <w:lang w:val="en-US"/>
              </w:rPr>
              <w:t>Análisis</w:t>
            </w:r>
            <w:proofErr w:type="spellEnd"/>
            <w:r w:rsidRPr="00FE3EBF">
              <w:rPr>
                <w:b/>
                <w:bCs/>
                <w:sz w:val="20"/>
                <w:szCs w:val="18"/>
                <w:lang w:val="en-US"/>
              </w:rPr>
              <w:t xml:space="preserve"> de Riesgo</w:t>
            </w:r>
          </w:p>
        </w:tc>
        <w:tc>
          <w:tcPr>
            <w:tcW w:w="0" w:type="auto"/>
            <w:hideMark/>
          </w:tcPr>
          <w:p w14:paraId="2695BDAB" w14:textId="77777777" w:rsidR="0068199D" w:rsidRPr="00FE3EBF" w:rsidRDefault="0068199D" w:rsidP="0068199D">
            <w:pPr>
              <w:cnfStyle w:val="100000000000" w:firstRow="1" w:lastRow="0" w:firstColumn="0" w:lastColumn="0" w:oddVBand="0" w:evenVBand="0" w:oddHBand="0" w:evenHBand="0" w:firstRowFirstColumn="0" w:firstRowLastColumn="0" w:lastRowFirstColumn="0" w:lastRowLastColumn="0"/>
              <w:rPr>
                <w:b/>
                <w:bCs/>
                <w:sz w:val="20"/>
                <w:szCs w:val="18"/>
              </w:rPr>
            </w:pPr>
            <w:r w:rsidRPr="00FE3EBF">
              <w:rPr>
                <w:b/>
                <w:bCs/>
                <w:sz w:val="20"/>
                <w:szCs w:val="18"/>
              </w:rPr>
              <w:t>Análisis de Impacto del Negocio (BIA)</w:t>
            </w:r>
          </w:p>
        </w:tc>
      </w:tr>
      <w:tr w:rsidR="0068199D" w:rsidRPr="00FE3EBF" w14:paraId="1E27B2A3" w14:textId="77777777" w:rsidTr="00FE3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1C95FA" w14:textId="77777777" w:rsidR="0068199D" w:rsidRPr="00FE3EBF" w:rsidRDefault="0068199D" w:rsidP="0068199D">
            <w:pPr>
              <w:rPr>
                <w:sz w:val="20"/>
                <w:szCs w:val="18"/>
                <w:lang w:val="en-US"/>
              </w:rPr>
            </w:pPr>
            <w:proofErr w:type="spellStart"/>
            <w:r w:rsidRPr="00FE3EBF">
              <w:rPr>
                <w:b/>
                <w:bCs/>
                <w:sz w:val="20"/>
                <w:szCs w:val="18"/>
                <w:lang w:val="en-US"/>
              </w:rPr>
              <w:t>Propósito</w:t>
            </w:r>
            <w:proofErr w:type="spellEnd"/>
          </w:p>
        </w:tc>
        <w:tc>
          <w:tcPr>
            <w:tcW w:w="0" w:type="auto"/>
            <w:hideMark/>
          </w:tcPr>
          <w:p w14:paraId="4BB240F5" w14:textId="77777777" w:rsidR="0068199D" w:rsidRPr="00FE3EBF" w:rsidRDefault="0068199D" w:rsidP="0068199D">
            <w:pPr>
              <w:cnfStyle w:val="000000100000" w:firstRow="0" w:lastRow="0" w:firstColumn="0" w:lastColumn="0" w:oddVBand="0" w:evenVBand="0" w:oddHBand="1" w:evenHBand="0" w:firstRowFirstColumn="0" w:firstRowLastColumn="0" w:lastRowFirstColumn="0" w:lastRowLastColumn="0"/>
              <w:rPr>
                <w:sz w:val="20"/>
                <w:szCs w:val="18"/>
                <w:lang w:val="en-US"/>
              </w:rPr>
            </w:pPr>
            <w:proofErr w:type="spellStart"/>
            <w:r w:rsidRPr="00FE3EBF">
              <w:rPr>
                <w:sz w:val="20"/>
                <w:szCs w:val="18"/>
                <w:lang w:val="en-US"/>
              </w:rPr>
              <w:t>Identificar</w:t>
            </w:r>
            <w:proofErr w:type="spellEnd"/>
            <w:r w:rsidRPr="00FE3EBF">
              <w:rPr>
                <w:sz w:val="20"/>
                <w:szCs w:val="18"/>
                <w:lang w:val="en-US"/>
              </w:rPr>
              <w:t xml:space="preserve"> </w:t>
            </w:r>
            <w:proofErr w:type="spellStart"/>
            <w:r w:rsidRPr="00FE3EBF">
              <w:rPr>
                <w:sz w:val="20"/>
                <w:szCs w:val="18"/>
                <w:lang w:val="en-US"/>
              </w:rPr>
              <w:t>amenazas</w:t>
            </w:r>
            <w:proofErr w:type="spellEnd"/>
            <w:r w:rsidRPr="00FE3EBF">
              <w:rPr>
                <w:sz w:val="20"/>
                <w:szCs w:val="18"/>
                <w:lang w:val="en-US"/>
              </w:rPr>
              <w:t xml:space="preserve"> y </w:t>
            </w:r>
            <w:proofErr w:type="spellStart"/>
            <w:r w:rsidRPr="00FE3EBF">
              <w:rPr>
                <w:sz w:val="20"/>
                <w:szCs w:val="18"/>
                <w:lang w:val="en-US"/>
              </w:rPr>
              <w:t>vulnerabilidades</w:t>
            </w:r>
            <w:proofErr w:type="spellEnd"/>
            <w:r w:rsidRPr="00FE3EBF">
              <w:rPr>
                <w:sz w:val="20"/>
                <w:szCs w:val="18"/>
                <w:lang w:val="en-US"/>
              </w:rPr>
              <w:t>.</w:t>
            </w:r>
          </w:p>
        </w:tc>
        <w:tc>
          <w:tcPr>
            <w:tcW w:w="0" w:type="auto"/>
            <w:hideMark/>
          </w:tcPr>
          <w:p w14:paraId="1072C622" w14:textId="77777777" w:rsidR="0068199D" w:rsidRPr="00FE3EBF" w:rsidRDefault="0068199D" w:rsidP="0068199D">
            <w:pPr>
              <w:cnfStyle w:val="000000100000" w:firstRow="0" w:lastRow="0" w:firstColumn="0" w:lastColumn="0" w:oddVBand="0" w:evenVBand="0" w:oddHBand="1" w:evenHBand="0" w:firstRowFirstColumn="0" w:firstRowLastColumn="0" w:lastRowFirstColumn="0" w:lastRowLastColumn="0"/>
              <w:rPr>
                <w:sz w:val="20"/>
                <w:szCs w:val="18"/>
              </w:rPr>
            </w:pPr>
            <w:r w:rsidRPr="00FE3EBF">
              <w:rPr>
                <w:sz w:val="20"/>
                <w:szCs w:val="18"/>
              </w:rPr>
              <w:t>Determinar consecuencias de la interrupción de procesos.</w:t>
            </w:r>
          </w:p>
        </w:tc>
      </w:tr>
      <w:tr w:rsidR="0068199D" w:rsidRPr="00FE3EBF" w14:paraId="42B96D39" w14:textId="77777777" w:rsidTr="00FE3EBF">
        <w:tc>
          <w:tcPr>
            <w:cnfStyle w:val="001000000000" w:firstRow="0" w:lastRow="0" w:firstColumn="1" w:lastColumn="0" w:oddVBand="0" w:evenVBand="0" w:oddHBand="0" w:evenHBand="0" w:firstRowFirstColumn="0" w:firstRowLastColumn="0" w:lastRowFirstColumn="0" w:lastRowLastColumn="0"/>
            <w:tcW w:w="0" w:type="auto"/>
            <w:hideMark/>
          </w:tcPr>
          <w:p w14:paraId="73FCD81A" w14:textId="77777777" w:rsidR="0068199D" w:rsidRPr="00FE3EBF" w:rsidRDefault="0068199D" w:rsidP="0068199D">
            <w:pPr>
              <w:rPr>
                <w:sz w:val="20"/>
                <w:szCs w:val="18"/>
                <w:lang w:val="en-US"/>
              </w:rPr>
            </w:pPr>
            <w:proofErr w:type="spellStart"/>
            <w:r w:rsidRPr="00FE3EBF">
              <w:rPr>
                <w:b/>
                <w:bCs/>
                <w:sz w:val="20"/>
                <w:szCs w:val="18"/>
                <w:lang w:val="en-US"/>
              </w:rPr>
              <w:t>Enfoque</w:t>
            </w:r>
            <w:proofErr w:type="spellEnd"/>
          </w:p>
        </w:tc>
        <w:tc>
          <w:tcPr>
            <w:tcW w:w="0" w:type="auto"/>
            <w:hideMark/>
          </w:tcPr>
          <w:p w14:paraId="45FB42D3" w14:textId="77777777" w:rsidR="0068199D" w:rsidRPr="00FE3EBF" w:rsidRDefault="0068199D" w:rsidP="0068199D">
            <w:pPr>
              <w:cnfStyle w:val="000000000000" w:firstRow="0" w:lastRow="0" w:firstColumn="0" w:lastColumn="0" w:oddVBand="0" w:evenVBand="0" w:oddHBand="0" w:evenHBand="0" w:firstRowFirstColumn="0" w:firstRowLastColumn="0" w:lastRowFirstColumn="0" w:lastRowLastColumn="0"/>
              <w:rPr>
                <w:sz w:val="20"/>
                <w:szCs w:val="18"/>
              </w:rPr>
            </w:pPr>
            <w:r w:rsidRPr="00FE3EBF">
              <w:rPr>
                <w:sz w:val="20"/>
                <w:szCs w:val="18"/>
              </w:rPr>
              <w:t>En los riesgos y su probabilidad.</w:t>
            </w:r>
          </w:p>
        </w:tc>
        <w:tc>
          <w:tcPr>
            <w:tcW w:w="0" w:type="auto"/>
            <w:hideMark/>
          </w:tcPr>
          <w:p w14:paraId="533F6959" w14:textId="77777777" w:rsidR="0068199D" w:rsidRPr="00FE3EBF" w:rsidRDefault="0068199D" w:rsidP="0068199D">
            <w:pPr>
              <w:cnfStyle w:val="000000000000" w:firstRow="0" w:lastRow="0" w:firstColumn="0" w:lastColumn="0" w:oddVBand="0" w:evenVBand="0" w:oddHBand="0" w:evenHBand="0" w:firstRowFirstColumn="0" w:firstRowLastColumn="0" w:lastRowFirstColumn="0" w:lastRowLastColumn="0"/>
              <w:rPr>
                <w:sz w:val="20"/>
                <w:szCs w:val="18"/>
              </w:rPr>
            </w:pPr>
            <w:r w:rsidRPr="00FE3EBF">
              <w:rPr>
                <w:sz w:val="20"/>
                <w:szCs w:val="18"/>
              </w:rPr>
              <w:t>En los impactos y su severidad.</w:t>
            </w:r>
          </w:p>
        </w:tc>
      </w:tr>
      <w:tr w:rsidR="0068199D" w:rsidRPr="00FE3EBF" w14:paraId="56159911" w14:textId="77777777" w:rsidTr="00FE3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A00124" w14:textId="77777777" w:rsidR="0068199D" w:rsidRPr="00FE3EBF" w:rsidRDefault="0068199D" w:rsidP="0068199D">
            <w:pPr>
              <w:rPr>
                <w:sz w:val="20"/>
                <w:szCs w:val="18"/>
                <w:lang w:val="en-US"/>
              </w:rPr>
            </w:pPr>
            <w:proofErr w:type="spellStart"/>
            <w:r w:rsidRPr="00FE3EBF">
              <w:rPr>
                <w:b/>
                <w:bCs/>
                <w:sz w:val="20"/>
                <w:szCs w:val="18"/>
                <w:lang w:val="en-US"/>
              </w:rPr>
              <w:t>Resultado</w:t>
            </w:r>
            <w:proofErr w:type="spellEnd"/>
          </w:p>
        </w:tc>
        <w:tc>
          <w:tcPr>
            <w:tcW w:w="0" w:type="auto"/>
            <w:hideMark/>
          </w:tcPr>
          <w:p w14:paraId="3B58AF53" w14:textId="77777777" w:rsidR="0068199D" w:rsidRPr="00FE3EBF" w:rsidRDefault="0068199D" w:rsidP="0068199D">
            <w:pPr>
              <w:cnfStyle w:val="000000100000" w:firstRow="0" w:lastRow="0" w:firstColumn="0" w:lastColumn="0" w:oddVBand="0" w:evenVBand="0" w:oddHBand="1" w:evenHBand="0" w:firstRowFirstColumn="0" w:firstRowLastColumn="0" w:lastRowFirstColumn="0" w:lastRowLastColumn="0"/>
              <w:rPr>
                <w:sz w:val="20"/>
                <w:szCs w:val="18"/>
              </w:rPr>
            </w:pPr>
            <w:r w:rsidRPr="00FE3EBF">
              <w:rPr>
                <w:sz w:val="20"/>
                <w:szCs w:val="18"/>
              </w:rPr>
              <w:t>Nivel de riesgo (alto, medio, bajo).</w:t>
            </w:r>
          </w:p>
        </w:tc>
        <w:tc>
          <w:tcPr>
            <w:tcW w:w="0" w:type="auto"/>
            <w:hideMark/>
          </w:tcPr>
          <w:p w14:paraId="544AD68C" w14:textId="77777777" w:rsidR="0068199D" w:rsidRPr="00FE3EBF" w:rsidRDefault="0068199D" w:rsidP="0068199D">
            <w:pPr>
              <w:cnfStyle w:val="000000100000" w:firstRow="0" w:lastRow="0" w:firstColumn="0" w:lastColumn="0" w:oddVBand="0" w:evenVBand="0" w:oddHBand="1" w:evenHBand="0" w:firstRowFirstColumn="0" w:firstRowLastColumn="0" w:lastRowFirstColumn="0" w:lastRowLastColumn="0"/>
              <w:rPr>
                <w:sz w:val="20"/>
                <w:szCs w:val="18"/>
              </w:rPr>
            </w:pPr>
            <w:r w:rsidRPr="00FE3EBF">
              <w:rPr>
                <w:sz w:val="20"/>
                <w:szCs w:val="18"/>
              </w:rPr>
              <w:t>Prioridades de recuperación (RTO, RPO, MTPD).</w:t>
            </w:r>
          </w:p>
        </w:tc>
      </w:tr>
      <w:tr w:rsidR="0068199D" w:rsidRPr="00FE3EBF" w14:paraId="413E9A33" w14:textId="77777777" w:rsidTr="00FE3EBF">
        <w:tc>
          <w:tcPr>
            <w:cnfStyle w:val="001000000000" w:firstRow="0" w:lastRow="0" w:firstColumn="1" w:lastColumn="0" w:oddVBand="0" w:evenVBand="0" w:oddHBand="0" w:evenHBand="0" w:firstRowFirstColumn="0" w:firstRowLastColumn="0" w:lastRowFirstColumn="0" w:lastRowLastColumn="0"/>
            <w:tcW w:w="0" w:type="auto"/>
            <w:hideMark/>
          </w:tcPr>
          <w:p w14:paraId="159E03B6" w14:textId="77777777" w:rsidR="0068199D" w:rsidRPr="00FE3EBF" w:rsidRDefault="0068199D" w:rsidP="0068199D">
            <w:pPr>
              <w:rPr>
                <w:sz w:val="20"/>
                <w:szCs w:val="18"/>
                <w:lang w:val="en-US"/>
              </w:rPr>
            </w:pPr>
            <w:r w:rsidRPr="00FE3EBF">
              <w:rPr>
                <w:b/>
                <w:bCs/>
                <w:sz w:val="20"/>
                <w:szCs w:val="18"/>
                <w:lang w:val="en-US"/>
              </w:rPr>
              <w:t>Uso posterior</w:t>
            </w:r>
          </w:p>
        </w:tc>
        <w:tc>
          <w:tcPr>
            <w:tcW w:w="0" w:type="auto"/>
            <w:hideMark/>
          </w:tcPr>
          <w:p w14:paraId="6A010B1F" w14:textId="77777777" w:rsidR="0068199D" w:rsidRPr="00FE3EBF" w:rsidRDefault="0068199D" w:rsidP="0068199D">
            <w:pPr>
              <w:cnfStyle w:val="000000000000" w:firstRow="0" w:lastRow="0" w:firstColumn="0" w:lastColumn="0" w:oddVBand="0" w:evenVBand="0" w:oddHBand="0" w:evenHBand="0" w:firstRowFirstColumn="0" w:firstRowLastColumn="0" w:lastRowFirstColumn="0" w:lastRowLastColumn="0"/>
              <w:rPr>
                <w:sz w:val="20"/>
                <w:szCs w:val="18"/>
              </w:rPr>
            </w:pPr>
            <w:r w:rsidRPr="00FE3EBF">
              <w:rPr>
                <w:sz w:val="20"/>
                <w:szCs w:val="18"/>
              </w:rPr>
              <w:t>Base para definir controles preventivos.</w:t>
            </w:r>
          </w:p>
        </w:tc>
        <w:tc>
          <w:tcPr>
            <w:tcW w:w="0" w:type="auto"/>
            <w:hideMark/>
          </w:tcPr>
          <w:p w14:paraId="45149255" w14:textId="77777777" w:rsidR="0068199D" w:rsidRPr="00FE3EBF" w:rsidRDefault="0068199D" w:rsidP="0068199D">
            <w:pPr>
              <w:cnfStyle w:val="000000000000" w:firstRow="0" w:lastRow="0" w:firstColumn="0" w:lastColumn="0" w:oddVBand="0" w:evenVBand="0" w:oddHBand="0" w:evenHBand="0" w:firstRowFirstColumn="0" w:firstRowLastColumn="0" w:lastRowFirstColumn="0" w:lastRowLastColumn="0"/>
              <w:rPr>
                <w:sz w:val="20"/>
                <w:szCs w:val="18"/>
              </w:rPr>
            </w:pPr>
            <w:r w:rsidRPr="00FE3EBF">
              <w:rPr>
                <w:sz w:val="20"/>
                <w:szCs w:val="18"/>
              </w:rPr>
              <w:t>Base para el Plan de Continuidad del Negocio (BCP).</w:t>
            </w:r>
          </w:p>
        </w:tc>
      </w:tr>
    </w:tbl>
    <w:p w14:paraId="16FB0167" w14:textId="77777777" w:rsidR="00FE3EBF" w:rsidRDefault="00FE3EBF" w:rsidP="0068199D"/>
    <w:p w14:paraId="19AE6FC5" w14:textId="1C417A3C" w:rsidR="0068199D" w:rsidRPr="0068199D" w:rsidRDefault="0068199D" w:rsidP="0068199D">
      <w:r w:rsidRPr="0068199D">
        <w:t xml:space="preserve">Ambos procesos deben integrarse para lograr una gestión de seguridad </w:t>
      </w:r>
      <w:r w:rsidRPr="0068199D">
        <w:rPr>
          <w:b/>
          <w:bCs/>
        </w:rPr>
        <w:t>proactiva y resiliente</w:t>
      </w:r>
      <w:r w:rsidRPr="0068199D">
        <w:t>.</w:t>
      </w:r>
    </w:p>
    <w:p w14:paraId="3D592042" w14:textId="77777777" w:rsidR="00032CD9" w:rsidRDefault="00032CD9" w:rsidP="0068199D"/>
    <w:p w14:paraId="09765BD1" w14:textId="4686D2FD" w:rsidR="0068199D" w:rsidRPr="0068199D" w:rsidRDefault="0068199D" w:rsidP="0068199D">
      <w:r w:rsidRPr="0068199D">
        <w:t xml:space="preserve">El </w:t>
      </w:r>
      <w:r w:rsidRPr="0068199D">
        <w:rPr>
          <w:b/>
          <w:bCs/>
        </w:rPr>
        <w:t>Análisis de Impacto del Negocio (BIA)</w:t>
      </w:r>
      <w:r w:rsidRPr="0068199D">
        <w:t xml:space="preserve"> es una herramienta esencial para la </w:t>
      </w:r>
      <w:r w:rsidRPr="0068199D">
        <w:rPr>
          <w:b/>
          <w:bCs/>
        </w:rPr>
        <w:t>planificación estratégica de la continuidad operativa</w:t>
      </w:r>
      <w:r w:rsidRPr="0068199D">
        <w:t>. Permite comprender la verdadera criticidad de los procesos, cuantificar los daños potenciales y establecer los tiempos de recuperación adecuados.</w:t>
      </w:r>
    </w:p>
    <w:p w14:paraId="1CAD227E" w14:textId="77777777" w:rsidR="0068199D" w:rsidRPr="0068199D" w:rsidRDefault="0068199D" w:rsidP="0068199D">
      <w:r w:rsidRPr="0068199D">
        <w:t xml:space="preserve">En palabras del </w:t>
      </w:r>
      <w:r w:rsidRPr="0068199D">
        <w:rPr>
          <w:b/>
          <w:bCs/>
        </w:rPr>
        <w:t>DRII (2020)</w:t>
      </w:r>
      <w:r w:rsidRPr="0068199D">
        <w:t>:</w:t>
      </w:r>
    </w:p>
    <w:p w14:paraId="391103C5" w14:textId="77777777" w:rsidR="0068199D" w:rsidRDefault="0068199D" w:rsidP="0068199D">
      <w:r w:rsidRPr="0068199D">
        <w:lastRenderedPageBreak/>
        <w:t>“Una organización que comprende el impacto de su interrupción está mejor preparada para garantizar su supervivencia.”</w:t>
      </w:r>
    </w:p>
    <w:p w14:paraId="2817439F" w14:textId="77777777" w:rsidR="00032CD9" w:rsidRPr="0068199D" w:rsidRDefault="00032CD9" w:rsidP="0068199D"/>
    <w:p w14:paraId="5CCA7C83" w14:textId="77777777" w:rsidR="0068199D" w:rsidRPr="0068199D" w:rsidRDefault="0068199D" w:rsidP="0068199D">
      <w:r w:rsidRPr="0068199D">
        <w:t xml:space="preserve">En el contexto nicaragüense y centroamericano, donde la infraestructura tecnológica y los recursos financieros pueden ser limitados, el BIA representa una </w:t>
      </w:r>
      <w:r w:rsidRPr="0068199D">
        <w:rPr>
          <w:b/>
          <w:bCs/>
        </w:rPr>
        <w:t>guía de priorización racional y eficiente</w:t>
      </w:r>
      <w:r w:rsidRPr="0068199D">
        <w:t>, capaz de marcar la diferencia entre la recuperación rápida y el colapso institucional.</w:t>
      </w:r>
    </w:p>
    <w:p w14:paraId="5B9B70B6" w14:textId="77777777" w:rsidR="00B028F6" w:rsidRDefault="00B028F6" w:rsidP="0068199D"/>
    <w:p w14:paraId="2D55ED74" w14:textId="77777777" w:rsidR="00B028F6" w:rsidRDefault="00B028F6" w:rsidP="0068199D"/>
    <w:p w14:paraId="489D29B0" w14:textId="77777777" w:rsidR="00B028F6" w:rsidRDefault="00B028F6" w:rsidP="0068199D"/>
    <w:p w14:paraId="6F9E2687" w14:textId="77777777" w:rsidR="00B028F6" w:rsidRDefault="00B028F6" w:rsidP="0068199D"/>
    <w:p w14:paraId="2195251F" w14:textId="77777777" w:rsidR="00B028F6" w:rsidRDefault="00B028F6" w:rsidP="0068199D"/>
    <w:p w14:paraId="1CBF9D7E" w14:textId="77777777" w:rsidR="00B028F6" w:rsidRDefault="00B028F6" w:rsidP="0068199D"/>
    <w:p w14:paraId="5555E8E6" w14:textId="77777777" w:rsidR="00B028F6" w:rsidRDefault="00B028F6" w:rsidP="0068199D"/>
    <w:p w14:paraId="08636E78" w14:textId="77777777" w:rsidR="00B028F6" w:rsidRDefault="00B028F6" w:rsidP="0068199D"/>
    <w:p w14:paraId="116B4CC0" w14:textId="77777777" w:rsidR="00B028F6" w:rsidRDefault="00B028F6" w:rsidP="0068199D"/>
    <w:p w14:paraId="3C90800C" w14:textId="77777777" w:rsidR="00B028F6" w:rsidRDefault="00B028F6" w:rsidP="0068199D"/>
    <w:p w14:paraId="59F36DB2" w14:textId="77777777" w:rsidR="00B028F6" w:rsidRDefault="00B028F6" w:rsidP="0068199D"/>
    <w:p w14:paraId="02AE55E2" w14:textId="77777777" w:rsidR="00B028F6" w:rsidRDefault="00B028F6" w:rsidP="0068199D"/>
    <w:p w14:paraId="1D413FF2" w14:textId="77777777" w:rsidR="00B028F6" w:rsidRDefault="00B028F6" w:rsidP="0068199D"/>
    <w:p w14:paraId="66EAED60" w14:textId="77777777" w:rsidR="00B028F6" w:rsidRDefault="00B028F6" w:rsidP="0068199D"/>
    <w:p w14:paraId="14647C7F" w14:textId="77777777" w:rsidR="00B028F6" w:rsidRDefault="00B028F6" w:rsidP="0068199D"/>
    <w:p w14:paraId="6303D684" w14:textId="77777777" w:rsidR="00B028F6" w:rsidRPr="0068199D" w:rsidRDefault="00B028F6" w:rsidP="0068199D">
      <w:pPr>
        <w:rPr>
          <w:vanish/>
        </w:rPr>
      </w:pPr>
    </w:p>
    <w:p w14:paraId="130F6D28" w14:textId="77777777" w:rsidR="0068199D" w:rsidRPr="0068199D" w:rsidRDefault="0068199D" w:rsidP="0068199D"/>
    <w:p w14:paraId="51DB53C6" w14:textId="77777777" w:rsidR="0068199D" w:rsidRPr="0068199D" w:rsidRDefault="0068199D" w:rsidP="0068199D">
      <w:pPr>
        <w:rPr>
          <w:vanish/>
        </w:rPr>
      </w:pPr>
      <w:r w:rsidRPr="0068199D">
        <w:rPr>
          <w:vanish/>
        </w:rPr>
        <w:t>Final del formulario</w:t>
      </w:r>
    </w:p>
    <w:p w14:paraId="5FEFC5BB" w14:textId="77777777" w:rsidR="00DF31E8" w:rsidRPr="00B028F6" w:rsidRDefault="00DF31E8" w:rsidP="00DF31E8"/>
    <w:p w14:paraId="5D0F6AC1" w14:textId="77777777" w:rsidR="00DF31E8" w:rsidRDefault="00DF31E8" w:rsidP="00DF31E8">
      <w:pPr>
        <w:rPr>
          <w:lang w:val="es-ES"/>
        </w:rPr>
      </w:pPr>
    </w:p>
    <w:p w14:paraId="3C2D9ED1" w14:textId="77777777" w:rsidR="00DF31E8" w:rsidRPr="00DF31E8" w:rsidRDefault="00DF31E8" w:rsidP="00DF31E8">
      <w:pPr>
        <w:rPr>
          <w:lang w:val="es-ES"/>
        </w:rPr>
      </w:pPr>
    </w:p>
    <w:p w14:paraId="4EA4E8B2" w14:textId="4AD5B474" w:rsidR="00C5601D" w:rsidRDefault="00340935" w:rsidP="00E42548">
      <w:pPr>
        <w:pStyle w:val="Ttulo2"/>
        <w:rPr>
          <w:lang w:val="es-ES"/>
        </w:rPr>
      </w:pPr>
      <w:bookmarkStart w:id="17" w:name="_Toc212029833"/>
      <w:r w:rsidRPr="00340935">
        <w:rPr>
          <w:lang w:val="es-ES"/>
        </w:rPr>
        <w:lastRenderedPageBreak/>
        <w:t>SGSI - ISO 27001</w:t>
      </w:r>
      <w:bookmarkEnd w:id="17"/>
    </w:p>
    <w:p w14:paraId="20930085" w14:textId="77777777" w:rsidR="00032CD9" w:rsidRDefault="00032CD9" w:rsidP="007B120A"/>
    <w:p w14:paraId="64B95C0B" w14:textId="01FB4BAE" w:rsidR="007B120A" w:rsidRDefault="007B120A" w:rsidP="007B120A">
      <w:r w:rsidRPr="00F15892">
        <w:t xml:space="preserve">La </w:t>
      </w:r>
      <w:r w:rsidRPr="00F15892">
        <w:rPr>
          <w:b/>
          <w:bCs/>
        </w:rPr>
        <w:t>gestión de incidentes de seguridad de la información</w:t>
      </w:r>
      <w:r w:rsidRPr="00F15892">
        <w:t xml:space="preserve"> es un proceso esencial dentro del </w:t>
      </w:r>
      <w:r w:rsidRPr="00F15892">
        <w:rPr>
          <w:b/>
          <w:bCs/>
        </w:rPr>
        <w:t>Sistema de Gestión de Seguridad de la Información (SGSI)</w:t>
      </w:r>
      <w:r w:rsidRPr="00F15892">
        <w:t xml:space="preserve">, cuyo propósito es </w:t>
      </w:r>
      <w:r w:rsidRPr="00F15892">
        <w:rPr>
          <w:b/>
          <w:bCs/>
        </w:rPr>
        <w:t>detectar, analizar, responder y aprender de los incidentes que afecten la confidencialidad, integridad o disponibilidad de la información</w:t>
      </w:r>
      <w:r w:rsidRPr="00F15892">
        <w:t xml:space="preserve"> (International </w:t>
      </w:r>
      <w:proofErr w:type="spellStart"/>
      <w:r w:rsidRPr="00F15892">
        <w:t>Organization</w:t>
      </w:r>
      <w:proofErr w:type="spellEnd"/>
      <w:r w:rsidRPr="00F15892">
        <w:t xml:space="preserve"> </w:t>
      </w:r>
      <w:proofErr w:type="spellStart"/>
      <w:r w:rsidRPr="00F15892">
        <w:t>for</w:t>
      </w:r>
      <w:proofErr w:type="spellEnd"/>
      <w:r w:rsidRPr="00F15892">
        <w:t xml:space="preserve"> </w:t>
      </w:r>
      <w:proofErr w:type="spellStart"/>
      <w:r w:rsidRPr="00F15892">
        <w:t>Standardization</w:t>
      </w:r>
      <w:proofErr w:type="spellEnd"/>
      <w:r w:rsidRPr="00F15892">
        <w:t xml:space="preserve"> [ISO], 2022).</w:t>
      </w:r>
    </w:p>
    <w:p w14:paraId="481C5525" w14:textId="77777777" w:rsidR="00032CD9" w:rsidRPr="00F15892" w:rsidRDefault="00032CD9" w:rsidP="007B120A"/>
    <w:p w14:paraId="360CFE6B" w14:textId="77777777" w:rsidR="007B120A" w:rsidRDefault="007B120A" w:rsidP="007B120A">
      <w:r w:rsidRPr="00F15892">
        <w:t xml:space="preserve">Un </w:t>
      </w:r>
      <w:r w:rsidRPr="00F15892">
        <w:rPr>
          <w:b/>
          <w:bCs/>
        </w:rPr>
        <w:t>incidente de seguridad</w:t>
      </w:r>
      <w:r w:rsidRPr="00F15892">
        <w:t xml:space="preserve"> se define como cualquier evento —intencional o accidental— que </w:t>
      </w:r>
      <w:r w:rsidRPr="00F15892">
        <w:rPr>
          <w:b/>
          <w:bCs/>
        </w:rPr>
        <w:t>compromete o amenaza los activos de información</w:t>
      </w:r>
      <w:r w:rsidRPr="00F15892">
        <w:t xml:space="preserve">. Puede abarcar desde un ciberataque o la pérdida de datos hasta una falla técnica, error humano o desastre físico (Whitman &amp; </w:t>
      </w:r>
      <w:proofErr w:type="spellStart"/>
      <w:r w:rsidRPr="00F15892">
        <w:t>Mattord</w:t>
      </w:r>
      <w:proofErr w:type="spellEnd"/>
      <w:r w:rsidRPr="00F15892">
        <w:t>, 2022).</w:t>
      </w:r>
    </w:p>
    <w:p w14:paraId="69CC809B" w14:textId="77777777" w:rsidR="00032CD9" w:rsidRPr="00F15892" w:rsidRDefault="00032CD9" w:rsidP="007B120A"/>
    <w:p w14:paraId="2B892258" w14:textId="77777777" w:rsidR="007B120A" w:rsidRDefault="007B120A" w:rsidP="007B120A">
      <w:r w:rsidRPr="00F15892">
        <w:t xml:space="preserve">Según la norma </w:t>
      </w:r>
      <w:r w:rsidRPr="00F15892">
        <w:rPr>
          <w:b/>
          <w:bCs/>
        </w:rPr>
        <w:t>ISO/IEC 27035:2023</w:t>
      </w:r>
      <w:r w:rsidRPr="00F15892">
        <w:t xml:space="preserve">, una gestión efectiva de incidentes no solo busca resolverlos rápidamente, sino también </w:t>
      </w:r>
      <w:r w:rsidRPr="00F15892">
        <w:rPr>
          <w:b/>
          <w:bCs/>
        </w:rPr>
        <w:t>prevenir su recurrencia y fortalecer la resiliencia organizacional</w:t>
      </w:r>
      <w:r w:rsidRPr="00F15892">
        <w:t>.</w:t>
      </w:r>
    </w:p>
    <w:p w14:paraId="62BCB35B" w14:textId="77777777" w:rsidR="00032CD9" w:rsidRPr="00F15892" w:rsidRDefault="00032CD9" w:rsidP="007B120A"/>
    <w:p w14:paraId="46F74AC8" w14:textId="7C399EA5" w:rsidR="007B120A" w:rsidRPr="00BE6FF1" w:rsidRDefault="007B120A" w:rsidP="007B120A"/>
    <w:p w14:paraId="7996B4AB" w14:textId="77777777" w:rsidR="00C5083B" w:rsidRPr="00BE6FF1" w:rsidRDefault="00C5083B" w:rsidP="007B120A"/>
    <w:p w14:paraId="384CCA98" w14:textId="77777777" w:rsidR="00C5083B" w:rsidRPr="00BE6FF1" w:rsidRDefault="00C5083B" w:rsidP="007B120A"/>
    <w:p w14:paraId="58A172AB" w14:textId="77777777" w:rsidR="00C5083B" w:rsidRPr="00BE6FF1" w:rsidRDefault="00C5083B" w:rsidP="007B120A"/>
    <w:p w14:paraId="05F6D00F" w14:textId="77777777" w:rsidR="00C5083B" w:rsidRPr="00BE6FF1" w:rsidRDefault="00C5083B" w:rsidP="007B120A"/>
    <w:p w14:paraId="3C5121E0" w14:textId="77777777" w:rsidR="00C5083B" w:rsidRPr="00BE6FF1" w:rsidRDefault="00C5083B" w:rsidP="007B120A"/>
    <w:p w14:paraId="3F0C15D8" w14:textId="77777777" w:rsidR="00C5083B" w:rsidRPr="00BE6FF1" w:rsidRDefault="00C5083B" w:rsidP="007B120A"/>
    <w:p w14:paraId="44DC9F83" w14:textId="77777777" w:rsidR="00C5083B" w:rsidRPr="00BE6FF1" w:rsidRDefault="00C5083B" w:rsidP="007B120A"/>
    <w:p w14:paraId="5DC77C9C" w14:textId="77777777" w:rsidR="00C5083B" w:rsidRPr="00BE6FF1" w:rsidRDefault="00C5083B" w:rsidP="007B120A"/>
    <w:p w14:paraId="490E27D7" w14:textId="77777777" w:rsidR="00C5083B" w:rsidRPr="00BE6FF1" w:rsidRDefault="00C5083B" w:rsidP="007B120A"/>
    <w:p w14:paraId="14AD0E31" w14:textId="77777777" w:rsidR="00C5083B" w:rsidRPr="00BE6FF1" w:rsidRDefault="00C5083B" w:rsidP="007B120A"/>
    <w:p w14:paraId="17FCB912" w14:textId="77777777" w:rsidR="007B120A" w:rsidRPr="00F15892" w:rsidRDefault="007B120A" w:rsidP="007B120A">
      <w:pPr>
        <w:rPr>
          <w:b/>
          <w:bCs/>
        </w:rPr>
      </w:pPr>
      <w:r w:rsidRPr="00F15892">
        <w:rPr>
          <w:b/>
          <w:bCs/>
        </w:rPr>
        <w:lastRenderedPageBreak/>
        <w:t>1. Concepto de incidente de seguridad</w:t>
      </w:r>
    </w:p>
    <w:p w14:paraId="555495EB" w14:textId="77777777" w:rsidR="007B120A" w:rsidRPr="00F15892" w:rsidRDefault="007B120A" w:rsidP="007B120A">
      <w:r w:rsidRPr="00F15892">
        <w:t xml:space="preserve">Un </w:t>
      </w:r>
      <w:r w:rsidRPr="00F15892">
        <w:rPr>
          <w:b/>
          <w:bCs/>
        </w:rPr>
        <w:t>incidente de seguridad de la información</w:t>
      </w:r>
      <w:r w:rsidRPr="00F15892">
        <w:t xml:space="preserve"> es un evento que </w:t>
      </w:r>
      <w:r w:rsidRPr="00F15892">
        <w:rPr>
          <w:b/>
          <w:bCs/>
        </w:rPr>
        <w:t>viola o pone en riesgo las políticas de seguridad</w:t>
      </w:r>
      <w:r w:rsidRPr="00F15892">
        <w:t>, los mecanismos de control o los procedimientos establecidos para proteger los activos informáticos.</w:t>
      </w:r>
    </w:p>
    <w:p w14:paraId="290842EC" w14:textId="77777777" w:rsidR="007B120A" w:rsidRPr="007B120A" w:rsidRDefault="007B120A" w:rsidP="007B120A">
      <w:pPr>
        <w:rPr>
          <w:b/>
          <w:bCs/>
          <w:lang w:val="en-US"/>
        </w:rPr>
      </w:pPr>
      <w:proofErr w:type="spellStart"/>
      <w:r w:rsidRPr="007B120A">
        <w:rPr>
          <w:b/>
          <w:bCs/>
          <w:lang w:val="en-US"/>
        </w:rPr>
        <w:t>Ejemplos</w:t>
      </w:r>
      <w:proofErr w:type="spellEnd"/>
      <w:r w:rsidRPr="007B120A">
        <w:rPr>
          <w:b/>
          <w:bCs/>
          <w:lang w:val="en-US"/>
        </w:rPr>
        <w:t xml:space="preserve"> de </w:t>
      </w:r>
      <w:proofErr w:type="spellStart"/>
      <w:r w:rsidRPr="007B120A">
        <w:rPr>
          <w:b/>
          <w:bCs/>
          <w:lang w:val="en-US"/>
        </w:rPr>
        <w:t>incidentes</w:t>
      </w:r>
      <w:proofErr w:type="spellEnd"/>
      <w:r w:rsidRPr="007B120A">
        <w:rPr>
          <w:b/>
          <w:bCs/>
          <w:lang w:val="en-US"/>
        </w:rPr>
        <w:t xml:space="preserve"> </w:t>
      </w:r>
      <w:proofErr w:type="spellStart"/>
      <w:r w:rsidRPr="007B120A">
        <w:rPr>
          <w:b/>
          <w:bCs/>
          <w:lang w:val="en-US"/>
        </w:rPr>
        <w:t>comunes</w:t>
      </w:r>
      <w:proofErr w:type="spellEnd"/>
      <w:r w:rsidRPr="007B120A">
        <w:rPr>
          <w:b/>
          <w:bCs/>
          <w:lang w:val="en-US"/>
        </w:rPr>
        <w:t>:</w:t>
      </w:r>
    </w:p>
    <w:p w14:paraId="3CFC1673" w14:textId="77777777" w:rsidR="007B120A" w:rsidRPr="00F15892" w:rsidRDefault="007B120A" w:rsidP="005839F1">
      <w:pPr>
        <w:numPr>
          <w:ilvl w:val="0"/>
          <w:numId w:val="65"/>
        </w:numPr>
      </w:pPr>
      <w:r w:rsidRPr="00F15892">
        <w:t>Acceso no autorizado a sistemas o bases de datos.</w:t>
      </w:r>
    </w:p>
    <w:p w14:paraId="2DF614E4" w14:textId="77777777" w:rsidR="007B120A" w:rsidRPr="00F15892" w:rsidRDefault="007B120A" w:rsidP="005839F1">
      <w:pPr>
        <w:numPr>
          <w:ilvl w:val="0"/>
          <w:numId w:val="65"/>
        </w:numPr>
      </w:pPr>
      <w:r w:rsidRPr="00F15892">
        <w:t>Pérdida o robo de equipos que contienen información sensible.</w:t>
      </w:r>
    </w:p>
    <w:p w14:paraId="548C43DF" w14:textId="77777777" w:rsidR="007B120A" w:rsidRPr="00F15892" w:rsidRDefault="007B120A" w:rsidP="005839F1">
      <w:pPr>
        <w:numPr>
          <w:ilvl w:val="0"/>
          <w:numId w:val="65"/>
        </w:numPr>
      </w:pPr>
      <w:r w:rsidRPr="00F15892">
        <w:t xml:space="preserve">Ataques de </w:t>
      </w:r>
      <w:proofErr w:type="gramStart"/>
      <w:r w:rsidRPr="00F15892">
        <w:rPr>
          <w:b/>
          <w:bCs/>
        </w:rPr>
        <w:t>malware</w:t>
      </w:r>
      <w:proofErr w:type="gramEnd"/>
      <w:r w:rsidRPr="00F15892">
        <w:t xml:space="preserve">, </w:t>
      </w:r>
      <w:proofErr w:type="spellStart"/>
      <w:r w:rsidRPr="00F15892">
        <w:rPr>
          <w:b/>
          <w:bCs/>
        </w:rPr>
        <w:t>ransomware</w:t>
      </w:r>
      <w:proofErr w:type="spellEnd"/>
      <w:r w:rsidRPr="00F15892">
        <w:t xml:space="preserve"> o </w:t>
      </w:r>
      <w:r w:rsidRPr="00F15892">
        <w:rPr>
          <w:b/>
          <w:bCs/>
        </w:rPr>
        <w:t>phishing</w:t>
      </w:r>
      <w:r w:rsidRPr="00F15892">
        <w:t>.</w:t>
      </w:r>
    </w:p>
    <w:p w14:paraId="2414A212" w14:textId="77777777" w:rsidR="007B120A" w:rsidRPr="00F15892" w:rsidRDefault="007B120A" w:rsidP="005839F1">
      <w:pPr>
        <w:numPr>
          <w:ilvl w:val="0"/>
          <w:numId w:val="65"/>
        </w:numPr>
      </w:pPr>
      <w:r w:rsidRPr="00F15892">
        <w:t>Fugas de información por correo electrónico o dispositivos extraíbles.</w:t>
      </w:r>
    </w:p>
    <w:p w14:paraId="469A6122" w14:textId="77777777" w:rsidR="007B120A" w:rsidRPr="00F15892" w:rsidRDefault="007B120A" w:rsidP="005839F1">
      <w:pPr>
        <w:numPr>
          <w:ilvl w:val="0"/>
          <w:numId w:val="65"/>
        </w:numPr>
      </w:pPr>
      <w:r w:rsidRPr="00F15892">
        <w:t>Falla en los respaldos o interrupciones del servicio.</w:t>
      </w:r>
    </w:p>
    <w:p w14:paraId="2B8D31F7" w14:textId="77777777" w:rsidR="007B120A" w:rsidRPr="00F15892" w:rsidRDefault="007B120A" w:rsidP="005839F1">
      <w:pPr>
        <w:numPr>
          <w:ilvl w:val="0"/>
          <w:numId w:val="65"/>
        </w:numPr>
      </w:pPr>
      <w:r w:rsidRPr="00F15892">
        <w:t>Manipulación indebida de información confidencial por parte del personal.</w:t>
      </w:r>
    </w:p>
    <w:p w14:paraId="62C297B0" w14:textId="77777777" w:rsidR="007B120A" w:rsidRPr="00F15892" w:rsidRDefault="007B120A" w:rsidP="00C5083B">
      <w:pPr>
        <w:jc w:val="left"/>
      </w:pPr>
      <w:r w:rsidRPr="007B120A">
        <w:rPr>
          <w:rFonts w:ascii="Segoe UI Emoji" w:hAnsi="Segoe UI Emoji" w:cs="Segoe UI Emoji"/>
          <w:lang w:val="en-US"/>
        </w:rPr>
        <w:t>🔹</w:t>
      </w:r>
      <w:r w:rsidRPr="00F15892">
        <w:t xml:space="preserve"> </w:t>
      </w:r>
      <w:r w:rsidRPr="00F15892">
        <w:rPr>
          <w:i/>
          <w:iCs/>
        </w:rPr>
        <w:t>Ejemplo contextual:</w:t>
      </w:r>
      <w:r w:rsidRPr="00F15892">
        <w:br/>
        <w:t xml:space="preserve">En 2023, varias instituciones financieras de Centroamérica reportaron intentos de </w:t>
      </w:r>
      <w:r w:rsidRPr="00F15892">
        <w:rPr>
          <w:b/>
          <w:bCs/>
        </w:rPr>
        <w:t>phishing masivo</w:t>
      </w:r>
      <w:r w:rsidRPr="00F15892">
        <w:t xml:space="preserve"> dirigidos </w:t>
      </w:r>
      <w:proofErr w:type="gramStart"/>
      <w:r w:rsidRPr="00F15892">
        <w:t>a</w:t>
      </w:r>
      <w:proofErr w:type="gramEnd"/>
      <w:r w:rsidRPr="00F15892">
        <w:t xml:space="preserve"> empleados y clientes. La rápida detección del incidente por los equipos de seguridad permitió </w:t>
      </w:r>
      <w:r w:rsidRPr="00F15892">
        <w:rPr>
          <w:b/>
          <w:bCs/>
        </w:rPr>
        <w:t>bloquear las direcciones IP maliciosas y evitar la filtración de datos</w:t>
      </w:r>
      <w:r w:rsidRPr="00F15892">
        <w:t>.</w:t>
      </w:r>
    </w:p>
    <w:p w14:paraId="5E42154D" w14:textId="4E061C7B" w:rsidR="007B120A" w:rsidRPr="00BE6FF1" w:rsidRDefault="007B120A" w:rsidP="007B120A"/>
    <w:p w14:paraId="28380710" w14:textId="77777777" w:rsidR="007B120A" w:rsidRPr="00F15892" w:rsidRDefault="007B120A" w:rsidP="007B120A">
      <w:pPr>
        <w:rPr>
          <w:b/>
          <w:bCs/>
        </w:rPr>
      </w:pPr>
      <w:r w:rsidRPr="00F15892">
        <w:rPr>
          <w:b/>
          <w:bCs/>
        </w:rPr>
        <w:t>2. Importancia de la gestión de incidentes</w:t>
      </w:r>
    </w:p>
    <w:p w14:paraId="0873AD5C" w14:textId="77777777" w:rsidR="007B120A" w:rsidRPr="00F15892" w:rsidRDefault="007B120A" w:rsidP="007B120A">
      <w:r w:rsidRPr="00F15892">
        <w:t xml:space="preserve">La gestión de incidentes permite a las organizaciones </w:t>
      </w:r>
      <w:r w:rsidRPr="00F15892">
        <w:rPr>
          <w:b/>
          <w:bCs/>
        </w:rPr>
        <w:t>responder de manera estructurada y eficaz</w:t>
      </w:r>
      <w:r w:rsidRPr="00F15892">
        <w:t xml:space="preserve"> ante amenazas o vulneraciones, minimizando el daño y asegurando la continuidad del negocio.</w:t>
      </w:r>
      <w:r w:rsidRPr="00F15892">
        <w:br/>
        <w:t xml:space="preserve">De acuerdo con la </w:t>
      </w:r>
      <w:r w:rsidRPr="00F15892">
        <w:rPr>
          <w:b/>
          <w:bCs/>
        </w:rPr>
        <w:t>ISO/IEC 27035:2023</w:t>
      </w:r>
      <w:r w:rsidRPr="00F15892">
        <w:t xml:space="preserve"> y el </w:t>
      </w:r>
      <w:r w:rsidRPr="00F15892">
        <w:rPr>
          <w:b/>
          <w:bCs/>
        </w:rPr>
        <w:t>NIST SP 800-61 (Rev. 2)</w:t>
      </w:r>
      <w:r w:rsidRPr="00F15892">
        <w:t>, sus objetivos fundamentales son:</w:t>
      </w:r>
    </w:p>
    <w:p w14:paraId="58CE4CE8" w14:textId="77777777" w:rsidR="007B120A" w:rsidRPr="00F15892" w:rsidRDefault="007B120A" w:rsidP="005839F1">
      <w:pPr>
        <w:numPr>
          <w:ilvl w:val="0"/>
          <w:numId w:val="66"/>
        </w:numPr>
      </w:pPr>
      <w:r w:rsidRPr="00F15892">
        <w:rPr>
          <w:b/>
          <w:bCs/>
        </w:rPr>
        <w:t>Detectar y responder oportunamente</w:t>
      </w:r>
      <w:r w:rsidRPr="00F15892">
        <w:t xml:space="preserve"> a los incidentes.</w:t>
      </w:r>
    </w:p>
    <w:p w14:paraId="7D6939BE" w14:textId="77777777" w:rsidR="007B120A" w:rsidRPr="00F15892" w:rsidRDefault="007B120A" w:rsidP="005839F1">
      <w:pPr>
        <w:numPr>
          <w:ilvl w:val="0"/>
          <w:numId w:val="66"/>
        </w:numPr>
      </w:pPr>
      <w:r w:rsidRPr="00F15892">
        <w:rPr>
          <w:b/>
          <w:bCs/>
        </w:rPr>
        <w:t>Minimizar el impacto operativo, económico y reputacional.</w:t>
      </w:r>
    </w:p>
    <w:p w14:paraId="48D92994" w14:textId="77777777" w:rsidR="007B120A" w:rsidRPr="00F15892" w:rsidRDefault="007B120A" w:rsidP="005839F1">
      <w:pPr>
        <w:numPr>
          <w:ilvl w:val="0"/>
          <w:numId w:val="66"/>
        </w:numPr>
      </w:pPr>
      <w:r w:rsidRPr="00F15892">
        <w:rPr>
          <w:b/>
          <w:bCs/>
        </w:rPr>
        <w:t>Proteger los activos de información y mantener la confianza de clientes y usuarios.</w:t>
      </w:r>
    </w:p>
    <w:p w14:paraId="4E1D00D6" w14:textId="77777777" w:rsidR="007B120A" w:rsidRPr="00F15892" w:rsidRDefault="007B120A" w:rsidP="005839F1">
      <w:pPr>
        <w:numPr>
          <w:ilvl w:val="0"/>
          <w:numId w:val="66"/>
        </w:numPr>
      </w:pPr>
      <w:r w:rsidRPr="00F15892">
        <w:rPr>
          <w:b/>
          <w:bCs/>
        </w:rPr>
        <w:t>Documentar y analizar los incidentes para prevenir su repetición.</w:t>
      </w:r>
    </w:p>
    <w:p w14:paraId="49B5E510" w14:textId="77777777" w:rsidR="007B120A" w:rsidRPr="00F15892" w:rsidRDefault="007B120A" w:rsidP="005839F1">
      <w:pPr>
        <w:numPr>
          <w:ilvl w:val="0"/>
          <w:numId w:val="66"/>
        </w:numPr>
      </w:pPr>
      <w:r w:rsidRPr="00F15892">
        <w:rPr>
          <w:b/>
          <w:bCs/>
        </w:rPr>
        <w:lastRenderedPageBreak/>
        <w:t>Cumplir con los requisitos legales y regulatorios</w:t>
      </w:r>
      <w:r w:rsidRPr="00F15892">
        <w:t xml:space="preserve"> de notificación de incidentes.</w:t>
      </w:r>
    </w:p>
    <w:p w14:paraId="6221700D" w14:textId="77777777" w:rsidR="007B120A" w:rsidRPr="00F15892" w:rsidRDefault="007B120A" w:rsidP="00C5083B">
      <w:pPr>
        <w:jc w:val="left"/>
      </w:pPr>
      <w:r w:rsidRPr="007B120A">
        <w:rPr>
          <w:rFonts w:ascii="Segoe UI Emoji" w:hAnsi="Segoe UI Emoji" w:cs="Segoe UI Emoji"/>
          <w:lang w:val="en-US"/>
        </w:rPr>
        <w:t>🔹</w:t>
      </w:r>
      <w:r w:rsidRPr="00F15892">
        <w:t xml:space="preserve"> </w:t>
      </w:r>
      <w:r w:rsidRPr="00F15892">
        <w:rPr>
          <w:i/>
          <w:iCs/>
        </w:rPr>
        <w:t>Ejemplo regional:</w:t>
      </w:r>
      <w:r w:rsidRPr="00F15892">
        <w:br/>
        <w:t xml:space="preserve">Durante el ataque de </w:t>
      </w:r>
      <w:proofErr w:type="spellStart"/>
      <w:r w:rsidRPr="00F15892">
        <w:t>ransomware</w:t>
      </w:r>
      <w:proofErr w:type="spellEnd"/>
      <w:r w:rsidRPr="00F15892">
        <w:t xml:space="preserve"> “Conti” (2022), empresas de telecomunicaciones y servicios públicos en la región lograron mitigar daños graves gracias a sus equipos de </w:t>
      </w:r>
      <w:r w:rsidRPr="00F15892">
        <w:rPr>
          <w:b/>
          <w:bCs/>
        </w:rPr>
        <w:t xml:space="preserve">respuesta </w:t>
      </w:r>
      <w:proofErr w:type="gramStart"/>
      <w:r w:rsidRPr="00F15892">
        <w:rPr>
          <w:b/>
          <w:bCs/>
        </w:rPr>
        <w:t>a</w:t>
      </w:r>
      <w:proofErr w:type="gramEnd"/>
      <w:r w:rsidRPr="00F15892">
        <w:rPr>
          <w:b/>
          <w:bCs/>
        </w:rPr>
        <w:t xml:space="preserve"> incidentes (CSIRT)</w:t>
      </w:r>
      <w:r w:rsidRPr="00F15892">
        <w:t xml:space="preserve">, formados conforme a los lineamientos del </w:t>
      </w:r>
      <w:r w:rsidRPr="00F15892">
        <w:rPr>
          <w:b/>
          <w:bCs/>
        </w:rPr>
        <w:t>NIST</w:t>
      </w:r>
      <w:r w:rsidRPr="00F15892">
        <w:t>.</w:t>
      </w:r>
    </w:p>
    <w:p w14:paraId="37D48960" w14:textId="44FB2A32" w:rsidR="007B120A" w:rsidRPr="00BE6FF1" w:rsidRDefault="007B120A" w:rsidP="007B120A"/>
    <w:p w14:paraId="6FA6FBDE" w14:textId="77777777" w:rsidR="007B120A" w:rsidRPr="00F15892" w:rsidRDefault="007B120A" w:rsidP="007B120A">
      <w:pPr>
        <w:rPr>
          <w:b/>
          <w:bCs/>
        </w:rPr>
      </w:pPr>
      <w:r w:rsidRPr="00F15892">
        <w:rPr>
          <w:b/>
          <w:bCs/>
        </w:rPr>
        <w:t>3. Etapas del proceso de gestión de incidentes</w:t>
      </w:r>
    </w:p>
    <w:p w14:paraId="7419653D" w14:textId="77777777" w:rsidR="007B120A" w:rsidRPr="00F15892" w:rsidRDefault="007B120A" w:rsidP="007B120A">
      <w:r w:rsidRPr="00F15892">
        <w:t xml:space="preserve">La gestión de incidentes sigue un </w:t>
      </w:r>
      <w:r w:rsidRPr="00F15892">
        <w:rPr>
          <w:b/>
          <w:bCs/>
        </w:rPr>
        <w:t>ciclo estructurado</w:t>
      </w:r>
      <w:r w:rsidRPr="00F15892">
        <w:t xml:space="preserve"> dividido en </w:t>
      </w:r>
      <w:r w:rsidRPr="00F15892">
        <w:rPr>
          <w:b/>
          <w:bCs/>
        </w:rPr>
        <w:t>cinco etapas</w:t>
      </w:r>
      <w:r w:rsidRPr="00F15892">
        <w:t xml:space="preserve">, conforme al modelo propuesto por </w:t>
      </w:r>
      <w:r w:rsidRPr="00F15892">
        <w:rPr>
          <w:b/>
          <w:bCs/>
        </w:rPr>
        <w:t>ISO/IEC 27035</w:t>
      </w:r>
      <w:r w:rsidRPr="00F15892">
        <w:t xml:space="preserve"> y </w:t>
      </w:r>
      <w:r w:rsidRPr="00F15892">
        <w:rPr>
          <w:b/>
          <w:bCs/>
        </w:rPr>
        <w:t>NIST SP 800-61</w:t>
      </w:r>
      <w:r w:rsidRPr="00F15892">
        <w:t>:</w:t>
      </w:r>
    </w:p>
    <w:p w14:paraId="0D4DBD17" w14:textId="28710F90" w:rsidR="007B120A" w:rsidRPr="00BE6FF1" w:rsidRDefault="007B120A" w:rsidP="007B120A"/>
    <w:p w14:paraId="7A5BCC6E" w14:textId="77777777" w:rsidR="007B120A" w:rsidRPr="00F15892" w:rsidRDefault="007B120A" w:rsidP="007B120A">
      <w:pPr>
        <w:rPr>
          <w:b/>
          <w:bCs/>
        </w:rPr>
      </w:pPr>
      <w:r w:rsidRPr="00F15892">
        <w:rPr>
          <w:b/>
          <w:bCs/>
        </w:rPr>
        <w:t>1. Preparación</w:t>
      </w:r>
    </w:p>
    <w:p w14:paraId="2EBE9731" w14:textId="77777777" w:rsidR="007B120A" w:rsidRPr="007B120A" w:rsidRDefault="007B120A" w:rsidP="007B120A">
      <w:pPr>
        <w:rPr>
          <w:lang w:val="en-US"/>
        </w:rPr>
      </w:pPr>
      <w:r w:rsidRPr="00F15892">
        <w:t xml:space="preserve">En esta fase se establecen las </w:t>
      </w:r>
      <w:r w:rsidRPr="00F15892">
        <w:rPr>
          <w:b/>
          <w:bCs/>
        </w:rPr>
        <w:t>políticas, procedimientos y capacidades técnicas y humanas</w:t>
      </w:r>
      <w:r w:rsidRPr="00F15892">
        <w:t xml:space="preserve"> para responder ante incidentes.</w:t>
      </w:r>
      <w:r w:rsidRPr="00F15892">
        <w:br/>
      </w:r>
      <w:proofErr w:type="spellStart"/>
      <w:r w:rsidRPr="007B120A">
        <w:rPr>
          <w:lang w:val="en-US"/>
        </w:rPr>
        <w:t>Incluye</w:t>
      </w:r>
      <w:proofErr w:type="spellEnd"/>
      <w:r w:rsidRPr="007B120A">
        <w:rPr>
          <w:lang w:val="en-US"/>
        </w:rPr>
        <w:t>:</w:t>
      </w:r>
    </w:p>
    <w:p w14:paraId="60BAF6C2" w14:textId="77777777" w:rsidR="007B120A" w:rsidRPr="00F15892" w:rsidRDefault="007B120A" w:rsidP="005839F1">
      <w:pPr>
        <w:numPr>
          <w:ilvl w:val="0"/>
          <w:numId w:val="67"/>
        </w:numPr>
      </w:pPr>
      <w:r w:rsidRPr="00F15892">
        <w:t xml:space="preserve">Creación del </w:t>
      </w:r>
      <w:r w:rsidRPr="00F15892">
        <w:rPr>
          <w:b/>
          <w:bCs/>
        </w:rPr>
        <w:t>Equipo de Respuesta a Incidentes de Seguridad Informática (CSIRT o IRT)</w:t>
      </w:r>
      <w:r w:rsidRPr="00F15892">
        <w:t>.</w:t>
      </w:r>
    </w:p>
    <w:p w14:paraId="7F996702" w14:textId="77777777" w:rsidR="007B120A" w:rsidRPr="00F15892" w:rsidRDefault="007B120A" w:rsidP="005839F1">
      <w:pPr>
        <w:numPr>
          <w:ilvl w:val="0"/>
          <w:numId w:val="67"/>
        </w:numPr>
      </w:pPr>
      <w:r w:rsidRPr="00F15892">
        <w:t>Definición de roles, responsabilidades y líneas de comunicación.</w:t>
      </w:r>
    </w:p>
    <w:p w14:paraId="3B11C591" w14:textId="77777777" w:rsidR="007B120A" w:rsidRPr="00F15892" w:rsidRDefault="007B120A" w:rsidP="005839F1">
      <w:pPr>
        <w:numPr>
          <w:ilvl w:val="0"/>
          <w:numId w:val="67"/>
        </w:numPr>
      </w:pPr>
      <w:r w:rsidRPr="00F15892">
        <w:t>Implementación de herramientas de monitoreo, detección y registro (SIEM, IDS/IPS, firewalls).</w:t>
      </w:r>
    </w:p>
    <w:p w14:paraId="33D51FAC" w14:textId="77777777" w:rsidR="007B120A" w:rsidRPr="007B120A" w:rsidRDefault="007B120A" w:rsidP="005839F1">
      <w:pPr>
        <w:numPr>
          <w:ilvl w:val="0"/>
          <w:numId w:val="67"/>
        </w:numPr>
        <w:rPr>
          <w:lang w:val="en-US"/>
        </w:rPr>
      </w:pPr>
      <w:proofErr w:type="spellStart"/>
      <w:r w:rsidRPr="007B120A">
        <w:rPr>
          <w:lang w:val="en-US"/>
        </w:rPr>
        <w:t>Capacitación</w:t>
      </w:r>
      <w:proofErr w:type="spellEnd"/>
      <w:r w:rsidRPr="007B120A">
        <w:rPr>
          <w:lang w:val="en-US"/>
        </w:rPr>
        <w:t xml:space="preserve"> y </w:t>
      </w:r>
      <w:proofErr w:type="spellStart"/>
      <w:r w:rsidRPr="007B120A">
        <w:rPr>
          <w:lang w:val="en-US"/>
        </w:rPr>
        <w:t>simulacros</w:t>
      </w:r>
      <w:proofErr w:type="spellEnd"/>
      <w:r w:rsidRPr="007B120A">
        <w:rPr>
          <w:lang w:val="en-US"/>
        </w:rPr>
        <w:t>.</w:t>
      </w:r>
    </w:p>
    <w:p w14:paraId="122CD4B7" w14:textId="77777777" w:rsidR="007B120A" w:rsidRPr="00F15892" w:rsidRDefault="007B120A" w:rsidP="008D6440">
      <w:pPr>
        <w:jc w:val="left"/>
      </w:pPr>
      <w:r w:rsidRPr="007B120A">
        <w:rPr>
          <w:rFonts w:ascii="Segoe UI Emoji" w:hAnsi="Segoe UI Emoji" w:cs="Segoe UI Emoji"/>
          <w:lang w:val="en-US"/>
        </w:rPr>
        <w:t>🔹</w:t>
      </w:r>
      <w:r w:rsidRPr="00F15892">
        <w:t xml:space="preserve"> </w:t>
      </w:r>
      <w:r w:rsidRPr="00F15892">
        <w:rPr>
          <w:i/>
          <w:iCs/>
        </w:rPr>
        <w:t>Ejemplo contextual:</w:t>
      </w:r>
      <w:r w:rsidRPr="00F15892">
        <w:br/>
        <w:t xml:space="preserve">El </w:t>
      </w:r>
      <w:r w:rsidRPr="00F15892">
        <w:rPr>
          <w:b/>
          <w:bCs/>
        </w:rPr>
        <w:t>CSIRT del Gobierno de Nicaragua</w:t>
      </w:r>
      <w:r w:rsidRPr="00F15892">
        <w:t>, adscrito al MINT, desarrolla programas de alerta temprana y simulacros de respuesta ante ataques de denegación de servicio (</w:t>
      </w:r>
      <w:proofErr w:type="spellStart"/>
      <w:r w:rsidRPr="00F15892">
        <w:t>DDoS</w:t>
      </w:r>
      <w:proofErr w:type="spellEnd"/>
      <w:r w:rsidRPr="00F15892">
        <w:t xml:space="preserve">) </w:t>
      </w:r>
      <w:proofErr w:type="gramStart"/>
      <w:r w:rsidRPr="00F15892">
        <w:t>a</w:t>
      </w:r>
      <w:proofErr w:type="gramEnd"/>
      <w:r w:rsidRPr="00F15892">
        <w:t xml:space="preserve"> instituciones públicas.</w:t>
      </w:r>
    </w:p>
    <w:p w14:paraId="5CE9320B" w14:textId="146ECF19" w:rsidR="007B120A" w:rsidRPr="00BE6FF1" w:rsidRDefault="007B120A" w:rsidP="007B120A"/>
    <w:p w14:paraId="2BEC6FD9" w14:textId="77777777" w:rsidR="008D6440" w:rsidRPr="00BE6FF1" w:rsidRDefault="008D6440" w:rsidP="007B120A"/>
    <w:p w14:paraId="7931A75C" w14:textId="77777777" w:rsidR="007B120A" w:rsidRPr="00F15892" w:rsidRDefault="007B120A" w:rsidP="007B120A">
      <w:pPr>
        <w:rPr>
          <w:b/>
          <w:bCs/>
        </w:rPr>
      </w:pPr>
      <w:r w:rsidRPr="00F15892">
        <w:rPr>
          <w:b/>
          <w:bCs/>
        </w:rPr>
        <w:lastRenderedPageBreak/>
        <w:t>2. Detección y notificación</w:t>
      </w:r>
    </w:p>
    <w:p w14:paraId="00EE6CB0" w14:textId="77777777" w:rsidR="007B120A" w:rsidRPr="007B120A" w:rsidRDefault="007B120A" w:rsidP="007B120A">
      <w:pPr>
        <w:rPr>
          <w:lang w:val="en-US"/>
        </w:rPr>
      </w:pPr>
      <w:r w:rsidRPr="00F15892">
        <w:t>Se identifican y reportan los eventos que puedan constituir incidentes.</w:t>
      </w:r>
      <w:r w:rsidRPr="00F15892">
        <w:br/>
      </w:r>
      <w:proofErr w:type="spellStart"/>
      <w:r w:rsidRPr="007B120A">
        <w:rPr>
          <w:lang w:val="en-US"/>
        </w:rPr>
        <w:t>Incluye</w:t>
      </w:r>
      <w:proofErr w:type="spellEnd"/>
      <w:r w:rsidRPr="007B120A">
        <w:rPr>
          <w:lang w:val="en-US"/>
        </w:rPr>
        <w:t>:</w:t>
      </w:r>
    </w:p>
    <w:p w14:paraId="55CC3D94" w14:textId="77777777" w:rsidR="007B120A" w:rsidRPr="00F15892" w:rsidRDefault="007B120A" w:rsidP="005839F1">
      <w:pPr>
        <w:numPr>
          <w:ilvl w:val="0"/>
          <w:numId w:val="68"/>
        </w:numPr>
      </w:pPr>
      <w:r w:rsidRPr="00F15892">
        <w:t>Monitoreo de logs, alertas del SIEM, reportes de usuarios o anomalías en los sistemas.</w:t>
      </w:r>
    </w:p>
    <w:p w14:paraId="176345F7" w14:textId="77777777" w:rsidR="007B120A" w:rsidRPr="00F15892" w:rsidRDefault="007B120A" w:rsidP="005839F1">
      <w:pPr>
        <w:numPr>
          <w:ilvl w:val="0"/>
          <w:numId w:val="68"/>
        </w:numPr>
      </w:pPr>
      <w:r w:rsidRPr="00F15892">
        <w:t>Validación del evento y clasificación según su criticidad (alta, media, baja).</w:t>
      </w:r>
    </w:p>
    <w:p w14:paraId="567FC296" w14:textId="77777777" w:rsidR="007B120A" w:rsidRPr="00F15892" w:rsidRDefault="007B120A" w:rsidP="005839F1">
      <w:pPr>
        <w:numPr>
          <w:ilvl w:val="0"/>
          <w:numId w:val="68"/>
        </w:numPr>
      </w:pPr>
      <w:r w:rsidRPr="00F15892">
        <w:t xml:space="preserve">Registro inmediato en el </w:t>
      </w:r>
      <w:r w:rsidRPr="00F15892">
        <w:rPr>
          <w:b/>
          <w:bCs/>
        </w:rPr>
        <w:t>sistema de gestión de incidentes</w:t>
      </w:r>
      <w:r w:rsidRPr="00F15892">
        <w:t>.</w:t>
      </w:r>
    </w:p>
    <w:p w14:paraId="7E58D49F" w14:textId="77777777" w:rsidR="007B120A" w:rsidRPr="00F15892" w:rsidRDefault="007B120A" w:rsidP="008D6440">
      <w:pPr>
        <w:jc w:val="left"/>
      </w:pPr>
      <w:r w:rsidRPr="007B120A">
        <w:rPr>
          <w:rFonts w:ascii="Segoe UI Emoji" w:hAnsi="Segoe UI Emoji" w:cs="Segoe UI Emoji"/>
          <w:lang w:val="en-US"/>
        </w:rPr>
        <w:t>🔹</w:t>
      </w:r>
      <w:r w:rsidRPr="00F15892">
        <w:t xml:space="preserve"> </w:t>
      </w:r>
      <w:r w:rsidRPr="00F15892">
        <w:rPr>
          <w:i/>
          <w:iCs/>
        </w:rPr>
        <w:t>Ejemplo:</w:t>
      </w:r>
      <w:r w:rsidRPr="00F15892">
        <w:br/>
        <w:t>Un empleado detecta que un archivo cifrado con contraseña fue accedido por una cuenta desconocida. El sistema SIEM genera una alerta de “acceso anómalo”, lo que activa la notificación al equipo CSIRT.</w:t>
      </w:r>
    </w:p>
    <w:p w14:paraId="30E1D9B0" w14:textId="288B987F" w:rsidR="007B120A" w:rsidRPr="00BE6FF1" w:rsidRDefault="007B120A" w:rsidP="007B120A"/>
    <w:p w14:paraId="63690D93" w14:textId="77777777" w:rsidR="007B120A" w:rsidRPr="00F15892" w:rsidRDefault="007B120A" w:rsidP="007B120A">
      <w:pPr>
        <w:rPr>
          <w:b/>
          <w:bCs/>
        </w:rPr>
      </w:pPr>
      <w:r w:rsidRPr="00F15892">
        <w:rPr>
          <w:b/>
          <w:bCs/>
        </w:rPr>
        <w:t>3. Análisis y evaluación</w:t>
      </w:r>
    </w:p>
    <w:p w14:paraId="503ABC09" w14:textId="77777777" w:rsidR="007B120A" w:rsidRPr="00F15892" w:rsidRDefault="007B120A" w:rsidP="007B120A">
      <w:r w:rsidRPr="00F15892">
        <w:t>El equipo de respuesta realiza un análisis técnico y de causa raíz para determinar:</w:t>
      </w:r>
    </w:p>
    <w:p w14:paraId="784C73DE" w14:textId="77777777" w:rsidR="007B120A" w:rsidRPr="007B120A" w:rsidRDefault="007B120A" w:rsidP="005839F1">
      <w:pPr>
        <w:numPr>
          <w:ilvl w:val="0"/>
          <w:numId w:val="69"/>
        </w:numPr>
        <w:rPr>
          <w:lang w:val="en-US"/>
        </w:rPr>
      </w:pPr>
      <w:r w:rsidRPr="007B120A">
        <w:rPr>
          <w:b/>
          <w:bCs/>
          <w:lang w:val="en-US"/>
        </w:rPr>
        <w:t xml:space="preserve">Tipo de </w:t>
      </w:r>
      <w:proofErr w:type="spellStart"/>
      <w:r w:rsidRPr="007B120A">
        <w:rPr>
          <w:b/>
          <w:bCs/>
          <w:lang w:val="en-US"/>
        </w:rPr>
        <w:t>incidente</w:t>
      </w:r>
      <w:proofErr w:type="spellEnd"/>
      <w:r w:rsidRPr="007B120A">
        <w:rPr>
          <w:b/>
          <w:bCs/>
          <w:lang w:val="en-US"/>
        </w:rPr>
        <w:t>.</w:t>
      </w:r>
    </w:p>
    <w:p w14:paraId="2805FA3F" w14:textId="77777777" w:rsidR="007B120A" w:rsidRPr="007B120A" w:rsidRDefault="007B120A" w:rsidP="005839F1">
      <w:pPr>
        <w:numPr>
          <w:ilvl w:val="0"/>
          <w:numId w:val="69"/>
        </w:numPr>
        <w:rPr>
          <w:lang w:val="en-US"/>
        </w:rPr>
      </w:pPr>
      <w:r w:rsidRPr="007B120A">
        <w:rPr>
          <w:b/>
          <w:bCs/>
          <w:lang w:val="en-US"/>
        </w:rPr>
        <w:t xml:space="preserve">Vector de </w:t>
      </w:r>
      <w:proofErr w:type="spellStart"/>
      <w:r w:rsidRPr="007B120A">
        <w:rPr>
          <w:b/>
          <w:bCs/>
          <w:lang w:val="en-US"/>
        </w:rPr>
        <w:t>ataque</w:t>
      </w:r>
      <w:proofErr w:type="spellEnd"/>
      <w:r w:rsidRPr="007B120A">
        <w:rPr>
          <w:b/>
          <w:bCs/>
          <w:lang w:val="en-US"/>
        </w:rPr>
        <w:t>.</w:t>
      </w:r>
    </w:p>
    <w:p w14:paraId="085DFA43" w14:textId="77777777" w:rsidR="007B120A" w:rsidRPr="007B120A" w:rsidRDefault="007B120A" w:rsidP="005839F1">
      <w:pPr>
        <w:numPr>
          <w:ilvl w:val="0"/>
          <w:numId w:val="69"/>
        </w:numPr>
        <w:rPr>
          <w:lang w:val="en-US"/>
        </w:rPr>
      </w:pPr>
      <w:proofErr w:type="spellStart"/>
      <w:r w:rsidRPr="007B120A">
        <w:rPr>
          <w:b/>
          <w:bCs/>
          <w:lang w:val="en-US"/>
        </w:rPr>
        <w:t>Alcance</w:t>
      </w:r>
      <w:proofErr w:type="spellEnd"/>
      <w:r w:rsidRPr="007B120A">
        <w:rPr>
          <w:b/>
          <w:bCs/>
          <w:lang w:val="en-US"/>
        </w:rPr>
        <w:t xml:space="preserve"> y </w:t>
      </w:r>
      <w:proofErr w:type="spellStart"/>
      <w:r w:rsidRPr="007B120A">
        <w:rPr>
          <w:b/>
          <w:bCs/>
          <w:lang w:val="en-US"/>
        </w:rPr>
        <w:t>sistemas</w:t>
      </w:r>
      <w:proofErr w:type="spellEnd"/>
      <w:r w:rsidRPr="007B120A">
        <w:rPr>
          <w:b/>
          <w:bCs/>
          <w:lang w:val="en-US"/>
        </w:rPr>
        <w:t xml:space="preserve"> </w:t>
      </w:r>
      <w:proofErr w:type="spellStart"/>
      <w:r w:rsidRPr="007B120A">
        <w:rPr>
          <w:b/>
          <w:bCs/>
          <w:lang w:val="en-US"/>
        </w:rPr>
        <w:t>afectados</w:t>
      </w:r>
      <w:proofErr w:type="spellEnd"/>
      <w:r w:rsidRPr="007B120A">
        <w:rPr>
          <w:b/>
          <w:bCs/>
          <w:lang w:val="en-US"/>
        </w:rPr>
        <w:t>.</w:t>
      </w:r>
    </w:p>
    <w:p w14:paraId="185698BC" w14:textId="77777777" w:rsidR="007B120A" w:rsidRPr="007B120A" w:rsidRDefault="007B120A" w:rsidP="005839F1">
      <w:pPr>
        <w:numPr>
          <w:ilvl w:val="0"/>
          <w:numId w:val="69"/>
        </w:numPr>
        <w:rPr>
          <w:lang w:val="en-US"/>
        </w:rPr>
      </w:pPr>
      <w:r w:rsidRPr="007B120A">
        <w:rPr>
          <w:b/>
          <w:bCs/>
          <w:lang w:val="en-US"/>
        </w:rPr>
        <w:t xml:space="preserve">Impacto </w:t>
      </w:r>
      <w:proofErr w:type="spellStart"/>
      <w:r w:rsidRPr="007B120A">
        <w:rPr>
          <w:b/>
          <w:bCs/>
          <w:lang w:val="en-US"/>
        </w:rPr>
        <w:t>potencial</w:t>
      </w:r>
      <w:proofErr w:type="spellEnd"/>
      <w:r w:rsidRPr="007B120A">
        <w:rPr>
          <w:b/>
          <w:bCs/>
          <w:lang w:val="en-US"/>
        </w:rPr>
        <w:t xml:space="preserve"> y real.</w:t>
      </w:r>
    </w:p>
    <w:p w14:paraId="7C980DA8" w14:textId="77777777" w:rsidR="008D6440" w:rsidRDefault="008D6440" w:rsidP="007B120A"/>
    <w:p w14:paraId="4D2E2735" w14:textId="0E66109D" w:rsidR="007B120A" w:rsidRPr="00F15892" w:rsidRDefault="007B120A" w:rsidP="007B120A">
      <w:r w:rsidRPr="00F15892">
        <w:t xml:space="preserve">Se utilizan herramientas como </w:t>
      </w:r>
      <w:proofErr w:type="spellStart"/>
      <w:r w:rsidRPr="00F15892">
        <w:rPr>
          <w:i/>
          <w:iCs/>
        </w:rPr>
        <w:t>forensics</w:t>
      </w:r>
      <w:proofErr w:type="spellEnd"/>
      <w:r w:rsidRPr="00F15892">
        <w:rPr>
          <w:i/>
          <w:iCs/>
        </w:rPr>
        <w:t xml:space="preserve"> </w:t>
      </w:r>
      <w:proofErr w:type="spellStart"/>
      <w:r w:rsidRPr="00F15892">
        <w:rPr>
          <w:i/>
          <w:iCs/>
        </w:rPr>
        <w:t>tools</w:t>
      </w:r>
      <w:proofErr w:type="spellEnd"/>
      <w:r w:rsidRPr="00F15892">
        <w:t xml:space="preserve">, </w:t>
      </w:r>
      <w:proofErr w:type="spellStart"/>
      <w:r w:rsidRPr="00F15892">
        <w:rPr>
          <w:i/>
          <w:iCs/>
        </w:rPr>
        <w:t>packet</w:t>
      </w:r>
      <w:proofErr w:type="spellEnd"/>
      <w:r w:rsidRPr="00F15892">
        <w:rPr>
          <w:i/>
          <w:iCs/>
        </w:rPr>
        <w:t xml:space="preserve"> </w:t>
      </w:r>
      <w:proofErr w:type="spellStart"/>
      <w:r w:rsidRPr="00F15892">
        <w:rPr>
          <w:i/>
          <w:iCs/>
        </w:rPr>
        <w:t>analyzers</w:t>
      </w:r>
      <w:proofErr w:type="spellEnd"/>
      <w:r w:rsidRPr="00F15892">
        <w:t xml:space="preserve"> (Wireshark), y correlación de eventos para determinar el origen del problema.</w:t>
      </w:r>
    </w:p>
    <w:p w14:paraId="7EA2FDF5" w14:textId="77777777" w:rsidR="007B120A" w:rsidRPr="00F15892" w:rsidRDefault="007B120A" w:rsidP="008D6440">
      <w:pPr>
        <w:jc w:val="left"/>
      </w:pPr>
      <w:r w:rsidRPr="007B120A">
        <w:rPr>
          <w:rFonts w:ascii="Segoe UI Emoji" w:hAnsi="Segoe UI Emoji" w:cs="Segoe UI Emoji"/>
          <w:lang w:val="en-US"/>
        </w:rPr>
        <w:t>🔹</w:t>
      </w:r>
      <w:r w:rsidRPr="00F15892">
        <w:t xml:space="preserve"> </w:t>
      </w:r>
      <w:r w:rsidRPr="00F15892">
        <w:rPr>
          <w:i/>
          <w:iCs/>
        </w:rPr>
        <w:t>Ejemplo regional:</w:t>
      </w:r>
      <w:r w:rsidRPr="00F15892">
        <w:br/>
        <w:t>En una universidad nicaragüense, el CSIRT identificó que un intento de intrusión provenía de un servidor externo comprometido. El análisis permitió aislar el tráfico y evitar la propagación del ataque.</w:t>
      </w:r>
    </w:p>
    <w:p w14:paraId="4DF59AD0" w14:textId="7050CFD4" w:rsidR="007B120A" w:rsidRPr="00BE6FF1" w:rsidRDefault="007B120A" w:rsidP="007B120A"/>
    <w:p w14:paraId="65D9F0BF" w14:textId="77777777" w:rsidR="008D6440" w:rsidRPr="00BE6FF1" w:rsidRDefault="008D6440" w:rsidP="007B120A"/>
    <w:p w14:paraId="14ED483F" w14:textId="77777777" w:rsidR="008D6440" w:rsidRPr="00BE6FF1" w:rsidRDefault="008D6440" w:rsidP="007B120A"/>
    <w:p w14:paraId="6240EC4F" w14:textId="77777777" w:rsidR="007B120A" w:rsidRPr="00F15892" w:rsidRDefault="007B120A" w:rsidP="007B120A">
      <w:pPr>
        <w:rPr>
          <w:b/>
          <w:bCs/>
        </w:rPr>
      </w:pPr>
      <w:r w:rsidRPr="00F15892">
        <w:rPr>
          <w:b/>
          <w:bCs/>
        </w:rPr>
        <w:lastRenderedPageBreak/>
        <w:t>4. Contención, erradicación y recuperación</w:t>
      </w:r>
    </w:p>
    <w:p w14:paraId="6FB68F3A" w14:textId="77777777" w:rsidR="007B120A" w:rsidRPr="00F15892" w:rsidRDefault="007B120A" w:rsidP="007B120A">
      <w:r w:rsidRPr="00F15892">
        <w:t xml:space="preserve">Una vez identificado el incidente, se procede a </w:t>
      </w:r>
      <w:r w:rsidRPr="00F15892">
        <w:rPr>
          <w:b/>
          <w:bCs/>
        </w:rPr>
        <w:t>contenerlo, eliminar la amenaza y restaurar la operación normal</w:t>
      </w:r>
      <w:r w:rsidRPr="00F15892">
        <w:t>.</w:t>
      </w:r>
    </w:p>
    <w:p w14:paraId="49A19FED" w14:textId="77777777" w:rsidR="007B120A" w:rsidRPr="00F15892" w:rsidRDefault="007B120A" w:rsidP="005839F1">
      <w:pPr>
        <w:numPr>
          <w:ilvl w:val="0"/>
          <w:numId w:val="70"/>
        </w:numPr>
      </w:pPr>
      <w:r w:rsidRPr="00F15892">
        <w:rPr>
          <w:b/>
          <w:bCs/>
        </w:rPr>
        <w:t>Contención:</w:t>
      </w:r>
      <w:r w:rsidRPr="00F15892">
        <w:t xml:space="preserve"> detener la propagación del ataque (aislar sistemas, bloquear cuentas, desconectar redes).</w:t>
      </w:r>
    </w:p>
    <w:p w14:paraId="58812AAD" w14:textId="77777777" w:rsidR="007B120A" w:rsidRPr="00F15892" w:rsidRDefault="007B120A" w:rsidP="005839F1">
      <w:pPr>
        <w:numPr>
          <w:ilvl w:val="0"/>
          <w:numId w:val="70"/>
        </w:numPr>
      </w:pPr>
      <w:r w:rsidRPr="00F15892">
        <w:rPr>
          <w:b/>
          <w:bCs/>
        </w:rPr>
        <w:t>Erradicación:</w:t>
      </w:r>
      <w:r w:rsidRPr="00F15892">
        <w:t xml:space="preserve"> eliminar </w:t>
      </w:r>
      <w:proofErr w:type="gramStart"/>
      <w:r w:rsidRPr="00F15892">
        <w:t>malware</w:t>
      </w:r>
      <w:proofErr w:type="gramEnd"/>
      <w:r w:rsidRPr="00F15892">
        <w:t>, restaurar configuraciones y cerrar vulnerabilidades.</w:t>
      </w:r>
    </w:p>
    <w:p w14:paraId="6E4F180B" w14:textId="77777777" w:rsidR="007B120A" w:rsidRPr="00F15892" w:rsidRDefault="007B120A" w:rsidP="005839F1">
      <w:pPr>
        <w:numPr>
          <w:ilvl w:val="0"/>
          <w:numId w:val="70"/>
        </w:numPr>
      </w:pPr>
      <w:r w:rsidRPr="00F15892">
        <w:rPr>
          <w:b/>
          <w:bCs/>
        </w:rPr>
        <w:t>Recuperación:</w:t>
      </w:r>
      <w:r w:rsidRPr="00F15892">
        <w:t xml:space="preserve"> restaurar servicios, validar integridad de datos y monitorear sistemas para evitar reactivaciones.</w:t>
      </w:r>
    </w:p>
    <w:p w14:paraId="6B5A5F18" w14:textId="77777777" w:rsidR="007B120A" w:rsidRPr="00F15892" w:rsidRDefault="007B120A" w:rsidP="008D6440">
      <w:pPr>
        <w:jc w:val="left"/>
      </w:pPr>
      <w:r w:rsidRPr="007B120A">
        <w:rPr>
          <w:rFonts w:ascii="Segoe UI Emoji" w:hAnsi="Segoe UI Emoji" w:cs="Segoe UI Emoji"/>
          <w:lang w:val="en-US"/>
        </w:rPr>
        <w:t>🔹</w:t>
      </w:r>
      <w:r w:rsidRPr="00F15892">
        <w:t xml:space="preserve"> </w:t>
      </w:r>
      <w:r w:rsidRPr="00F15892">
        <w:rPr>
          <w:i/>
          <w:iCs/>
        </w:rPr>
        <w:t>Ejemplo:</w:t>
      </w:r>
      <w:r w:rsidRPr="00F15892">
        <w:br/>
        <w:t xml:space="preserve">Tras un ataque de </w:t>
      </w:r>
      <w:proofErr w:type="spellStart"/>
      <w:r w:rsidRPr="00F15892">
        <w:t>ransomware</w:t>
      </w:r>
      <w:proofErr w:type="spellEnd"/>
      <w:r w:rsidRPr="00F15892">
        <w:t xml:space="preserve"> a una empresa de comercio electrónico, se procedió a desconectar el servidor afectado, restaurar desde copias de seguridad en la nube y reforzar las políticas de contraseñas y acceso remoto.</w:t>
      </w:r>
    </w:p>
    <w:p w14:paraId="04FF1ABA" w14:textId="6DF955CD" w:rsidR="007B120A" w:rsidRPr="00BE6FF1" w:rsidRDefault="007B120A" w:rsidP="007B120A"/>
    <w:p w14:paraId="49B1008D" w14:textId="77777777" w:rsidR="007B120A" w:rsidRPr="00F15892" w:rsidRDefault="007B120A" w:rsidP="007B120A">
      <w:pPr>
        <w:rPr>
          <w:b/>
          <w:bCs/>
        </w:rPr>
      </w:pPr>
      <w:r w:rsidRPr="00F15892">
        <w:rPr>
          <w:b/>
          <w:bCs/>
        </w:rPr>
        <w:t>5. Lecciones aprendidas y mejora continua</w:t>
      </w:r>
    </w:p>
    <w:p w14:paraId="266EF6CB" w14:textId="77777777" w:rsidR="007B120A" w:rsidRPr="00F15892" w:rsidRDefault="007B120A" w:rsidP="007B120A">
      <w:r w:rsidRPr="00F15892">
        <w:t xml:space="preserve">Una vez controlado el incidente, se realiza una </w:t>
      </w:r>
      <w:r w:rsidRPr="00F15892">
        <w:rPr>
          <w:b/>
          <w:bCs/>
        </w:rPr>
        <w:t xml:space="preserve">revisión </w:t>
      </w:r>
      <w:proofErr w:type="spellStart"/>
      <w:r w:rsidRPr="00F15892">
        <w:rPr>
          <w:b/>
          <w:bCs/>
        </w:rPr>
        <w:t>post-incidente</w:t>
      </w:r>
      <w:proofErr w:type="spellEnd"/>
      <w:r w:rsidRPr="00F15892">
        <w:t xml:space="preserve"> que incluye:</w:t>
      </w:r>
    </w:p>
    <w:p w14:paraId="09FE8DDC" w14:textId="77777777" w:rsidR="007B120A" w:rsidRPr="00F15892" w:rsidRDefault="007B120A" w:rsidP="005839F1">
      <w:pPr>
        <w:numPr>
          <w:ilvl w:val="0"/>
          <w:numId w:val="71"/>
        </w:numPr>
      </w:pPr>
      <w:r w:rsidRPr="00F15892">
        <w:t>Documentación detallada del evento y las acciones tomadas.</w:t>
      </w:r>
    </w:p>
    <w:p w14:paraId="0594E8AC" w14:textId="77777777" w:rsidR="007B120A" w:rsidRPr="00F15892" w:rsidRDefault="007B120A" w:rsidP="005839F1">
      <w:pPr>
        <w:numPr>
          <w:ilvl w:val="0"/>
          <w:numId w:val="71"/>
        </w:numPr>
      </w:pPr>
      <w:r w:rsidRPr="00F15892">
        <w:t>Análisis de causas raíz y puntos de mejora.</w:t>
      </w:r>
    </w:p>
    <w:p w14:paraId="3CAEC75B" w14:textId="77777777" w:rsidR="007B120A" w:rsidRPr="00F15892" w:rsidRDefault="007B120A" w:rsidP="005839F1">
      <w:pPr>
        <w:numPr>
          <w:ilvl w:val="0"/>
          <w:numId w:val="71"/>
        </w:numPr>
      </w:pPr>
      <w:r w:rsidRPr="00F15892">
        <w:t>Actualización de políticas, controles y procedimientos.</w:t>
      </w:r>
    </w:p>
    <w:p w14:paraId="1822C2BB" w14:textId="77777777" w:rsidR="007B120A" w:rsidRPr="00F15892" w:rsidRDefault="007B120A" w:rsidP="005839F1">
      <w:pPr>
        <w:numPr>
          <w:ilvl w:val="0"/>
          <w:numId w:val="71"/>
        </w:numPr>
      </w:pPr>
      <w:r w:rsidRPr="00F15892">
        <w:t>Retroalimentación al personal mediante capacitación o simulacros.</w:t>
      </w:r>
    </w:p>
    <w:p w14:paraId="08953D27" w14:textId="77777777" w:rsidR="007B120A" w:rsidRPr="00F15892" w:rsidRDefault="007B120A" w:rsidP="008D6440">
      <w:pPr>
        <w:jc w:val="left"/>
      </w:pPr>
      <w:r w:rsidRPr="007B120A">
        <w:rPr>
          <w:rFonts w:ascii="Segoe UI Emoji" w:hAnsi="Segoe UI Emoji" w:cs="Segoe UI Emoji"/>
          <w:lang w:val="en-US"/>
        </w:rPr>
        <w:t>🔹</w:t>
      </w:r>
      <w:r w:rsidRPr="00F15892">
        <w:t xml:space="preserve"> </w:t>
      </w:r>
      <w:r w:rsidRPr="00F15892">
        <w:rPr>
          <w:i/>
          <w:iCs/>
        </w:rPr>
        <w:t>Ejemplo:</w:t>
      </w:r>
      <w:r w:rsidRPr="00F15892">
        <w:br/>
        <w:t xml:space="preserve">Después de un ataque de phishing, una empresa en Managua reforzó la capacitación en </w:t>
      </w:r>
      <w:r w:rsidRPr="00F15892">
        <w:rPr>
          <w:b/>
          <w:bCs/>
        </w:rPr>
        <w:t>ingeniería social</w:t>
      </w:r>
      <w:r w:rsidRPr="00F15892">
        <w:t xml:space="preserve"> y actualizó su filtro de correo electrónico, reduciendo en un 80% los intentos exitosos en los siguientes seis meses.</w:t>
      </w:r>
    </w:p>
    <w:p w14:paraId="6057C401" w14:textId="115D8D2A" w:rsidR="007B120A" w:rsidRPr="00BE6FF1" w:rsidRDefault="007B120A" w:rsidP="007B120A"/>
    <w:p w14:paraId="2BEADAF7" w14:textId="77777777" w:rsidR="008D6440" w:rsidRPr="00BE6FF1" w:rsidRDefault="008D6440" w:rsidP="007B120A"/>
    <w:p w14:paraId="67C6E150" w14:textId="77777777" w:rsidR="008D6440" w:rsidRPr="00BE6FF1" w:rsidRDefault="008D6440" w:rsidP="007B120A"/>
    <w:p w14:paraId="2207351B" w14:textId="77777777" w:rsidR="007B120A" w:rsidRPr="00F15892" w:rsidRDefault="007B120A" w:rsidP="007B120A">
      <w:pPr>
        <w:rPr>
          <w:b/>
          <w:bCs/>
        </w:rPr>
      </w:pPr>
      <w:r w:rsidRPr="00F15892">
        <w:rPr>
          <w:b/>
          <w:bCs/>
        </w:rPr>
        <w:lastRenderedPageBreak/>
        <w:t>4. Tipos de incidentes de seguridad más frecuentes</w:t>
      </w:r>
    </w:p>
    <w:p w14:paraId="098CFF04" w14:textId="77777777" w:rsidR="007B120A" w:rsidRPr="00F15892" w:rsidRDefault="007B120A" w:rsidP="007B120A">
      <w:r w:rsidRPr="00F15892">
        <w:t xml:space="preserve">De acuerdo con el </w:t>
      </w:r>
      <w:r w:rsidRPr="00F15892">
        <w:rPr>
          <w:b/>
          <w:bCs/>
        </w:rPr>
        <w:t>NIST (2021)</w:t>
      </w:r>
      <w:r w:rsidRPr="00F15892">
        <w:t xml:space="preserve"> y el </w:t>
      </w:r>
      <w:r w:rsidRPr="00F15892">
        <w:rPr>
          <w:b/>
          <w:bCs/>
        </w:rPr>
        <w:t>BID (2022)</w:t>
      </w:r>
      <w:r w:rsidRPr="00F15892">
        <w:t>, los incidentes más comunes en Latinoamérica incluyen:</w:t>
      </w:r>
    </w:p>
    <w:tbl>
      <w:tblPr>
        <w:tblStyle w:val="Tablanormal5"/>
        <w:tblW w:w="0" w:type="auto"/>
        <w:tblLook w:val="04A0" w:firstRow="1" w:lastRow="0" w:firstColumn="1" w:lastColumn="0" w:noHBand="0" w:noVBand="1"/>
      </w:tblPr>
      <w:tblGrid>
        <w:gridCol w:w="1970"/>
        <w:gridCol w:w="3089"/>
        <w:gridCol w:w="3779"/>
      </w:tblGrid>
      <w:tr w:rsidR="007B120A" w:rsidRPr="008D6440" w14:paraId="3C80A77D" w14:textId="77777777" w:rsidTr="008D644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11FE465" w14:textId="77777777" w:rsidR="007B120A" w:rsidRPr="008D6440" w:rsidRDefault="007B120A" w:rsidP="007B120A">
            <w:pPr>
              <w:rPr>
                <w:b/>
                <w:bCs/>
                <w:sz w:val="20"/>
                <w:szCs w:val="18"/>
                <w:lang w:val="en-US"/>
              </w:rPr>
            </w:pPr>
            <w:r w:rsidRPr="008D6440">
              <w:rPr>
                <w:b/>
                <w:bCs/>
                <w:sz w:val="20"/>
                <w:szCs w:val="18"/>
                <w:lang w:val="en-US"/>
              </w:rPr>
              <w:t xml:space="preserve">Tipo de </w:t>
            </w:r>
            <w:proofErr w:type="spellStart"/>
            <w:r w:rsidRPr="008D6440">
              <w:rPr>
                <w:b/>
                <w:bCs/>
                <w:sz w:val="20"/>
                <w:szCs w:val="18"/>
                <w:lang w:val="en-US"/>
              </w:rPr>
              <w:t>incidente</w:t>
            </w:r>
            <w:proofErr w:type="spellEnd"/>
          </w:p>
        </w:tc>
        <w:tc>
          <w:tcPr>
            <w:tcW w:w="0" w:type="auto"/>
            <w:hideMark/>
          </w:tcPr>
          <w:p w14:paraId="3F89A30D" w14:textId="77777777" w:rsidR="007B120A" w:rsidRPr="008D6440" w:rsidRDefault="007B120A" w:rsidP="007B120A">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8D6440">
              <w:rPr>
                <w:b/>
                <w:bCs/>
                <w:sz w:val="20"/>
                <w:szCs w:val="18"/>
                <w:lang w:val="en-US"/>
              </w:rPr>
              <w:t>Descripción</w:t>
            </w:r>
            <w:proofErr w:type="spellEnd"/>
          </w:p>
        </w:tc>
        <w:tc>
          <w:tcPr>
            <w:tcW w:w="0" w:type="auto"/>
            <w:hideMark/>
          </w:tcPr>
          <w:p w14:paraId="1E40F195" w14:textId="77777777" w:rsidR="007B120A" w:rsidRPr="008D6440" w:rsidRDefault="007B120A" w:rsidP="007B120A">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8D6440">
              <w:rPr>
                <w:b/>
                <w:bCs/>
                <w:sz w:val="20"/>
                <w:szCs w:val="18"/>
                <w:lang w:val="en-US"/>
              </w:rPr>
              <w:t>Ejemplo</w:t>
            </w:r>
            <w:proofErr w:type="spellEnd"/>
          </w:p>
        </w:tc>
      </w:tr>
      <w:tr w:rsidR="007B120A" w:rsidRPr="008D6440" w14:paraId="304BFF3B" w14:textId="77777777" w:rsidTr="008D64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A62F64" w14:textId="77777777" w:rsidR="007B120A" w:rsidRPr="008D6440" w:rsidRDefault="007B120A" w:rsidP="007B120A">
            <w:pPr>
              <w:rPr>
                <w:sz w:val="20"/>
                <w:szCs w:val="18"/>
                <w:lang w:val="en-US"/>
              </w:rPr>
            </w:pPr>
            <w:r w:rsidRPr="008D6440">
              <w:rPr>
                <w:b/>
                <w:bCs/>
                <w:sz w:val="20"/>
                <w:szCs w:val="18"/>
                <w:lang w:val="en-US"/>
              </w:rPr>
              <w:t>Malware y ransomware</w:t>
            </w:r>
          </w:p>
        </w:tc>
        <w:tc>
          <w:tcPr>
            <w:tcW w:w="0" w:type="auto"/>
            <w:hideMark/>
          </w:tcPr>
          <w:p w14:paraId="3874E605" w14:textId="77777777" w:rsidR="007B120A" w:rsidRPr="008D6440" w:rsidRDefault="007B120A" w:rsidP="007B120A">
            <w:pPr>
              <w:cnfStyle w:val="000000100000" w:firstRow="0" w:lastRow="0" w:firstColumn="0" w:lastColumn="0" w:oddVBand="0" w:evenVBand="0" w:oddHBand="1" w:evenHBand="0" w:firstRowFirstColumn="0" w:firstRowLastColumn="0" w:lastRowFirstColumn="0" w:lastRowLastColumn="0"/>
              <w:rPr>
                <w:sz w:val="20"/>
                <w:szCs w:val="18"/>
              </w:rPr>
            </w:pPr>
            <w:r w:rsidRPr="008D6440">
              <w:rPr>
                <w:sz w:val="20"/>
                <w:szCs w:val="18"/>
              </w:rPr>
              <w:t>Programas maliciosos que bloquean o dañan sistemas.</w:t>
            </w:r>
          </w:p>
        </w:tc>
        <w:tc>
          <w:tcPr>
            <w:tcW w:w="0" w:type="auto"/>
            <w:hideMark/>
          </w:tcPr>
          <w:p w14:paraId="77A92DB9" w14:textId="77777777" w:rsidR="007B120A" w:rsidRPr="008D6440" w:rsidRDefault="007B120A" w:rsidP="007B120A">
            <w:pPr>
              <w:cnfStyle w:val="000000100000" w:firstRow="0" w:lastRow="0" w:firstColumn="0" w:lastColumn="0" w:oddVBand="0" w:evenVBand="0" w:oddHBand="1" w:evenHBand="0" w:firstRowFirstColumn="0" w:firstRowLastColumn="0" w:lastRowFirstColumn="0" w:lastRowLastColumn="0"/>
              <w:rPr>
                <w:sz w:val="20"/>
                <w:szCs w:val="18"/>
              </w:rPr>
            </w:pPr>
            <w:r w:rsidRPr="008D6440">
              <w:rPr>
                <w:sz w:val="20"/>
                <w:szCs w:val="18"/>
              </w:rPr>
              <w:t>Ataque “Conti” que afectó redes centroamericanas.</w:t>
            </w:r>
          </w:p>
        </w:tc>
      </w:tr>
      <w:tr w:rsidR="007B120A" w:rsidRPr="008D6440" w14:paraId="65F246FA" w14:textId="77777777" w:rsidTr="008D6440">
        <w:tc>
          <w:tcPr>
            <w:cnfStyle w:val="001000000000" w:firstRow="0" w:lastRow="0" w:firstColumn="1" w:lastColumn="0" w:oddVBand="0" w:evenVBand="0" w:oddHBand="0" w:evenHBand="0" w:firstRowFirstColumn="0" w:firstRowLastColumn="0" w:lastRowFirstColumn="0" w:lastRowLastColumn="0"/>
            <w:tcW w:w="0" w:type="auto"/>
            <w:hideMark/>
          </w:tcPr>
          <w:p w14:paraId="6E8B38FF" w14:textId="77777777" w:rsidR="007B120A" w:rsidRPr="008D6440" w:rsidRDefault="007B120A" w:rsidP="007B120A">
            <w:pPr>
              <w:rPr>
                <w:sz w:val="20"/>
                <w:szCs w:val="18"/>
                <w:lang w:val="en-US"/>
              </w:rPr>
            </w:pPr>
            <w:r w:rsidRPr="008D6440">
              <w:rPr>
                <w:b/>
                <w:bCs/>
                <w:sz w:val="20"/>
                <w:szCs w:val="18"/>
                <w:lang w:val="en-US"/>
              </w:rPr>
              <w:t>Phishing</w:t>
            </w:r>
          </w:p>
        </w:tc>
        <w:tc>
          <w:tcPr>
            <w:tcW w:w="0" w:type="auto"/>
            <w:hideMark/>
          </w:tcPr>
          <w:p w14:paraId="6E16822C" w14:textId="77777777" w:rsidR="007B120A" w:rsidRPr="008D6440" w:rsidRDefault="007B120A" w:rsidP="007B120A">
            <w:pPr>
              <w:cnfStyle w:val="000000000000" w:firstRow="0" w:lastRow="0" w:firstColumn="0" w:lastColumn="0" w:oddVBand="0" w:evenVBand="0" w:oddHBand="0" w:evenHBand="0" w:firstRowFirstColumn="0" w:firstRowLastColumn="0" w:lastRowFirstColumn="0" w:lastRowLastColumn="0"/>
              <w:rPr>
                <w:sz w:val="20"/>
                <w:szCs w:val="18"/>
              </w:rPr>
            </w:pPr>
            <w:r w:rsidRPr="008D6440">
              <w:rPr>
                <w:sz w:val="20"/>
                <w:szCs w:val="18"/>
              </w:rPr>
              <w:t>Engaño mediante correos electrónicos fraudulentos.</w:t>
            </w:r>
          </w:p>
        </w:tc>
        <w:tc>
          <w:tcPr>
            <w:tcW w:w="0" w:type="auto"/>
            <w:hideMark/>
          </w:tcPr>
          <w:p w14:paraId="708CD5C8" w14:textId="77777777" w:rsidR="007B120A" w:rsidRPr="008D6440" w:rsidRDefault="007B120A" w:rsidP="007B120A">
            <w:pPr>
              <w:cnfStyle w:val="000000000000" w:firstRow="0" w:lastRow="0" w:firstColumn="0" w:lastColumn="0" w:oddVBand="0" w:evenVBand="0" w:oddHBand="0" w:evenHBand="0" w:firstRowFirstColumn="0" w:firstRowLastColumn="0" w:lastRowFirstColumn="0" w:lastRowLastColumn="0"/>
              <w:rPr>
                <w:sz w:val="20"/>
                <w:szCs w:val="18"/>
              </w:rPr>
            </w:pPr>
            <w:r w:rsidRPr="008D6440">
              <w:rPr>
                <w:sz w:val="20"/>
                <w:szCs w:val="18"/>
              </w:rPr>
              <w:t>Envíos masivos suplantando bancos nicaragüenses.</w:t>
            </w:r>
          </w:p>
        </w:tc>
      </w:tr>
      <w:tr w:rsidR="007B120A" w:rsidRPr="008D6440" w14:paraId="23CF7E86" w14:textId="77777777" w:rsidTr="008D64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99BF43" w14:textId="77777777" w:rsidR="007B120A" w:rsidRPr="008D6440" w:rsidRDefault="007B120A" w:rsidP="007B120A">
            <w:pPr>
              <w:rPr>
                <w:sz w:val="20"/>
                <w:szCs w:val="18"/>
                <w:lang w:val="en-US"/>
              </w:rPr>
            </w:pPr>
            <w:r w:rsidRPr="008D6440">
              <w:rPr>
                <w:b/>
                <w:bCs/>
                <w:sz w:val="20"/>
                <w:szCs w:val="18"/>
                <w:lang w:val="en-US"/>
              </w:rPr>
              <w:t xml:space="preserve">Fuga de </w:t>
            </w:r>
            <w:proofErr w:type="spellStart"/>
            <w:r w:rsidRPr="008D6440">
              <w:rPr>
                <w:b/>
                <w:bCs/>
                <w:sz w:val="20"/>
                <w:szCs w:val="18"/>
                <w:lang w:val="en-US"/>
              </w:rPr>
              <w:t>información</w:t>
            </w:r>
            <w:proofErr w:type="spellEnd"/>
          </w:p>
        </w:tc>
        <w:tc>
          <w:tcPr>
            <w:tcW w:w="0" w:type="auto"/>
            <w:hideMark/>
          </w:tcPr>
          <w:p w14:paraId="174B2A09" w14:textId="77777777" w:rsidR="007B120A" w:rsidRPr="008D6440" w:rsidRDefault="007B120A" w:rsidP="007B120A">
            <w:pPr>
              <w:cnfStyle w:val="000000100000" w:firstRow="0" w:lastRow="0" w:firstColumn="0" w:lastColumn="0" w:oddVBand="0" w:evenVBand="0" w:oddHBand="1" w:evenHBand="0" w:firstRowFirstColumn="0" w:firstRowLastColumn="0" w:lastRowFirstColumn="0" w:lastRowLastColumn="0"/>
              <w:rPr>
                <w:sz w:val="20"/>
                <w:szCs w:val="18"/>
              </w:rPr>
            </w:pPr>
            <w:r w:rsidRPr="008D6440">
              <w:rPr>
                <w:sz w:val="20"/>
                <w:szCs w:val="18"/>
              </w:rPr>
              <w:t>Exposición de datos confidenciales por error o robo.</w:t>
            </w:r>
          </w:p>
        </w:tc>
        <w:tc>
          <w:tcPr>
            <w:tcW w:w="0" w:type="auto"/>
            <w:hideMark/>
          </w:tcPr>
          <w:p w14:paraId="399853B1" w14:textId="77777777" w:rsidR="007B120A" w:rsidRPr="008D6440" w:rsidRDefault="007B120A" w:rsidP="007B120A">
            <w:pPr>
              <w:cnfStyle w:val="000000100000" w:firstRow="0" w:lastRow="0" w:firstColumn="0" w:lastColumn="0" w:oddVBand="0" w:evenVBand="0" w:oddHBand="1" w:evenHBand="0" w:firstRowFirstColumn="0" w:firstRowLastColumn="0" w:lastRowFirstColumn="0" w:lastRowLastColumn="0"/>
              <w:rPr>
                <w:sz w:val="20"/>
                <w:szCs w:val="18"/>
              </w:rPr>
            </w:pPr>
            <w:r w:rsidRPr="008D6440">
              <w:rPr>
                <w:sz w:val="20"/>
                <w:szCs w:val="18"/>
              </w:rPr>
              <w:t>Pérdida de base de datos de clientes por USB.</w:t>
            </w:r>
          </w:p>
        </w:tc>
      </w:tr>
      <w:tr w:rsidR="007B120A" w:rsidRPr="008D6440" w14:paraId="38605FA8" w14:textId="77777777" w:rsidTr="008D6440">
        <w:tc>
          <w:tcPr>
            <w:cnfStyle w:val="001000000000" w:firstRow="0" w:lastRow="0" w:firstColumn="1" w:lastColumn="0" w:oddVBand="0" w:evenVBand="0" w:oddHBand="0" w:evenHBand="0" w:firstRowFirstColumn="0" w:firstRowLastColumn="0" w:lastRowFirstColumn="0" w:lastRowLastColumn="0"/>
            <w:tcW w:w="0" w:type="auto"/>
            <w:hideMark/>
          </w:tcPr>
          <w:p w14:paraId="6A35B09F" w14:textId="77777777" w:rsidR="007B120A" w:rsidRPr="008D6440" w:rsidRDefault="007B120A" w:rsidP="007B120A">
            <w:pPr>
              <w:rPr>
                <w:sz w:val="20"/>
                <w:szCs w:val="18"/>
                <w:lang w:val="en-US"/>
              </w:rPr>
            </w:pPr>
            <w:proofErr w:type="spellStart"/>
            <w:r w:rsidRPr="008D6440">
              <w:rPr>
                <w:b/>
                <w:bCs/>
                <w:sz w:val="20"/>
                <w:szCs w:val="18"/>
                <w:lang w:val="en-US"/>
              </w:rPr>
              <w:t>Ataques</w:t>
            </w:r>
            <w:proofErr w:type="spellEnd"/>
            <w:r w:rsidRPr="008D6440">
              <w:rPr>
                <w:b/>
                <w:bCs/>
                <w:sz w:val="20"/>
                <w:szCs w:val="18"/>
                <w:lang w:val="en-US"/>
              </w:rPr>
              <w:t xml:space="preserve"> DDoS</w:t>
            </w:r>
          </w:p>
        </w:tc>
        <w:tc>
          <w:tcPr>
            <w:tcW w:w="0" w:type="auto"/>
            <w:hideMark/>
          </w:tcPr>
          <w:p w14:paraId="28C5AAB7" w14:textId="77777777" w:rsidR="007B120A" w:rsidRPr="008D6440" w:rsidRDefault="007B120A" w:rsidP="007B120A">
            <w:pPr>
              <w:cnfStyle w:val="000000000000" w:firstRow="0" w:lastRow="0" w:firstColumn="0" w:lastColumn="0" w:oddVBand="0" w:evenVBand="0" w:oddHBand="0" w:evenHBand="0" w:firstRowFirstColumn="0" w:firstRowLastColumn="0" w:lastRowFirstColumn="0" w:lastRowLastColumn="0"/>
              <w:rPr>
                <w:sz w:val="20"/>
                <w:szCs w:val="18"/>
              </w:rPr>
            </w:pPr>
            <w:r w:rsidRPr="008D6440">
              <w:rPr>
                <w:sz w:val="20"/>
                <w:szCs w:val="18"/>
              </w:rPr>
              <w:t>Saturación de servidores para interrumpir servicios.</w:t>
            </w:r>
          </w:p>
        </w:tc>
        <w:tc>
          <w:tcPr>
            <w:tcW w:w="0" w:type="auto"/>
            <w:hideMark/>
          </w:tcPr>
          <w:p w14:paraId="4232F7FC" w14:textId="77777777" w:rsidR="007B120A" w:rsidRPr="008D6440" w:rsidRDefault="007B120A" w:rsidP="007B120A">
            <w:pPr>
              <w:cnfStyle w:val="000000000000" w:firstRow="0" w:lastRow="0" w:firstColumn="0" w:lastColumn="0" w:oddVBand="0" w:evenVBand="0" w:oddHBand="0" w:evenHBand="0" w:firstRowFirstColumn="0" w:firstRowLastColumn="0" w:lastRowFirstColumn="0" w:lastRowLastColumn="0"/>
              <w:rPr>
                <w:sz w:val="20"/>
                <w:szCs w:val="18"/>
              </w:rPr>
            </w:pPr>
            <w:r w:rsidRPr="008D6440">
              <w:rPr>
                <w:sz w:val="20"/>
                <w:szCs w:val="18"/>
              </w:rPr>
              <w:t>Ataques a portales gubernamentales durante procesos electorales.</w:t>
            </w:r>
          </w:p>
        </w:tc>
      </w:tr>
      <w:tr w:rsidR="007B120A" w:rsidRPr="008D6440" w14:paraId="735DE750" w14:textId="77777777" w:rsidTr="008D64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427317" w14:textId="77777777" w:rsidR="007B120A" w:rsidRPr="008D6440" w:rsidRDefault="007B120A" w:rsidP="007B120A">
            <w:pPr>
              <w:rPr>
                <w:sz w:val="20"/>
                <w:szCs w:val="18"/>
                <w:lang w:val="en-US"/>
              </w:rPr>
            </w:pPr>
            <w:proofErr w:type="spellStart"/>
            <w:r w:rsidRPr="008D6440">
              <w:rPr>
                <w:b/>
                <w:bCs/>
                <w:sz w:val="20"/>
                <w:szCs w:val="18"/>
                <w:lang w:val="en-US"/>
              </w:rPr>
              <w:t>Intrusiones</w:t>
            </w:r>
            <w:proofErr w:type="spellEnd"/>
            <w:r w:rsidRPr="008D6440">
              <w:rPr>
                <w:b/>
                <w:bCs/>
                <w:sz w:val="20"/>
                <w:szCs w:val="18"/>
                <w:lang w:val="en-US"/>
              </w:rPr>
              <w:t xml:space="preserve"> </w:t>
            </w:r>
            <w:proofErr w:type="spellStart"/>
            <w:r w:rsidRPr="008D6440">
              <w:rPr>
                <w:b/>
                <w:bCs/>
                <w:sz w:val="20"/>
                <w:szCs w:val="18"/>
                <w:lang w:val="en-US"/>
              </w:rPr>
              <w:t>internas</w:t>
            </w:r>
            <w:proofErr w:type="spellEnd"/>
          </w:p>
        </w:tc>
        <w:tc>
          <w:tcPr>
            <w:tcW w:w="0" w:type="auto"/>
            <w:hideMark/>
          </w:tcPr>
          <w:p w14:paraId="644628FF" w14:textId="77777777" w:rsidR="007B120A" w:rsidRPr="008D6440" w:rsidRDefault="007B120A" w:rsidP="007B120A">
            <w:pPr>
              <w:cnfStyle w:val="000000100000" w:firstRow="0" w:lastRow="0" w:firstColumn="0" w:lastColumn="0" w:oddVBand="0" w:evenVBand="0" w:oddHBand="1" w:evenHBand="0" w:firstRowFirstColumn="0" w:firstRowLastColumn="0" w:lastRowFirstColumn="0" w:lastRowLastColumn="0"/>
              <w:rPr>
                <w:sz w:val="20"/>
                <w:szCs w:val="18"/>
                <w:lang w:val="en-US"/>
              </w:rPr>
            </w:pPr>
            <w:proofErr w:type="spellStart"/>
            <w:r w:rsidRPr="008D6440">
              <w:rPr>
                <w:sz w:val="20"/>
                <w:szCs w:val="18"/>
                <w:lang w:val="en-US"/>
              </w:rPr>
              <w:t>Acceso</w:t>
            </w:r>
            <w:proofErr w:type="spellEnd"/>
            <w:r w:rsidRPr="008D6440">
              <w:rPr>
                <w:sz w:val="20"/>
                <w:szCs w:val="18"/>
                <w:lang w:val="en-US"/>
              </w:rPr>
              <w:t xml:space="preserve"> </w:t>
            </w:r>
            <w:proofErr w:type="spellStart"/>
            <w:r w:rsidRPr="008D6440">
              <w:rPr>
                <w:sz w:val="20"/>
                <w:szCs w:val="18"/>
                <w:lang w:val="en-US"/>
              </w:rPr>
              <w:t>indebido</w:t>
            </w:r>
            <w:proofErr w:type="spellEnd"/>
            <w:r w:rsidRPr="008D6440">
              <w:rPr>
                <w:sz w:val="20"/>
                <w:szCs w:val="18"/>
                <w:lang w:val="en-US"/>
              </w:rPr>
              <w:t xml:space="preserve"> </w:t>
            </w:r>
            <w:proofErr w:type="spellStart"/>
            <w:r w:rsidRPr="008D6440">
              <w:rPr>
                <w:sz w:val="20"/>
                <w:szCs w:val="18"/>
                <w:lang w:val="en-US"/>
              </w:rPr>
              <w:t>por</w:t>
            </w:r>
            <w:proofErr w:type="spellEnd"/>
            <w:r w:rsidRPr="008D6440">
              <w:rPr>
                <w:sz w:val="20"/>
                <w:szCs w:val="18"/>
                <w:lang w:val="en-US"/>
              </w:rPr>
              <w:t xml:space="preserve"> </w:t>
            </w:r>
            <w:proofErr w:type="spellStart"/>
            <w:r w:rsidRPr="008D6440">
              <w:rPr>
                <w:sz w:val="20"/>
                <w:szCs w:val="18"/>
                <w:lang w:val="en-US"/>
              </w:rPr>
              <w:t>empleados</w:t>
            </w:r>
            <w:proofErr w:type="spellEnd"/>
            <w:r w:rsidRPr="008D6440">
              <w:rPr>
                <w:sz w:val="20"/>
                <w:szCs w:val="18"/>
                <w:lang w:val="en-US"/>
              </w:rPr>
              <w:t>.</w:t>
            </w:r>
          </w:p>
        </w:tc>
        <w:tc>
          <w:tcPr>
            <w:tcW w:w="0" w:type="auto"/>
            <w:hideMark/>
          </w:tcPr>
          <w:p w14:paraId="729FB133" w14:textId="77777777" w:rsidR="007B120A" w:rsidRPr="008D6440" w:rsidRDefault="007B120A" w:rsidP="007B120A">
            <w:pPr>
              <w:cnfStyle w:val="000000100000" w:firstRow="0" w:lastRow="0" w:firstColumn="0" w:lastColumn="0" w:oddVBand="0" w:evenVBand="0" w:oddHBand="1" w:evenHBand="0" w:firstRowFirstColumn="0" w:firstRowLastColumn="0" w:lastRowFirstColumn="0" w:lastRowLastColumn="0"/>
              <w:rPr>
                <w:sz w:val="20"/>
                <w:szCs w:val="18"/>
              </w:rPr>
            </w:pPr>
            <w:r w:rsidRPr="008D6440">
              <w:rPr>
                <w:sz w:val="20"/>
                <w:szCs w:val="18"/>
              </w:rPr>
              <w:t>Copia no autorizada de registros financieros.</w:t>
            </w:r>
          </w:p>
        </w:tc>
      </w:tr>
    </w:tbl>
    <w:p w14:paraId="747FD694" w14:textId="56468439" w:rsidR="007B120A" w:rsidRPr="00BE6FF1" w:rsidRDefault="007B120A" w:rsidP="007B120A"/>
    <w:p w14:paraId="6757E8F8" w14:textId="77777777" w:rsidR="007B120A" w:rsidRPr="00F15892" w:rsidRDefault="007B120A" w:rsidP="007B120A">
      <w:pPr>
        <w:rPr>
          <w:b/>
          <w:bCs/>
        </w:rPr>
      </w:pPr>
      <w:r w:rsidRPr="00F15892">
        <w:rPr>
          <w:b/>
          <w:bCs/>
        </w:rPr>
        <w:t>5. Roles y responsabilidades</w:t>
      </w:r>
    </w:p>
    <w:p w14:paraId="32916004" w14:textId="77777777" w:rsidR="007B120A" w:rsidRPr="007B120A" w:rsidRDefault="007B120A" w:rsidP="007B120A">
      <w:pPr>
        <w:rPr>
          <w:lang w:val="en-US"/>
        </w:rPr>
      </w:pPr>
      <w:r w:rsidRPr="00F15892">
        <w:t xml:space="preserve">Una gestión eficiente requiere una </w:t>
      </w:r>
      <w:r w:rsidRPr="00F15892">
        <w:rPr>
          <w:b/>
          <w:bCs/>
        </w:rPr>
        <w:t>estructura organizacional clara</w:t>
      </w:r>
      <w:r w:rsidRPr="00F15892">
        <w:t>.</w:t>
      </w:r>
      <w:r w:rsidRPr="00F15892">
        <w:br/>
      </w:r>
      <w:proofErr w:type="spellStart"/>
      <w:r w:rsidRPr="007B120A">
        <w:rPr>
          <w:lang w:val="en-US"/>
        </w:rPr>
        <w:t>Según</w:t>
      </w:r>
      <w:proofErr w:type="spellEnd"/>
      <w:r w:rsidRPr="007B120A">
        <w:rPr>
          <w:lang w:val="en-US"/>
        </w:rPr>
        <w:t xml:space="preserve"> ISO/IEC 27035 y DRII (2020), las </w:t>
      </w:r>
      <w:proofErr w:type="spellStart"/>
      <w:r w:rsidRPr="007B120A">
        <w:rPr>
          <w:lang w:val="en-US"/>
        </w:rPr>
        <w:t>funciones</w:t>
      </w:r>
      <w:proofErr w:type="spellEnd"/>
      <w:r w:rsidRPr="007B120A">
        <w:rPr>
          <w:lang w:val="en-US"/>
        </w:rPr>
        <w:t xml:space="preserve"> clave son:</w:t>
      </w:r>
    </w:p>
    <w:p w14:paraId="0E1D3ED7" w14:textId="77777777" w:rsidR="007B120A" w:rsidRPr="00F15892" w:rsidRDefault="007B120A" w:rsidP="005839F1">
      <w:pPr>
        <w:numPr>
          <w:ilvl w:val="0"/>
          <w:numId w:val="72"/>
        </w:numPr>
      </w:pPr>
      <w:r w:rsidRPr="00F15892">
        <w:rPr>
          <w:b/>
          <w:bCs/>
        </w:rPr>
        <w:t>Coordinador del CSIRT:</w:t>
      </w:r>
      <w:r w:rsidRPr="00F15892">
        <w:t xml:space="preserve"> dirige las acciones de respuesta y comunica con la alta dirección.</w:t>
      </w:r>
    </w:p>
    <w:p w14:paraId="1300793A" w14:textId="77777777" w:rsidR="007B120A" w:rsidRPr="00F15892" w:rsidRDefault="007B120A" w:rsidP="005839F1">
      <w:pPr>
        <w:numPr>
          <w:ilvl w:val="0"/>
          <w:numId w:val="72"/>
        </w:numPr>
      </w:pPr>
      <w:r w:rsidRPr="00F15892">
        <w:rPr>
          <w:b/>
          <w:bCs/>
        </w:rPr>
        <w:t>Analista de incidentes:</w:t>
      </w:r>
      <w:r w:rsidRPr="00F15892">
        <w:t xml:space="preserve"> realiza la investigación técnica.</w:t>
      </w:r>
    </w:p>
    <w:p w14:paraId="1437659D" w14:textId="77777777" w:rsidR="007B120A" w:rsidRPr="00F15892" w:rsidRDefault="007B120A" w:rsidP="005839F1">
      <w:pPr>
        <w:numPr>
          <w:ilvl w:val="0"/>
          <w:numId w:val="72"/>
        </w:numPr>
      </w:pPr>
      <w:r w:rsidRPr="00F15892">
        <w:rPr>
          <w:b/>
          <w:bCs/>
        </w:rPr>
        <w:t>Responsable de TI:</w:t>
      </w:r>
      <w:r w:rsidRPr="00F15892">
        <w:t xml:space="preserve"> coordina las acciones correctivas y restauración de servicios.</w:t>
      </w:r>
    </w:p>
    <w:p w14:paraId="2C41ECB6" w14:textId="77777777" w:rsidR="007B120A" w:rsidRPr="00F15892" w:rsidRDefault="007B120A" w:rsidP="005839F1">
      <w:pPr>
        <w:numPr>
          <w:ilvl w:val="0"/>
          <w:numId w:val="72"/>
        </w:numPr>
      </w:pPr>
      <w:r w:rsidRPr="00F15892">
        <w:rPr>
          <w:b/>
          <w:bCs/>
        </w:rPr>
        <w:t>Comunicaciones institucionales:</w:t>
      </w:r>
      <w:r w:rsidRPr="00F15892">
        <w:t xml:space="preserve"> gestiona la información pública y evita la desinformación.</w:t>
      </w:r>
    </w:p>
    <w:p w14:paraId="7822D030" w14:textId="77777777" w:rsidR="007B120A" w:rsidRPr="00F15892" w:rsidRDefault="007B120A" w:rsidP="005839F1">
      <w:pPr>
        <w:numPr>
          <w:ilvl w:val="0"/>
          <w:numId w:val="72"/>
        </w:numPr>
      </w:pPr>
      <w:r w:rsidRPr="00F15892">
        <w:rPr>
          <w:b/>
          <w:bCs/>
        </w:rPr>
        <w:t>Dirección ejecutiva:</w:t>
      </w:r>
      <w:r w:rsidRPr="00F15892">
        <w:t xml:space="preserve"> autoriza decisiones estratégicas (por ejemplo, desconexión de redes críticas).</w:t>
      </w:r>
    </w:p>
    <w:p w14:paraId="6A99CBFA" w14:textId="77777777" w:rsidR="007B120A" w:rsidRPr="00F15892" w:rsidRDefault="007B120A" w:rsidP="008D6440">
      <w:pPr>
        <w:jc w:val="left"/>
      </w:pPr>
      <w:r w:rsidRPr="007B120A">
        <w:rPr>
          <w:rFonts w:ascii="Segoe UI Emoji" w:hAnsi="Segoe UI Emoji" w:cs="Segoe UI Emoji"/>
          <w:lang w:val="en-US"/>
        </w:rPr>
        <w:t>🔹</w:t>
      </w:r>
      <w:r w:rsidRPr="00F15892">
        <w:t xml:space="preserve"> </w:t>
      </w:r>
      <w:r w:rsidRPr="00F15892">
        <w:rPr>
          <w:i/>
          <w:iCs/>
        </w:rPr>
        <w:t>Ejemplo contextual:</w:t>
      </w:r>
      <w:r w:rsidRPr="00F15892">
        <w:br/>
        <w:t xml:space="preserve">El </w:t>
      </w:r>
      <w:r w:rsidRPr="00F15892">
        <w:rPr>
          <w:b/>
          <w:bCs/>
        </w:rPr>
        <w:t>CSIRT de la Universidad Nacional de Ingeniería (UNI)</w:t>
      </w:r>
      <w:r w:rsidRPr="00F15892">
        <w:t xml:space="preserve"> designa un equipo </w:t>
      </w:r>
      <w:r w:rsidRPr="00F15892">
        <w:lastRenderedPageBreak/>
        <w:t xml:space="preserve">interdisciplinario que incluye personal de redes, ciberseguridad, comunicación institucional y docentes especialistas en </w:t>
      </w:r>
      <w:proofErr w:type="spellStart"/>
      <w:r w:rsidRPr="00F15892">
        <w:t>forensia</w:t>
      </w:r>
      <w:proofErr w:type="spellEnd"/>
      <w:r w:rsidRPr="00F15892">
        <w:t xml:space="preserve"> digital.</w:t>
      </w:r>
    </w:p>
    <w:p w14:paraId="2933307B" w14:textId="6A4B7564" w:rsidR="007B120A" w:rsidRPr="00BE6FF1" w:rsidRDefault="007B120A" w:rsidP="007B120A"/>
    <w:p w14:paraId="2BD79F6C" w14:textId="77777777" w:rsidR="007B120A" w:rsidRPr="00F15892" w:rsidRDefault="007B120A" w:rsidP="007B120A">
      <w:pPr>
        <w:rPr>
          <w:b/>
          <w:bCs/>
        </w:rPr>
      </w:pPr>
      <w:r w:rsidRPr="00F15892">
        <w:rPr>
          <w:b/>
          <w:bCs/>
        </w:rPr>
        <w:t>6. Herramientas de apoyo en la gestión de incidentes</w:t>
      </w:r>
    </w:p>
    <w:p w14:paraId="0A0BC9AE" w14:textId="77777777" w:rsidR="007B120A" w:rsidRPr="00F15892" w:rsidRDefault="007B120A" w:rsidP="005839F1">
      <w:pPr>
        <w:numPr>
          <w:ilvl w:val="0"/>
          <w:numId w:val="73"/>
        </w:numPr>
      </w:pPr>
      <w:r w:rsidRPr="00F15892">
        <w:rPr>
          <w:b/>
          <w:bCs/>
        </w:rPr>
        <w:t xml:space="preserve">Sistemas SIEM (Security </w:t>
      </w:r>
      <w:proofErr w:type="spellStart"/>
      <w:r w:rsidRPr="00F15892">
        <w:rPr>
          <w:b/>
          <w:bCs/>
        </w:rPr>
        <w:t>Information</w:t>
      </w:r>
      <w:proofErr w:type="spellEnd"/>
      <w:r w:rsidRPr="00F15892">
        <w:rPr>
          <w:b/>
          <w:bCs/>
        </w:rPr>
        <w:t xml:space="preserve"> and </w:t>
      </w:r>
      <w:proofErr w:type="spellStart"/>
      <w:r w:rsidRPr="00F15892">
        <w:rPr>
          <w:b/>
          <w:bCs/>
        </w:rPr>
        <w:t>Event</w:t>
      </w:r>
      <w:proofErr w:type="spellEnd"/>
      <w:r w:rsidRPr="00F15892">
        <w:rPr>
          <w:b/>
          <w:bCs/>
        </w:rPr>
        <w:t xml:space="preserve"> Management)</w:t>
      </w:r>
      <w:r w:rsidRPr="00F15892">
        <w:t xml:space="preserve"> – correlación de eventos y detección temprana (ej. </w:t>
      </w:r>
      <w:proofErr w:type="spellStart"/>
      <w:r w:rsidRPr="00F15892">
        <w:rPr>
          <w:i/>
          <w:iCs/>
        </w:rPr>
        <w:t>Splunk</w:t>
      </w:r>
      <w:proofErr w:type="spellEnd"/>
      <w:r w:rsidRPr="00F15892">
        <w:rPr>
          <w:i/>
          <w:iCs/>
        </w:rPr>
        <w:t xml:space="preserve">, ELK, IBM </w:t>
      </w:r>
      <w:proofErr w:type="spellStart"/>
      <w:r w:rsidRPr="00F15892">
        <w:rPr>
          <w:i/>
          <w:iCs/>
        </w:rPr>
        <w:t>QRadar</w:t>
      </w:r>
      <w:proofErr w:type="spellEnd"/>
      <w:r w:rsidRPr="00F15892">
        <w:t>).</w:t>
      </w:r>
    </w:p>
    <w:p w14:paraId="0144CAB7" w14:textId="77777777" w:rsidR="007B120A" w:rsidRPr="007B120A" w:rsidRDefault="007B120A" w:rsidP="005839F1">
      <w:pPr>
        <w:numPr>
          <w:ilvl w:val="0"/>
          <w:numId w:val="73"/>
        </w:numPr>
        <w:rPr>
          <w:lang w:val="en-US"/>
        </w:rPr>
      </w:pPr>
      <w:r w:rsidRPr="00F15892">
        <w:rPr>
          <w:b/>
          <w:bCs/>
        </w:rPr>
        <w:t>Herramientas forenses digitales</w:t>
      </w:r>
      <w:r w:rsidRPr="00F15892">
        <w:t xml:space="preserve"> – análisis de evidencias (ej. </w:t>
      </w:r>
      <w:r w:rsidRPr="007B120A">
        <w:rPr>
          <w:i/>
          <w:iCs/>
          <w:lang w:val="en-US"/>
        </w:rPr>
        <w:t>Autopsy, FTK, EnCase</w:t>
      </w:r>
      <w:r w:rsidRPr="007B120A">
        <w:rPr>
          <w:lang w:val="en-US"/>
        </w:rPr>
        <w:t>).</w:t>
      </w:r>
    </w:p>
    <w:p w14:paraId="4721924A" w14:textId="77777777" w:rsidR="007B120A" w:rsidRPr="00F15892" w:rsidRDefault="007B120A" w:rsidP="005839F1">
      <w:pPr>
        <w:numPr>
          <w:ilvl w:val="0"/>
          <w:numId w:val="73"/>
        </w:numPr>
      </w:pPr>
      <w:r w:rsidRPr="00F15892">
        <w:rPr>
          <w:b/>
          <w:bCs/>
        </w:rPr>
        <w:t xml:space="preserve">Sistemas de </w:t>
      </w:r>
      <w:proofErr w:type="spellStart"/>
      <w:r w:rsidRPr="00F15892">
        <w:rPr>
          <w:b/>
          <w:bCs/>
        </w:rPr>
        <w:t>ticketing</w:t>
      </w:r>
      <w:proofErr w:type="spellEnd"/>
      <w:r w:rsidRPr="00F15892">
        <w:rPr>
          <w:b/>
          <w:bCs/>
        </w:rPr>
        <w:t xml:space="preserve"> de incidentes</w:t>
      </w:r>
      <w:r w:rsidRPr="00F15892">
        <w:t xml:space="preserve"> – seguimiento y trazabilidad (</w:t>
      </w:r>
      <w:proofErr w:type="spellStart"/>
      <w:r w:rsidRPr="00F15892">
        <w:rPr>
          <w:i/>
          <w:iCs/>
        </w:rPr>
        <w:t>TheHive</w:t>
      </w:r>
      <w:proofErr w:type="spellEnd"/>
      <w:r w:rsidRPr="00F15892">
        <w:rPr>
          <w:i/>
          <w:iCs/>
        </w:rPr>
        <w:t>, RTIR, OTRS</w:t>
      </w:r>
      <w:r w:rsidRPr="00F15892">
        <w:t>).</w:t>
      </w:r>
    </w:p>
    <w:p w14:paraId="6DF6097B" w14:textId="77777777" w:rsidR="007B120A" w:rsidRPr="00F15892" w:rsidRDefault="007B120A" w:rsidP="005839F1">
      <w:pPr>
        <w:numPr>
          <w:ilvl w:val="0"/>
          <w:numId w:val="73"/>
        </w:numPr>
      </w:pPr>
      <w:r w:rsidRPr="00F15892">
        <w:rPr>
          <w:b/>
          <w:bCs/>
        </w:rPr>
        <w:t>Sistemas IDS/IPS</w:t>
      </w:r>
      <w:r w:rsidRPr="00F15892">
        <w:t xml:space="preserve"> – detección y prevención de intrusiones.</w:t>
      </w:r>
    </w:p>
    <w:p w14:paraId="12D6AEDE" w14:textId="77777777" w:rsidR="007B120A" w:rsidRPr="00F15892" w:rsidRDefault="007B120A" w:rsidP="005839F1">
      <w:pPr>
        <w:numPr>
          <w:ilvl w:val="0"/>
          <w:numId w:val="73"/>
        </w:numPr>
      </w:pPr>
      <w:r w:rsidRPr="00F15892">
        <w:rPr>
          <w:b/>
          <w:bCs/>
        </w:rPr>
        <w:t xml:space="preserve">Plataformas de </w:t>
      </w:r>
      <w:proofErr w:type="spellStart"/>
      <w:r w:rsidRPr="00F15892">
        <w:rPr>
          <w:b/>
          <w:bCs/>
        </w:rPr>
        <w:t>threat</w:t>
      </w:r>
      <w:proofErr w:type="spellEnd"/>
      <w:r w:rsidRPr="00F15892">
        <w:rPr>
          <w:b/>
          <w:bCs/>
        </w:rPr>
        <w:t xml:space="preserve"> </w:t>
      </w:r>
      <w:proofErr w:type="spellStart"/>
      <w:r w:rsidRPr="00F15892">
        <w:rPr>
          <w:b/>
          <w:bCs/>
        </w:rPr>
        <w:t>intelligence</w:t>
      </w:r>
      <w:proofErr w:type="spellEnd"/>
      <w:r w:rsidRPr="00F15892">
        <w:t xml:space="preserve"> – intercambio de información sobre amenazas emergentes.</w:t>
      </w:r>
    </w:p>
    <w:p w14:paraId="50FF45CD" w14:textId="6BE372BD" w:rsidR="007B120A" w:rsidRPr="00BE6FF1" w:rsidRDefault="007B120A" w:rsidP="007B120A"/>
    <w:p w14:paraId="6C25AA6D" w14:textId="77777777" w:rsidR="007B120A" w:rsidRPr="00F15892" w:rsidRDefault="007B120A" w:rsidP="007B120A">
      <w:pPr>
        <w:rPr>
          <w:b/>
          <w:bCs/>
        </w:rPr>
      </w:pPr>
      <w:r w:rsidRPr="00F15892">
        <w:rPr>
          <w:b/>
          <w:bCs/>
        </w:rPr>
        <w:t>7. Recomendaciones para el contexto nicaragüense y centroamericano</w:t>
      </w:r>
    </w:p>
    <w:p w14:paraId="7C081972" w14:textId="77777777" w:rsidR="007B120A" w:rsidRPr="00F15892" w:rsidRDefault="007B120A" w:rsidP="005839F1">
      <w:pPr>
        <w:numPr>
          <w:ilvl w:val="0"/>
          <w:numId w:val="74"/>
        </w:numPr>
      </w:pPr>
      <w:r w:rsidRPr="00F15892">
        <w:rPr>
          <w:b/>
          <w:bCs/>
        </w:rPr>
        <w:t>Establecer CSIRT institucionales y sectoriales</w:t>
      </w:r>
      <w:r w:rsidRPr="00F15892">
        <w:t xml:space="preserve"> (banca, educación, gobierno).</w:t>
      </w:r>
    </w:p>
    <w:p w14:paraId="5DC5225F" w14:textId="77777777" w:rsidR="007B120A" w:rsidRPr="00F15892" w:rsidRDefault="007B120A" w:rsidP="005839F1">
      <w:pPr>
        <w:numPr>
          <w:ilvl w:val="0"/>
          <w:numId w:val="74"/>
        </w:numPr>
      </w:pPr>
      <w:r w:rsidRPr="00F15892">
        <w:rPr>
          <w:b/>
          <w:bCs/>
        </w:rPr>
        <w:t>Adoptar marcos normativos internacionales (ISO 27035, NIST SP 800-61).</w:t>
      </w:r>
    </w:p>
    <w:p w14:paraId="6EC48F5E" w14:textId="77777777" w:rsidR="007B120A" w:rsidRPr="00F15892" w:rsidRDefault="007B120A" w:rsidP="005839F1">
      <w:pPr>
        <w:numPr>
          <w:ilvl w:val="0"/>
          <w:numId w:val="74"/>
        </w:numPr>
      </w:pPr>
      <w:r w:rsidRPr="00F15892">
        <w:rPr>
          <w:b/>
          <w:bCs/>
        </w:rPr>
        <w:t>Promover la capacitación continua en respuesta a incidentes.</w:t>
      </w:r>
    </w:p>
    <w:p w14:paraId="05BD08D5" w14:textId="77777777" w:rsidR="007B120A" w:rsidRPr="00F15892" w:rsidRDefault="007B120A" w:rsidP="005839F1">
      <w:pPr>
        <w:numPr>
          <w:ilvl w:val="0"/>
          <w:numId w:val="74"/>
        </w:numPr>
      </w:pPr>
      <w:r w:rsidRPr="00F15892">
        <w:rPr>
          <w:b/>
          <w:bCs/>
        </w:rPr>
        <w:t>Implementar políticas claras de reporte interno de incidentes.</w:t>
      </w:r>
    </w:p>
    <w:p w14:paraId="40087446" w14:textId="77777777" w:rsidR="007B120A" w:rsidRPr="00F15892" w:rsidRDefault="007B120A" w:rsidP="005839F1">
      <w:pPr>
        <w:numPr>
          <w:ilvl w:val="0"/>
          <w:numId w:val="74"/>
        </w:numPr>
      </w:pPr>
      <w:r w:rsidRPr="00F15892">
        <w:rPr>
          <w:b/>
          <w:bCs/>
        </w:rPr>
        <w:t>Fomentar alianzas regionales para intercambio de alertas cibernéticas.</w:t>
      </w:r>
    </w:p>
    <w:p w14:paraId="1F61714E" w14:textId="77777777" w:rsidR="007B120A" w:rsidRPr="00F15892" w:rsidRDefault="007B120A" w:rsidP="00420E82">
      <w:pPr>
        <w:jc w:val="left"/>
      </w:pPr>
      <w:r w:rsidRPr="007B120A">
        <w:rPr>
          <w:rFonts w:ascii="Segoe UI Emoji" w:hAnsi="Segoe UI Emoji" w:cs="Segoe UI Emoji"/>
          <w:lang w:val="en-US"/>
        </w:rPr>
        <w:t>🔹</w:t>
      </w:r>
      <w:r w:rsidRPr="00F15892">
        <w:t xml:space="preserve"> </w:t>
      </w:r>
      <w:r w:rsidRPr="00F15892">
        <w:rPr>
          <w:i/>
          <w:iCs/>
        </w:rPr>
        <w:t>Ejemplo regional:</w:t>
      </w:r>
      <w:r w:rsidRPr="00F15892">
        <w:br/>
        <w:t xml:space="preserve">El </w:t>
      </w:r>
      <w:r w:rsidRPr="00F15892">
        <w:rPr>
          <w:b/>
          <w:bCs/>
        </w:rPr>
        <w:t>CSIRT Centroamericano</w:t>
      </w:r>
      <w:r w:rsidRPr="00F15892">
        <w:t xml:space="preserve">, impulsado por el </w:t>
      </w:r>
      <w:r w:rsidRPr="00F15892">
        <w:rPr>
          <w:b/>
          <w:bCs/>
        </w:rPr>
        <w:t>BID y la OEA</w:t>
      </w:r>
      <w:r w:rsidRPr="00F15892">
        <w:t xml:space="preserve">, promueve la cooperación técnica entre países para la detección temprana de ataques y el fortalecimiento de la </w:t>
      </w:r>
      <w:proofErr w:type="spellStart"/>
      <w:r w:rsidRPr="00F15892">
        <w:t>ciberresiliencia</w:t>
      </w:r>
      <w:proofErr w:type="spellEnd"/>
      <w:r w:rsidRPr="00F15892">
        <w:t xml:space="preserve"> regional.</w:t>
      </w:r>
    </w:p>
    <w:p w14:paraId="784488EF" w14:textId="4570989F" w:rsidR="007B120A" w:rsidRPr="00BE6FF1" w:rsidRDefault="007B120A" w:rsidP="007B120A"/>
    <w:p w14:paraId="78464397" w14:textId="77777777" w:rsidR="007B120A" w:rsidRPr="00F15892" w:rsidRDefault="007B120A" w:rsidP="007B120A">
      <w:pPr>
        <w:rPr>
          <w:b/>
          <w:bCs/>
        </w:rPr>
      </w:pPr>
      <w:r w:rsidRPr="00F15892">
        <w:rPr>
          <w:b/>
          <w:bCs/>
        </w:rPr>
        <w:lastRenderedPageBreak/>
        <w:t>8. Beneficios de una gestión de incidentes efectiva</w:t>
      </w:r>
    </w:p>
    <w:p w14:paraId="3A9BE0FB" w14:textId="77777777" w:rsidR="007B120A" w:rsidRPr="00F15892" w:rsidRDefault="007B120A" w:rsidP="005839F1">
      <w:pPr>
        <w:numPr>
          <w:ilvl w:val="0"/>
          <w:numId w:val="75"/>
        </w:numPr>
      </w:pPr>
      <w:r w:rsidRPr="00F15892">
        <w:rPr>
          <w:b/>
          <w:bCs/>
        </w:rPr>
        <w:t>Reducción del impacto operativo y financiero.</w:t>
      </w:r>
    </w:p>
    <w:p w14:paraId="0912D108" w14:textId="77777777" w:rsidR="007B120A" w:rsidRPr="00F15892" w:rsidRDefault="007B120A" w:rsidP="005839F1">
      <w:pPr>
        <w:numPr>
          <w:ilvl w:val="0"/>
          <w:numId w:val="75"/>
        </w:numPr>
      </w:pPr>
      <w:r w:rsidRPr="00F15892">
        <w:rPr>
          <w:b/>
          <w:bCs/>
        </w:rPr>
        <w:t>Mejora en la capacidad de respuesta institucional.</w:t>
      </w:r>
    </w:p>
    <w:p w14:paraId="31E9DD33" w14:textId="77777777" w:rsidR="007B120A" w:rsidRPr="007B120A" w:rsidRDefault="007B120A" w:rsidP="005839F1">
      <w:pPr>
        <w:numPr>
          <w:ilvl w:val="0"/>
          <w:numId w:val="75"/>
        </w:numPr>
        <w:rPr>
          <w:lang w:val="en-US"/>
        </w:rPr>
      </w:pPr>
      <w:proofErr w:type="spellStart"/>
      <w:r w:rsidRPr="007B120A">
        <w:rPr>
          <w:b/>
          <w:bCs/>
          <w:lang w:val="en-US"/>
        </w:rPr>
        <w:t>Prevención</w:t>
      </w:r>
      <w:proofErr w:type="spellEnd"/>
      <w:r w:rsidRPr="007B120A">
        <w:rPr>
          <w:b/>
          <w:bCs/>
          <w:lang w:val="en-US"/>
        </w:rPr>
        <w:t xml:space="preserve"> de </w:t>
      </w:r>
      <w:proofErr w:type="spellStart"/>
      <w:r w:rsidRPr="007B120A">
        <w:rPr>
          <w:b/>
          <w:bCs/>
          <w:lang w:val="en-US"/>
        </w:rPr>
        <w:t>incidentes</w:t>
      </w:r>
      <w:proofErr w:type="spellEnd"/>
      <w:r w:rsidRPr="007B120A">
        <w:rPr>
          <w:b/>
          <w:bCs/>
          <w:lang w:val="en-US"/>
        </w:rPr>
        <w:t xml:space="preserve"> </w:t>
      </w:r>
      <w:proofErr w:type="spellStart"/>
      <w:r w:rsidRPr="007B120A">
        <w:rPr>
          <w:b/>
          <w:bCs/>
          <w:lang w:val="en-US"/>
        </w:rPr>
        <w:t>futuros</w:t>
      </w:r>
      <w:proofErr w:type="spellEnd"/>
      <w:r w:rsidRPr="007B120A">
        <w:rPr>
          <w:b/>
          <w:bCs/>
          <w:lang w:val="en-US"/>
        </w:rPr>
        <w:t>.</w:t>
      </w:r>
    </w:p>
    <w:p w14:paraId="73D7B754" w14:textId="77777777" w:rsidR="007B120A" w:rsidRPr="007B120A" w:rsidRDefault="007B120A" w:rsidP="005839F1">
      <w:pPr>
        <w:numPr>
          <w:ilvl w:val="0"/>
          <w:numId w:val="75"/>
        </w:numPr>
        <w:rPr>
          <w:lang w:val="en-US"/>
        </w:rPr>
      </w:pPr>
      <w:proofErr w:type="spellStart"/>
      <w:r w:rsidRPr="007B120A">
        <w:rPr>
          <w:b/>
          <w:bCs/>
          <w:lang w:val="en-US"/>
        </w:rPr>
        <w:t>Cumplimiento</w:t>
      </w:r>
      <w:proofErr w:type="spellEnd"/>
      <w:r w:rsidRPr="007B120A">
        <w:rPr>
          <w:b/>
          <w:bCs/>
          <w:lang w:val="en-US"/>
        </w:rPr>
        <w:t xml:space="preserve"> </w:t>
      </w:r>
      <w:proofErr w:type="spellStart"/>
      <w:r w:rsidRPr="007B120A">
        <w:rPr>
          <w:b/>
          <w:bCs/>
          <w:lang w:val="en-US"/>
        </w:rPr>
        <w:t>normativo</w:t>
      </w:r>
      <w:proofErr w:type="spellEnd"/>
      <w:r w:rsidRPr="007B120A">
        <w:rPr>
          <w:b/>
          <w:bCs/>
          <w:lang w:val="en-US"/>
        </w:rPr>
        <w:t xml:space="preserve"> y </w:t>
      </w:r>
      <w:proofErr w:type="spellStart"/>
      <w:r w:rsidRPr="007B120A">
        <w:rPr>
          <w:b/>
          <w:bCs/>
          <w:lang w:val="en-US"/>
        </w:rPr>
        <w:t>reputacional</w:t>
      </w:r>
      <w:proofErr w:type="spellEnd"/>
      <w:r w:rsidRPr="007B120A">
        <w:rPr>
          <w:b/>
          <w:bCs/>
          <w:lang w:val="en-US"/>
        </w:rPr>
        <w:t>.</w:t>
      </w:r>
    </w:p>
    <w:p w14:paraId="35A10E7F" w14:textId="77777777" w:rsidR="007B120A" w:rsidRPr="00F15892" w:rsidRDefault="007B120A" w:rsidP="005839F1">
      <w:pPr>
        <w:numPr>
          <w:ilvl w:val="0"/>
          <w:numId w:val="75"/>
        </w:numPr>
      </w:pPr>
      <w:r w:rsidRPr="00F15892">
        <w:rPr>
          <w:b/>
          <w:bCs/>
        </w:rPr>
        <w:t>Consolidación de una cultura organizacional de seguridad.</w:t>
      </w:r>
    </w:p>
    <w:p w14:paraId="7EB5F713" w14:textId="77777777" w:rsidR="007B120A" w:rsidRPr="00F15892" w:rsidRDefault="007B120A" w:rsidP="00420E82">
      <w:pPr>
        <w:jc w:val="left"/>
      </w:pPr>
      <w:r w:rsidRPr="007B120A">
        <w:rPr>
          <w:rFonts w:ascii="Segoe UI Emoji" w:hAnsi="Segoe UI Emoji" w:cs="Segoe UI Emoji"/>
          <w:lang w:val="en-US"/>
        </w:rPr>
        <w:t>🔹</w:t>
      </w:r>
      <w:r w:rsidRPr="00F15892">
        <w:t xml:space="preserve"> </w:t>
      </w:r>
      <w:r w:rsidRPr="00F15892">
        <w:rPr>
          <w:i/>
          <w:iCs/>
        </w:rPr>
        <w:t>Ejemplo:</w:t>
      </w:r>
      <w:r w:rsidRPr="00F15892">
        <w:br/>
        <w:t>Una empresa de telecomunicaciones que implementa un protocolo de respuesta estructurado puede recuperar su red en horas, en lugar de días, tras un ataque, reduciendo así pérdidas económicas y de confianza.</w:t>
      </w:r>
    </w:p>
    <w:p w14:paraId="25D4850C" w14:textId="0B9BD2B9" w:rsidR="007B120A" w:rsidRPr="00BE6FF1" w:rsidRDefault="007B120A" w:rsidP="007B120A"/>
    <w:p w14:paraId="6CF660CA" w14:textId="77777777" w:rsidR="007B120A" w:rsidRDefault="007B120A" w:rsidP="007B120A">
      <w:r w:rsidRPr="00F15892">
        <w:t xml:space="preserve">La </w:t>
      </w:r>
      <w:r w:rsidRPr="00F15892">
        <w:rPr>
          <w:b/>
          <w:bCs/>
        </w:rPr>
        <w:t>gestión de incidentes de seguridad</w:t>
      </w:r>
      <w:r w:rsidRPr="00F15892">
        <w:t xml:space="preserve"> es un pilar fundamental dentro de la </w:t>
      </w:r>
      <w:r w:rsidRPr="00F15892">
        <w:rPr>
          <w:b/>
          <w:bCs/>
        </w:rPr>
        <w:t>gobernanza de la seguridad de la información</w:t>
      </w:r>
      <w:r w:rsidRPr="00F15892">
        <w:t>.</w:t>
      </w:r>
      <w:r w:rsidRPr="00F15892">
        <w:br/>
        <w:t xml:space="preserve">No se trata únicamente de reaccionar ante un problema, sino de </w:t>
      </w:r>
      <w:r w:rsidRPr="00F15892">
        <w:rPr>
          <w:b/>
          <w:bCs/>
        </w:rPr>
        <w:t>prevenir, coordinar, documentar y aprender</w:t>
      </w:r>
      <w:r w:rsidRPr="00F15892">
        <w:t xml:space="preserve"> de cada evento para fortalecer la resiliencia institucional.</w:t>
      </w:r>
    </w:p>
    <w:p w14:paraId="19A16B62" w14:textId="77777777" w:rsidR="00420E82" w:rsidRPr="00F15892" w:rsidRDefault="00420E82" w:rsidP="007B120A"/>
    <w:p w14:paraId="42EC1327" w14:textId="77777777" w:rsidR="007B120A" w:rsidRPr="00F15892" w:rsidRDefault="007B120A" w:rsidP="007B120A">
      <w:r w:rsidRPr="00F15892">
        <w:t xml:space="preserve">Como señala el </w:t>
      </w:r>
      <w:r w:rsidRPr="00F15892">
        <w:rPr>
          <w:b/>
          <w:bCs/>
        </w:rPr>
        <w:t>NIST (2021)</w:t>
      </w:r>
      <w:r w:rsidRPr="00F15892">
        <w:t>:</w:t>
      </w:r>
    </w:p>
    <w:p w14:paraId="75A79D0D" w14:textId="77777777" w:rsidR="007B120A" w:rsidRDefault="007B120A" w:rsidP="007B120A">
      <w:r w:rsidRPr="00F15892">
        <w:t>“La respuesta a incidentes no es un evento, sino un proceso continuo de mejora y aprendizaje organizacional.”</w:t>
      </w:r>
    </w:p>
    <w:p w14:paraId="2753B536" w14:textId="77777777" w:rsidR="00420E82" w:rsidRPr="00F15892" w:rsidRDefault="00420E82" w:rsidP="007B120A"/>
    <w:p w14:paraId="3A40EC6A" w14:textId="77777777" w:rsidR="007B120A" w:rsidRPr="00F15892" w:rsidRDefault="007B120A" w:rsidP="007B120A">
      <w:r w:rsidRPr="00F15892">
        <w:t xml:space="preserve">En el contexto nicaragüense y centroamericano, la implementación de una gestión de incidentes madura representa una </w:t>
      </w:r>
      <w:r w:rsidRPr="00F15892">
        <w:rPr>
          <w:b/>
          <w:bCs/>
        </w:rPr>
        <w:t>ventaja estratégica</w:t>
      </w:r>
      <w:r w:rsidRPr="00F15892">
        <w:t xml:space="preserve"> que eleva la capacidad de defensa nacional y empresarial frente a un panorama creciente de amenazas digitales y operativas.</w:t>
      </w:r>
    </w:p>
    <w:p w14:paraId="22EE8591" w14:textId="77777777" w:rsidR="00C5601D" w:rsidRDefault="00C5601D" w:rsidP="00A76AA1">
      <w:pPr>
        <w:contextualSpacing/>
      </w:pPr>
    </w:p>
    <w:p w14:paraId="2FCE874F" w14:textId="77777777" w:rsidR="008E399F" w:rsidRDefault="008E399F" w:rsidP="00A76AA1">
      <w:pPr>
        <w:contextualSpacing/>
      </w:pPr>
    </w:p>
    <w:p w14:paraId="3386BEA1" w14:textId="77777777" w:rsidR="00C5601D" w:rsidRDefault="00C5601D" w:rsidP="00A76AA1">
      <w:pPr>
        <w:contextualSpacing/>
      </w:pPr>
    </w:p>
    <w:p w14:paraId="534BEDBF" w14:textId="77777777" w:rsidR="002117E6" w:rsidRDefault="006D7C25" w:rsidP="00A76AA1">
      <w:pPr>
        <w:contextualSpacing/>
      </w:pPr>
      <w:r>
        <w:rPr>
          <w:bCs/>
          <w:noProof/>
        </w:rPr>
        <w:lastRenderedPageBreak/>
        <mc:AlternateContent>
          <mc:Choice Requires="wpg">
            <w:drawing>
              <wp:anchor distT="0" distB="0" distL="114300" distR="114300" simplePos="0" relativeHeight="251673600" behindDoc="0" locked="0" layoutInCell="1" allowOverlap="1" wp14:anchorId="0AC905AD" wp14:editId="24B67880">
                <wp:simplePos x="0" y="0"/>
                <wp:positionH relativeFrom="column">
                  <wp:posOffset>-314960</wp:posOffset>
                </wp:positionH>
                <wp:positionV relativeFrom="paragraph">
                  <wp:posOffset>-125095</wp:posOffset>
                </wp:positionV>
                <wp:extent cx="6479540" cy="333375"/>
                <wp:effectExtent l="0" t="0" r="0" b="9525"/>
                <wp:wrapNone/>
                <wp:docPr id="51" name="Grupo 51"/>
                <wp:cNvGraphicFramePr/>
                <a:graphic xmlns:a="http://schemas.openxmlformats.org/drawingml/2006/main">
                  <a:graphicData uri="http://schemas.microsoft.com/office/word/2010/wordprocessingGroup">
                    <wpg:wgp>
                      <wpg:cNvGrpSpPr/>
                      <wpg:grpSpPr>
                        <a:xfrm>
                          <a:off x="0" y="0"/>
                          <a:ext cx="6479540" cy="333375"/>
                          <a:chOff x="0" y="0"/>
                          <a:chExt cx="6479775" cy="333375"/>
                        </a:xfrm>
                      </wpg:grpSpPr>
                      <wps:wsp>
                        <wps:cNvPr id="46" name="Cuadro de texto 2"/>
                        <wps:cNvSpPr txBox="1">
                          <a:spLocks noChangeArrowheads="1"/>
                        </wps:cNvSpPr>
                        <wps:spPr bwMode="auto">
                          <a:xfrm>
                            <a:off x="0" y="0"/>
                            <a:ext cx="27470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3C388C" w14:textId="77777777" w:rsidR="006D7C25" w:rsidRPr="00D904A7" w:rsidRDefault="006D7C25" w:rsidP="006D7C25">
                              <w:pPr>
                                <w:pStyle w:val="Ttulo1"/>
                              </w:pPr>
                              <w:bookmarkStart w:id="18" w:name="_Toc212029834"/>
                              <w:bookmarkStart w:id="19" w:name="_Toc160547542"/>
                              <w:r w:rsidRPr="006D7C25">
                                <w:t>Bibliografía y Webgrafía</w:t>
                              </w:r>
                              <w:bookmarkEnd w:id="18"/>
                            </w:p>
                            <w:p w14:paraId="3F5210E6" w14:textId="77777777" w:rsidR="006D7C25" w:rsidRDefault="006D7C25"/>
                            <w:p w14:paraId="717DA5EC" w14:textId="4A5F30AE" w:rsidR="006D7C25" w:rsidRPr="00D904A7" w:rsidRDefault="006D7C25" w:rsidP="006D7C25">
                              <w:pPr>
                                <w:pStyle w:val="Ttulo1"/>
                              </w:pPr>
                              <w:bookmarkStart w:id="20" w:name="_Toc212029835"/>
                              <w:proofErr w:type="spellStart"/>
                              <w:r w:rsidRPr="006D7C25">
                                <w:t>GlosarioBibliografía</w:t>
                              </w:r>
                              <w:proofErr w:type="spellEnd"/>
                              <w:r w:rsidRPr="006D7C25">
                                <w:t xml:space="preserve"> y Webgrafía</w:t>
                              </w:r>
                              <w:bookmarkEnd w:id="19"/>
                              <w:bookmarkEnd w:id="20"/>
                            </w:p>
                          </w:txbxContent>
                        </wps:txbx>
                        <wps:bodyPr rot="0" vert="horz" wrap="square" lIns="91440" tIns="45720" rIns="91440" bIns="45720" anchor="t" anchorCtr="0" upright="1">
                          <a:noAutofit/>
                        </wps:bodyPr>
                      </wps:wsp>
                      <wpg:grpSp>
                        <wpg:cNvPr id="47" name="Grupo 47"/>
                        <wpg:cNvGrpSpPr/>
                        <wpg:grpSpPr>
                          <a:xfrm>
                            <a:off x="2771775" y="57150"/>
                            <a:ext cx="3708000" cy="197485"/>
                            <a:chOff x="-1005960" y="515"/>
                            <a:chExt cx="4852671" cy="198000"/>
                          </a:xfrm>
                        </wpg:grpSpPr>
                        <wps:wsp>
                          <wps:cNvPr id="48" name="Rectángulo 48"/>
                          <wps:cNvSpPr/>
                          <wps:spPr>
                            <a:xfrm>
                              <a:off x="498991"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ángulo 49"/>
                          <wps:cNvSpPr/>
                          <wps:spPr>
                            <a:xfrm>
                              <a:off x="-1005960"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AC905AD" id="Grupo 51" o:spid="_x0000_s1043" style="position:absolute;left:0;text-align:left;margin-left:-24.8pt;margin-top:-9.85pt;width:510.2pt;height:26.25pt;z-index:251673600" coordsize="64797,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">
                <v:shape id="_x0000_s1044" type="#_x0000_t202" style="position:absolute;width:2747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363C388C" w14:textId="77777777" w:rsidR="006D7C25" w:rsidRPr="00D904A7" w:rsidRDefault="006D7C25" w:rsidP="006D7C25">
                        <w:pPr>
                          <w:pStyle w:val="Ttulo1"/>
                        </w:pPr>
                        <w:bookmarkStart w:id="30" w:name="_Toc212029834"/>
                        <w:bookmarkStart w:id="31" w:name="_Toc160547542"/>
                        <w:r w:rsidRPr="006D7C25">
                          <w:t>Bibliografía y Webgrafía</w:t>
                        </w:r>
                        <w:bookmarkEnd w:id="30"/>
                      </w:p>
                      <w:p w14:paraId="3F5210E6" w14:textId="77777777" w:rsidR="006D7C25" w:rsidRDefault="006D7C25"/>
                      <w:p w14:paraId="717DA5EC" w14:textId="4A5F30AE" w:rsidR="006D7C25" w:rsidRPr="00D904A7" w:rsidRDefault="006D7C25" w:rsidP="006D7C25">
                        <w:pPr>
                          <w:pStyle w:val="Ttulo1"/>
                        </w:pPr>
                        <w:bookmarkStart w:id="32" w:name="_Toc212029835"/>
                        <w:r w:rsidRPr="006D7C25">
                          <w:t>GlosarioBibliografía y Webgrafía</w:t>
                        </w:r>
                        <w:bookmarkEnd w:id="31"/>
                        <w:bookmarkEnd w:id="32"/>
                      </w:p>
                    </w:txbxContent>
                  </v:textbox>
                </v:shape>
                <v:group id="Grupo 47" o:spid="_x0000_s1045" style="position:absolute;left:27717;top:571;width:37080;height:1975" coordorigin="-10059,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ángulo 48" o:spid="_x0000_s1046" style="position:absolute;left:4989;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" fillcolor="#041c7b" stroked="f" strokeweight="1pt"/>
                  <v:rect id="Rectángulo 49" o:spid="_x0000_s1047" style="position:absolute;left:-10059;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" fillcolor="#bc1018" stroked="f" strokeweight="1pt"/>
                </v:group>
              </v:group>
            </w:pict>
          </mc:Fallback>
        </mc:AlternateContent>
      </w:r>
    </w:p>
    <w:p w14:paraId="22EC8843" w14:textId="77777777" w:rsidR="002117E6" w:rsidRDefault="002117E6" w:rsidP="00A76AA1">
      <w:pPr>
        <w:contextualSpacing/>
      </w:pPr>
    </w:p>
    <w:p w14:paraId="0630704D" w14:textId="1D0A4AD7" w:rsidR="00C01BAB" w:rsidRPr="005839F1" w:rsidRDefault="00C01BAB" w:rsidP="005839F1">
      <w:pPr>
        <w:pStyle w:val="Prrafodelista"/>
        <w:numPr>
          <w:ilvl w:val="0"/>
          <w:numId w:val="76"/>
        </w:numPr>
        <w:rPr>
          <w:i/>
          <w:iCs/>
        </w:rPr>
      </w:pPr>
      <w:r w:rsidRPr="005839F1">
        <w:rPr>
          <w:i/>
          <w:iCs/>
        </w:rPr>
        <w:t xml:space="preserve">Sevillano Jaén, F., &amp; Beltrán Pardo, M. (2020). Dirección de seguridad y gestión del </w:t>
      </w:r>
      <w:proofErr w:type="spellStart"/>
      <w:r w:rsidRPr="005839F1">
        <w:rPr>
          <w:i/>
          <w:iCs/>
        </w:rPr>
        <w:t>ciberriesgo</w:t>
      </w:r>
      <w:proofErr w:type="spellEnd"/>
      <w:r w:rsidRPr="005839F1">
        <w:rPr>
          <w:i/>
          <w:iCs/>
        </w:rPr>
        <w:t xml:space="preserve">. RA-MA. </w:t>
      </w:r>
    </w:p>
    <w:p w14:paraId="0B50EC2E" w14:textId="2EE5C963" w:rsidR="00C01BAB" w:rsidRPr="005839F1" w:rsidRDefault="00C01BAB" w:rsidP="005839F1">
      <w:pPr>
        <w:pStyle w:val="Prrafodelista"/>
        <w:numPr>
          <w:ilvl w:val="0"/>
          <w:numId w:val="76"/>
        </w:numPr>
        <w:rPr>
          <w:i/>
          <w:iCs/>
        </w:rPr>
      </w:pPr>
      <w:r w:rsidRPr="005839F1">
        <w:rPr>
          <w:i/>
          <w:iCs/>
        </w:rPr>
        <w:t xml:space="preserve">Ortega Candel, J. M. (2018). Hacking ético con herramientas Python. RA-MA. </w:t>
      </w:r>
    </w:p>
    <w:p w14:paraId="3A8148A6" w14:textId="406BA60B" w:rsidR="00C01BAB" w:rsidRPr="005839F1" w:rsidRDefault="00C01BAB" w:rsidP="005839F1">
      <w:pPr>
        <w:pStyle w:val="Prrafodelista"/>
        <w:numPr>
          <w:ilvl w:val="0"/>
          <w:numId w:val="76"/>
        </w:numPr>
        <w:rPr>
          <w:i/>
          <w:iCs/>
        </w:rPr>
      </w:pPr>
      <w:r w:rsidRPr="005839F1">
        <w:rPr>
          <w:i/>
          <w:iCs/>
        </w:rPr>
        <w:t xml:space="preserve">Lucena López, M. J. (2022). Criptografía y seguridad en computadores (5.ª ed.). Universidad de Vigo (versión disponible en repositorio). </w:t>
      </w:r>
    </w:p>
    <w:p w14:paraId="0CCCDB07" w14:textId="7CCDCDFB" w:rsidR="00C01BAB" w:rsidRPr="005839F1" w:rsidRDefault="00C01BAB" w:rsidP="005839F1">
      <w:pPr>
        <w:pStyle w:val="Prrafodelista"/>
        <w:numPr>
          <w:ilvl w:val="0"/>
          <w:numId w:val="76"/>
        </w:numPr>
        <w:rPr>
          <w:i/>
          <w:iCs/>
        </w:rPr>
      </w:pPr>
      <w:r w:rsidRPr="005839F1">
        <w:rPr>
          <w:i/>
          <w:iCs/>
        </w:rPr>
        <w:t xml:space="preserve">Mata García, A. E. (2025). Ciberseguridad para todos: Aprende, protege y responde. RA-MA. </w:t>
      </w:r>
    </w:p>
    <w:p w14:paraId="29FB6367" w14:textId="7E641C27" w:rsidR="00C01BAB" w:rsidRPr="005839F1" w:rsidRDefault="00C01BAB" w:rsidP="005839F1">
      <w:pPr>
        <w:pStyle w:val="Prrafodelista"/>
        <w:numPr>
          <w:ilvl w:val="0"/>
          <w:numId w:val="76"/>
        </w:numPr>
        <w:rPr>
          <w:i/>
          <w:iCs/>
        </w:rPr>
      </w:pPr>
      <w:r w:rsidRPr="005839F1">
        <w:rPr>
          <w:i/>
          <w:iCs/>
        </w:rPr>
        <w:t xml:space="preserve">Grupo RA-MA (Ed.). (2024). Ciberseguridad: Curso práctico. RA-MA. </w:t>
      </w:r>
    </w:p>
    <w:p w14:paraId="2C212150" w14:textId="6198FBAD" w:rsidR="00C01BAB" w:rsidRPr="005839F1" w:rsidRDefault="00C01BAB" w:rsidP="005839F1">
      <w:pPr>
        <w:pStyle w:val="Prrafodelista"/>
        <w:numPr>
          <w:ilvl w:val="0"/>
          <w:numId w:val="76"/>
        </w:numPr>
        <w:rPr>
          <w:i/>
          <w:iCs/>
        </w:rPr>
      </w:pPr>
      <w:r w:rsidRPr="005839F1">
        <w:rPr>
          <w:i/>
          <w:iCs/>
        </w:rPr>
        <w:t xml:space="preserve">Cortés, J. M. (2025). Sistemas de gestión de seguridad de la información (ISO 27001:2022). ICB Editores / Ediciones de la U. </w:t>
      </w:r>
    </w:p>
    <w:p w14:paraId="0E07CB10" w14:textId="44FC1143" w:rsidR="00C01BAB" w:rsidRPr="005839F1" w:rsidRDefault="00C01BAB" w:rsidP="005839F1">
      <w:pPr>
        <w:pStyle w:val="Prrafodelista"/>
        <w:numPr>
          <w:ilvl w:val="0"/>
          <w:numId w:val="76"/>
        </w:numPr>
        <w:rPr>
          <w:i/>
          <w:iCs/>
        </w:rPr>
      </w:pPr>
      <w:r w:rsidRPr="005839F1">
        <w:rPr>
          <w:i/>
          <w:iCs/>
        </w:rPr>
        <w:t xml:space="preserve">(Compilador/a). (2021). Ciberseguridad industrial e infraestructuras críticas. </w:t>
      </w:r>
      <w:proofErr w:type="spellStart"/>
      <w:r w:rsidRPr="005839F1">
        <w:rPr>
          <w:i/>
          <w:iCs/>
        </w:rPr>
        <w:t>PagePlace</w:t>
      </w:r>
      <w:proofErr w:type="spellEnd"/>
      <w:r w:rsidRPr="005839F1">
        <w:rPr>
          <w:i/>
          <w:iCs/>
        </w:rPr>
        <w:t xml:space="preserve"> / Editorial técnica (colección «Ciberseguridad»). </w:t>
      </w:r>
    </w:p>
    <w:p w14:paraId="5C05E5D9" w14:textId="152F0305" w:rsidR="00C01BAB" w:rsidRPr="005839F1" w:rsidRDefault="00C01BAB" w:rsidP="005839F1">
      <w:pPr>
        <w:pStyle w:val="Prrafodelista"/>
        <w:numPr>
          <w:ilvl w:val="0"/>
          <w:numId w:val="76"/>
        </w:numPr>
        <w:rPr>
          <w:i/>
          <w:iCs/>
        </w:rPr>
      </w:pPr>
      <w:r w:rsidRPr="005839F1">
        <w:rPr>
          <w:i/>
          <w:iCs/>
        </w:rPr>
        <w:t xml:space="preserve">Font </w:t>
      </w:r>
      <w:proofErr w:type="spellStart"/>
      <w:r w:rsidRPr="005839F1">
        <w:rPr>
          <w:i/>
          <w:iCs/>
        </w:rPr>
        <w:t>Aragonès</w:t>
      </w:r>
      <w:proofErr w:type="spellEnd"/>
      <w:r w:rsidRPr="005839F1">
        <w:rPr>
          <w:i/>
          <w:iCs/>
        </w:rPr>
        <w:t xml:space="preserve">, X. (2019). Gestión de la ciberseguridad (documento/monografía, acceso abierto). </w:t>
      </w:r>
      <w:proofErr w:type="spellStart"/>
      <w:r w:rsidRPr="005839F1">
        <w:rPr>
          <w:i/>
          <w:iCs/>
        </w:rPr>
        <w:t>Universitat</w:t>
      </w:r>
      <w:proofErr w:type="spellEnd"/>
      <w:r w:rsidRPr="005839F1">
        <w:rPr>
          <w:i/>
          <w:iCs/>
        </w:rPr>
        <w:t xml:space="preserve"> Oberta de Catalunya (UOC). </w:t>
      </w:r>
    </w:p>
    <w:p w14:paraId="694FA925" w14:textId="77777777" w:rsidR="00C01BAB" w:rsidRPr="005839F1" w:rsidRDefault="00C01BAB" w:rsidP="005839F1">
      <w:pPr>
        <w:pStyle w:val="Prrafodelista"/>
        <w:numPr>
          <w:ilvl w:val="0"/>
          <w:numId w:val="76"/>
        </w:numPr>
        <w:rPr>
          <w:i/>
          <w:iCs/>
          <w:lang w:val="en-US"/>
        </w:rPr>
      </w:pPr>
      <w:r w:rsidRPr="005839F1">
        <w:rPr>
          <w:i/>
          <w:iCs/>
        </w:rPr>
        <w:t xml:space="preserve">Centro Interamericano de Administraciones Tributarias (CIAT) &amp; GIZ. (2024). Guía para el diseño de un plan de continuidad del negocio para administraciones tributarias (Guía técnica). </w:t>
      </w:r>
      <w:r w:rsidRPr="005839F1">
        <w:rPr>
          <w:i/>
          <w:iCs/>
          <w:lang w:val="en-US"/>
        </w:rPr>
        <w:t xml:space="preserve">CIAT / GIZ. </w:t>
      </w:r>
    </w:p>
    <w:p w14:paraId="67343DF1" w14:textId="77777777" w:rsidR="00AB2DF6" w:rsidRDefault="00AB2DF6" w:rsidP="00A76AA1">
      <w:pPr>
        <w:contextualSpacing/>
        <w:rPr>
          <w:i/>
          <w:iCs/>
        </w:rPr>
      </w:pPr>
    </w:p>
    <w:p w14:paraId="5A392AF4" w14:textId="77777777" w:rsidR="00C5601D" w:rsidRDefault="00C5601D" w:rsidP="00A76AA1">
      <w:pPr>
        <w:contextualSpacing/>
        <w:rPr>
          <w:i/>
          <w:iCs/>
        </w:rPr>
      </w:pPr>
    </w:p>
    <w:p w14:paraId="5E31BBC3" w14:textId="77777777" w:rsidR="00C5601D" w:rsidRDefault="00C5601D" w:rsidP="00A76AA1">
      <w:pPr>
        <w:contextualSpacing/>
        <w:rPr>
          <w:i/>
          <w:iCs/>
        </w:rPr>
      </w:pPr>
    </w:p>
    <w:p w14:paraId="34FD21F9" w14:textId="77777777" w:rsidR="00C5601D" w:rsidRDefault="00C5601D" w:rsidP="00A76AA1">
      <w:pPr>
        <w:contextualSpacing/>
        <w:rPr>
          <w:i/>
          <w:iCs/>
        </w:rPr>
      </w:pPr>
    </w:p>
    <w:p w14:paraId="6E0D2A24" w14:textId="77777777" w:rsidR="00C5601D" w:rsidRDefault="00C5601D" w:rsidP="00A76AA1">
      <w:pPr>
        <w:contextualSpacing/>
        <w:rPr>
          <w:i/>
          <w:iCs/>
        </w:rPr>
      </w:pPr>
    </w:p>
    <w:p w14:paraId="0A169B5F" w14:textId="77777777" w:rsidR="00C5601D" w:rsidRDefault="00C5601D" w:rsidP="00A76AA1">
      <w:pPr>
        <w:contextualSpacing/>
        <w:rPr>
          <w:i/>
          <w:iCs/>
        </w:rPr>
      </w:pPr>
    </w:p>
    <w:p w14:paraId="20533B65" w14:textId="77777777" w:rsidR="00C5601D" w:rsidRPr="00C5601D" w:rsidRDefault="00C5601D" w:rsidP="00A76AA1">
      <w:pPr>
        <w:contextualSpacing/>
      </w:pPr>
    </w:p>
    <w:p w14:paraId="341A47CA" w14:textId="77777777" w:rsidR="00AB2DF6" w:rsidRDefault="00AB2DF6" w:rsidP="00A76AA1">
      <w:pPr>
        <w:contextualSpacing/>
      </w:pPr>
    </w:p>
    <w:p w14:paraId="6F40EFC4" w14:textId="77777777" w:rsidR="00AB2DF6" w:rsidRDefault="00AB2DF6" w:rsidP="00A76AA1">
      <w:pPr>
        <w:contextualSpacing/>
      </w:pPr>
    </w:p>
    <w:p w14:paraId="55A46581" w14:textId="77777777" w:rsidR="003F146E" w:rsidRDefault="003F146E" w:rsidP="00A76AA1">
      <w:pPr>
        <w:contextualSpacing/>
      </w:pPr>
    </w:p>
    <w:p w14:paraId="1ED6E553" w14:textId="77777777" w:rsidR="00AB2DF6" w:rsidRPr="002117E6" w:rsidRDefault="006D7C25" w:rsidP="00A76AA1">
      <w:pPr>
        <w:contextualSpacing/>
        <w:rPr>
          <w:bCs/>
        </w:rPr>
      </w:pPr>
      <w:r>
        <w:rPr>
          <w:noProof/>
        </w:rPr>
        <w:lastRenderedPageBreak/>
        <mc:AlternateContent>
          <mc:Choice Requires="wpg">
            <w:drawing>
              <wp:anchor distT="0" distB="0" distL="114300" distR="114300" simplePos="0" relativeHeight="251678720" behindDoc="0" locked="0" layoutInCell="1" allowOverlap="1" wp14:anchorId="526F6BE8" wp14:editId="178B7C86">
                <wp:simplePos x="0" y="0"/>
                <wp:positionH relativeFrom="column">
                  <wp:posOffset>-295275</wp:posOffset>
                </wp:positionH>
                <wp:positionV relativeFrom="paragraph">
                  <wp:posOffset>-1905</wp:posOffset>
                </wp:positionV>
                <wp:extent cx="6530250" cy="333375"/>
                <wp:effectExtent l="0" t="0" r="4445" b="9525"/>
                <wp:wrapNone/>
                <wp:docPr id="57" name="Grupo 57"/>
                <wp:cNvGraphicFramePr/>
                <a:graphic xmlns:a="http://schemas.openxmlformats.org/drawingml/2006/main">
                  <a:graphicData uri="http://schemas.microsoft.com/office/word/2010/wordprocessingGroup">
                    <wpg:wgp>
                      <wpg:cNvGrpSpPr/>
                      <wpg:grpSpPr>
                        <a:xfrm>
                          <a:off x="0" y="0"/>
                          <a:ext cx="6530250" cy="333375"/>
                          <a:chOff x="0" y="0"/>
                          <a:chExt cx="6530250" cy="333375"/>
                        </a:xfrm>
                      </wpg:grpSpPr>
                      <wps:wsp>
                        <wps:cNvPr id="53" name="Cuadro de texto 2"/>
                        <wps:cNvSpPr txBox="1">
                          <a:spLocks noChangeArrowheads="1"/>
                        </wps:cNvSpPr>
                        <wps:spPr bwMode="auto">
                          <a:xfrm>
                            <a:off x="0" y="0"/>
                            <a:ext cx="108204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0A05FF" w14:textId="77777777" w:rsidR="006D7C25" w:rsidRPr="00D904A7" w:rsidRDefault="006D7C25" w:rsidP="006D7C25">
                              <w:pPr>
                                <w:pStyle w:val="Ttulo1"/>
                              </w:pPr>
                              <w:bookmarkStart w:id="21" w:name="_Toc212029836"/>
                              <w:bookmarkStart w:id="22" w:name="_Toc160547543"/>
                              <w:r w:rsidRPr="006D7C25">
                                <w:t>Glosario</w:t>
                              </w:r>
                              <w:bookmarkEnd w:id="21"/>
                            </w:p>
                            <w:p w14:paraId="2F94CB4C" w14:textId="77777777" w:rsidR="006D7C25" w:rsidRDefault="006D7C25"/>
                            <w:p w14:paraId="2030DFBB" w14:textId="77777777" w:rsidR="006D7C25" w:rsidRPr="00D904A7" w:rsidRDefault="006D7C25" w:rsidP="006D7C25">
                              <w:pPr>
                                <w:pStyle w:val="Ttulo1"/>
                              </w:pPr>
                              <w:bookmarkStart w:id="23" w:name="_Toc212029837"/>
                              <w:r w:rsidRPr="006D7C25">
                                <w:t>Glosario</w:t>
                              </w:r>
                              <w:bookmarkEnd w:id="22"/>
                              <w:bookmarkEnd w:id="23"/>
                            </w:p>
                          </w:txbxContent>
                        </wps:txbx>
                        <wps:bodyPr rot="0" vert="horz" wrap="square" lIns="91440" tIns="45720" rIns="91440" bIns="45720" anchor="t" anchorCtr="0" upright="1">
                          <a:noAutofit/>
                        </wps:bodyPr>
                      </wps:wsp>
                      <wpg:grpSp>
                        <wpg:cNvPr id="54" name="Grupo 54"/>
                        <wpg:cNvGrpSpPr/>
                        <wpg:grpSpPr>
                          <a:xfrm>
                            <a:off x="1238250" y="57150"/>
                            <a:ext cx="5292000" cy="198000"/>
                            <a:chOff x="-810353" y="515"/>
                            <a:chExt cx="4852670" cy="198000"/>
                          </a:xfrm>
                        </wpg:grpSpPr>
                        <wps:wsp>
                          <wps:cNvPr id="55" name="Rectángulo 5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Rectángulo 5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526F6BE8" id="Grupo 57" o:spid="_x0000_s1048" style="position:absolute;left:0;text-align:left;margin-left:-23.25pt;margin-top:-.15pt;width:514.2pt;height:26.25pt;z-index:251678720" coordsize="65302,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">
                <v:shape id="_x0000_s1049" type="#_x0000_t202" style="position:absolute;width:1082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240A05FF" w14:textId="77777777" w:rsidR="006D7C25" w:rsidRPr="00D904A7" w:rsidRDefault="006D7C25" w:rsidP="006D7C25">
                        <w:pPr>
                          <w:pStyle w:val="Ttulo1"/>
                        </w:pPr>
                        <w:bookmarkStart w:id="36" w:name="_Toc212029836"/>
                        <w:bookmarkStart w:id="37" w:name="_Toc160547543"/>
                        <w:r w:rsidRPr="006D7C25">
                          <w:t>Glosario</w:t>
                        </w:r>
                        <w:bookmarkEnd w:id="36"/>
                      </w:p>
                      <w:p w14:paraId="2F94CB4C" w14:textId="77777777" w:rsidR="006D7C25" w:rsidRDefault="006D7C25"/>
                      <w:p w14:paraId="2030DFBB" w14:textId="77777777" w:rsidR="006D7C25" w:rsidRPr="00D904A7" w:rsidRDefault="006D7C25" w:rsidP="006D7C25">
                        <w:pPr>
                          <w:pStyle w:val="Ttulo1"/>
                        </w:pPr>
                        <w:bookmarkStart w:id="38" w:name="_Toc212029837"/>
                        <w:r w:rsidRPr="006D7C25">
                          <w:t>Glosario</w:t>
                        </w:r>
                        <w:bookmarkEnd w:id="37"/>
                        <w:bookmarkEnd w:id="38"/>
                      </w:p>
                    </w:txbxContent>
                  </v:textbox>
                </v:shape>
                <v:group id="Grupo 54" o:spid="_x0000_s1050" style="position:absolute;left:12382;top:571;width:5292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ángulo 55" o:spid="_x0000_s105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" fillcolor="#041c7b" stroked="f" strokeweight="1pt"/>
                  <v:rect id="Rectángulo 56" o:spid="_x0000_s105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" fillcolor="#bc1018" stroked="f" strokeweight="1pt"/>
                </v:group>
              </v:group>
            </w:pict>
          </mc:Fallback>
        </mc:AlternateContent>
      </w:r>
    </w:p>
    <w:p w14:paraId="3528645D" w14:textId="77777777" w:rsidR="00AB2DF6" w:rsidRDefault="00AB2DF6" w:rsidP="00A76AA1">
      <w:pPr>
        <w:tabs>
          <w:tab w:val="left" w:pos="1305"/>
        </w:tabs>
        <w:contextualSpacing/>
      </w:pPr>
    </w:p>
    <w:p w14:paraId="4F5C3763" w14:textId="77777777" w:rsidR="00703E3F" w:rsidRPr="00703E3F" w:rsidRDefault="00703E3F" w:rsidP="00703E3F">
      <w:pPr>
        <w:tabs>
          <w:tab w:val="left" w:pos="1305"/>
        </w:tabs>
        <w:contextualSpacing/>
      </w:pPr>
      <w:r w:rsidRPr="00703E3F">
        <w:rPr>
          <w:b/>
          <w:bCs/>
        </w:rPr>
        <w:t>Activo:</w:t>
      </w:r>
      <w:r w:rsidRPr="00703E3F">
        <w:t xml:space="preserve"> Recurso tangible o intangible que tiene valor para una organización y debe protegerse. Incluye hardware, software, datos, reputación y conocimiento institucional.</w:t>
      </w:r>
    </w:p>
    <w:p w14:paraId="1FC5B047" w14:textId="77777777" w:rsidR="00703E3F" w:rsidRPr="00703E3F" w:rsidRDefault="00703E3F" w:rsidP="00703E3F">
      <w:pPr>
        <w:tabs>
          <w:tab w:val="left" w:pos="1305"/>
        </w:tabs>
        <w:contextualSpacing/>
      </w:pPr>
      <w:r w:rsidRPr="00703E3F">
        <w:rPr>
          <w:b/>
          <w:bCs/>
        </w:rPr>
        <w:t>Amenaza:</w:t>
      </w:r>
      <w:r w:rsidRPr="00703E3F">
        <w:t xml:space="preserve"> Evento o acción potencial que puede explotar una vulnerabilidad y causar daño a los activos de información, como ataques cibernéticos, desastres naturales o errores humanos.</w:t>
      </w:r>
    </w:p>
    <w:p w14:paraId="7E084910" w14:textId="77777777" w:rsidR="00703E3F" w:rsidRPr="00703E3F" w:rsidRDefault="00703E3F" w:rsidP="00703E3F">
      <w:pPr>
        <w:tabs>
          <w:tab w:val="left" w:pos="1305"/>
        </w:tabs>
        <w:contextualSpacing/>
      </w:pPr>
      <w:r w:rsidRPr="00703E3F">
        <w:rPr>
          <w:b/>
          <w:bCs/>
        </w:rPr>
        <w:t>Análisis de Impacto del Negocio (BIA):</w:t>
      </w:r>
      <w:r w:rsidRPr="00703E3F">
        <w:t xml:space="preserve"> Proceso que identifica los efectos financieros, operativos y reputacionales que tendría la interrupción de los procesos críticos de una organización. Sirve de base para el Plan de Continuidad del Negocio.</w:t>
      </w:r>
    </w:p>
    <w:p w14:paraId="1EE7F0A3" w14:textId="77777777" w:rsidR="00703E3F" w:rsidRPr="00703E3F" w:rsidRDefault="00703E3F" w:rsidP="00703E3F">
      <w:pPr>
        <w:tabs>
          <w:tab w:val="left" w:pos="1305"/>
        </w:tabs>
        <w:contextualSpacing/>
      </w:pPr>
      <w:r w:rsidRPr="00703E3F">
        <w:rPr>
          <w:b/>
          <w:bCs/>
        </w:rPr>
        <w:t>Análisis de Riesgo:</w:t>
      </w:r>
      <w:r w:rsidRPr="00703E3F">
        <w:t xml:space="preserve"> Proceso sistemático para identificar, evaluar y priorizar los riesgos que amenazan los activos de información, con el fin de implementar controles que reduzcan su probabilidad e impacto.</w:t>
      </w:r>
    </w:p>
    <w:p w14:paraId="43076093" w14:textId="77777777" w:rsidR="00703E3F" w:rsidRPr="00703E3F" w:rsidRDefault="00703E3F" w:rsidP="00703E3F">
      <w:pPr>
        <w:tabs>
          <w:tab w:val="left" w:pos="1305"/>
        </w:tabs>
        <w:contextualSpacing/>
      </w:pPr>
      <w:r w:rsidRPr="00703E3F">
        <w:rPr>
          <w:b/>
          <w:bCs/>
        </w:rPr>
        <w:t>Ataque de denegación de servicio (</w:t>
      </w:r>
      <w:proofErr w:type="spellStart"/>
      <w:r w:rsidRPr="00703E3F">
        <w:rPr>
          <w:b/>
          <w:bCs/>
        </w:rPr>
        <w:t>DDoS</w:t>
      </w:r>
      <w:proofErr w:type="spellEnd"/>
      <w:r w:rsidRPr="00703E3F">
        <w:rPr>
          <w:b/>
          <w:bCs/>
        </w:rPr>
        <w:t>):</w:t>
      </w:r>
      <w:r w:rsidRPr="00703E3F">
        <w:t xml:space="preserve"> Estrategia de sabotaje digital que busca saturar los servidores o redes para interrumpir los servicios de una organización.</w:t>
      </w:r>
    </w:p>
    <w:p w14:paraId="0D10CC8F" w14:textId="77777777" w:rsidR="00703E3F" w:rsidRPr="00703E3F" w:rsidRDefault="00703E3F" w:rsidP="00703E3F">
      <w:pPr>
        <w:tabs>
          <w:tab w:val="left" w:pos="1305"/>
        </w:tabs>
        <w:contextualSpacing/>
      </w:pPr>
      <w:r w:rsidRPr="00703E3F">
        <w:rPr>
          <w:b/>
          <w:bCs/>
        </w:rPr>
        <w:t xml:space="preserve">Autenticación </w:t>
      </w:r>
      <w:proofErr w:type="spellStart"/>
      <w:r w:rsidRPr="00703E3F">
        <w:rPr>
          <w:b/>
          <w:bCs/>
        </w:rPr>
        <w:t>multifactor</w:t>
      </w:r>
      <w:proofErr w:type="spellEnd"/>
      <w:r w:rsidRPr="00703E3F">
        <w:rPr>
          <w:b/>
          <w:bCs/>
        </w:rPr>
        <w:t xml:space="preserve"> (MFA):</w:t>
      </w:r>
      <w:r w:rsidRPr="00703E3F">
        <w:t xml:space="preserve"> Mecanismo de seguridad que requiere más de un método de verificación (contraseña, token, huella, etc.) para acceder a un sistema.</w:t>
      </w:r>
    </w:p>
    <w:p w14:paraId="588445AA" w14:textId="77777777" w:rsidR="00703E3F" w:rsidRPr="00703E3F" w:rsidRDefault="00703E3F" w:rsidP="00703E3F">
      <w:pPr>
        <w:tabs>
          <w:tab w:val="left" w:pos="1305"/>
        </w:tabs>
        <w:contextualSpacing/>
      </w:pPr>
      <w:proofErr w:type="spellStart"/>
      <w:r w:rsidRPr="00703E3F">
        <w:rPr>
          <w:b/>
          <w:bCs/>
        </w:rPr>
        <w:t>Backup</w:t>
      </w:r>
      <w:proofErr w:type="spellEnd"/>
      <w:r w:rsidRPr="00703E3F">
        <w:rPr>
          <w:b/>
          <w:bCs/>
        </w:rPr>
        <w:t xml:space="preserve"> (Respaldo):</w:t>
      </w:r>
      <w:r w:rsidRPr="00703E3F">
        <w:t xml:space="preserve"> Copia de seguridad de los datos o sistemas que se realiza para garantizar su recuperación ante pérdidas, fallos o desastres.</w:t>
      </w:r>
    </w:p>
    <w:p w14:paraId="6571820B" w14:textId="77777777" w:rsidR="00703E3F" w:rsidRPr="00703E3F" w:rsidRDefault="00703E3F" w:rsidP="00703E3F">
      <w:pPr>
        <w:tabs>
          <w:tab w:val="left" w:pos="1305"/>
        </w:tabs>
        <w:contextualSpacing/>
      </w:pPr>
      <w:r w:rsidRPr="00703E3F">
        <w:rPr>
          <w:b/>
          <w:bCs/>
        </w:rPr>
        <w:t xml:space="preserve">BCP (Business </w:t>
      </w:r>
      <w:proofErr w:type="spellStart"/>
      <w:r w:rsidRPr="00703E3F">
        <w:rPr>
          <w:b/>
          <w:bCs/>
        </w:rPr>
        <w:t>Continuity</w:t>
      </w:r>
      <w:proofErr w:type="spellEnd"/>
      <w:r w:rsidRPr="00703E3F">
        <w:rPr>
          <w:b/>
          <w:bCs/>
        </w:rPr>
        <w:t xml:space="preserve"> Plan):</w:t>
      </w:r>
      <w:r w:rsidRPr="00703E3F">
        <w:t xml:space="preserve"> Plan de Continuidad del Negocio que define cómo mantener los procesos esenciales operativos durante y después de una interrupción significativa.</w:t>
      </w:r>
    </w:p>
    <w:p w14:paraId="4E96C06E" w14:textId="77777777" w:rsidR="00703E3F" w:rsidRPr="00703E3F" w:rsidRDefault="00703E3F" w:rsidP="00703E3F">
      <w:pPr>
        <w:tabs>
          <w:tab w:val="left" w:pos="1305"/>
        </w:tabs>
        <w:contextualSpacing/>
      </w:pPr>
      <w:r w:rsidRPr="00703E3F">
        <w:rPr>
          <w:b/>
          <w:bCs/>
        </w:rPr>
        <w:t>BID (Banco Interamericano de Desarrollo):</w:t>
      </w:r>
      <w:r w:rsidRPr="00703E3F">
        <w:t xml:space="preserve"> Organismo que promueve políticas y estudios sobre ciberseguridad y resiliencia digital en América Latina y el Caribe.</w:t>
      </w:r>
    </w:p>
    <w:p w14:paraId="08610D09" w14:textId="77777777" w:rsidR="00703E3F" w:rsidRPr="00703E3F" w:rsidRDefault="00703E3F" w:rsidP="00703E3F">
      <w:pPr>
        <w:tabs>
          <w:tab w:val="left" w:pos="1305"/>
        </w:tabs>
        <w:contextualSpacing/>
      </w:pPr>
      <w:r w:rsidRPr="00703E3F">
        <w:rPr>
          <w:b/>
          <w:bCs/>
        </w:rPr>
        <w:t>Centro de Datos (Data Center):</w:t>
      </w:r>
      <w:r w:rsidRPr="00703E3F">
        <w:t xml:space="preserve"> Instalación física donde se alojan los sistemas de información, servidores y equipos de red que soportan las operaciones tecnológicas de una organización.</w:t>
      </w:r>
    </w:p>
    <w:p w14:paraId="0E3DDA47" w14:textId="77777777" w:rsidR="00703E3F" w:rsidRPr="00703E3F" w:rsidRDefault="00703E3F" w:rsidP="00703E3F">
      <w:pPr>
        <w:tabs>
          <w:tab w:val="left" w:pos="1305"/>
        </w:tabs>
        <w:contextualSpacing/>
      </w:pPr>
      <w:r w:rsidRPr="00703E3F">
        <w:rPr>
          <w:b/>
          <w:bCs/>
        </w:rPr>
        <w:lastRenderedPageBreak/>
        <w:t>Confidencialidad:</w:t>
      </w:r>
      <w:r w:rsidRPr="00703E3F">
        <w:t xml:space="preserve"> Principio de la seguridad de la información que garantiza que los datos solo sean accesibles a personas o sistemas autorizados.</w:t>
      </w:r>
    </w:p>
    <w:p w14:paraId="75EB9E9F" w14:textId="77777777" w:rsidR="00703E3F" w:rsidRPr="00703E3F" w:rsidRDefault="00703E3F" w:rsidP="00703E3F">
      <w:pPr>
        <w:tabs>
          <w:tab w:val="left" w:pos="1305"/>
        </w:tabs>
        <w:contextualSpacing/>
      </w:pPr>
      <w:r w:rsidRPr="00703E3F">
        <w:rPr>
          <w:b/>
          <w:bCs/>
        </w:rPr>
        <w:t>Contingencia:</w:t>
      </w:r>
      <w:r w:rsidRPr="00703E3F">
        <w:t xml:space="preserve"> Conjunto de medidas preventivas y correctivas diseñadas para responder ante incidentes o desastres que interrumpan la operación normal.</w:t>
      </w:r>
    </w:p>
    <w:p w14:paraId="6B3128E1" w14:textId="77777777" w:rsidR="00703E3F" w:rsidRPr="00703E3F" w:rsidRDefault="00703E3F" w:rsidP="00703E3F">
      <w:pPr>
        <w:tabs>
          <w:tab w:val="left" w:pos="1305"/>
        </w:tabs>
        <w:contextualSpacing/>
      </w:pPr>
      <w:r w:rsidRPr="00703E3F">
        <w:rPr>
          <w:b/>
          <w:bCs/>
        </w:rPr>
        <w:t>CSIRT (</w:t>
      </w:r>
      <w:proofErr w:type="spellStart"/>
      <w:r w:rsidRPr="00703E3F">
        <w:rPr>
          <w:b/>
          <w:bCs/>
        </w:rPr>
        <w:t>Computer</w:t>
      </w:r>
      <w:proofErr w:type="spellEnd"/>
      <w:r w:rsidRPr="00703E3F">
        <w:rPr>
          <w:b/>
          <w:bCs/>
        </w:rPr>
        <w:t xml:space="preserve"> Security </w:t>
      </w:r>
      <w:proofErr w:type="spellStart"/>
      <w:r w:rsidRPr="00703E3F">
        <w:rPr>
          <w:b/>
          <w:bCs/>
        </w:rPr>
        <w:t>Incident</w:t>
      </w:r>
      <w:proofErr w:type="spellEnd"/>
      <w:r w:rsidRPr="00703E3F">
        <w:rPr>
          <w:b/>
          <w:bCs/>
        </w:rPr>
        <w:t xml:space="preserve"> Response </w:t>
      </w:r>
      <w:proofErr w:type="spellStart"/>
      <w:r w:rsidRPr="00703E3F">
        <w:rPr>
          <w:b/>
          <w:bCs/>
        </w:rPr>
        <w:t>Team</w:t>
      </w:r>
      <w:proofErr w:type="spellEnd"/>
      <w:r w:rsidRPr="00703E3F">
        <w:rPr>
          <w:b/>
          <w:bCs/>
        </w:rPr>
        <w:t>):</w:t>
      </w:r>
      <w:r w:rsidRPr="00703E3F">
        <w:t xml:space="preserve"> Equipo especializado en la detección, análisis y respuesta ante incidentes de seguridad informática dentro de una organización.</w:t>
      </w:r>
    </w:p>
    <w:p w14:paraId="57FA27F6" w14:textId="77777777" w:rsidR="00703E3F" w:rsidRPr="00703E3F" w:rsidRDefault="00703E3F" w:rsidP="00703E3F">
      <w:pPr>
        <w:tabs>
          <w:tab w:val="left" w:pos="1305"/>
        </w:tabs>
        <w:contextualSpacing/>
      </w:pPr>
      <w:r w:rsidRPr="00703E3F">
        <w:rPr>
          <w:b/>
          <w:bCs/>
        </w:rPr>
        <w:t>Ciberseguridad:</w:t>
      </w:r>
      <w:r w:rsidRPr="00703E3F">
        <w:t xml:space="preserve"> Disciplina encargada de proteger los sistemas, redes y datos frente a ataques digitales, garantizando la integridad, disponibilidad y confidencialidad de la información.</w:t>
      </w:r>
    </w:p>
    <w:p w14:paraId="32DBFBAF" w14:textId="77777777" w:rsidR="00703E3F" w:rsidRPr="00703E3F" w:rsidRDefault="00703E3F" w:rsidP="00703E3F">
      <w:pPr>
        <w:tabs>
          <w:tab w:val="left" w:pos="1305"/>
        </w:tabs>
        <w:contextualSpacing/>
      </w:pPr>
      <w:r w:rsidRPr="00703E3F">
        <w:rPr>
          <w:b/>
          <w:bCs/>
        </w:rPr>
        <w:t>Disponibilidad:</w:t>
      </w:r>
      <w:r w:rsidRPr="00703E3F">
        <w:t xml:space="preserve"> Principio de la seguridad que asegura que los recursos y sistemas estén accesibles cuando los usuarios autorizados los necesiten.</w:t>
      </w:r>
    </w:p>
    <w:p w14:paraId="3C5330F5" w14:textId="77777777" w:rsidR="00703E3F" w:rsidRPr="00703E3F" w:rsidRDefault="00703E3F" w:rsidP="00703E3F">
      <w:pPr>
        <w:tabs>
          <w:tab w:val="left" w:pos="1305"/>
        </w:tabs>
        <w:contextualSpacing/>
      </w:pPr>
      <w:r w:rsidRPr="00703E3F">
        <w:rPr>
          <w:b/>
          <w:bCs/>
        </w:rPr>
        <w:t>DRII (</w:t>
      </w:r>
      <w:proofErr w:type="spellStart"/>
      <w:r w:rsidRPr="00703E3F">
        <w:rPr>
          <w:b/>
          <w:bCs/>
        </w:rPr>
        <w:t>Disaster</w:t>
      </w:r>
      <w:proofErr w:type="spellEnd"/>
      <w:r w:rsidRPr="00703E3F">
        <w:rPr>
          <w:b/>
          <w:bCs/>
        </w:rPr>
        <w:t xml:space="preserve"> </w:t>
      </w:r>
      <w:proofErr w:type="spellStart"/>
      <w:r w:rsidRPr="00703E3F">
        <w:rPr>
          <w:b/>
          <w:bCs/>
        </w:rPr>
        <w:t>Recovery</w:t>
      </w:r>
      <w:proofErr w:type="spellEnd"/>
      <w:r w:rsidRPr="00703E3F">
        <w:rPr>
          <w:b/>
          <w:bCs/>
        </w:rPr>
        <w:t xml:space="preserve"> </w:t>
      </w:r>
      <w:proofErr w:type="spellStart"/>
      <w:r w:rsidRPr="00703E3F">
        <w:rPr>
          <w:b/>
          <w:bCs/>
        </w:rPr>
        <w:t>Institute</w:t>
      </w:r>
      <w:proofErr w:type="spellEnd"/>
      <w:r w:rsidRPr="00703E3F">
        <w:rPr>
          <w:b/>
          <w:bCs/>
        </w:rPr>
        <w:t xml:space="preserve"> International):</w:t>
      </w:r>
      <w:r w:rsidRPr="00703E3F">
        <w:t xml:space="preserve"> Organismo internacional que establece buenas prácticas y estándares en gestión de continuidad y recuperación ante desastres.</w:t>
      </w:r>
    </w:p>
    <w:p w14:paraId="5E89EC50" w14:textId="77777777" w:rsidR="00703E3F" w:rsidRPr="00703E3F" w:rsidRDefault="00703E3F" w:rsidP="00703E3F">
      <w:pPr>
        <w:tabs>
          <w:tab w:val="left" w:pos="1305"/>
        </w:tabs>
        <w:contextualSpacing/>
      </w:pPr>
      <w:r w:rsidRPr="00703E3F">
        <w:rPr>
          <w:b/>
          <w:bCs/>
        </w:rPr>
        <w:t>DRP (</w:t>
      </w:r>
      <w:proofErr w:type="spellStart"/>
      <w:r w:rsidRPr="00703E3F">
        <w:rPr>
          <w:b/>
          <w:bCs/>
        </w:rPr>
        <w:t>Disaster</w:t>
      </w:r>
      <w:proofErr w:type="spellEnd"/>
      <w:r w:rsidRPr="00703E3F">
        <w:rPr>
          <w:b/>
          <w:bCs/>
        </w:rPr>
        <w:t xml:space="preserve"> </w:t>
      </w:r>
      <w:proofErr w:type="spellStart"/>
      <w:r w:rsidRPr="00703E3F">
        <w:rPr>
          <w:b/>
          <w:bCs/>
        </w:rPr>
        <w:t>Recovery</w:t>
      </w:r>
      <w:proofErr w:type="spellEnd"/>
      <w:r w:rsidRPr="00703E3F">
        <w:rPr>
          <w:b/>
          <w:bCs/>
        </w:rPr>
        <w:t xml:space="preserve"> Plan):</w:t>
      </w:r>
      <w:r w:rsidRPr="00703E3F">
        <w:t xml:space="preserve"> Plan de Recuperación ante Desastres que establece los procedimientos técnicos para restaurar los sistemas informáticos después de un evento disruptivo.</w:t>
      </w:r>
    </w:p>
    <w:p w14:paraId="6C3B9393" w14:textId="77777777" w:rsidR="00703E3F" w:rsidRPr="00703E3F" w:rsidRDefault="00703E3F" w:rsidP="00703E3F">
      <w:pPr>
        <w:tabs>
          <w:tab w:val="left" w:pos="1305"/>
        </w:tabs>
        <w:contextualSpacing/>
      </w:pPr>
      <w:r w:rsidRPr="00703E3F">
        <w:rPr>
          <w:b/>
          <w:bCs/>
        </w:rPr>
        <w:t>Fuga de información:</w:t>
      </w:r>
      <w:r w:rsidRPr="00703E3F">
        <w:t xml:space="preserve"> Pérdida o exposición no autorizada de datos sensibles o confidenciales, ya sea por error humano, negligencia o ataque malicioso.</w:t>
      </w:r>
    </w:p>
    <w:p w14:paraId="4499586D" w14:textId="77777777" w:rsidR="00703E3F" w:rsidRPr="00703E3F" w:rsidRDefault="00703E3F" w:rsidP="00703E3F">
      <w:pPr>
        <w:tabs>
          <w:tab w:val="left" w:pos="1305"/>
        </w:tabs>
        <w:contextualSpacing/>
      </w:pPr>
      <w:r w:rsidRPr="00703E3F">
        <w:rPr>
          <w:b/>
          <w:bCs/>
        </w:rPr>
        <w:t>Gestión de Incidentes:</w:t>
      </w:r>
      <w:r w:rsidRPr="00703E3F">
        <w:t xml:space="preserve"> Proceso que abarca la detección, análisis, respuesta y aprendizaje derivados de incidentes de seguridad, con el fin de reducir su impacto y evitar su repetición.</w:t>
      </w:r>
    </w:p>
    <w:p w14:paraId="49E22856" w14:textId="77777777" w:rsidR="00703E3F" w:rsidRPr="00703E3F" w:rsidRDefault="00703E3F" w:rsidP="00703E3F">
      <w:pPr>
        <w:tabs>
          <w:tab w:val="left" w:pos="1305"/>
        </w:tabs>
        <w:contextualSpacing/>
      </w:pPr>
      <w:r w:rsidRPr="00703E3F">
        <w:rPr>
          <w:b/>
          <w:bCs/>
        </w:rPr>
        <w:t>Impacto:</w:t>
      </w:r>
      <w:r w:rsidRPr="00703E3F">
        <w:t xml:space="preserve"> Consecuencia o daño que un incidente puede causar sobre los activos, operaciones o reputación de una organización.</w:t>
      </w:r>
    </w:p>
    <w:p w14:paraId="043243D0" w14:textId="77777777" w:rsidR="00703E3F" w:rsidRPr="00703E3F" w:rsidRDefault="00703E3F" w:rsidP="00703E3F">
      <w:pPr>
        <w:tabs>
          <w:tab w:val="left" w:pos="1305"/>
        </w:tabs>
        <w:contextualSpacing/>
      </w:pPr>
      <w:r w:rsidRPr="00703E3F">
        <w:rPr>
          <w:b/>
          <w:bCs/>
        </w:rPr>
        <w:t>Integridad:</w:t>
      </w:r>
      <w:r w:rsidRPr="00703E3F">
        <w:t xml:space="preserve"> Propiedad que garantiza que la información no ha sido alterada o modificada de manera no autorizada.</w:t>
      </w:r>
    </w:p>
    <w:p w14:paraId="17602A81" w14:textId="77777777" w:rsidR="00703E3F" w:rsidRPr="00703E3F" w:rsidRDefault="00703E3F" w:rsidP="00703E3F">
      <w:pPr>
        <w:tabs>
          <w:tab w:val="left" w:pos="1305"/>
        </w:tabs>
        <w:contextualSpacing/>
      </w:pPr>
      <w:r w:rsidRPr="00703E3F">
        <w:rPr>
          <w:b/>
          <w:bCs/>
        </w:rPr>
        <w:t>Intrusión:</w:t>
      </w:r>
      <w:r w:rsidRPr="00703E3F">
        <w:t xml:space="preserve"> Acceso no autorizado a sistemas o redes con el fin de obtener información o causar daño.</w:t>
      </w:r>
    </w:p>
    <w:p w14:paraId="5F4B4338" w14:textId="77777777" w:rsidR="00703E3F" w:rsidRPr="00703E3F" w:rsidRDefault="00703E3F" w:rsidP="00703E3F">
      <w:pPr>
        <w:tabs>
          <w:tab w:val="left" w:pos="1305"/>
        </w:tabs>
        <w:contextualSpacing/>
      </w:pPr>
      <w:r w:rsidRPr="00703E3F">
        <w:rPr>
          <w:b/>
          <w:bCs/>
        </w:rPr>
        <w:lastRenderedPageBreak/>
        <w:t xml:space="preserve">ISO (International </w:t>
      </w:r>
      <w:proofErr w:type="spellStart"/>
      <w:r w:rsidRPr="00703E3F">
        <w:rPr>
          <w:b/>
          <w:bCs/>
        </w:rPr>
        <w:t>Organization</w:t>
      </w:r>
      <w:proofErr w:type="spellEnd"/>
      <w:r w:rsidRPr="00703E3F">
        <w:rPr>
          <w:b/>
          <w:bCs/>
        </w:rPr>
        <w:t xml:space="preserve"> </w:t>
      </w:r>
      <w:proofErr w:type="spellStart"/>
      <w:r w:rsidRPr="00703E3F">
        <w:rPr>
          <w:b/>
          <w:bCs/>
        </w:rPr>
        <w:t>for</w:t>
      </w:r>
      <w:proofErr w:type="spellEnd"/>
      <w:r w:rsidRPr="00703E3F">
        <w:rPr>
          <w:b/>
          <w:bCs/>
        </w:rPr>
        <w:t xml:space="preserve"> </w:t>
      </w:r>
      <w:proofErr w:type="spellStart"/>
      <w:r w:rsidRPr="00703E3F">
        <w:rPr>
          <w:b/>
          <w:bCs/>
        </w:rPr>
        <w:t>Standardization</w:t>
      </w:r>
      <w:proofErr w:type="spellEnd"/>
      <w:r w:rsidRPr="00703E3F">
        <w:rPr>
          <w:b/>
          <w:bCs/>
        </w:rPr>
        <w:t>):</w:t>
      </w:r>
      <w:r w:rsidRPr="00703E3F">
        <w:t xml:space="preserve"> Entidad internacional que desarrolla normas, entre ellas la ISO/IEC 27001 (seguridad de la información) y la ISO 22301 (continuidad del negocio).</w:t>
      </w:r>
    </w:p>
    <w:p w14:paraId="655EA990" w14:textId="77777777" w:rsidR="00703E3F" w:rsidRPr="00703E3F" w:rsidRDefault="00703E3F" w:rsidP="00703E3F">
      <w:pPr>
        <w:tabs>
          <w:tab w:val="left" w:pos="1305"/>
        </w:tabs>
        <w:contextualSpacing/>
      </w:pPr>
      <w:r w:rsidRPr="00703E3F">
        <w:rPr>
          <w:b/>
          <w:bCs/>
        </w:rPr>
        <w:t>MAGERIT:</w:t>
      </w:r>
      <w:r w:rsidRPr="00703E3F">
        <w:t xml:space="preserve"> Metodología española para el análisis y gestión de riesgos en sistemas de información, ampliamente usada en Latinoamérica.</w:t>
      </w:r>
    </w:p>
    <w:p w14:paraId="7B9BDA91" w14:textId="77777777" w:rsidR="00703E3F" w:rsidRPr="00703E3F" w:rsidRDefault="00703E3F" w:rsidP="00703E3F">
      <w:pPr>
        <w:tabs>
          <w:tab w:val="left" w:pos="1305"/>
        </w:tabs>
        <w:contextualSpacing/>
      </w:pPr>
      <w:proofErr w:type="gramStart"/>
      <w:r w:rsidRPr="00703E3F">
        <w:rPr>
          <w:b/>
          <w:bCs/>
        </w:rPr>
        <w:t>Malware</w:t>
      </w:r>
      <w:proofErr w:type="gramEnd"/>
      <w:r w:rsidRPr="00703E3F">
        <w:rPr>
          <w:b/>
          <w:bCs/>
        </w:rPr>
        <w:t>:</w:t>
      </w:r>
      <w:r w:rsidRPr="00703E3F">
        <w:t xml:space="preserve"> Software malicioso diseñado para dañar, alterar o robar información de sistemas informáticos.</w:t>
      </w:r>
    </w:p>
    <w:p w14:paraId="251CE40A" w14:textId="77777777" w:rsidR="00703E3F" w:rsidRPr="00703E3F" w:rsidRDefault="00703E3F" w:rsidP="00703E3F">
      <w:pPr>
        <w:tabs>
          <w:tab w:val="left" w:pos="1305"/>
        </w:tabs>
        <w:contextualSpacing/>
      </w:pPr>
      <w:r w:rsidRPr="00703E3F">
        <w:rPr>
          <w:b/>
          <w:bCs/>
        </w:rPr>
        <w:t>MTPD (</w:t>
      </w:r>
      <w:proofErr w:type="spellStart"/>
      <w:r w:rsidRPr="00703E3F">
        <w:rPr>
          <w:b/>
          <w:bCs/>
        </w:rPr>
        <w:t>Maximum</w:t>
      </w:r>
      <w:proofErr w:type="spellEnd"/>
      <w:r w:rsidRPr="00703E3F">
        <w:rPr>
          <w:b/>
          <w:bCs/>
        </w:rPr>
        <w:t xml:space="preserve"> Tolerable </w:t>
      </w:r>
      <w:proofErr w:type="spellStart"/>
      <w:r w:rsidRPr="00703E3F">
        <w:rPr>
          <w:b/>
          <w:bCs/>
        </w:rPr>
        <w:t>Period</w:t>
      </w:r>
      <w:proofErr w:type="spellEnd"/>
      <w:r w:rsidRPr="00703E3F">
        <w:rPr>
          <w:b/>
          <w:bCs/>
        </w:rPr>
        <w:t xml:space="preserve"> </w:t>
      </w:r>
      <w:proofErr w:type="spellStart"/>
      <w:r w:rsidRPr="00703E3F">
        <w:rPr>
          <w:b/>
          <w:bCs/>
        </w:rPr>
        <w:t>of</w:t>
      </w:r>
      <w:proofErr w:type="spellEnd"/>
      <w:r w:rsidRPr="00703E3F">
        <w:rPr>
          <w:b/>
          <w:bCs/>
        </w:rPr>
        <w:t xml:space="preserve"> </w:t>
      </w:r>
      <w:proofErr w:type="spellStart"/>
      <w:r w:rsidRPr="00703E3F">
        <w:rPr>
          <w:b/>
          <w:bCs/>
        </w:rPr>
        <w:t>Disruption</w:t>
      </w:r>
      <w:proofErr w:type="spellEnd"/>
      <w:r w:rsidRPr="00703E3F">
        <w:rPr>
          <w:b/>
          <w:bCs/>
        </w:rPr>
        <w:t>):</w:t>
      </w:r>
      <w:r w:rsidRPr="00703E3F">
        <w:t xml:space="preserve"> Tiempo máximo que un proceso crítico puede permanecer inactivo sin comprometer la supervivencia de la organización.</w:t>
      </w:r>
    </w:p>
    <w:p w14:paraId="606514BE" w14:textId="77777777" w:rsidR="00703E3F" w:rsidRPr="00703E3F" w:rsidRDefault="00703E3F" w:rsidP="00703E3F">
      <w:pPr>
        <w:tabs>
          <w:tab w:val="left" w:pos="1305"/>
        </w:tabs>
        <w:contextualSpacing/>
      </w:pPr>
      <w:r w:rsidRPr="00703E3F">
        <w:rPr>
          <w:b/>
          <w:bCs/>
        </w:rPr>
        <w:t>NIST (</w:t>
      </w:r>
      <w:proofErr w:type="spellStart"/>
      <w:r w:rsidRPr="00703E3F">
        <w:rPr>
          <w:b/>
          <w:bCs/>
        </w:rPr>
        <w:t>National</w:t>
      </w:r>
      <w:proofErr w:type="spellEnd"/>
      <w:r w:rsidRPr="00703E3F">
        <w:rPr>
          <w:b/>
          <w:bCs/>
        </w:rPr>
        <w:t xml:space="preserve"> </w:t>
      </w:r>
      <w:proofErr w:type="spellStart"/>
      <w:r w:rsidRPr="00703E3F">
        <w:rPr>
          <w:b/>
          <w:bCs/>
        </w:rPr>
        <w:t>Institute</w:t>
      </w:r>
      <w:proofErr w:type="spellEnd"/>
      <w:r w:rsidRPr="00703E3F">
        <w:rPr>
          <w:b/>
          <w:bCs/>
        </w:rPr>
        <w:t xml:space="preserve"> </w:t>
      </w:r>
      <w:proofErr w:type="spellStart"/>
      <w:r w:rsidRPr="00703E3F">
        <w:rPr>
          <w:b/>
          <w:bCs/>
        </w:rPr>
        <w:t>of</w:t>
      </w:r>
      <w:proofErr w:type="spellEnd"/>
      <w:r w:rsidRPr="00703E3F">
        <w:rPr>
          <w:b/>
          <w:bCs/>
        </w:rPr>
        <w:t xml:space="preserve"> </w:t>
      </w:r>
      <w:proofErr w:type="spellStart"/>
      <w:r w:rsidRPr="00703E3F">
        <w:rPr>
          <w:b/>
          <w:bCs/>
        </w:rPr>
        <w:t>Standards</w:t>
      </w:r>
      <w:proofErr w:type="spellEnd"/>
      <w:r w:rsidRPr="00703E3F">
        <w:rPr>
          <w:b/>
          <w:bCs/>
        </w:rPr>
        <w:t xml:space="preserve"> and </w:t>
      </w:r>
      <w:proofErr w:type="spellStart"/>
      <w:r w:rsidRPr="00703E3F">
        <w:rPr>
          <w:b/>
          <w:bCs/>
        </w:rPr>
        <w:t>Technology</w:t>
      </w:r>
      <w:proofErr w:type="spellEnd"/>
      <w:r w:rsidRPr="00703E3F">
        <w:rPr>
          <w:b/>
          <w:bCs/>
        </w:rPr>
        <w:t>):</w:t>
      </w:r>
      <w:r w:rsidRPr="00703E3F">
        <w:t xml:space="preserve"> Agencia estadounidense que emite estándares de seguridad, como el marco NIST CSF y la guía SP 800-61 para manejo de incidentes.</w:t>
      </w:r>
    </w:p>
    <w:p w14:paraId="20D9B74F" w14:textId="77777777" w:rsidR="00703E3F" w:rsidRPr="00703E3F" w:rsidRDefault="00703E3F" w:rsidP="00703E3F">
      <w:pPr>
        <w:tabs>
          <w:tab w:val="left" w:pos="1305"/>
        </w:tabs>
        <w:contextualSpacing/>
      </w:pPr>
      <w:r w:rsidRPr="00703E3F">
        <w:rPr>
          <w:b/>
          <w:bCs/>
        </w:rPr>
        <w:t>Phishing:</w:t>
      </w:r>
      <w:r w:rsidRPr="00703E3F">
        <w:t xml:space="preserve"> Técnica de ingeniería social mediante la cual se engaña a los usuarios para que revelen información confidencial a través de correos o mensajes fraudulentos.</w:t>
      </w:r>
    </w:p>
    <w:p w14:paraId="5B5A15F5" w14:textId="77777777" w:rsidR="00703E3F" w:rsidRPr="00703E3F" w:rsidRDefault="00703E3F" w:rsidP="00703E3F">
      <w:pPr>
        <w:tabs>
          <w:tab w:val="left" w:pos="1305"/>
        </w:tabs>
        <w:contextualSpacing/>
      </w:pPr>
      <w:r w:rsidRPr="00703E3F">
        <w:rPr>
          <w:b/>
          <w:bCs/>
        </w:rPr>
        <w:t>Plan de Continuidad del Negocio:</w:t>
      </w:r>
      <w:r w:rsidRPr="00703E3F">
        <w:t xml:space="preserve"> Estrategia institucional que asegura la operación continua de los procesos esenciales durante y después de un evento disruptivo.</w:t>
      </w:r>
    </w:p>
    <w:p w14:paraId="2A09440D" w14:textId="77777777" w:rsidR="00703E3F" w:rsidRPr="00703E3F" w:rsidRDefault="00703E3F" w:rsidP="00703E3F">
      <w:pPr>
        <w:tabs>
          <w:tab w:val="left" w:pos="1305"/>
        </w:tabs>
        <w:contextualSpacing/>
      </w:pPr>
      <w:r w:rsidRPr="00703E3F">
        <w:rPr>
          <w:b/>
          <w:bCs/>
        </w:rPr>
        <w:t>Plan de Contingencia:</w:t>
      </w:r>
      <w:r w:rsidRPr="00703E3F">
        <w:t xml:space="preserve"> Documento que detalla las acciones y recursos a emplear para responder ante incidentes imprevistos y restablecer las operaciones críticas.</w:t>
      </w:r>
    </w:p>
    <w:p w14:paraId="40847DB7" w14:textId="77777777" w:rsidR="00703E3F" w:rsidRPr="00703E3F" w:rsidRDefault="00703E3F" w:rsidP="00703E3F">
      <w:pPr>
        <w:tabs>
          <w:tab w:val="left" w:pos="1305"/>
        </w:tabs>
        <w:contextualSpacing/>
      </w:pPr>
      <w:r w:rsidRPr="00703E3F">
        <w:rPr>
          <w:b/>
          <w:bCs/>
        </w:rPr>
        <w:t>Plan de Recuperación ante Desastres (DRP):</w:t>
      </w:r>
      <w:r w:rsidRPr="00703E3F">
        <w:t xml:space="preserve"> Procedimientos técnicos para restaurar los sistemas informáticos afectados por un desastre físico o cibernético.</w:t>
      </w:r>
    </w:p>
    <w:p w14:paraId="35D7AAE6" w14:textId="77777777" w:rsidR="00703E3F" w:rsidRPr="00703E3F" w:rsidRDefault="00703E3F" w:rsidP="00703E3F">
      <w:pPr>
        <w:tabs>
          <w:tab w:val="left" w:pos="1305"/>
        </w:tabs>
        <w:contextualSpacing/>
      </w:pPr>
      <w:r w:rsidRPr="00703E3F">
        <w:rPr>
          <w:b/>
          <w:bCs/>
        </w:rPr>
        <w:t>Probabilidad:</w:t>
      </w:r>
      <w:r w:rsidRPr="00703E3F">
        <w:t xml:space="preserve"> Posibilidad de que una amenaza se materialice y afecte un activo de información.</w:t>
      </w:r>
    </w:p>
    <w:p w14:paraId="2DC41618" w14:textId="77777777" w:rsidR="00703E3F" w:rsidRPr="00703E3F" w:rsidRDefault="00703E3F" w:rsidP="00703E3F">
      <w:pPr>
        <w:tabs>
          <w:tab w:val="left" w:pos="1305"/>
        </w:tabs>
        <w:contextualSpacing/>
      </w:pPr>
      <w:r w:rsidRPr="00703E3F">
        <w:rPr>
          <w:b/>
          <w:bCs/>
        </w:rPr>
        <w:t>Proceso crítico:</w:t>
      </w:r>
      <w:r w:rsidRPr="00703E3F">
        <w:t xml:space="preserve"> Actividad o función esencial para la continuidad del negocio, cuya interrupción generaría graves consecuencias.</w:t>
      </w:r>
    </w:p>
    <w:p w14:paraId="569056B5" w14:textId="77777777" w:rsidR="00703E3F" w:rsidRPr="00703E3F" w:rsidRDefault="00703E3F" w:rsidP="00703E3F">
      <w:pPr>
        <w:tabs>
          <w:tab w:val="left" w:pos="1305"/>
        </w:tabs>
        <w:contextualSpacing/>
      </w:pPr>
      <w:proofErr w:type="spellStart"/>
      <w:r w:rsidRPr="00703E3F">
        <w:rPr>
          <w:b/>
          <w:bCs/>
        </w:rPr>
        <w:t>Ransomware</w:t>
      </w:r>
      <w:proofErr w:type="spellEnd"/>
      <w:r w:rsidRPr="00703E3F">
        <w:rPr>
          <w:b/>
          <w:bCs/>
        </w:rPr>
        <w:t>:</w:t>
      </w:r>
      <w:r w:rsidRPr="00703E3F">
        <w:t xml:space="preserve"> Tipo de </w:t>
      </w:r>
      <w:proofErr w:type="gramStart"/>
      <w:r w:rsidRPr="00703E3F">
        <w:t>malware</w:t>
      </w:r>
      <w:proofErr w:type="gramEnd"/>
      <w:r w:rsidRPr="00703E3F">
        <w:t xml:space="preserve"> que cifra archivos o sistemas y exige un rescate económico para su liberación.</w:t>
      </w:r>
    </w:p>
    <w:p w14:paraId="7A5B3C3C" w14:textId="77777777" w:rsidR="00703E3F" w:rsidRPr="00703E3F" w:rsidRDefault="00703E3F" w:rsidP="00703E3F">
      <w:pPr>
        <w:tabs>
          <w:tab w:val="left" w:pos="1305"/>
        </w:tabs>
        <w:contextualSpacing/>
      </w:pPr>
      <w:r w:rsidRPr="00703E3F">
        <w:rPr>
          <w:b/>
          <w:bCs/>
        </w:rPr>
        <w:lastRenderedPageBreak/>
        <w:t>Recuperación:</w:t>
      </w:r>
      <w:r w:rsidRPr="00703E3F">
        <w:t xml:space="preserve"> Etapa posterior a un incidente donde se restablecen los servicios, sistemas y operaciones normales de la organización.</w:t>
      </w:r>
    </w:p>
    <w:p w14:paraId="1922CBE0" w14:textId="77777777" w:rsidR="00703E3F" w:rsidRPr="00703E3F" w:rsidRDefault="00703E3F" w:rsidP="00703E3F">
      <w:pPr>
        <w:tabs>
          <w:tab w:val="left" w:pos="1305"/>
        </w:tabs>
        <w:contextualSpacing/>
      </w:pPr>
      <w:r w:rsidRPr="00703E3F">
        <w:rPr>
          <w:b/>
          <w:bCs/>
        </w:rPr>
        <w:t>Resiliencia:</w:t>
      </w:r>
      <w:r w:rsidRPr="00703E3F">
        <w:t xml:space="preserve"> Capacidad de una organización para resistir, adaptarse y recuperarse frente a incidentes o desastres sin perder su funcionalidad esencial.</w:t>
      </w:r>
    </w:p>
    <w:p w14:paraId="66F41070" w14:textId="77777777" w:rsidR="00703E3F" w:rsidRPr="00703E3F" w:rsidRDefault="00703E3F" w:rsidP="00703E3F">
      <w:pPr>
        <w:tabs>
          <w:tab w:val="left" w:pos="1305"/>
        </w:tabs>
        <w:contextualSpacing/>
      </w:pPr>
      <w:r w:rsidRPr="00703E3F">
        <w:rPr>
          <w:b/>
          <w:bCs/>
        </w:rPr>
        <w:t>Riesgo:</w:t>
      </w:r>
      <w:r w:rsidRPr="00703E3F">
        <w:t xml:space="preserve"> Posibilidad de que una amenaza explote una vulnerabilidad y cause un impacto negativo sobre un activo.</w:t>
      </w:r>
    </w:p>
    <w:p w14:paraId="3C277E24" w14:textId="77777777" w:rsidR="00703E3F" w:rsidRPr="00703E3F" w:rsidRDefault="00703E3F" w:rsidP="00703E3F">
      <w:pPr>
        <w:tabs>
          <w:tab w:val="left" w:pos="1305"/>
        </w:tabs>
        <w:contextualSpacing/>
      </w:pPr>
      <w:r w:rsidRPr="00703E3F">
        <w:rPr>
          <w:b/>
          <w:bCs/>
        </w:rPr>
        <w:t>RPO (</w:t>
      </w:r>
      <w:proofErr w:type="spellStart"/>
      <w:r w:rsidRPr="00703E3F">
        <w:rPr>
          <w:b/>
          <w:bCs/>
        </w:rPr>
        <w:t>Recovery</w:t>
      </w:r>
      <w:proofErr w:type="spellEnd"/>
      <w:r w:rsidRPr="00703E3F">
        <w:rPr>
          <w:b/>
          <w:bCs/>
        </w:rPr>
        <w:t xml:space="preserve"> Point </w:t>
      </w:r>
      <w:proofErr w:type="spellStart"/>
      <w:r w:rsidRPr="00703E3F">
        <w:rPr>
          <w:b/>
          <w:bCs/>
        </w:rPr>
        <w:t>Objective</w:t>
      </w:r>
      <w:proofErr w:type="spellEnd"/>
      <w:r w:rsidRPr="00703E3F">
        <w:rPr>
          <w:b/>
          <w:bCs/>
        </w:rPr>
        <w:t>):</w:t>
      </w:r>
      <w:r w:rsidRPr="00703E3F">
        <w:t xml:space="preserve"> Punto de recuperación de datos; define la cantidad máxima de información que puede perderse medida en tiempo.</w:t>
      </w:r>
    </w:p>
    <w:p w14:paraId="521F02AB" w14:textId="77777777" w:rsidR="00703E3F" w:rsidRPr="00703E3F" w:rsidRDefault="00703E3F" w:rsidP="00703E3F">
      <w:pPr>
        <w:tabs>
          <w:tab w:val="left" w:pos="1305"/>
        </w:tabs>
        <w:contextualSpacing/>
      </w:pPr>
      <w:r w:rsidRPr="00703E3F">
        <w:rPr>
          <w:b/>
          <w:bCs/>
        </w:rPr>
        <w:t>RTO (</w:t>
      </w:r>
      <w:proofErr w:type="spellStart"/>
      <w:r w:rsidRPr="00703E3F">
        <w:rPr>
          <w:b/>
          <w:bCs/>
        </w:rPr>
        <w:t>Recovery</w:t>
      </w:r>
      <w:proofErr w:type="spellEnd"/>
      <w:r w:rsidRPr="00703E3F">
        <w:rPr>
          <w:b/>
          <w:bCs/>
        </w:rPr>
        <w:t xml:space="preserve"> Time </w:t>
      </w:r>
      <w:proofErr w:type="spellStart"/>
      <w:r w:rsidRPr="00703E3F">
        <w:rPr>
          <w:b/>
          <w:bCs/>
        </w:rPr>
        <w:t>Objective</w:t>
      </w:r>
      <w:proofErr w:type="spellEnd"/>
      <w:r w:rsidRPr="00703E3F">
        <w:rPr>
          <w:b/>
          <w:bCs/>
        </w:rPr>
        <w:t>):</w:t>
      </w:r>
      <w:r w:rsidRPr="00703E3F">
        <w:t xml:space="preserve"> Tiempo máximo aceptable para recuperar un proceso o sistema tras un incidente.</w:t>
      </w:r>
    </w:p>
    <w:p w14:paraId="0AB640ED" w14:textId="77777777" w:rsidR="00703E3F" w:rsidRPr="00703E3F" w:rsidRDefault="00703E3F" w:rsidP="00703E3F">
      <w:pPr>
        <w:tabs>
          <w:tab w:val="left" w:pos="1305"/>
        </w:tabs>
        <w:contextualSpacing/>
      </w:pPr>
      <w:r w:rsidRPr="00703E3F">
        <w:rPr>
          <w:b/>
          <w:bCs/>
        </w:rPr>
        <w:t>Seguridad de la Información:</w:t>
      </w:r>
      <w:r w:rsidRPr="00703E3F">
        <w:t xml:space="preserve"> Conjunto de prácticas, políticas y controles destinados a proteger los activos informáticos frente a accesos no autorizados, daños o pérdidas.</w:t>
      </w:r>
    </w:p>
    <w:p w14:paraId="0CE57FAB" w14:textId="77777777" w:rsidR="00703E3F" w:rsidRPr="00703E3F" w:rsidRDefault="00703E3F" w:rsidP="00703E3F">
      <w:pPr>
        <w:tabs>
          <w:tab w:val="left" w:pos="1305"/>
        </w:tabs>
        <w:contextualSpacing/>
      </w:pPr>
      <w:r w:rsidRPr="00703E3F">
        <w:rPr>
          <w:b/>
          <w:bCs/>
        </w:rPr>
        <w:t>Seguridad Física:</w:t>
      </w:r>
      <w:r w:rsidRPr="00703E3F">
        <w:t xml:space="preserve"> Medidas y controles destinados a proteger instalaciones, equipos y personal contra amenazas tangibles como robos, incendios o desastres naturales.</w:t>
      </w:r>
    </w:p>
    <w:p w14:paraId="5B5F861B" w14:textId="77777777" w:rsidR="00703E3F" w:rsidRPr="00703E3F" w:rsidRDefault="00703E3F" w:rsidP="00703E3F">
      <w:pPr>
        <w:tabs>
          <w:tab w:val="left" w:pos="1305"/>
        </w:tabs>
        <w:contextualSpacing/>
      </w:pPr>
      <w:r w:rsidRPr="00703E3F">
        <w:rPr>
          <w:b/>
          <w:bCs/>
        </w:rPr>
        <w:t>Seguridad Lógica:</w:t>
      </w:r>
      <w:r w:rsidRPr="00703E3F">
        <w:t xml:space="preserve"> Conjunto de mecanismos tecnológicos (contraseñas, cifrado, firewalls) para proteger los sistemas, redes y datos ante amenazas digitales.</w:t>
      </w:r>
    </w:p>
    <w:p w14:paraId="7AA8A27B" w14:textId="77777777" w:rsidR="00703E3F" w:rsidRPr="00703E3F" w:rsidRDefault="00703E3F" w:rsidP="00703E3F">
      <w:pPr>
        <w:tabs>
          <w:tab w:val="left" w:pos="1305"/>
        </w:tabs>
        <w:contextualSpacing/>
      </w:pPr>
      <w:r w:rsidRPr="00703E3F">
        <w:rPr>
          <w:b/>
          <w:bCs/>
        </w:rPr>
        <w:t xml:space="preserve">SIEM (Security </w:t>
      </w:r>
      <w:proofErr w:type="spellStart"/>
      <w:r w:rsidRPr="00703E3F">
        <w:rPr>
          <w:b/>
          <w:bCs/>
        </w:rPr>
        <w:t>Information</w:t>
      </w:r>
      <w:proofErr w:type="spellEnd"/>
      <w:r w:rsidRPr="00703E3F">
        <w:rPr>
          <w:b/>
          <w:bCs/>
        </w:rPr>
        <w:t xml:space="preserve"> and </w:t>
      </w:r>
      <w:proofErr w:type="spellStart"/>
      <w:r w:rsidRPr="00703E3F">
        <w:rPr>
          <w:b/>
          <w:bCs/>
        </w:rPr>
        <w:t>Event</w:t>
      </w:r>
      <w:proofErr w:type="spellEnd"/>
      <w:r w:rsidRPr="00703E3F">
        <w:rPr>
          <w:b/>
          <w:bCs/>
        </w:rPr>
        <w:t xml:space="preserve"> Management):</w:t>
      </w:r>
      <w:r w:rsidRPr="00703E3F">
        <w:t xml:space="preserve"> Sistema que recopila, correlaciona y analiza eventos de seguridad en tiempo real para detectar incidentes.</w:t>
      </w:r>
    </w:p>
    <w:p w14:paraId="326E3F5F" w14:textId="77777777" w:rsidR="00703E3F" w:rsidRPr="00703E3F" w:rsidRDefault="00703E3F" w:rsidP="00703E3F">
      <w:pPr>
        <w:tabs>
          <w:tab w:val="left" w:pos="1305"/>
        </w:tabs>
        <w:contextualSpacing/>
      </w:pPr>
      <w:r w:rsidRPr="00703E3F">
        <w:rPr>
          <w:b/>
          <w:bCs/>
        </w:rPr>
        <w:t>Vulnerabilidad:</w:t>
      </w:r>
      <w:r w:rsidRPr="00703E3F">
        <w:t xml:space="preserve"> Debilidad o falla en un sistema, proceso o control que puede ser aprovechada por una amenaza para causar daño.</w:t>
      </w:r>
    </w:p>
    <w:p w14:paraId="37C64D3C" w14:textId="42ED2282" w:rsidR="00703E3F" w:rsidRPr="00BE6FF1" w:rsidRDefault="00703E3F" w:rsidP="00703E3F">
      <w:pPr>
        <w:tabs>
          <w:tab w:val="left" w:pos="1305"/>
        </w:tabs>
        <w:contextualSpacing/>
      </w:pPr>
    </w:p>
    <w:p w14:paraId="699F1B00" w14:textId="77777777" w:rsidR="00AB2DF6" w:rsidRDefault="00AB2DF6" w:rsidP="00A76AA1">
      <w:pPr>
        <w:tabs>
          <w:tab w:val="left" w:pos="1305"/>
        </w:tabs>
        <w:contextualSpacing/>
      </w:pPr>
    </w:p>
    <w:p w14:paraId="17DBB953" w14:textId="77777777" w:rsidR="00C5601D" w:rsidRDefault="00C5601D" w:rsidP="00A76AA1">
      <w:pPr>
        <w:tabs>
          <w:tab w:val="left" w:pos="1305"/>
        </w:tabs>
        <w:contextualSpacing/>
      </w:pPr>
    </w:p>
    <w:p w14:paraId="63617553" w14:textId="77777777" w:rsidR="00C5601D" w:rsidRDefault="00C5601D" w:rsidP="00A76AA1">
      <w:pPr>
        <w:tabs>
          <w:tab w:val="left" w:pos="1305"/>
        </w:tabs>
        <w:contextualSpacing/>
      </w:pPr>
    </w:p>
    <w:p w14:paraId="2CDED8A1" w14:textId="77777777" w:rsidR="00C5601D" w:rsidRDefault="00C5601D" w:rsidP="00A76AA1">
      <w:pPr>
        <w:tabs>
          <w:tab w:val="left" w:pos="1305"/>
        </w:tabs>
        <w:contextualSpacing/>
      </w:pPr>
    </w:p>
    <w:p w14:paraId="7C296C68" w14:textId="77777777" w:rsidR="00C5601D" w:rsidRDefault="00C5601D" w:rsidP="00A76AA1">
      <w:pPr>
        <w:tabs>
          <w:tab w:val="left" w:pos="1305"/>
        </w:tabs>
        <w:contextualSpacing/>
      </w:pPr>
    </w:p>
    <w:p w14:paraId="5C30BC67" w14:textId="77777777" w:rsidR="00C5601D" w:rsidRDefault="00C5601D" w:rsidP="00A76AA1">
      <w:pPr>
        <w:tabs>
          <w:tab w:val="left" w:pos="1305"/>
        </w:tabs>
        <w:contextualSpacing/>
      </w:pPr>
    </w:p>
    <w:sectPr w:rsidR="00C5601D" w:rsidSect="00A66A79">
      <w:headerReference w:type="default" r:id="rId9"/>
      <w:footerReference w:type="default" r:id="rId10"/>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8925B" w14:textId="77777777" w:rsidR="000571B3" w:rsidRDefault="000571B3" w:rsidP="007F1B53">
      <w:pPr>
        <w:spacing w:before="0" w:after="0" w:line="240" w:lineRule="auto"/>
      </w:pPr>
      <w:r>
        <w:separator/>
      </w:r>
    </w:p>
  </w:endnote>
  <w:endnote w:type="continuationSeparator" w:id="0">
    <w:p w14:paraId="72F26204" w14:textId="77777777" w:rsidR="000571B3" w:rsidRDefault="000571B3"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44C95"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47066B40" wp14:editId="5C4D4812">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1BD2C1DE" wp14:editId="7F6427A1">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63048293"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F1228CE"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1BD2C1DE" id="_x0000_t202" coordsize="21600,21600" o:spt="202" path="m,l,21600r21600,l21600,xe">
              <v:stroke joinstyle="miter"/>
              <v:path gradientshapeok="t" o:connecttype="rect"/>
            </v:shapetype>
            <v:shape id="Cuadro de texto 2" o:spid="_x0000_s105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63048293"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F1228CE"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0DAAF" w14:textId="77777777" w:rsidR="000571B3" w:rsidRDefault="000571B3" w:rsidP="007F1B53">
      <w:pPr>
        <w:spacing w:before="0" w:after="0" w:line="240" w:lineRule="auto"/>
      </w:pPr>
      <w:r>
        <w:separator/>
      </w:r>
    </w:p>
  </w:footnote>
  <w:footnote w:type="continuationSeparator" w:id="0">
    <w:p w14:paraId="1EC8268C" w14:textId="77777777" w:rsidR="000571B3" w:rsidRDefault="000571B3"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B5895" w14:textId="77777777" w:rsidR="00A66A79" w:rsidRDefault="00A66A79">
    <w:pPr>
      <w:pStyle w:val="Encabezado"/>
    </w:pPr>
    <w:r>
      <w:rPr>
        <w:noProof/>
      </w:rPr>
      <w:drawing>
        <wp:anchor distT="0" distB="0" distL="114300" distR="114300" simplePos="0" relativeHeight="251667456" behindDoc="0" locked="0" layoutInCell="1" allowOverlap="1" wp14:anchorId="41FD218B" wp14:editId="26FCB05B">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A2462"/>
    <w:multiLevelType w:val="multilevel"/>
    <w:tmpl w:val="DF7AE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13F5C"/>
    <w:multiLevelType w:val="multilevel"/>
    <w:tmpl w:val="D01EC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E9218D"/>
    <w:multiLevelType w:val="multilevel"/>
    <w:tmpl w:val="CE14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F2675"/>
    <w:multiLevelType w:val="multilevel"/>
    <w:tmpl w:val="0F4E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F24F3"/>
    <w:multiLevelType w:val="multilevel"/>
    <w:tmpl w:val="6736E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D53521"/>
    <w:multiLevelType w:val="multilevel"/>
    <w:tmpl w:val="C952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134377"/>
    <w:multiLevelType w:val="multilevel"/>
    <w:tmpl w:val="F2BC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446347"/>
    <w:multiLevelType w:val="multilevel"/>
    <w:tmpl w:val="DB3C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9A3C83"/>
    <w:multiLevelType w:val="multilevel"/>
    <w:tmpl w:val="5942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6F4BA0"/>
    <w:multiLevelType w:val="multilevel"/>
    <w:tmpl w:val="E9F26B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FB5695"/>
    <w:multiLevelType w:val="multilevel"/>
    <w:tmpl w:val="A626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926AE9"/>
    <w:multiLevelType w:val="multilevel"/>
    <w:tmpl w:val="56B84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2605F1"/>
    <w:multiLevelType w:val="multilevel"/>
    <w:tmpl w:val="3F40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323157"/>
    <w:multiLevelType w:val="multilevel"/>
    <w:tmpl w:val="2664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D42ECD"/>
    <w:multiLevelType w:val="multilevel"/>
    <w:tmpl w:val="51128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BD17A1"/>
    <w:multiLevelType w:val="multilevel"/>
    <w:tmpl w:val="6B70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FA2331"/>
    <w:multiLevelType w:val="multilevel"/>
    <w:tmpl w:val="937C9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207004"/>
    <w:multiLevelType w:val="multilevel"/>
    <w:tmpl w:val="3CF29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BB11EF"/>
    <w:multiLevelType w:val="multilevel"/>
    <w:tmpl w:val="49BE6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313B31"/>
    <w:multiLevelType w:val="multilevel"/>
    <w:tmpl w:val="21C4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6D4B1F"/>
    <w:multiLevelType w:val="multilevel"/>
    <w:tmpl w:val="41CA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CB62C1"/>
    <w:multiLevelType w:val="multilevel"/>
    <w:tmpl w:val="9A369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4151FE"/>
    <w:multiLevelType w:val="multilevel"/>
    <w:tmpl w:val="95B00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39633B"/>
    <w:multiLevelType w:val="multilevel"/>
    <w:tmpl w:val="2C284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6727ED"/>
    <w:multiLevelType w:val="multilevel"/>
    <w:tmpl w:val="F894E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C613A3B"/>
    <w:multiLevelType w:val="multilevel"/>
    <w:tmpl w:val="617C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541951"/>
    <w:multiLevelType w:val="multilevel"/>
    <w:tmpl w:val="C4CEA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B77EBA"/>
    <w:multiLevelType w:val="multilevel"/>
    <w:tmpl w:val="EDC4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CF184C"/>
    <w:multiLevelType w:val="multilevel"/>
    <w:tmpl w:val="90767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FB397B"/>
    <w:multiLevelType w:val="multilevel"/>
    <w:tmpl w:val="A844E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92436A"/>
    <w:multiLevelType w:val="multilevel"/>
    <w:tmpl w:val="ED22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D27CCA"/>
    <w:multiLevelType w:val="multilevel"/>
    <w:tmpl w:val="66F4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B85855"/>
    <w:multiLevelType w:val="multilevel"/>
    <w:tmpl w:val="D90A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793E3D"/>
    <w:multiLevelType w:val="multilevel"/>
    <w:tmpl w:val="E424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E66046"/>
    <w:multiLevelType w:val="multilevel"/>
    <w:tmpl w:val="67709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32C5968"/>
    <w:multiLevelType w:val="multilevel"/>
    <w:tmpl w:val="6A468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3BF67E8"/>
    <w:multiLevelType w:val="multilevel"/>
    <w:tmpl w:val="0D221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1F5E36"/>
    <w:multiLevelType w:val="multilevel"/>
    <w:tmpl w:val="EDA0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446F1E"/>
    <w:multiLevelType w:val="multilevel"/>
    <w:tmpl w:val="3A486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507E40"/>
    <w:multiLevelType w:val="multilevel"/>
    <w:tmpl w:val="4D287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F52562"/>
    <w:multiLevelType w:val="multilevel"/>
    <w:tmpl w:val="9A72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306FAB"/>
    <w:multiLevelType w:val="multilevel"/>
    <w:tmpl w:val="A628C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2A44F5"/>
    <w:multiLevelType w:val="multilevel"/>
    <w:tmpl w:val="4A3A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FA054C"/>
    <w:multiLevelType w:val="multilevel"/>
    <w:tmpl w:val="BC54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3F50EB"/>
    <w:multiLevelType w:val="multilevel"/>
    <w:tmpl w:val="36F82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E23933"/>
    <w:multiLevelType w:val="multilevel"/>
    <w:tmpl w:val="1B0A9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E32357"/>
    <w:multiLevelType w:val="multilevel"/>
    <w:tmpl w:val="CD9E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F727D0"/>
    <w:multiLevelType w:val="multilevel"/>
    <w:tmpl w:val="2D7EC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92203C"/>
    <w:multiLevelType w:val="multilevel"/>
    <w:tmpl w:val="89FC2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F8441A1"/>
    <w:multiLevelType w:val="multilevel"/>
    <w:tmpl w:val="0D4E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504B03"/>
    <w:multiLevelType w:val="multilevel"/>
    <w:tmpl w:val="C798A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1D5B45"/>
    <w:multiLevelType w:val="multilevel"/>
    <w:tmpl w:val="3A787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D57913"/>
    <w:multiLevelType w:val="multilevel"/>
    <w:tmpl w:val="32CC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6632D2"/>
    <w:multiLevelType w:val="multilevel"/>
    <w:tmpl w:val="CADC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CF67F0"/>
    <w:multiLevelType w:val="multilevel"/>
    <w:tmpl w:val="671C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056EE9"/>
    <w:multiLevelType w:val="multilevel"/>
    <w:tmpl w:val="44BE9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5960BF"/>
    <w:multiLevelType w:val="multilevel"/>
    <w:tmpl w:val="AE382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3245C8"/>
    <w:multiLevelType w:val="multilevel"/>
    <w:tmpl w:val="9872D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E8B3877"/>
    <w:multiLevelType w:val="multilevel"/>
    <w:tmpl w:val="ED3CB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0F1472F"/>
    <w:multiLevelType w:val="multilevel"/>
    <w:tmpl w:val="115AF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E92CE4"/>
    <w:multiLevelType w:val="multilevel"/>
    <w:tmpl w:val="A7CE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D44C2E"/>
    <w:multiLevelType w:val="multilevel"/>
    <w:tmpl w:val="9C12D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DE3BB1"/>
    <w:multiLevelType w:val="multilevel"/>
    <w:tmpl w:val="82A6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980E6C"/>
    <w:multiLevelType w:val="multilevel"/>
    <w:tmpl w:val="135AA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A732A2"/>
    <w:multiLevelType w:val="multilevel"/>
    <w:tmpl w:val="5F2CB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C985AAD"/>
    <w:multiLevelType w:val="multilevel"/>
    <w:tmpl w:val="C49C1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95255F"/>
    <w:multiLevelType w:val="multilevel"/>
    <w:tmpl w:val="EDD8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CE35B1"/>
    <w:multiLevelType w:val="multilevel"/>
    <w:tmpl w:val="0B34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0623E27"/>
    <w:multiLevelType w:val="multilevel"/>
    <w:tmpl w:val="4A8C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2CB394D"/>
    <w:multiLevelType w:val="multilevel"/>
    <w:tmpl w:val="FA74D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3542A45"/>
    <w:multiLevelType w:val="multilevel"/>
    <w:tmpl w:val="C9E29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5FA563D"/>
    <w:multiLevelType w:val="multilevel"/>
    <w:tmpl w:val="4D0A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5F2E61"/>
    <w:multiLevelType w:val="hybridMultilevel"/>
    <w:tmpl w:val="DBA60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D783C74"/>
    <w:multiLevelType w:val="multilevel"/>
    <w:tmpl w:val="C4C43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D9E5FD2"/>
    <w:multiLevelType w:val="multilevel"/>
    <w:tmpl w:val="839A2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F640694"/>
    <w:multiLevelType w:val="multilevel"/>
    <w:tmpl w:val="14460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6507477">
    <w:abstractNumId w:val="9"/>
  </w:num>
  <w:num w:numId="2" w16cid:durableId="1244411768">
    <w:abstractNumId w:val="41"/>
  </w:num>
  <w:num w:numId="3" w16cid:durableId="1421413303">
    <w:abstractNumId w:val="32"/>
  </w:num>
  <w:num w:numId="4" w16cid:durableId="2107849002">
    <w:abstractNumId w:val="28"/>
  </w:num>
  <w:num w:numId="5" w16cid:durableId="1739548642">
    <w:abstractNumId w:val="50"/>
  </w:num>
  <w:num w:numId="6" w16cid:durableId="36004323">
    <w:abstractNumId w:val="24"/>
  </w:num>
  <w:num w:numId="7" w16cid:durableId="1412502843">
    <w:abstractNumId w:val="55"/>
  </w:num>
  <w:num w:numId="8" w16cid:durableId="1022131031">
    <w:abstractNumId w:val="26"/>
  </w:num>
  <w:num w:numId="9" w16cid:durableId="1957517952">
    <w:abstractNumId w:val="0"/>
  </w:num>
  <w:num w:numId="10" w16cid:durableId="1485779089">
    <w:abstractNumId w:val="38"/>
  </w:num>
  <w:num w:numId="11" w16cid:durableId="122962712">
    <w:abstractNumId w:val="69"/>
  </w:num>
  <w:num w:numId="12" w16cid:durableId="1243299127">
    <w:abstractNumId w:val="1"/>
  </w:num>
  <w:num w:numId="13" w16cid:durableId="1955944872">
    <w:abstractNumId w:val="15"/>
  </w:num>
  <w:num w:numId="14" w16cid:durableId="1103257282">
    <w:abstractNumId w:val="43"/>
  </w:num>
  <w:num w:numId="15" w16cid:durableId="1949653433">
    <w:abstractNumId w:val="68"/>
  </w:num>
  <w:num w:numId="16" w16cid:durableId="1709718342">
    <w:abstractNumId w:val="54"/>
  </w:num>
  <w:num w:numId="17" w16cid:durableId="1488670992">
    <w:abstractNumId w:val="13"/>
  </w:num>
  <w:num w:numId="18" w16cid:durableId="581569976">
    <w:abstractNumId w:val="5"/>
  </w:num>
  <w:num w:numId="19" w16cid:durableId="716129850">
    <w:abstractNumId w:val="6"/>
  </w:num>
  <w:num w:numId="20" w16cid:durableId="914361665">
    <w:abstractNumId w:val="57"/>
  </w:num>
  <w:num w:numId="21" w16cid:durableId="547037831">
    <w:abstractNumId w:val="22"/>
  </w:num>
  <w:num w:numId="22" w16cid:durableId="1506289315">
    <w:abstractNumId w:val="59"/>
  </w:num>
  <w:num w:numId="23" w16cid:durableId="111483896">
    <w:abstractNumId w:val="71"/>
  </w:num>
  <w:num w:numId="24" w16cid:durableId="711805555">
    <w:abstractNumId w:val="33"/>
  </w:num>
  <w:num w:numId="25" w16cid:durableId="132336698">
    <w:abstractNumId w:val="67"/>
  </w:num>
  <w:num w:numId="26" w16cid:durableId="1249734547">
    <w:abstractNumId w:val="21"/>
  </w:num>
  <w:num w:numId="27" w16cid:durableId="236861148">
    <w:abstractNumId w:val="14"/>
  </w:num>
  <w:num w:numId="28" w16cid:durableId="470096632">
    <w:abstractNumId w:val="53"/>
  </w:num>
  <w:num w:numId="29" w16cid:durableId="1324821069">
    <w:abstractNumId w:val="48"/>
  </w:num>
  <w:num w:numId="30" w16cid:durableId="1937245947">
    <w:abstractNumId w:val="10"/>
  </w:num>
  <w:num w:numId="31" w16cid:durableId="748498106">
    <w:abstractNumId w:val="73"/>
  </w:num>
  <w:num w:numId="32" w16cid:durableId="1338772746">
    <w:abstractNumId w:val="19"/>
  </w:num>
  <w:num w:numId="33" w16cid:durableId="1195000766">
    <w:abstractNumId w:val="3"/>
  </w:num>
  <w:num w:numId="34" w16cid:durableId="1163592414">
    <w:abstractNumId w:val="4"/>
  </w:num>
  <w:num w:numId="35" w16cid:durableId="1712265680">
    <w:abstractNumId w:val="36"/>
  </w:num>
  <w:num w:numId="36" w16cid:durableId="1667242311">
    <w:abstractNumId w:val="64"/>
  </w:num>
  <w:num w:numId="37" w16cid:durableId="209154293">
    <w:abstractNumId w:val="75"/>
  </w:num>
  <w:num w:numId="38" w16cid:durableId="2048869857">
    <w:abstractNumId w:val="47"/>
  </w:num>
  <w:num w:numId="39" w16cid:durableId="414085198">
    <w:abstractNumId w:val="16"/>
  </w:num>
  <w:num w:numId="40" w16cid:durableId="1629122800">
    <w:abstractNumId w:val="23"/>
  </w:num>
  <w:num w:numId="41" w16cid:durableId="309333802">
    <w:abstractNumId w:val="65"/>
  </w:num>
  <w:num w:numId="42" w16cid:durableId="66540180">
    <w:abstractNumId w:val="58"/>
  </w:num>
  <w:num w:numId="43" w16cid:durableId="526480099">
    <w:abstractNumId w:val="30"/>
  </w:num>
  <w:num w:numId="44" w16cid:durableId="1536887966">
    <w:abstractNumId w:val="42"/>
  </w:num>
  <w:num w:numId="45" w16cid:durableId="556206428">
    <w:abstractNumId w:val="39"/>
  </w:num>
  <w:num w:numId="46" w16cid:durableId="1045175234">
    <w:abstractNumId w:val="46"/>
  </w:num>
  <w:num w:numId="47" w16cid:durableId="1047341345">
    <w:abstractNumId w:val="7"/>
  </w:num>
  <w:num w:numId="48" w16cid:durableId="1423140311">
    <w:abstractNumId w:val="12"/>
  </w:num>
  <w:num w:numId="49" w16cid:durableId="1343435153">
    <w:abstractNumId w:val="31"/>
  </w:num>
  <w:num w:numId="50" w16cid:durableId="74516174">
    <w:abstractNumId w:val="44"/>
  </w:num>
  <w:num w:numId="51" w16cid:durableId="931356314">
    <w:abstractNumId w:val="37"/>
  </w:num>
  <w:num w:numId="52" w16cid:durableId="315496610">
    <w:abstractNumId w:val="70"/>
  </w:num>
  <w:num w:numId="53" w16cid:durableId="739328266">
    <w:abstractNumId w:val="74"/>
  </w:num>
  <w:num w:numId="54" w16cid:durableId="894777144">
    <w:abstractNumId w:val="62"/>
  </w:num>
  <w:num w:numId="55" w16cid:durableId="656960648">
    <w:abstractNumId w:val="29"/>
  </w:num>
  <w:num w:numId="56" w16cid:durableId="176118260">
    <w:abstractNumId w:val="66"/>
  </w:num>
  <w:num w:numId="57" w16cid:durableId="517739169">
    <w:abstractNumId w:val="45"/>
  </w:num>
  <w:num w:numId="58" w16cid:durableId="1623535631">
    <w:abstractNumId w:val="52"/>
  </w:num>
  <w:num w:numId="59" w16cid:durableId="565148729">
    <w:abstractNumId w:val="60"/>
  </w:num>
  <w:num w:numId="60" w16cid:durableId="163398367">
    <w:abstractNumId w:val="61"/>
  </w:num>
  <w:num w:numId="61" w16cid:durableId="1310861648">
    <w:abstractNumId w:val="25"/>
  </w:num>
  <w:num w:numId="62" w16cid:durableId="1894081122">
    <w:abstractNumId w:val="11"/>
  </w:num>
  <w:num w:numId="63" w16cid:durableId="1292516740">
    <w:abstractNumId w:val="18"/>
  </w:num>
  <w:num w:numId="64" w16cid:durableId="899245291">
    <w:abstractNumId w:val="27"/>
  </w:num>
  <w:num w:numId="65" w16cid:durableId="2081781428">
    <w:abstractNumId w:val="49"/>
  </w:num>
  <w:num w:numId="66" w16cid:durableId="1261527073">
    <w:abstractNumId w:val="35"/>
  </w:num>
  <w:num w:numId="67" w16cid:durableId="946352425">
    <w:abstractNumId w:val="8"/>
  </w:num>
  <w:num w:numId="68" w16cid:durableId="939414203">
    <w:abstractNumId w:val="17"/>
  </w:num>
  <w:num w:numId="69" w16cid:durableId="1530533724">
    <w:abstractNumId w:val="2"/>
  </w:num>
  <w:num w:numId="70" w16cid:durableId="1751072910">
    <w:abstractNumId w:val="63"/>
  </w:num>
  <w:num w:numId="71" w16cid:durableId="1081491276">
    <w:abstractNumId w:val="56"/>
  </w:num>
  <w:num w:numId="72" w16cid:durableId="1987736500">
    <w:abstractNumId w:val="51"/>
  </w:num>
  <w:num w:numId="73" w16cid:durableId="1804350861">
    <w:abstractNumId w:val="20"/>
  </w:num>
  <w:num w:numId="74" w16cid:durableId="45491290">
    <w:abstractNumId w:val="34"/>
  </w:num>
  <w:num w:numId="75" w16cid:durableId="1339233840">
    <w:abstractNumId w:val="40"/>
  </w:num>
  <w:num w:numId="76" w16cid:durableId="716928744">
    <w:abstractNumId w:val="72"/>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1E0"/>
    <w:rsid w:val="00032CD9"/>
    <w:rsid w:val="00037500"/>
    <w:rsid w:val="000446AD"/>
    <w:rsid w:val="00054177"/>
    <w:rsid w:val="000571B3"/>
    <w:rsid w:val="00065067"/>
    <w:rsid w:val="000D2859"/>
    <w:rsid w:val="000D6DCE"/>
    <w:rsid w:val="000F5D07"/>
    <w:rsid w:val="0010334E"/>
    <w:rsid w:val="001138D5"/>
    <w:rsid w:val="00124F4E"/>
    <w:rsid w:val="00143117"/>
    <w:rsid w:val="00144B0C"/>
    <w:rsid w:val="00147F2C"/>
    <w:rsid w:val="001626A6"/>
    <w:rsid w:val="001726BE"/>
    <w:rsid w:val="00175EDB"/>
    <w:rsid w:val="0018373F"/>
    <w:rsid w:val="00190240"/>
    <w:rsid w:val="001B425D"/>
    <w:rsid w:val="001B6519"/>
    <w:rsid w:val="001C3BD9"/>
    <w:rsid w:val="001C720B"/>
    <w:rsid w:val="001D3875"/>
    <w:rsid w:val="001F02B0"/>
    <w:rsid w:val="001F2C29"/>
    <w:rsid w:val="001F5D15"/>
    <w:rsid w:val="0020003D"/>
    <w:rsid w:val="002013D7"/>
    <w:rsid w:val="002117E6"/>
    <w:rsid w:val="00212908"/>
    <w:rsid w:val="00217C86"/>
    <w:rsid w:val="00232293"/>
    <w:rsid w:val="0023277E"/>
    <w:rsid w:val="0023318A"/>
    <w:rsid w:val="00271ED9"/>
    <w:rsid w:val="0028133E"/>
    <w:rsid w:val="002A4364"/>
    <w:rsid w:val="002A6BFE"/>
    <w:rsid w:val="002E3A77"/>
    <w:rsid w:val="002F0A67"/>
    <w:rsid w:val="00313729"/>
    <w:rsid w:val="00340935"/>
    <w:rsid w:val="00346434"/>
    <w:rsid w:val="00350253"/>
    <w:rsid w:val="003700AA"/>
    <w:rsid w:val="003717C3"/>
    <w:rsid w:val="00373028"/>
    <w:rsid w:val="00396726"/>
    <w:rsid w:val="003A5786"/>
    <w:rsid w:val="003E0D37"/>
    <w:rsid w:val="003F146E"/>
    <w:rsid w:val="003F3A88"/>
    <w:rsid w:val="003F5A74"/>
    <w:rsid w:val="003F78BC"/>
    <w:rsid w:val="004033E4"/>
    <w:rsid w:val="00420E82"/>
    <w:rsid w:val="00425FFE"/>
    <w:rsid w:val="00433BE9"/>
    <w:rsid w:val="00436035"/>
    <w:rsid w:val="00450599"/>
    <w:rsid w:val="004715C8"/>
    <w:rsid w:val="00475041"/>
    <w:rsid w:val="004A0343"/>
    <w:rsid w:val="004A18B8"/>
    <w:rsid w:val="004A2D3C"/>
    <w:rsid w:val="004A3A84"/>
    <w:rsid w:val="004D057D"/>
    <w:rsid w:val="004E02C1"/>
    <w:rsid w:val="004F7378"/>
    <w:rsid w:val="00507CCA"/>
    <w:rsid w:val="00515B7F"/>
    <w:rsid w:val="0052060D"/>
    <w:rsid w:val="00526FCA"/>
    <w:rsid w:val="0054053B"/>
    <w:rsid w:val="00547521"/>
    <w:rsid w:val="0056571D"/>
    <w:rsid w:val="005839F1"/>
    <w:rsid w:val="00583F3D"/>
    <w:rsid w:val="00592F6E"/>
    <w:rsid w:val="005B0B82"/>
    <w:rsid w:val="005B7617"/>
    <w:rsid w:val="005E27A5"/>
    <w:rsid w:val="006233F8"/>
    <w:rsid w:val="00635F19"/>
    <w:rsid w:val="00636C8A"/>
    <w:rsid w:val="00651B0E"/>
    <w:rsid w:val="0066360A"/>
    <w:rsid w:val="00680D3C"/>
    <w:rsid w:val="0068199D"/>
    <w:rsid w:val="00686701"/>
    <w:rsid w:val="006B078B"/>
    <w:rsid w:val="006B6105"/>
    <w:rsid w:val="006D7C25"/>
    <w:rsid w:val="006E2AEC"/>
    <w:rsid w:val="006E5E43"/>
    <w:rsid w:val="0070212E"/>
    <w:rsid w:val="00703E3F"/>
    <w:rsid w:val="007165D6"/>
    <w:rsid w:val="00723E5B"/>
    <w:rsid w:val="007446D1"/>
    <w:rsid w:val="00781ADD"/>
    <w:rsid w:val="007A459A"/>
    <w:rsid w:val="007B120A"/>
    <w:rsid w:val="007B67F4"/>
    <w:rsid w:val="007E065C"/>
    <w:rsid w:val="007E69EC"/>
    <w:rsid w:val="007F1B53"/>
    <w:rsid w:val="00804ECF"/>
    <w:rsid w:val="00826587"/>
    <w:rsid w:val="008267EC"/>
    <w:rsid w:val="008269E4"/>
    <w:rsid w:val="0083075B"/>
    <w:rsid w:val="00843820"/>
    <w:rsid w:val="00857A4F"/>
    <w:rsid w:val="00880817"/>
    <w:rsid w:val="00881EBE"/>
    <w:rsid w:val="00891D18"/>
    <w:rsid w:val="008A2056"/>
    <w:rsid w:val="008B0A58"/>
    <w:rsid w:val="008B4026"/>
    <w:rsid w:val="008D04CA"/>
    <w:rsid w:val="008D6440"/>
    <w:rsid w:val="008E399F"/>
    <w:rsid w:val="00917F47"/>
    <w:rsid w:val="009347EF"/>
    <w:rsid w:val="00941B70"/>
    <w:rsid w:val="0096185C"/>
    <w:rsid w:val="009765DC"/>
    <w:rsid w:val="00984E87"/>
    <w:rsid w:val="00987BEE"/>
    <w:rsid w:val="009C73C4"/>
    <w:rsid w:val="00A163E5"/>
    <w:rsid w:val="00A24F3A"/>
    <w:rsid w:val="00A2720A"/>
    <w:rsid w:val="00A32AB9"/>
    <w:rsid w:val="00A66A79"/>
    <w:rsid w:val="00A67DD5"/>
    <w:rsid w:val="00A76AA1"/>
    <w:rsid w:val="00A859FF"/>
    <w:rsid w:val="00A941E0"/>
    <w:rsid w:val="00AB23E0"/>
    <w:rsid w:val="00AB2DF6"/>
    <w:rsid w:val="00AB5F7D"/>
    <w:rsid w:val="00AC5C40"/>
    <w:rsid w:val="00AE578A"/>
    <w:rsid w:val="00AF01AE"/>
    <w:rsid w:val="00AF551B"/>
    <w:rsid w:val="00B01852"/>
    <w:rsid w:val="00B028F6"/>
    <w:rsid w:val="00B0400E"/>
    <w:rsid w:val="00B0609B"/>
    <w:rsid w:val="00B170F0"/>
    <w:rsid w:val="00B40F50"/>
    <w:rsid w:val="00B47A03"/>
    <w:rsid w:val="00BB5E97"/>
    <w:rsid w:val="00BC01BC"/>
    <w:rsid w:val="00BD506E"/>
    <w:rsid w:val="00BE6FF1"/>
    <w:rsid w:val="00C01BAB"/>
    <w:rsid w:val="00C05DF4"/>
    <w:rsid w:val="00C10A29"/>
    <w:rsid w:val="00C32F37"/>
    <w:rsid w:val="00C3476D"/>
    <w:rsid w:val="00C5083B"/>
    <w:rsid w:val="00C512B9"/>
    <w:rsid w:val="00C5601D"/>
    <w:rsid w:val="00C739AF"/>
    <w:rsid w:val="00C754BE"/>
    <w:rsid w:val="00C96ABB"/>
    <w:rsid w:val="00CA0887"/>
    <w:rsid w:val="00CA20C9"/>
    <w:rsid w:val="00CA2631"/>
    <w:rsid w:val="00CF5059"/>
    <w:rsid w:val="00D1428E"/>
    <w:rsid w:val="00D1743A"/>
    <w:rsid w:val="00D46DED"/>
    <w:rsid w:val="00D5587C"/>
    <w:rsid w:val="00D55BEC"/>
    <w:rsid w:val="00D91B39"/>
    <w:rsid w:val="00DD2418"/>
    <w:rsid w:val="00DD6B97"/>
    <w:rsid w:val="00DE5F24"/>
    <w:rsid w:val="00DF31E8"/>
    <w:rsid w:val="00E359C6"/>
    <w:rsid w:val="00E42177"/>
    <w:rsid w:val="00E42548"/>
    <w:rsid w:val="00E51384"/>
    <w:rsid w:val="00E61311"/>
    <w:rsid w:val="00E63284"/>
    <w:rsid w:val="00E67515"/>
    <w:rsid w:val="00E7353E"/>
    <w:rsid w:val="00E76B61"/>
    <w:rsid w:val="00E83F65"/>
    <w:rsid w:val="00E90215"/>
    <w:rsid w:val="00EE1423"/>
    <w:rsid w:val="00EE6E13"/>
    <w:rsid w:val="00EF5DC0"/>
    <w:rsid w:val="00F02BF4"/>
    <w:rsid w:val="00F052AD"/>
    <w:rsid w:val="00F1545E"/>
    <w:rsid w:val="00F15892"/>
    <w:rsid w:val="00F224BA"/>
    <w:rsid w:val="00F3756A"/>
    <w:rsid w:val="00F43320"/>
    <w:rsid w:val="00F47697"/>
    <w:rsid w:val="00F52DFA"/>
    <w:rsid w:val="00F65696"/>
    <w:rsid w:val="00F81F78"/>
    <w:rsid w:val="00F97D31"/>
    <w:rsid w:val="00FA0BAF"/>
    <w:rsid w:val="00FB596F"/>
    <w:rsid w:val="00FD0E8A"/>
    <w:rsid w:val="00FD1DB9"/>
    <w:rsid w:val="00FD25F7"/>
    <w:rsid w:val="00FD6E2A"/>
    <w:rsid w:val="00FE3EBF"/>
    <w:rsid w:val="00FE786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8AC41A"/>
  <w15:chartTrackingRefBased/>
  <w15:docId w15:val="{050E9E70-2773-4158-B521-FE2171619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313729"/>
    <w:pPr>
      <w:spacing w:before="0" w:after="160" w:line="240" w:lineRule="auto"/>
      <w:contextualSpacing/>
      <w:jc w:val="left"/>
    </w:pPr>
    <w:rPr>
      <w:rFonts w:ascii="Consolas" w:hAnsi="Consolas"/>
      <w:sz w:val="20"/>
    </w:rPr>
  </w:style>
  <w:style w:type="character" w:customStyle="1" w:styleId="CdigoCar">
    <w:name w:val="Código Car"/>
    <w:basedOn w:val="Fuentedeprrafopredeter"/>
    <w:link w:val="Cdigo"/>
    <w:rsid w:val="00313729"/>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Sinespaciado">
    <w:name w:val="No Spacing"/>
    <w:uiPriority w:val="1"/>
    <w:qFormat/>
    <w:rsid w:val="00AE578A"/>
    <w:pPr>
      <w:spacing w:after="0" w:line="240" w:lineRule="auto"/>
      <w:contextualSpacing/>
      <w:jc w:val="both"/>
    </w:pPr>
    <w:rPr>
      <w:rFonts w:ascii="Tahoma" w:hAnsi="Tahoma"/>
      <w:sz w:val="24"/>
    </w:rPr>
  </w:style>
  <w:style w:type="paragraph" w:styleId="TDC2">
    <w:name w:val="toc 2"/>
    <w:basedOn w:val="Normal"/>
    <w:next w:val="Normal"/>
    <w:autoRedefine/>
    <w:uiPriority w:val="39"/>
    <w:unhideWhenUsed/>
    <w:rsid w:val="00C32F37"/>
    <w:pPr>
      <w:spacing w:after="100"/>
      <w:ind w:left="240"/>
    </w:pPr>
  </w:style>
  <w:style w:type="paragraph" w:styleId="Prrafodelista">
    <w:name w:val="List Paragraph"/>
    <w:basedOn w:val="Normal"/>
    <w:uiPriority w:val="34"/>
    <w:qFormat/>
    <w:rsid w:val="004A3A84"/>
    <w:pPr>
      <w:ind w:left="720"/>
      <w:contextualSpacing/>
    </w:pPr>
  </w:style>
  <w:style w:type="table" w:styleId="Tablanormal5">
    <w:name w:val="Plain Table 5"/>
    <w:basedOn w:val="Tablanormal"/>
    <w:uiPriority w:val="45"/>
    <w:rsid w:val="0010334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Mencinsinresolver">
    <w:name w:val="Unresolved Mention"/>
    <w:basedOn w:val="Fuentedeprrafopredeter"/>
    <w:uiPriority w:val="99"/>
    <w:semiHidden/>
    <w:unhideWhenUsed/>
    <w:rsid w:val="00C01B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Local\Documentos\Plantillas%20personalizadas%20de%20Office\Unidad%20Did&#225;ctf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Didáctfica.dotx</Template>
  <TotalTime>78</TotalTime>
  <Pages>69</Pages>
  <Words>11676</Words>
  <Characters>72396</Characters>
  <Application>Microsoft Office Word</Application>
  <DocSecurity>0</DocSecurity>
  <Lines>2068</Lines>
  <Paragraphs>875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Anonio Aguirre Ruiz</dc:creator>
  <cp:keywords/>
  <dc:description/>
  <cp:lastModifiedBy>Guillermo AntonioAguirre</cp:lastModifiedBy>
  <cp:revision>50</cp:revision>
  <cp:lastPrinted>2025-11-07T15:19:00Z</cp:lastPrinted>
  <dcterms:created xsi:type="dcterms:W3CDTF">2025-08-11T20:57:00Z</dcterms:created>
  <dcterms:modified xsi:type="dcterms:W3CDTF">2025-11-07T15:20:00Z</dcterms:modified>
</cp:coreProperties>
</file>