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5734A" w14:textId="77777777" w:rsidR="00AE5C60" w:rsidRPr="00AE5C60" w:rsidRDefault="00AE5C60" w:rsidP="00AE5C60">
      <w:pPr>
        <w:rPr>
          <w:b/>
          <w:bCs/>
          <w:lang w:val="es-NI"/>
        </w:rPr>
      </w:pPr>
      <w:r w:rsidRPr="00AE5C60">
        <w:rPr>
          <w:b/>
          <w:bCs/>
          <w:lang w:val="es-NI"/>
        </w:rPr>
        <w:t>Caso de Estudio: Mercado Libre – La Ingeniería del Tráfico: Estrategias SEO/SEM para Dominar el E-</w:t>
      </w:r>
      <w:proofErr w:type="spellStart"/>
      <w:r w:rsidRPr="00AE5C60">
        <w:rPr>
          <w:b/>
          <w:bCs/>
          <w:lang w:val="es-NI"/>
        </w:rPr>
        <w:t>commerce</w:t>
      </w:r>
      <w:proofErr w:type="spellEnd"/>
      <w:r w:rsidRPr="00AE5C60">
        <w:rPr>
          <w:b/>
          <w:bCs/>
          <w:lang w:val="es-NI"/>
        </w:rPr>
        <w:t xml:space="preserve"> en América Latina</w:t>
      </w:r>
    </w:p>
    <w:p w14:paraId="6FB4B732" w14:textId="7199088A" w:rsidR="00AE5C60" w:rsidRPr="007B7918" w:rsidRDefault="00AE5C60" w:rsidP="00AE5C60">
      <w:pPr>
        <w:rPr>
          <w:lang w:val="es-NI"/>
        </w:rPr>
      </w:pPr>
    </w:p>
    <w:p w14:paraId="2C9768E9" w14:textId="77777777" w:rsidR="007B7918" w:rsidRPr="007B7918" w:rsidRDefault="007B7918" w:rsidP="007B7918">
      <w:pPr>
        <w:rPr>
          <w:b/>
          <w:bCs/>
          <w:lang w:val="es-NI"/>
        </w:rPr>
      </w:pPr>
      <w:r w:rsidRPr="007B7918">
        <w:rPr>
          <w:b/>
          <w:bCs/>
          <w:lang w:val="es-NI"/>
        </w:rPr>
        <w:t>Introducción</w:t>
      </w:r>
    </w:p>
    <w:p w14:paraId="47A084EA" w14:textId="77777777" w:rsidR="007B7918" w:rsidRDefault="007B7918" w:rsidP="007B7918">
      <w:pPr>
        <w:rPr>
          <w:lang w:val="es-NI"/>
        </w:rPr>
      </w:pPr>
      <w:r w:rsidRPr="007B7918">
        <w:rPr>
          <w:lang w:val="es-NI"/>
        </w:rPr>
        <w:t xml:space="preserve">En 1999, un joven emprendedor argentino, Marcos </w:t>
      </w:r>
      <w:proofErr w:type="spellStart"/>
      <w:r w:rsidRPr="007B7918">
        <w:rPr>
          <w:lang w:val="es-NI"/>
        </w:rPr>
        <w:t>Galperin</w:t>
      </w:r>
      <w:proofErr w:type="spellEnd"/>
      <w:r w:rsidRPr="007B7918">
        <w:rPr>
          <w:lang w:val="es-NI"/>
        </w:rPr>
        <w:t>, se enfrentaba a un dilema propio de los visionarios: apostar por el comercio electrónico en una región que apenas comenzaba a conectarse a internet. Inspirado en el modelo de eBay, fundó en Buenos Aires una pequeña plataforma de subastas online que, con el tiempo, se transformaría en la empresa de e-</w:t>
      </w:r>
      <w:proofErr w:type="spellStart"/>
      <w:r w:rsidRPr="007B7918">
        <w:rPr>
          <w:lang w:val="es-NI"/>
        </w:rPr>
        <w:t>commerce</w:t>
      </w:r>
      <w:proofErr w:type="spellEnd"/>
      <w:r w:rsidRPr="007B7918">
        <w:rPr>
          <w:lang w:val="es-NI"/>
        </w:rPr>
        <w:t xml:space="preserve"> más importante de América Latina. Esa empresa, Mercado Libre, no solo creció en usuarios y volumen de transacciones, sino que se convirtió en un caso paradigmático de cómo una organización puede convertir la ingeniería digital y el análisis de datos en una ventaja competitiva sostenible.</w:t>
      </w:r>
    </w:p>
    <w:p w14:paraId="3595370D" w14:textId="77777777" w:rsidR="007B7918" w:rsidRPr="007B7918" w:rsidRDefault="007B7918" w:rsidP="007B7918">
      <w:pPr>
        <w:rPr>
          <w:lang w:val="es-NI"/>
        </w:rPr>
      </w:pPr>
    </w:p>
    <w:p w14:paraId="7417EFC7" w14:textId="77777777" w:rsidR="007B7918" w:rsidRDefault="007B7918" w:rsidP="007B7918">
      <w:pPr>
        <w:rPr>
          <w:lang w:val="es-NI"/>
        </w:rPr>
      </w:pPr>
      <w:r w:rsidRPr="007B7918">
        <w:rPr>
          <w:lang w:val="es-NI"/>
        </w:rPr>
        <w:t>Su ascenso no se explica únicamente por haber sido pionera. Otros jugadores también lo intentaron, pero fracasaron en su consolidación. El verdadero diferenciador de Mercado Libre radicó en su capacidad de entender profundamente al consumidor latinoamericano y, más aún, en su habilidad para traducir esas intenciones de consumo en estrategias medibles y escalables dentro del ecosistema digital. La historia de esta compañía muestra cómo el manejo simultáneo de dos disciplinas, el marketing en buscadores (SEM) y la optimización para motores de búsqueda (SEO), se convirtió en el motor de crecimiento más potente de la organización.</w:t>
      </w:r>
    </w:p>
    <w:p w14:paraId="62748030" w14:textId="77777777" w:rsidR="007B7918" w:rsidRPr="007B7918" w:rsidRDefault="007B7918" w:rsidP="007B7918">
      <w:pPr>
        <w:rPr>
          <w:lang w:val="es-NI"/>
        </w:rPr>
      </w:pPr>
    </w:p>
    <w:p w14:paraId="55569F46" w14:textId="77777777" w:rsidR="007B7918" w:rsidRPr="007B7918" w:rsidRDefault="007B7918" w:rsidP="007B7918">
      <w:pPr>
        <w:rPr>
          <w:lang w:val="es-NI"/>
        </w:rPr>
      </w:pPr>
      <w:r w:rsidRPr="007B7918">
        <w:rPr>
          <w:lang w:val="es-NI"/>
        </w:rPr>
        <w:t>Este caso examina las decisiones estratégicas que llevaron a Mercado Libre a diseñar un modelo dual de adquisición de tráfico. También explora cómo enfrentó crisis derivadas de cambios en los algoritmos de Google y cómo la empresa logró convertir un desafío estructural en una oportunidad para robustecer su ecosistema digital. A lo largo de la narración, se presentan dilemas reales de negocio y de ejecución, con el objetivo de provocar la reflexión sobre cómo equilibrar lo inmediato y lo sostenible en la economía digital latinoamericana.</w:t>
      </w:r>
    </w:p>
    <w:p w14:paraId="7729358A" w14:textId="65B5A7CC" w:rsidR="007B7918" w:rsidRDefault="007B7918" w:rsidP="007B7918"/>
    <w:p w14:paraId="7DAFEF57" w14:textId="77777777" w:rsidR="007B7918" w:rsidRPr="007B7918" w:rsidRDefault="007B7918" w:rsidP="007B7918"/>
    <w:p w14:paraId="02F7EBAB" w14:textId="77777777" w:rsidR="007B7918" w:rsidRPr="007B7918" w:rsidRDefault="007B7918" w:rsidP="007B7918">
      <w:pPr>
        <w:rPr>
          <w:b/>
          <w:bCs/>
          <w:lang w:val="es-NI"/>
        </w:rPr>
      </w:pPr>
      <w:r w:rsidRPr="007B7918">
        <w:rPr>
          <w:b/>
          <w:bCs/>
          <w:lang w:val="es-NI"/>
        </w:rPr>
        <w:t>Los orígenes y el desafío de la visibilidad digital</w:t>
      </w:r>
    </w:p>
    <w:p w14:paraId="7C18AE66" w14:textId="77777777" w:rsidR="007B7918" w:rsidRDefault="007B7918" w:rsidP="007B7918">
      <w:pPr>
        <w:rPr>
          <w:lang w:val="es-NI"/>
        </w:rPr>
      </w:pPr>
      <w:r w:rsidRPr="007B7918">
        <w:rPr>
          <w:lang w:val="es-NI"/>
        </w:rPr>
        <w:t>Durante sus primeros años, Mercado Libre capitalizó lo que se conoce como el “</w:t>
      </w:r>
      <w:proofErr w:type="spellStart"/>
      <w:r w:rsidRPr="007B7918">
        <w:rPr>
          <w:lang w:val="es-NI"/>
        </w:rPr>
        <w:t>first</w:t>
      </w:r>
      <w:proofErr w:type="spellEnd"/>
      <w:r w:rsidRPr="007B7918">
        <w:rPr>
          <w:lang w:val="es-NI"/>
        </w:rPr>
        <w:t xml:space="preserve"> mover </w:t>
      </w:r>
      <w:proofErr w:type="spellStart"/>
      <w:r w:rsidRPr="007B7918">
        <w:rPr>
          <w:lang w:val="es-NI"/>
        </w:rPr>
        <w:t>advantage</w:t>
      </w:r>
      <w:proofErr w:type="spellEnd"/>
      <w:r w:rsidRPr="007B7918">
        <w:rPr>
          <w:lang w:val="es-NI"/>
        </w:rPr>
        <w:t xml:space="preserve">”. Ser pionero le permitió construir una comunidad de vendedores y compradores en países donde el comercio electrónico todavía era incipiente. Sin embargo, a medida que la penetración de internet creció y la bancarización digital se aceleró, el panorama competitivo cambió radicalmente. La llegada de Amazon a mercados estratégicos como Brasil y México, junto con la consolidación de grandes </w:t>
      </w:r>
      <w:proofErr w:type="spellStart"/>
      <w:r w:rsidRPr="007B7918">
        <w:rPr>
          <w:lang w:val="es-NI"/>
        </w:rPr>
        <w:t>retailers</w:t>
      </w:r>
      <w:proofErr w:type="spellEnd"/>
      <w:r w:rsidRPr="007B7918">
        <w:rPr>
          <w:lang w:val="es-NI"/>
        </w:rPr>
        <w:t xml:space="preserve"> regionales y el surgimiento de startups tecnológicas especializadas, transformó la disputa por la visibilidad en línea en un escenario cada vez más feroz.</w:t>
      </w:r>
    </w:p>
    <w:p w14:paraId="3C1C4767" w14:textId="77777777" w:rsidR="007B7918" w:rsidRPr="007B7918" w:rsidRDefault="007B7918" w:rsidP="007B7918">
      <w:pPr>
        <w:rPr>
          <w:lang w:val="es-NI"/>
        </w:rPr>
      </w:pPr>
    </w:p>
    <w:p w14:paraId="59E7707F" w14:textId="77777777" w:rsidR="007B7918" w:rsidRDefault="007B7918" w:rsidP="007B7918">
      <w:pPr>
        <w:rPr>
          <w:lang w:val="es-NI"/>
        </w:rPr>
      </w:pPr>
      <w:r w:rsidRPr="007B7918">
        <w:rPr>
          <w:lang w:val="es-NI"/>
        </w:rPr>
        <w:t>El problema se manifestaba con claridad en las métricas financieras. Mercado Libre invertía grandes sumas en SEM para aparecer en los primeros lugares de búsqueda en Google. No obstante, las palabras clave genéricas, como “comprar online” o “ofertas”, se convirtieron en un campo de batalla donde múltiples competidores pujaban agresivamente. Como consecuencia, el Costo por Clic (CPC) aumentaba de manera sostenida, reduciendo márgenes y poniendo en riesgo la rentabilidad de la adquisición masiva de usuarios.</w:t>
      </w:r>
    </w:p>
    <w:p w14:paraId="339E1078" w14:textId="77777777" w:rsidR="007B7918" w:rsidRPr="007B7918" w:rsidRDefault="007B7918" w:rsidP="007B7918">
      <w:pPr>
        <w:rPr>
          <w:lang w:val="es-NI"/>
        </w:rPr>
      </w:pPr>
    </w:p>
    <w:p w14:paraId="1ED3A935" w14:textId="77777777" w:rsidR="007B7918" w:rsidRDefault="007B7918" w:rsidP="007B7918">
      <w:pPr>
        <w:rPr>
          <w:lang w:val="es-NI"/>
        </w:rPr>
      </w:pPr>
      <w:r w:rsidRPr="007B7918">
        <w:rPr>
          <w:lang w:val="es-NI"/>
        </w:rPr>
        <w:t xml:space="preserve">El equipo de marketing entendió pronto que depender exclusivamente de SEM era una estrategia insostenible. La publicidad pagada ofrecía resultados inmediatos, pero era altamente vulnerable a la inflación publicitaria y a los cambios en las políticas de Google </w:t>
      </w:r>
      <w:proofErr w:type="spellStart"/>
      <w:r w:rsidRPr="007B7918">
        <w:rPr>
          <w:lang w:val="es-NI"/>
        </w:rPr>
        <w:t>Ads</w:t>
      </w:r>
      <w:proofErr w:type="spellEnd"/>
      <w:r w:rsidRPr="007B7918">
        <w:rPr>
          <w:lang w:val="es-NI"/>
        </w:rPr>
        <w:t>. En contraste, el SEO aparecía como una alternativa más sostenible. Invertir en contenido, autoridad de dominio y arquitectura técnica del sitio web podía generar un flujo constante de usuarios orgánicos a un costo significativamente menor. El problema, sin embargo, era el tiempo: los frutos de una estrategia SEO no se obtienen en semanas, sino en meses o incluso años.</w:t>
      </w:r>
    </w:p>
    <w:p w14:paraId="2E2D6F49" w14:textId="77777777" w:rsidR="007B7918" w:rsidRPr="007B7918" w:rsidRDefault="007B7918" w:rsidP="007B7918">
      <w:pPr>
        <w:rPr>
          <w:lang w:val="es-NI"/>
        </w:rPr>
      </w:pPr>
    </w:p>
    <w:p w14:paraId="1181F646" w14:textId="77777777" w:rsidR="007B7918" w:rsidRPr="007B7918" w:rsidRDefault="007B7918" w:rsidP="007B7918">
      <w:pPr>
        <w:rPr>
          <w:b/>
          <w:bCs/>
          <w:lang w:val="es-NI"/>
        </w:rPr>
      </w:pPr>
      <w:r w:rsidRPr="007B7918">
        <w:rPr>
          <w:b/>
          <w:bCs/>
          <w:lang w:val="es-NI"/>
        </w:rPr>
        <w:lastRenderedPageBreak/>
        <w:t>El dilema estratégico: branding versus performance</w:t>
      </w:r>
    </w:p>
    <w:p w14:paraId="41D18457" w14:textId="77777777" w:rsidR="007B7918" w:rsidRDefault="007B7918" w:rsidP="007B7918">
      <w:pPr>
        <w:rPr>
          <w:lang w:val="es-NI"/>
        </w:rPr>
      </w:pPr>
      <w:r w:rsidRPr="007B7918">
        <w:rPr>
          <w:lang w:val="es-NI"/>
        </w:rPr>
        <w:t xml:space="preserve">El debate sobre cómo distribuir el presupuesto de marketing digital se intensificó hacia 2017. Una facción, encabezada por especialistas en performance, defendía con fuerza la idea de duplicar la inversión en SEM. El argumento era simple: cada dólar invertido en Google </w:t>
      </w:r>
      <w:proofErr w:type="spellStart"/>
      <w:r w:rsidRPr="007B7918">
        <w:rPr>
          <w:lang w:val="es-NI"/>
        </w:rPr>
        <w:t>Ads</w:t>
      </w:r>
      <w:proofErr w:type="spellEnd"/>
      <w:r w:rsidRPr="007B7918">
        <w:rPr>
          <w:lang w:val="es-NI"/>
        </w:rPr>
        <w:t xml:space="preserve"> se traducía en clics inmediatos y, por ende, en ventas medibles en el corto plazo. El otro grupo, compuesto por defensores del SEO y del marketing de contenido, sostenía que continuar por esa senda era hipotecar el futuro de la empresa. En su opinión, sin una estrategia robusta de posicionamiento orgánico, Mercado Libre seguiría siendo rehén de un gasto creciente en publicidad digital.</w:t>
      </w:r>
    </w:p>
    <w:p w14:paraId="0150ED95" w14:textId="77777777" w:rsidR="007B7918" w:rsidRPr="007B7918" w:rsidRDefault="007B7918" w:rsidP="007B7918">
      <w:pPr>
        <w:rPr>
          <w:lang w:val="es-NI"/>
        </w:rPr>
      </w:pPr>
    </w:p>
    <w:p w14:paraId="1DCEDE31" w14:textId="77777777" w:rsidR="007B7918" w:rsidRDefault="007B7918" w:rsidP="007B7918">
      <w:pPr>
        <w:rPr>
          <w:lang w:val="es-NI"/>
        </w:rPr>
      </w:pPr>
      <w:r w:rsidRPr="007B7918">
        <w:rPr>
          <w:lang w:val="es-NI"/>
        </w:rPr>
        <w:t>La decisión no fue sencilla. Apostar por SEM aseguraba tranquilidad a inversionistas que exigían métricas de crecimiento inmediato, mientras que destinar recursos a SEO significaba aceptar un periodo de sequía en los resultados. La solución adoptada reflejó la visión estratégica de la organización: no elegir entre una u otra, sino apostar por un modelo dual. Así nació la estrategia de doble canal, en la que SEM serviría como el brazo táctico para capturar la demanda inmediata, mientras que SEO se consolidaría como el proyecto estructural para construir un embudo orgánico sostenible y de menor costo.</w:t>
      </w:r>
    </w:p>
    <w:p w14:paraId="441FEF58" w14:textId="77777777" w:rsidR="007B7918" w:rsidRPr="007B7918" w:rsidRDefault="007B7918" w:rsidP="007B7918">
      <w:pPr>
        <w:rPr>
          <w:lang w:val="es-NI"/>
        </w:rPr>
      </w:pPr>
    </w:p>
    <w:p w14:paraId="242EB673" w14:textId="77777777" w:rsidR="007B7918" w:rsidRDefault="007B7918" w:rsidP="007B7918">
      <w:pPr>
        <w:rPr>
          <w:lang w:val="es-NI"/>
        </w:rPr>
      </w:pPr>
      <w:r w:rsidRPr="007B7918">
        <w:rPr>
          <w:lang w:val="es-NI"/>
        </w:rPr>
        <w:t>Esta decisión marcó un cambio cultural dentro de la empresa. El SEO dejó de ser visto como una iniciativa secundaria de marketing y pasó a concebirse como un proyecto tecnológico de gran envergadura, que involucraba ingenieros, especialistas en datos y expertos en experiencia de usuario. Mercado Libre entendió que la ingeniería del tráfico no era un gasto de marketing, sino una inversión en infraestructura digital.</w:t>
      </w:r>
    </w:p>
    <w:p w14:paraId="32F40D8B" w14:textId="77777777" w:rsidR="007B7918" w:rsidRPr="007B7918" w:rsidRDefault="007B7918" w:rsidP="007B7918">
      <w:pPr>
        <w:rPr>
          <w:lang w:val="es-NI"/>
        </w:rPr>
      </w:pPr>
    </w:p>
    <w:p w14:paraId="2F1A198B" w14:textId="57B858CC" w:rsidR="007B7918" w:rsidRDefault="007B7918" w:rsidP="007B7918"/>
    <w:p w14:paraId="0FB5EE9D" w14:textId="77777777" w:rsidR="007B7918" w:rsidRDefault="007B7918" w:rsidP="007B7918"/>
    <w:p w14:paraId="0F511054" w14:textId="77777777" w:rsidR="007B7918" w:rsidRDefault="007B7918" w:rsidP="007B7918"/>
    <w:p w14:paraId="02BF61AF" w14:textId="77777777" w:rsidR="007B7918" w:rsidRPr="007B7918" w:rsidRDefault="007B7918" w:rsidP="007B7918"/>
    <w:p w14:paraId="1752B314" w14:textId="77777777" w:rsidR="007B7918" w:rsidRPr="007B7918" w:rsidRDefault="007B7918" w:rsidP="007B7918">
      <w:pPr>
        <w:rPr>
          <w:b/>
          <w:bCs/>
          <w:lang w:val="es-NI"/>
        </w:rPr>
      </w:pPr>
      <w:r w:rsidRPr="007B7918">
        <w:rPr>
          <w:b/>
          <w:bCs/>
          <w:lang w:val="es-NI"/>
        </w:rPr>
        <w:lastRenderedPageBreak/>
        <w:t>La estrategia dual: ingeniería SEM y SEO a escala masiva</w:t>
      </w:r>
    </w:p>
    <w:p w14:paraId="5AACC7FA" w14:textId="77777777" w:rsidR="007B7918" w:rsidRDefault="007B7918" w:rsidP="007B7918">
      <w:pPr>
        <w:rPr>
          <w:lang w:val="es-NI"/>
        </w:rPr>
      </w:pPr>
      <w:r w:rsidRPr="007B7918">
        <w:rPr>
          <w:lang w:val="es-NI"/>
        </w:rPr>
        <w:t xml:space="preserve">La implementación de esta estrategia dual se llevó a cabo con un enfoque de precisión casi quirúrgica. En el caso de SEM, el diseño de campañas publicitarias se estructuró con una lógica de ingeniería de sistemas. La empresa desarrolló campañas de branding para proteger su nombre de la competencia, utilizó campañas </w:t>
      </w:r>
      <w:proofErr w:type="gramStart"/>
      <w:r w:rsidRPr="007B7918">
        <w:rPr>
          <w:lang w:val="es-NI"/>
        </w:rPr>
        <w:t>de shopping</w:t>
      </w:r>
      <w:proofErr w:type="gramEnd"/>
      <w:r w:rsidRPr="007B7918">
        <w:rPr>
          <w:lang w:val="es-NI"/>
        </w:rPr>
        <w:t xml:space="preserve"> para mostrar productos directamente en los resultados de búsqueda y diseñó campañas genéricas segmentadas con gran granularidad, tanto por categoría de producto como por ubicación geográfica. Además, incorporó </w:t>
      </w:r>
      <w:proofErr w:type="spellStart"/>
      <w:r w:rsidRPr="007B7918">
        <w:rPr>
          <w:lang w:val="es-NI"/>
        </w:rPr>
        <w:t>remarketing</w:t>
      </w:r>
      <w:proofErr w:type="spellEnd"/>
      <w:r w:rsidRPr="007B7918">
        <w:rPr>
          <w:lang w:val="es-NI"/>
        </w:rPr>
        <w:t xml:space="preserve"> dinámico, que permitía mostrar nuevamente a los usuarios los productos que habían abandonado en sus carritos, aumentando así las posibilidades de conversión y mejorando el valor de vida del cliente.</w:t>
      </w:r>
    </w:p>
    <w:p w14:paraId="10B42CBD" w14:textId="77777777" w:rsidR="007B7918" w:rsidRPr="007B7918" w:rsidRDefault="007B7918" w:rsidP="007B7918">
      <w:pPr>
        <w:rPr>
          <w:lang w:val="es-NI"/>
        </w:rPr>
      </w:pPr>
    </w:p>
    <w:p w14:paraId="3180A720" w14:textId="77777777" w:rsidR="007B7918" w:rsidRDefault="007B7918" w:rsidP="007B7918">
      <w:pPr>
        <w:rPr>
          <w:lang w:val="es-NI"/>
        </w:rPr>
      </w:pPr>
      <w:r w:rsidRPr="007B7918">
        <w:rPr>
          <w:lang w:val="es-NI"/>
        </w:rPr>
        <w:t xml:space="preserve">En paralelo, la estrategia de SEO fue concebida como una operación de gran escala. El equipo de </w:t>
      </w:r>
      <w:proofErr w:type="spellStart"/>
      <w:r w:rsidRPr="007B7918">
        <w:rPr>
          <w:lang w:val="es-NI"/>
        </w:rPr>
        <w:t>Growth</w:t>
      </w:r>
      <w:proofErr w:type="spellEnd"/>
      <w:r w:rsidRPr="007B7918">
        <w:rPr>
          <w:lang w:val="es-NI"/>
        </w:rPr>
        <w:t xml:space="preserve"> realizó un proceso exhaustivo de investigación de palabras clave, en el que el criterio central no era únicamente el volumen de búsqueda, sino la intención del usuario. Las búsquedas relacionadas con la marca eran optimizadas para garantizar dominio absoluto en los resultados, mientras que las palabras clave genéricas de alto valor se abordaban principalmente mediante SEM. Sin embargo, la gran apuesta estuvo en las </w:t>
      </w:r>
      <w:proofErr w:type="spellStart"/>
      <w:r w:rsidRPr="007B7918">
        <w:rPr>
          <w:lang w:val="es-NI"/>
        </w:rPr>
        <w:t>long-tail</w:t>
      </w:r>
      <w:proofErr w:type="spellEnd"/>
      <w:r w:rsidRPr="007B7918">
        <w:rPr>
          <w:lang w:val="es-NI"/>
        </w:rPr>
        <w:t xml:space="preserve"> </w:t>
      </w:r>
      <w:proofErr w:type="spellStart"/>
      <w:r w:rsidRPr="007B7918">
        <w:rPr>
          <w:lang w:val="es-NI"/>
        </w:rPr>
        <w:t>keywords</w:t>
      </w:r>
      <w:proofErr w:type="spellEnd"/>
      <w:r w:rsidRPr="007B7918">
        <w:rPr>
          <w:lang w:val="es-NI"/>
        </w:rPr>
        <w:t xml:space="preserve">. Mercado Libre optimizó millones de páginas de producto para consultas específicas, como “celular Xiaomi </w:t>
      </w:r>
      <w:proofErr w:type="spellStart"/>
      <w:r w:rsidRPr="007B7918">
        <w:rPr>
          <w:lang w:val="es-NI"/>
        </w:rPr>
        <w:t>Redmi</w:t>
      </w:r>
      <w:proofErr w:type="spellEnd"/>
      <w:r w:rsidRPr="007B7918">
        <w:rPr>
          <w:lang w:val="es-NI"/>
        </w:rPr>
        <w:t xml:space="preserve"> Note 11 azul envío gratis en Managua”. Estas búsquedas, aunque de menor volumen individual, tenían una competencia reducida y una tasa de conversión significativamente más alta.</w:t>
      </w:r>
    </w:p>
    <w:p w14:paraId="04F5263B" w14:textId="77777777" w:rsidR="007B7918" w:rsidRPr="007B7918" w:rsidRDefault="007B7918" w:rsidP="007B7918">
      <w:pPr>
        <w:rPr>
          <w:lang w:val="es-NI"/>
        </w:rPr>
      </w:pPr>
    </w:p>
    <w:p w14:paraId="2F984048" w14:textId="77777777" w:rsidR="007B7918" w:rsidRPr="007B7918" w:rsidRDefault="007B7918" w:rsidP="007B7918">
      <w:pPr>
        <w:rPr>
          <w:lang w:val="es-NI"/>
        </w:rPr>
      </w:pPr>
      <w:r w:rsidRPr="007B7918">
        <w:rPr>
          <w:lang w:val="es-NI"/>
        </w:rPr>
        <w:t xml:space="preserve">La optimización técnica del sitio fue igualmente rigurosa. Se mejoró la velocidad de carga, se implementó el uso masivo de </w:t>
      </w:r>
      <w:proofErr w:type="spellStart"/>
      <w:r w:rsidRPr="007B7918">
        <w:rPr>
          <w:lang w:val="es-NI"/>
        </w:rPr>
        <w:t>structured</w:t>
      </w:r>
      <w:proofErr w:type="spellEnd"/>
      <w:r w:rsidRPr="007B7918">
        <w:rPr>
          <w:lang w:val="es-NI"/>
        </w:rPr>
        <w:t xml:space="preserve"> data con Schema.org para enriquecer los resultados con </w:t>
      </w:r>
      <w:proofErr w:type="spellStart"/>
      <w:r w:rsidRPr="007B7918">
        <w:rPr>
          <w:lang w:val="es-NI"/>
        </w:rPr>
        <w:t>rich</w:t>
      </w:r>
      <w:proofErr w:type="spellEnd"/>
      <w:r w:rsidRPr="007B7918">
        <w:rPr>
          <w:lang w:val="es-NI"/>
        </w:rPr>
        <w:t xml:space="preserve"> </w:t>
      </w:r>
      <w:proofErr w:type="spellStart"/>
      <w:r w:rsidRPr="007B7918">
        <w:rPr>
          <w:lang w:val="es-NI"/>
        </w:rPr>
        <w:t>snippets</w:t>
      </w:r>
      <w:proofErr w:type="spellEnd"/>
      <w:r w:rsidRPr="007B7918">
        <w:rPr>
          <w:lang w:val="es-NI"/>
        </w:rPr>
        <w:t xml:space="preserve">, se diseñó una arquitectura plana y rastreable por los algoritmos de Google y se desarrollaron contenidos enfocados en los principios de experiencia, </w:t>
      </w:r>
      <w:proofErr w:type="spellStart"/>
      <w:r w:rsidRPr="007B7918">
        <w:rPr>
          <w:lang w:val="es-NI"/>
        </w:rPr>
        <w:t>expertise</w:t>
      </w:r>
      <w:proofErr w:type="spellEnd"/>
      <w:r w:rsidRPr="007B7918">
        <w:rPr>
          <w:lang w:val="es-NI"/>
        </w:rPr>
        <w:t>, autoridad y confiabilidad. Estas medidas no solo mejoraron el posicionamiento en buscadores, sino que elevaron la calidad de la experiencia de usuario dentro de la plataforma.</w:t>
      </w:r>
    </w:p>
    <w:p w14:paraId="78333CEC" w14:textId="77777777" w:rsidR="007B7918" w:rsidRPr="007B7918" w:rsidRDefault="007B7918" w:rsidP="007B7918">
      <w:pPr>
        <w:rPr>
          <w:b/>
          <w:bCs/>
          <w:lang w:val="es-NI"/>
        </w:rPr>
      </w:pPr>
      <w:r w:rsidRPr="007B7918">
        <w:rPr>
          <w:b/>
          <w:bCs/>
          <w:lang w:val="es-NI"/>
        </w:rPr>
        <w:lastRenderedPageBreak/>
        <w:t xml:space="preserve">La crisis del </w:t>
      </w:r>
      <w:proofErr w:type="spellStart"/>
      <w:r w:rsidRPr="007B7918">
        <w:rPr>
          <w:b/>
          <w:bCs/>
          <w:lang w:val="es-NI"/>
        </w:rPr>
        <w:t>core</w:t>
      </w:r>
      <w:proofErr w:type="spellEnd"/>
      <w:r w:rsidRPr="007B7918">
        <w:rPr>
          <w:b/>
          <w:bCs/>
          <w:lang w:val="es-NI"/>
        </w:rPr>
        <w:t xml:space="preserve"> </w:t>
      </w:r>
      <w:proofErr w:type="spellStart"/>
      <w:r w:rsidRPr="007B7918">
        <w:rPr>
          <w:b/>
          <w:bCs/>
          <w:lang w:val="es-NI"/>
        </w:rPr>
        <w:t>update</w:t>
      </w:r>
      <w:proofErr w:type="spellEnd"/>
      <w:r w:rsidRPr="007B7918">
        <w:rPr>
          <w:b/>
          <w:bCs/>
          <w:lang w:val="es-NI"/>
        </w:rPr>
        <w:t>: resiliencia en acción</w:t>
      </w:r>
    </w:p>
    <w:p w14:paraId="60B51A33" w14:textId="77777777" w:rsidR="007B7918" w:rsidRDefault="007B7918" w:rsidP="007B7918">
      <w:pPr>
        <w:rPr>
          <w:lang w:val="es-NI"/>
        </w:rPr>
      </w:pPr>
      <w:r w:rsidRPr="007B7918">
        <w:rPr>
          <w:lang w:val="es-NI"/>
        </w:rPr>
        <w:t xml:space="preserve">En 2021, Google lanzó un </w:t>
      </w:r>
      <w:proofErr w:type="spellStart"/>
      <w:r w:rsidRPr="007B7918">
        <w:rPr>
          <w:lang w:val="es-NI"/>
        </w:rPr>
        <w:t>core</w:t>
      </w:r>
      <w:proofErr w:type="spellEnd"/>
      <w:r w:rsidRPr="007B7918">
        <w:rPr>
          <w:lang w:val="es-NI"/>
        </w:rPr>
        <w:t xml:space="preserve"> </w:t>
      </w:r>
      <w:proofErr w:type="spellStart"/>
      <w:r w:rsidRPr="007B7918">
        <w:rPr>
          <w:lang w:val="es-NI"/>
        </w:rPr>
        <w:t>update</w:t>
      </w:r>
      <w:proofErr w:type="spellEnd"/>
      <w:r w:rsidRPr="007B7918">
        <w:rPr>
          <w:lang w:val="es-NI"/>
        </w:rPr>
        <w:t xml:space="preserve"> que impactó de manera drástica a Mercado Libre. La visibilidad orgánica de miles de categorías de productos cayó abruptamente, afectando el tráfico y, en consecuencia, las ventas en múltiples mercados. El diagnóstico inicial reveló que gran parte del problema radicaba en contenido duplicado generado por los propios vendedores y en deficiencias de calidad en ciertas fichas de producto.</w:t>
      </w:r>
    </w:p>
    <w:p w14:paraId="1C005BA0" w14:textId="77777777" w:rsidR="007B7918" w:rsidRPr="007B7918" w:rsidRDefault="007B7918" w:rsidP="007B7918">
      <w:pPr>
        <w:rPr>
          <w:lang w:val="es-NI"/>
        </w:rPr>
      </w:pPr>
    </w:p>
    <w:p w14:paraId="1EBB0918" w14:textId="77777777" w:rsidR="007B7918" w:rsidRDefault="007B7918" w:rsidP="007B7918">
      <w:pPr>
        <w:rPr>
          <w:lang w:val="es-NI"/>
        </w:rPr>
      </w:pPr>
      <w:r w:rsidRPr="007B7918">
        <w:rPr>
          <w:lang w:val="es-NI"/>
        </w:rPr>
        <w:t xml:space="preserve">Lejos de reaccionar con pánico, la empresa conformó un </w:t>
      </w:r>
      <w:proofErr w:type="spellStart"/>
      <w:r w:rsidRPr="007B7918">
        <w:rPr>
          <w:lang w:val="es-NI"/>
        </w:rPr>
        <w:t>task</w:t>
      </w:r>
      <w:proofErr w:type="spellEnd"/>
      <w:r w:rsidRPr="007B7918">
        <w:rPr>
          <w:lang w:val="es-NI"/>
        </w:rPr>
        <w:t xml:space="preserve"> </w:t>
      </w:r>
      <w:proofErr w:type="spellStart"/>
      <w:r w:rsidRPr="007B7918">
        <w:rPr>
          <w:lang w:val="es-NI"/>
        </w:rPr>
        <w:t>force</w:t>
      </w:r>
      <w:proofErr w:type="spellEnd"/>
      <w:r w:rsidRPr="007B7918">
        <w:rPr>
          <w:lang w:val="es-NI"/>
        </w:rPr>
        <w:t xml:space="preserve"> interdisciplinario compuesto por ingenieros, especialistas en SEO y </w:t>
      </w:r>
      <w:proofErr w:type="spellStart"/>
      <w:r w:rsidRPr="007B7918">
        <w:rPr>
          <w:lang w:val="es-NI"/>
        </w:rPr>
        <w:t>product</w:t>
      </w:r>
      <w:proofErr w:type="spellEnd"/>
      <w:r w:rsidRPr="007B7918">
        <w:rPr>
          <w:lang w:val="es-NI"/>
        </w:rPr>
        <w:t xml:space="preserve"> managers. El grupo diseñó un plan de acción que incluía la auditoría masiva de páginas, la eliminación de fichas duplicadas, la reescritura de descripciones para garantizar originalidad y valor agregado, y la mejora de la experiencia de navegación mediante filtros más eficientes y recomendaciones inteligentes.</w:t>
      </w:r>
    </w:p>
    <w:p w14:paraId="1130285E" w14:textId="77777777" w:rsidR="007B7918" w:rsidRPr="007B7918" w:rsidRDefault="007B7918" w:rsidP="007B7918">
      <w:pPr>
        <w:rPr>
          <w:lang w:val="es-NI"/>
        </w:rPr>
      </w:pPr>
    </w:p>
    <w:p w14:paraId="0858AD25" w14:textId="77777777" w:rsidR="007B7918" w:rsidRDefault="007B7918" w:rsidP="007B7918">
      <w:pPr>
        <w:rPr>
          <w:lang w:val="es-NI"/>
        </w:rPr>
      </w:pPr>
      <w:r w:rsidRPr="007B7918">
        <w:rPr>
          <w:lang w:val="es-NI"/>
        </w:rPr>
        <w:t>La respuesta fue tan rápida como efectiva. En menos de seis meses, Mercado Libre recuperó buena parte de las posiciones perdidas en los buscadores. Más importante aún, la crisis sirvió como catalizador para fortalecer la resiliencia digital de la empresa. Se demostró que una estrategia SEO bien estructurada no solo era capaz de resistir cambios en los algoritmos, sino también de adaptarse y salir fortalecida.</w:t>
      </w:r>
    </w:p>
    <w:p w14:paraId="50722B4A" w14:textId="77777777" w:rsidR="007B7918" w:rsidRPr="007B7918" w:rsidRDefault="007B7918" w:rsidP="007B7918">
      <w:pPr>
        <w:rPr>
          <w:lang w:val="es-NI"/>
        </w:rPr>
      </w:pPr>
    </w:p>
    <w:p w14:paraId="4CF72C99" w14:textId="46F39D35" w:rsidR="007B7918" w:rsidRDefault="007B7918" w:rsidP="007B7918"/>
    <w:p w14:paraId="3DB56E73" w14:textId="77777777" w:rsidR="007B7918" w:rsidRDefault="007B7918" w:rsidP="007B7918"/>
    <w:p w14:paraId="60B78227" w14:textId="77777777" w:rsidR="007B7918" w:rsidRDefault="007B7918" w:rsidP="007B7918"/>
    <w:p w14:paraId="20195CFD" w14:textId="77777777" w:rsidR="007B7918" w:rsidRDefault="007B7918" w:rsidP="007B7918"/>
    <w:p w14:paraId="1170E354" w14:textId="77777777" w:rsidR="007B7918" w:rsidRDefault="007B7918" w:rsidP="007B7918"/>
    <w:p w14:paraId="1BE75123" w14:textId="77777777" w:rsidR="007B7918" w:rsidRDefault="007B7918" w:rsidP="007B7918"/>
    <w:p w14:paraId="39132AEC" w14:textId="77777777" w:rsidR="007B7918" w:rsidRDefault="007B7918" w:rsidP="007B7918"/>
    <w:p w14:paraId="6E2421FD" w14:textId="77777777" w:rsidR="007B7918" w:rsidRPr="007B7918" w:rsidRDefault="007B7918" w:rsidP="007B7918"/>
    <w:p w14:paraId="4176C059" w14:textId="77777777" w:rsidR="007B7918" w:rsidRPr="007B7918" w:rsidRDefault="007B7918" w:rsidP="007B7918">
      <w:pPr>
        <w:rPr>
          <w:b/>
          <w:bCs/>
          <w:lang w:val="es-NI"/>
        </w:rPr>
      </w:pPr>
      <w:r w:rsidRPr="007B7918">
        <w:rPr>
          <w:b/>
          <w:bCs/>
          <w:lang w:val="es-NI"/>
        </w:rPr>
        <w:lastRenderedPageBreak/>
        <w:t>Resultados y métricas de impacto</w:t>
      </w:r>
    </w:p>
    <w:p w14:paraId="03BDFD36" w14:textId="77777777" w:rsidR="007B7918" w:rsidRDefault="007B7918" w:rsidP="007B7918">
      <w:pPr>
        <w:rPr>
          <w:lang w:val="es-NI"/>
        </w:rPr>
      </w:pPr>
      <w:r w:rsidRPr="007B7918">
        <w:rPr>
          <w:lang w:val="es-NI"/>
        </w:rPr>
        <w:t xml:space="preserve">Los resultados de la estrategia dual no tardaron en hacerse visibles. Hacia finales de 2023, más del cincuenta por ciento del tráfico total del sitio provenía de fuentes orgánicas, lo que reducía de manera significativa el costo de adquisición por usuario. Al mismo tiempo, las campañas de SEM mantenían un retorno positivo sobre la inversión publicitaria, gracias a la precisión en la segmentación y a la optimización constante del </w:t>
      </w:r>
      <w:proofErr w:type="spellStart"/>
      <w:r w:rsidRPr="007B7918">
        <w:rPr>
          <w:lang w:val="es-NI"/>
        </w:rPr>
        <w:t>funnel</w:t>
      </w:r>
      <w:proofErr w:type="spellEnd"/>
      <w:r w:rsidRPr="007B7918">
        <w:rPr>
          <w:lang w:val="es-NI"/>
        </w:rPr>
        <w:t xml:space="preserve"> de conversión.</w:t>
      </w:r>
    </w:p>
    <w:p w14:paraId="4E553452" w14:textId="77777777" w:rsidR="007B7918" w:rsidRPr="007B7918" w:rsidRDefault="007B7918" w:rsidP="007B7918">
      <w:pPr>
        <w:rPr>
          <w:lang w:val="es-NI"/>
        </w:rPr>
      </w:pPr>
    </w:p>
    <w:p w14:paraId="2AA7C328" w14:textId="77777777" w:rsidR="007B7918" w:rsidRDefault="007B7918" w:rsidP="007B7918">
      <w:pPr>
        <w:rPr>
          <w:lang w:val="es-NI"/>
        </w:rPr>
      </w:pPr>
      <w:r w:rsidRPr="007B7918">
        <w:rPr>
          <w:lang w:val="es-NI"/>
        </w:rPr>
        <w:t>En términos de posicionamiento de mercado, la empresa consolidó su liderazgo como la propiedad digital más visitada de América Latina, con una participación de mercado superior al veinticinco por ciento del e-</w:t>
      </w:r>
      <w:proofErr w:type="spellStart"/>
      <w:r w:rsidRPr="007B7918">
        <w:rPr>
          <w:lang w:val="es-NI"/>
        </w:rPr>
        <w:t>commerce</w:t>
      </w:r>
      <w:proofErr w:type="spellEnd"/>
      <w:r w:rsidRPr="007B7918">
        <w:rPr>
          <w:lang w:val="es-NI"/>
        </w:rPr>
        <w:t xml:space="preserve"> regional. Estos logros no solo se reflejaron en métricas financieras, sino también en la percepción de los usuarios, que comenzaron a asociar a Mercado Libre no solo con variedad de productos, sino con eficiencia en la experiencia digital.</w:t>
      </w:r>
    </w:p>
    <w:p w14:paraId="627D8043" w14:textId="77777777" w:rsidR="007B7918" w:rsidRPr="007B7918" w:rsidRDefault="007B7918" w:rsidP="007B7918">
      <w:pPr>
        <w:rPr>
          <w:lang w:val="es-NI"/>
        </w:rPr>
      </w:pPr>
    </w:p>
    <w:p w14:paraId="00F69466" w14:textId="03AE79E9" w:rsidR="007B7918" w:rsidRDefault="007B7918" w:rsidP="007B7918"/>
    <w:p w14:paraId="3AF69343" w14:textId="77777777" w:rsidR="007B7918" w:rsidRDefault="007B7918" w:rsidP="007B7918"/>
    <w:p w14:paraId="5AA7DD87" w14:textId="77777777" w:rsidR="007B7918" w:rsidRDefault="007B7918" w:rsidP="007B7918"/>
    <w:p w14:paraId="6278E6B9" w14:textId="77777777" w:rsidR="007B7918" w:rsidRDefault="007B7918" w:rsidP="007B7918"/>
    <w:p w14:paraId="2DBFBF5B" w14:textId="77777777" w:rsidR="007B7918" w:rsidRDefault="007B7918" w:rsidP="007B7918"/>
    <w:p w14:paraId="5EC64C3A" w14:textId="77777777" w:rsidR="007B7918" w:rsidRDefault="007B7918" w:rsidP="007B7918"/>
    <w:p w14:paraId="283B4B18" w14:textId="77777777" w:rsidR="007B7918" w:rsidRDefault="007B7918" w:rsidP="007B7918"/>
    <w:p w14:paraId="30D824F0" w14:textId="77777777" w:rsidR="007B7918" w:rsidRDefault="007B7918" w:rsidP="007B7918"/>
    <w:p w14:paraId="7E668545" w14:textId="77777777" w:rsidR="007B7918" w:rsidRDefault="007B7918" w:rsidP="007B7918"/>
    <w:p w14:paraId="128A380F" w14:textId="77777777" w:rsidR="007B7918" w:rsidRDefault="007B7918" w:rsidP="007B7918"/>
    <w:p w14:paraId="0A794B7D" w14:textId="77777777" w:rsidR="007B7918" w:rsidRDefault="007B7918" w:rsidP="007B7918"/>
    <w:p w14:paraId="59499D7E" w14:textId="77777777" w:rsidR="007B7918" w:rsidRPr="007B7918" w:rsidRDefault="007B7918" w:rsidP="007B7918"/>
    <w:p w14:paraId="0EA7CFBF" w14:textId="77777777" w:rsidR="007B7918" w:rsidRPr="007B7918" w:rsidRDefault="007B7918" w:rsidP="007B7918">
      <w:pPr>
        <w:rPr>
          <w:b/>
          <w:bCs/>
          <w:lang w:val="es-NI"/>
        </w:rPr>
      </w:pPr>
      <w:r w:rsidRPr="007B7918">
        <w:rPr>
          <w:b/>
          <w:bCs/>
          <w:lang w:val="es-NI"/>
        </w:rPr>
        <w:lastRenderedPageBreak/>
        <w:t>Conclusión y dilemas para la reflexión</w:t>
      </w:r>
    </w:p>
    <w:p w14:paraId="56D978D3" w14:textId="77777777" w:rsidR="007B7918" w:rsidRDefault="007B7918" w:rsidP="007B7918">
      <w:pPr>
        <w:rPr>
          <w:lang w:val="es-NI"/>
        </w:rPr>
      </w:pPr>
      <w:r w:rsidRPr="007B7918">
        <w:rPr>
          <w:lang w:val="es-NI"/>
        </w:rPr>
        <w:t>La historia de Mercado Libre ilustra cómo el éxito en el entorno digital no se logra únicamente con capital financiero o con una posición temprana en el mercado. El verdadero diferenciador radica en la capacidad de combinar visión estratégica con ejecución técnica. Al adoptar un modelo dual de SEO y SEM, la empresa resolvió un dilema que muchos consideran irresoluble: crecer de inmediato sin comprometer la sostenibilidad a largo plazo.</w:t>
      </w:r>
    </w:p>
    <w:p w14:paraId="09CD1F49" w14:textId="77777777" w:rsidR="007B7918" w:rsidRPr="007B7918" w:rsidRDefault="007B7918" w:rsidP="007B7918">
      <w:pPr>
        <w:rPr>
          <w:lang w:val="es-NI"/>
        </w:rPr>
      </w:pPr>
    </w:p>
    <w:p w14:paraId="6FFD22F5" w14:textId="77777777" w:rsidR="007B7918" w:rsidRPr="007B7918" w:rsidRDefault="007B7918" w:rsidP="007B7918">
      <w:pPr>
        <w:rPr>
          <w:lang w:val="es-NI"/>
        </w:rPr>
      </w:pPr>
      <w:r w:rsidRPr="007B7918">
        <w:rPr>
          <w:lang w:val="es-NI"/>
        </w:rPr>
        <w:t>El caso también plantea preguntas relevantes para el futuro. ¿Qué ocurrirá cuando el costo de las campañas SEM siga incrementándose y el SEO enfrente nuevas limitaciones en la era de la búsqueda generativa impulsada por inteligencia artificial? ¿Hasta qué punto el dominio de Mercado Libre en los resultados de búsqueda podría considerarse una práctica anticompetitiva? ¿Cómo debería adaptar su estrategia en mercados más pequeños, como Nicaragua, donde los hábitos digitales son distintos y el volumen de búsqueda es limitado?</w:t>
      </w:r>
    </w:p>
    <w:p w14:paraId="5D331387" w14:textId="77777777" w:rsidR="007B7918" w:rsidRPr="007B7918" w:rsidRDefault="007B7918" w:rsidP="007B7918">
      <w:pPr>
        <w:rPr>
          <w:lang w:val="es-NI"/>
        </w:rPr>
      </w:pPr>
      <w:r w:rsidRPr="007B7918">
        <w:rPr>
          <w:lang w:val="es-NI"/>
        </w:rPr>
        <w:t>Más allá de estas preguntas, la enseñanza central es clara: en el competitivo mundo del comercio electrónico, la ingeniería del tráfico digital no es solo una táctica de marketing, sino una cuestión de supervivencia estratégica. Mercado Libre ha demostrado que la combinación entre resiliencia tecnológica y visión de mercado puede convertir los clics en una ventaja competitiva sostenible en una de las regiones más desafiantes y prometedoras del planeta.</w:t>
      </w:r>
    </w:p>
    <w:p w14:paraId="21C99CBD" w14:textId="77777777" w:rsidR="0096008A" w:rsidRDefault="0096008A">
      <w:pPr>
        <w:rPr>
          <w:lang w:val="es-NI"/>
        </w:rPr>
      </w:pPr>
    </w:p>
    <w:p w14:paraId="077BDCD6" w14:textId="77777777" w:rsidR="009B1DF3" w:rsidRDefault="009B1DF3">
      <w:pPr>
        <w:rPr>
          <w:lang w:val="es-NI"/>
        </w:rPr>
      </w:pPr>
    </w:p>
    <w:p w14:paraId="14DB07AD" w14:textId="77777777" w:rsidR="009B1DF3" w:rsidRDefault="009B1DF3">
      <w:pPr>
        <w:rPr>
          <w:lang w:val="es-NI"/>
        </w:rPr>
      </w:pPr>
    </w:p>
    <w:p w14:paraId="00302A66" w14:textId="77777777" w:rsidR="009B1DF3" w:rsidRDefault="009B1DF3">
      <w:pPr>
        <w:rPr>
          <w:lang w:val="es-NI"/>
        </w:rPr>
      </w:pPr>
    </w:p>
    <w:p w14:paraId="262ABD38" w14:textId="77777777" w:rsidR="009B1DF3" w:rsidRDefault="009B1DF3">
      <w:pPr>
        <w:rPr>
          <w:lang w:val="es-NI"/>
        </w:rPr>
      </w:pPr>
    </w:p>
    <w:p w14:paraId="1FF194F1" w14:textId="77777777" w:rsidR="009B1DF3" w:rsidRDefault="009B1DF3">
      <w:pPr>
        <w:rPr>
          <w:lang w:val="es-NI"/>
        </w:rPr>
      </w:pPr>
    </w:p>
    <w:p w14:paraId="157082D7" w14:textId="77777777" w:rsidR="009B1DF3" w:rsidRDefault="009B1DF3">
      <w:pPr>
        <w:rPr>
          <w:lang w:val="es-NI"/>
        </w:rPr>
      </w:pPr>
    </w:p>
    <w:p w14:paraId="1524DEA2" w14:textId="77777777" w:rsidR="00877202" w:rsidRPr="00877202" w:rsidRDefault="00877202" w:rsidP="00877202">
      <w:pPr>
        <w:jc w:val="left"/>
        <w:rPr>
          <w:b/>
          <w:bCs/>
        </w:rPr>
      </w:pPr>
      <w:proofErr w:type="spellStart"/>
      <w:r w:rsidRPr="00877202">
        <w:rPr>
          <w:b/>
          <w:bCs/>
        </w:rPr>
        <w:lastRenderedPageBreak/>
        <w:t>Preguntas</w:t>
      </w:r>
      <w:proofErr w:type="spellEnd"/>
      <w:r w:rsidRPr="00877202">
        <w:rPr>
          <w:b/>
          <w:bCs/>
        </w:rPr>
        <w:t xml:space="preserve"> para </w:t>
      </w:r>
      <w:proofErr w:type="spellStart"/>
      <w:r w:rsidRPr="00877202">
        <w:rPr>
          <w:b/>
          <w:bCs/>
        </w:rPr>
        <w:t>discusión</w:t>
      </w:r>
      <w:proofErr w:type="spellEnd"/>
    </w:p>
    <w:p w14:paraId="427D9F34" w14:textId="77777777" w:rsidR="00877202" w:rsidRPr="00877202" w:rsidRDefault="00877202" w:rsidP="00877202">
      <w:pPr>
        <w:numPr>
          <w:ilvl w:val="0"/>
          <w:numId w:val="7"/>
        </w:numPr>
        <w:jc w:val="left"/>
        <w:rPr>
          <w:lang w:val="es-NI"/>
        </w:rPr>
      </w:pPr>
      <w:r w:rsidRPr="00877202">
        <w:rPr>
          <w:b/>
          <w:bCs/>
          <w:lang w:val="es-NI"/>
        </w:rPr>
        <w:t>Análisis estratégico (modelo AARRR).</w:t>
      </w:r>
      <w:r w:rsidRPr="00877202">
        <w:rPr>
          <w:lang w:val="es-NI"/>
        </w:rPr>
        <w:br/>
        <w:t>Desde la perspectiva del embudo AARRR (Adquisición, Activación, Retención, Revenue, Referral), compare y contraste los efectos típicos de una estrategia SEO robusta frente a una estrategia SEM agresiva. ¿En qué etapas cada una aporta más valor? Propongan indicadores clave (KPIs) precisos para medir su impacto en cada etapa y expliquen cómo se complementan operativa y temporalmente.</w:t>
      </w:r>
    </w:p>
    <w:p w14:paraId="68516A20" w14:textId="77777777" w:rsidR="00877202" w:rsidRPr="00877202" w:rsidRDefault="00877202" w:rsidP="00877202">
      <w:pPr>
        <w:numPr>
          <w:ilvl w:val="0"/>
          <w:numId w:val="7"/>
        </w:numPr>
        <w:jc w:val="left"/>
      </w:pPr>
      <w:r w:rsidRPr="00877202">
        <w:rPr>
          <w:b/>
          <w:bCs/>
          <w:lang w:val="es-NI"/>
        </w:rPr>
        <w:t>Asignación de recursos y priorización.</w:t>
      </w:r>
      <w:r w:rsidRPr="00877202">
        <w:rPr>
          <w:lang w:val="es-NI"/>
        </w:rPr>
        <w:br/>
        <w:t xml:space="preserve">Ante una restricción presupuestaria moderada y un CPC en aumento, ¿cómo priorizarían la inversión entre SEM y SEO durante los próximos 12 meses? Definan una asignación porcentual fundamentada y describan las acciones concretas que ejecutarían en los primeros 90 días, los siguientes seis meses y al finalizar el año. </w:t>
      </w:r>
      <w:proofErr w:type="spellStart"/>
      <w:r w:rsidRPr="00877202">
        <w:t>Justifiquen</w:t>
      </w:r>
      <w:proofErr w:type="spellEnd"/>
      <w:r w:rsidRPr="00877202">
        <w:t xml:space="preserve"> la </w:t>
      </w:r>
      <w:proofErr w:type="spellStart"/>
      <w:r w:rsidRPr="00877202">
        <w:t>elección</w:t>
      </w:r>
      <w:proofErr w:type="spellEnd"/>
      <w:r w:rsidRPr="00877202">
        <w:t xml:space="preserve"> con </w:t>
      </w:r>
      <w:proofErr w:type="spellStart"/>
      <w:r w:rsidRPr="00877202">
        <w:t>riesgos</w:t>
      </w:r>
      <w:proofErr w:type="spellEnd"/>
      <w:r w:rsidRPr="00877202">
        <w:t xml:space="preserve"> y trade-offs.</w:t>
      </w:r>
    </w:p>
    <w:p w14:paraId="16613E78" w14:textId="77777777" w:rsidR="00877202" w:rsidRPr="00877202" w:rsidRDefault="00877202" w:rsidP="00877202">
      <w:pPr>
        <w:numPr>
          <w:ilvl w:val="0"/>
          <w:numId w:val="7"/>
        </w:numPr>
        <w:jc w:val="left"/>
        <w:rPr>
          <w:lang w:val="es-NI"/>
        </w:rPr>
      </w:pPr>
      <w:r w:rsidRPr="00877202">
        <w:rPr>
          <w:b/>
          <w:bCs/>
          <w:lang w:val="es-NI"/>
        </w:rPr>
        <w:t>Gestión de crisis por penalización algorítmica.</w:t>
      </w:r>
      <w:r w:rsidRPr="00877202">
        <w:rPr>
          <w:lang w:val="es-NI"/>
        </w:rPr>
        <w:br/>
        <w:t>Diseñen un protocolo operativo de cuatro pasos que el equipo técnico-digital de Mercado Libre debería activar inmediatamente tras detectar una caída significativa de rankings por un core update. Cada paso debe ser accionable y asignar responsabilidades (p. ej., SEO, ingeniería, product, legal, comunicaciones).</w:t>
      </w:r>
    </w:p>
    <w:p w14:paraId="2BA64A33" w14:textId="77777777" w:rsidR="00877202" w:rsidRPr="00877202" w:rsidRDefault="00877202" w:rsidP="00877202">
      <w:pPr>
        <w:numPr>
          <w:ilvl w:val="0"/>
          <w:numId w:val="7"/>
        </w:numPr>
        <w:jc w:val="left"/>
        <w:rPr>
          <w:lang w:val="es-NI"/>
        </w:rPr>
      </w:pPr>
      <w:r w:rsidRPr="00877202">
        <w:rPr>
          <w:b/>
          <w:bCs/>
          <w:lang w:val="es-NI"/>
        </w:rPr>
        <w:t>Estrategias alternativas ante la inflación del CPC.</w:t>
      </w:r>
      <w:r w:rsidRPr="00877202">
        <w:rPr>
          <w:lang w:val="es-NI"/>
        </w:rPr>
        <w:br/>
        <w:t>Si la presión competitiva elevara el CPC de las palabras genéricas a niveles insostenibles de forma sostenida, ¿qué estrategias orgánicas y de mercado recomendarían para mantener volumen de tráfico y conversión? Consideren tácticas como partnerships (marketplaces especializados, retailers), PR digital, contenidos transaccionales y no transaccionales, programas de afiliados, optimización de marketplaces internos y mejoras en la conversión del tráfico existente.</w:t>
      </w:r>
    </w:p>
    <w:p w14:paraId="257960BE" w14:textId="77777777" w:rsidR="00877202" w:rsidRPr="00877202" w:rsidRDefault="00877202" w:rsidP="00877202">
      <w:pPr>
        <w:numPr>
          <w:ilvl w:val="0"/>
          <w:numId w:val="7"/>
        </w:numPr>
        <w:jc w:val="left"/>
        <w:rPr>
          <w:lang w:val="es-NI"/>
        </w:rPr>
      </w:pPr>
      <w:r w:rsidRPr="00877202">
        <w:rPr>
          <w:b/>
          <w:bCs/>
          <w:lang w:val="es-NI"/>
        </w:rPr>
        <w:lastRenderedPageBreak/>
        <w:t>Ética, competencia y riesgo regulatorio.</w:t>
      </w:r>
      <w:r w:rsidRPr="00877202">
        <w:rPr>
          <w:lang w:val="es-NI"/>
        </w:rPr>
        <w:br/>
        <w:t>Analicen si el dominio simultáneo de posiciones orgánicas y pagadas en términos genéricos podría ser percibido como conducta anti-competitiva. Identifiquen los principales argumentos a favor y en contra, los riesgos regulatorios potenciales en la región y las medidas de gobernanza que Mercado Libre podría adoptar para mitigar percepciones de abuso de posición dominante sin sacrificar eficiencia comercial.</w:t>
      </w:r>
    </w:p>
    <w:p w14:paraId="3C81272D" w14:textId="77777777" w:rsidR="00877202" w:rsidRPr="00877202" w:rsidRDefault="00877202" w:rsidP="00877202">
      <w:pPr>
        <w:numPr>
          <w:ilvl w:val="0"/>
          <w:numId w:val="7"/>
        </w:numPr>
        <w:jc w:val="left"/>
        <w:rPr>
          <w:lang w:val="es-NI"/>
        </w:rPr>
      </w:pPr>
      <w:r w:rsidRPr="00877202">
        <w:rPr>
          <w:b/>
          <w:bCs/>
          <w:lang w:val="es-NI"/>
        </w:rPr>
        <w:t>Adaptación a mercados pequeños: el caso de Nicaragua.</w:t>
      </w:r>
      <w:r w:rsidRPr="00877202">
        <w:rPr>
          <w:lang w:val="es-NI"/>
        </w:rPr>
        <w:br/>
        <w:t>Diseñen una adaptación de la estrategia SEO/SEM para un mercado con bajo volumen de búsqueda y hábitos digitales particulares, como Nicaragua. Propongan: a) enfoque de keyword research local (long tails con georreferencia), b) mix de canales alternativos a SEM (p. ej., redes sociales locales, alianzas con comercios físicos, puntos de pago en efectivo), c) priorización de mejoras en la conversión móvil y logística para zonas urbanas como Managua y ciudades intermedias. Incluyan criterios para decidir si desplegar una campaña SEM local o priorizar inversión orgánica y alianzas.</w:t>
      </w:r>
    </w:p>
    <w:p w14:paraId="41C8AE22" w14:textId="77777777" w:rsidR="00877202" w:rsidRPr="00877202" w:rsidRDefault="00877202" w:rsidP="00877202">
      <w:pPr>
        <w:numPr>
          <w:ilvl w:val="0"/>
          <w:numId w:val="7"/>
        </w:numPr>
        <w:jc w:val="left"/>
        <w:rPr>
          <w:lang w:val="es-NI"/>
        </w:rPr>
      </w:pPr>
      <w:r w:rsidRPr="00877202">
        <w:rPr>
          <w:b/>
          <w:bCs/>
          <w:lang w:val="es-NI"/>
        </w:rPr>
        <w:t>Medición y gobernanza: qué dashboards construir.</w:t>
      </w:r>
      <w:r w:rsidRPr="00877202">
        <w:rPr>
          <w:lang w:val="es-NI"/>
        </w:rPr>
        <w:br/>
        <w:t>Si fuesen responsables del reporting ejecutivo, ¿qué dashboard construirían para dar visibilidad semanal y mensual sobre la salud del embudo (orgánico y pagado)? Enumeren las métricas críticas (no más de 10) y expliquen su frecuencia de revisión, umbrales de alerta y quién toma decisiones asociadas a cada métrica.</w:t>
      </w:r>
    </w:p>
    <w:p w14:paraId="4ACD1E73" w14:textId="77777777" w:rsidR="00877202" w:rsidRPr="00877202" w:rsidRDefault="00877202" w:rsidP="00877202">
      <w:pPr>
        <w:numPr>
          <w:ilvl w:val="0"/>
          <w:numId w:val="7"/>
        </w:numPr>
        <w:jc w:val="left"/>
        <w:rPr>
          <w:lang w:val="es-NI"/>
        </w:rPr>
      </w:pPr>
      <w:r w:rsidRPr="00877202">
        <w:rPr>
          <w:b/>
          <w:bCs/>
          <w:lang w:val="es-NI"/>
        </w:rPr>
        <w:t>Búsqueda generativa y futuro del Search Marketing.</w:t>
      </w:r>
      <w:r w:rsidRPr="00877202">
        <w:rPr>
          <w:lang w:val="es-NI"/>
        </w:rPr>
        <w:br/>
        <w:t>Con la consolidación de modelos de búsqueda generativa y respuestas asistidas por IA en los motores de búsqueda, identifiquen las principales amenazas y oportunidades para un marketplace como Mercado Libre. Propongan tres iniciativas concretas (técnicas, de producto o de datos) que la empresa debería implementar en los próximos 12–24 meses para preservar visibilidad transaccional y control sobre la experiencia de compra.</w:t>
      </w:r>
    </w:p>
    <w:p w14:paraId="3A160249" w14:textId="77777777" w:rsidR="00877202" w:rsidRPr="00877202" w:rsidRDefault="00877202" w:rsidP="00877202">
      <w:pPr>
        <w:numPr>
          <w:ilvl w:val="0"/>
          <w:numId w:val="7"/>
        </w:numPr>
        <w:jc w:val="left"/>
        <w:rPr>
          <w:lang w:val="es-NI"/>
        </w:rPr>
      </w:pPr>
      <w:r w:rsidRPr="00877202">
        <w:rPr>
          <w:b/>
          <w:bCs/>
          <w:lang w:val="es-NI"/>
        </w:rPr>
        <w:lastRenderedPageBreak/>
        <w:t>Diseño experimental: validar la estrategia de long-tail.</w:t>
      </w:r>
      <w:r w:rsidRPr="00877202">
        <w:rPr>
          <w:lang w:val="es-NI"/>
        </w:rPr>
        <w:br/>
        <w:t>Propongan un experimento A/B (hipótesis, métrica principal, tamaño muestral relativo, duración) para validar que la optimización masiva de long-tail keywords mejora la tasa de conversión y reduce el CAC en un mercado latinoamericano específico. Describan qué variaciones compararían y qué significaría para la organización un resultado positivo, neutro o negativo.</w:t>
      </w:r>
    </w:p>
    <w:p w14:paraId="7962828F" w14:textId="77777777" w:rsidR="00877202" w:rsidRPr="00877202" w:rsidRDefault="00877202" w:rsidP="00877202">
      <w:pPr>
        <w:numPr>
          <w:ilvl w:val="0"/>
          <w:numId w:val="7"/>
        </w:numPr>
        <w:jc w:val="left"/>
        <w:rPr>
          <w:lang w:val="es-NI"/>
        </w:rPr>
      </w:pPr>
      <w:r w:rsidRPr="00877202">
        <w:rPr>
          <w:b/>
          <w:bCs/>
          <w:lang w:val="es-NI"/>
        </w:rPr>
        <w:t>Reflexión ética y social.</w:t>
      </w:r>
      <w:r w:rsidRPr="00877202">
        <w:rPr>
          <w:lang w:val="es-NI"/>
        </w:rPr>
        <w:br/>
        <w:t>Más allá de métricas y ROI, ¿qué responsabilidades sociales y éticas tiene una plataforma con alta penetración regional en relación con la calidad de la información de productos, la transparencia sobre vendedores y la protección del consumidor? Proporcionen recomendaciones concretas para incorporar estas preocupaciones en la estrategia SEO/SEM sin afectar negativamente la performance comercial.</w:t>
      </w:r>
    </w:p>
    <w:p w14:paraId="1C78BF1B" w14:textId="77777777" w:rsidR="009B1DF3" w:rsidRPr="00AE5C60" w:rsidRDefault="009B1DF3">
      <w:pPr>
        <w:rPr>
          <w:lang w:val="es-NI"/>
        </w:rPr>
      </w:pPr>
    </w:p>
    <w:sectPr w:rsidR="009B1DF3" w:rsidRPr="00AE5C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A0059"/>
    <w:multiLevelType w:val="multilevel"/>
    <w:tmpl w:val="1A6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760FB"/>
    <w:multiLevelType w:val="multilevel"/>
    <w:tmpl w:val="A62C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92427"/>
    <w:multiLevelType w:val="multilevel"/>
    <w:tmpl w:val="5F8A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A5A85"/>
    <w:multiLevelType w:val="multilevel"/>
    <w:tmpl w:val="D0803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86D50"/>
    <w:multiLevelType w:val="multilevel"/>
    <w:tmpl w:val="EC62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A70EF0"/>
    <w:multiLevelType w:val="multilevel"/>
    <w:tmpl w:val="609A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00D14"/>
    <w:multiLevelType w:val="multilevel"/>
    <w:tmpl w:val="DB88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6861521">
    <w:abstractNumId w:val="5"/>
  </w:num>
  <w:num w:numId="2" w16cid:durableId="1106192600">
    <w:abstractNumId w:val="1"/>
  </w:num>
  <w:num w:numId="3" w16cid:durableId="258294175">
    <w:abstractNumId w:val="2"/>
  </w:num>
  <w:num w:numId="4" w16cid:durableId="296105263">
    <w:abstractNumId w:val="4"/>
  </w:num>
  <w:num w:numId="5" w16cid:durableId="836074195">
    <w:abstractNumId w:val="0"/>
  </w:num>
  <w:num w:numId="6" w16cid:durableId="2103984924">
    <w:abstractNumId w:val="6"/>
  </w:num>
  <w:num w:numId="7" w16cid:durableId="1592198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C60"/>
    <w:rsid w:val="001107EC"/>
    <w:rsid w:val="006C5D9D"/>
    <w:rsid w:val="006F0523"/>
    <w:rsid w:val="007165B3"/>
    <w:rsid w:val="007B7918"/>
    <w:rsid w:val="00805214"/>
    <w:rsid w:val="00877202"/>
    <w:rsid w:val="00882792"/>
    <w:rsid w:val="0096008A"/>
    <w:rsid w:val="009B1DF3"/>
    <w:rsid w:val="00AE5C60"/>
    <w:rsid w:val="00B873E3"/>
    <w:rsid w:val="00C55D32"/>
    <w:rsid w:val="00DC2D9E"/>
    <w:rsid w:val="00E74B3F"/>
    <w:rsid w:val="00ED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7A907"/>
  <w15:chartTrackingRefBased/>
  <w15:docId w15:val="{2F8B0F47-517A-4B92-8A60-2AE724539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AE5C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E5C6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E5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E5C6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E5C60"/>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E5C6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AE5C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5C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5C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5C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5C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5C60"/>
    <w:rPr>
      <w:rFonts w:eastAsiaTheme="majorEastAsia" w:cstheme="majorBidi"/>
      <w:color w:val="272727" w:themeColor="text1" w:themeTint="D8"/>
    </w:rPr>
  </w:style>
  <w:style w:type="paragraph" w:styleId="Subttulo">
    <w:name w:val="Subtitle"/>
    <w:basedOn w:val="Normal"/>
    <w:next w:val="Normal"/>
    <w:link w:val="SubttuloCar"/>
    <w:uiPriority w:val="11"/>
    <w:qFormat/>
    <w:rsid w:val="00AE5C6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5C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5C6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E5C60"/>
    <w:rPr>
      <w:rFonts w:ascii="Tahoma" w:hAnsi="Tahoma"/>
      <w:i/>
      <w:iCs/>
      <w:color w:val="404040" w:themeColor="text1" w:themeTint="BF"/>
    </w:rPr>
  </w:style>
  <w:style w:type="paragraph" w:styleId="Prrafodelista">
    <w:name w:val="List Paragraph"/>
    <w:basedOn w:val="Normal"/>
    <w:uiPriority w:val="34"/>
    <w:qFormat/>
    <w:rsid w:val="00AE5C60"/>
    <w:pPr>
      <w:ind w:left="720"/>
      <w:contextualSpacing/>
    </w:pPr>
  </w:style>
  <w:style w:type="character" w:styleId="nfasisintenso">
    <w:name w:val="Intense Emphasis"/>
    <w:basedOn w:val="Fuentedeprrafopredeter"/>
    <w:uiPriority w:val="21"/>
    <w:qFormat/>
    <w:rsid w:val="00AE5C60"/>
    <w:rPr>
      <w:i/>
      <w:iCs/>
      <w:color w:val="0F4761" w:themeColor="accent1" w:themeShade="BF"/>
    </w:rPr>
  </w:style>
  <w:style w:type="paragraph" w:styleId="Citadestacada">
    <w:name w:val="Intense Quote"/>
    <w:basedOn w:val="Normal"/>
    <w:next w:val="Normal"/>
    <w:link w:val="CitadestacadaCar"/>
    <w:uiPriority w:val="30"/>
    <w:qFormat/>
    <w:rsid w:val="00AE5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5C60"/>
    <w:rPr>
      <w:rFonts w:ascii="Tahoma" w:hAnsi="Tahoma"/>
      <w:i/>
      <w:iCs/>
      <w:color w:val="0F4761" w:themeColor="accent1" w:themeShade="BF"/>
    </w:rPr>
  </w:style>
  <w:style w:type="character" w:styleId="Referenciaintensa">
    <w:name w:val="Intense Reference"/>
    <w:basedOn w:val="Fuentedeprrafopredeter"/>
    <w:uiPriority w:val="32"/>
    <w:qFormat/>
    <w:rsid w:val="00AE5C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2395</Words>
  <Characters>13657</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4</cp:revision>
  <dcterms:created xsi:type="dcterms:W3CDTF">2025-09-13T13:48:00Z</dcterms:created>
  <dcterms:modified xsi:type="dcterms:W3CDTF">2025-09-13T14:12:00Z</dcterms:modified>
</cp:coreProperties>
</file>