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85" w:lineRule="auto"/>
        <w:jc w:val="center"/>
        <w:rPr>
          <w:b w:val="true"/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yle="position:absolute;width:518pt;height:219.6pt;z-index:-1000;margin-left:47.15pt;margin-top:26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roked="f" style="position:absolute;width:517.65pt;height:210.25pt;z-index:-999;margin-left:47.15pt;margin-top:26.9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6574155" cy="2670175"/>
                        <wp:docPr id="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test1"/>
                                <pic:cNvPicPr preferRelativeResize="false"/>
                              </pic:nvPicPr>
                              <pic:blipFill>
                                <a:blip r:embed="d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74155" cy="2670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color="#FFFFFF" strokecolor="#000000" stroked="f" style="position:absolute;width:29.3pt;height:8.1pt;z-index:-998;margin-left:219.95pt;margin-top:222.1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53" w:lineRule="exact"/>
                    <w:jc w:val="left"/>
                    <w:shd w:val="solid" w:color="#FFFFFF" w:fill="#FFFFFF"/>
                    <w:framePr w:hAnchor="page" w:vAnchor="page" w:x="4399" w:y="4442" w:w="586" w:h="162" w:hSpace="0" w:vSpace="0" w:wrap="3"/>
                    <w:rPr>
                      <w:color w:val="#000000"/>
                      <w:sz w:val="21"/>
                      <w:lang w:val="es-ES"/>
                      <w:spacing w:val="-1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-1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k.POLI</w:t>
                  </w:r>
                </w:p>
              </w:txbxContent>
            </v:textbox>
          </v:shape>
        </w:pict>
      </w:r>
      <w:r>
        <w:rPr>
          <w:b w:val="true"/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UNIVERSIDAD POLITECNICA DE NICARAGUA
</w:t>
        <w:br/>
      </w:r>
      <w:r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Sirviendo a la Comunidad</w:t>
      </w:r>
    </w:p>
    <w:p>
      <w:pPr>
        <w:ind w:right="0" w:left="0" w:firstLine="0"/>
        <w:spacing w:before="1440" w:after="1728" w:line="1836" w:lineRule="auto"/>
        <w:jc w:val="center"/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Planes de Estudios 2018-2022
</w:t>
        <w:br/>
      </w: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MARKETING DIGITAL</w:t>
      </w:r>
    </w:p>
    <w:p>
      <w:pPr>
        <w:sectPr>
          <w:pgSz w:w="12240" w:h="15840" w:orient="portrait"/>
          <w:type w:val="nextPage"/>
          <w:textDirection w:val="lrTb"/>
          <w:pgMar w:bottom="2618" w:top="4924" w:right="877" w:left="943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2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Managua, Agosto, 2020</w:t>
      </w:r>
    </w:p>
    <w:p>
      <w:pPr>
        <w:sectPr>
          <w:pgSz w:w="12240" w:h="15840" w:orient="portrait"/>
          <w:type w:val="continuous"/>
          <w:textDirection w:val="lrTb"/>
          <w:pgMar w:bottom="2618" w:top="4924" w:right="5616" w:left="4024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762"/>
        <w:gridCol w:w="702"/>
        <w:gridCol w:w="1209"/>
      </w:tblGrid>
      <w:tr>
        <w:trPr>
          <w:trHeight w:val="29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762" w:type="auto"/>
            <w:textDirection w:val="lrTb"/>
            <w:vAlign w:val="center"/>
          </w:tcPr>
          <w:p>
            <w:pPr>
              <w:ind w:right="1314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B. </w:t>
            </w:r>
            <w:r>
              <w:rPr>
                <w:b w:val="true"/>
                <w:color w:val="#000000"/>
                <w:sz w:val="19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Información General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46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single" w:sz="11" w:color="#818185"/>
              <w:left w:val="none" w:sz="0" w:color="#000000"/>
              <w:right w:val="none" w:sz="0" w:color="#000000"/>
            </w:tcBorders>
            <w:tcW w:w="5673" w:type="auto"/>
            <w:textDirection w:val="lrTb"/>
            <w:vAlign w:val="top"/>
          </w:tcPr>
          <w:p/>
        </w:tc>
      </w:tr>
      <w:tr>
        <w:trPr>
          <w:trHeight w:val="99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762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5" w:color="#818185"/>
            </w:tcBorders>
            <w:tcW w:w="4464" w:type="auto"/>
            <w:textDirection w:val="lrTb"/>
            <w:vAlign w:val="top"/>
          </w:tcPr>
          <w:p>
            <w:pPr>
              <w:ind w:right="83" w:left="0"/>
              <w:spacing w:before="0" w:after="144" w:line="240" w:lineRule="auto"/>
              <w:jc w:val="left"/>
            </w:pPr>
            <w:r>
              <w:drawing>
                <wp:inline>
                  <wp:extent cx="393065" cy="507365"/>
                  <wp:docPr id="3" name="pic"/>
                  <a:graphic>
                    <a:graphicData uri="http://schemas.openxmlformats.org/drawingml/2006/picture">
                      <pic:pic>
                        <pic:nvPicPr>
                          <pic:cNvPr id="4" name="test1"/>
                          <pic:cNvPicPr preferRelativeResize="false"/>
                        </pic:nvPicPr>
                        <pic:blipFill>
                          <a:blip r:embed="d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single" w:sz="11" w:color="#818185"/>
              <w:bottom w:val="none" w:sz="0" w:color="#000000"/>
              <w:left w:val="single" w:sz="5" w:color="#818185"/>
              <w:right w:val="none" w:sz="0" w:color="#000000"/>
            </w:tcBorders>
            <w:tcW w:w="5673" w:type="auto"/>
            <w:textDirection w:val="lrTb"/>
            <w:vAlign w:val="center"/>
            <w:shd w:val="clear" w:color="#818185" w:fill="#818185"/>
          </w:tcPr>
          <w:p>
            <w:pPr>
              <w:ind w:right="180" w:left="108" w:firstLine="0"/>
              <w:spacing w:before="0" w:after="0" w:line="240" w:lineRule="auto"/>
              <w:jc w:val="left"/>
              <w:rPr>
                <w:color w:val="#EEEEEE"/>
                <w:sz w:val="16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EEEEEE"/>
                <w:sz w:val="16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Untversidati </w:t>
            </w:r>
            <w:r>
              <w:rPr>
                <w:color w:val="#EEEEEE"/>
                <w:sz w:val="16"/>
                <w:lang w:val="es-ES"/>
                <w:spacing w:val="14"/>
                <w:w w:val="100"/>
                <w:strike w:val="false"/>
                <w:vertAlign w:val="baseline"/>
                <w:rFonts w:ascii="Tahoma" w:hAnsi="Tahoma"/>
              </w:rPr>
              <w:t xml:space="preserve">vvittécn </w:t>
            </w:r>
            <w:r>
              <w:rPr>
                <w:color w:val="#EEEEEE"/>
                <w:sz w:val="13"/>
                <w:lang w:val="es-ES"/>
                <w:spacing w:val="24"/>
                <w:w w:val="100"/>
                <w:strike w:val="false"/>
                <w:vertAlign w:val="baseline"/>
                <w:rFonts w:ascii="Tahoma" w:hAnsi="Tahoma"/>
              </w:rPr>
              <w:t xml:space="preserve">3</w:t>
            </w:r>
          </w:p>
          <w:p>
            <w:pPr>
              <w:ind w:right="86" w:left="0" w:firstLine="0"/>
              <w:spacing w:before="0" w:after="0" w:line="307" w:lineRule="auto"/>
              <w:jc w:val="right"/>
              <w:rPr>
                <w:color w:val="#EEEEEE"/>
                <w:sz w:val="13"/>
                <w:lang w:val="es-ES"/>
                <w:spacing w:val="4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EEEEEE"/>
                <w:sz w:val="13"/>
                <w:lang w:val="es-ES"/>
                <w:spacing w:val="44"/>
                <w:w w:val="100"/>
                <w:strike w:val="false"/>
                <w:vertAlign w:val="baseline"/>
                <w:rFonts w:ascii="Tahoma" w:hAnsi="Tahoma"/>
              </w:rPr>
              <w:t xml:space="preserve">Nli:1~</w:t>
            </w:r>
          </w:p>
        </w:tc>
      </w:tr>
    </w:tbl>
    <w:p>
      <w:pPr>
        <w:spacing w:before="0" w:after="110" w:line="20" w:lineRule="exact"/>
      </w:pPr>
    </w:p>
    <w:p>
      <w:pPr>
        <w:ind w:right="0" w:left="72" w:firstLine="0"/>
        <w:spacing w:before="0" w:after="0" w:line="276" w:lineRule="auto"/>
        <w:jc w:val="left"/>
        <w:tabs>
          <w:tab w:val="right" w:leader="none" w:pos="7596"/>
        </w:tabs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Universidad:	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Universidad Politécnica de Nicaragua</w:t>
      </w:r>
    </w:p>
    <w:p>
      <w:pPr>
        <w:ind w:right="0" w:left="72" w:firstLine="0"/>
        <w:spacing w:before="0" w:after="0" w:line="266" w:lineRule="auto"/>
        <w:jc w:val="left"/>
        <w:tabs>
          <w:tab w:val="right" w:leader="none" w:pos="4903"/>
        </w:tabs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Escuela:	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Ingeniería</w:t>
      </w:r>
    </w:p>
    <w:p>
      <w:pPr>
        <w:ind w:right="0" w:left="72" w:firstLine="0"/>
        <w:spacing w:before="36" w:after="0" w:line="266" w:lineRule="auto"/>
        <w:jc w:val="left"/>
        <w:tabs>
          <w:tab w:val="right" w:leader="none" w:pos="7704"/>
        </w:tabs>
        <w:rPr>
          <w:b w:val="true"/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Carrera:	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Ingeniería en Sistemas de Información</w:t>
      </w:r>
    </w:p>
    <w:p>
      <w:pPr>
        <w:ind w:right="0" w:left="72" w:firstLine="0"/>
        <w:spacing w:before="72" w:after="0" w:line="266" w:lineRule="auto"/>
        <w:jc w:val="left"/>
        <w:tabs>
          <w:tab w:val="right" w:leader="none" w:pos="5565"/>
        </w:tabs>
        <w:rPr>
          <w:b w:val="true"/>
          <w:color w:val="#000000"/>
          <w:sz w:val="19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Nombre de la Asignatura:	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Marketing Digital</w:t>
      </w:r>
    </w:p>
    <w:p>
      <w:pPr>
        <w:ind w:right="0" w:left="72" w:firstLine="0"/>
        <w:spacing w:before="72" w:after="0" w:line="240" w:lineRule="auto"/>
        <w:jc w:val="left"/>
        <w:tabs>
          <w:tab w:val="right" w:leader="none" w:pos="4982"/>
        </w:tabs>
        <w:rPr>
          <w:b w:val="true"/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Plan de Estudios:	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2018-2022</w:t>
      </w:r>
    </w:p>
    <w:p>
      <w:pPr>
        <w:ind w:right="0" w:left="72" w:firstLine="0"/>
        <w:spacing w:before="72" w:after="0" w:line="240" w:lineRule="auto"/>
        <w:jc w:val="left"/>
        <w:tabs>
          <w:tab w:val="right" w:leader="none" w:pos="4946"/>
        </w:tabs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Código de la Asignatura:	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FP</w:t>
      </w:r>
      <w:r>
        <w:rPr>
          <w:color w:val="#000000"/>
          <w:sz w:val="6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-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</w:t>
      </w:r>
      <w:r>
        <w:rPr>
          <w:color w:val="#000000"/>
          <w:sz w:val="6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-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16</w:t>
      </w:r>
    </w:p>
    <w:p>
      <w:pPr>
        <w:ind w:right="0" w:left="72" w:firstLine="0"/>
        <w:spacing w:before="72" w:after="0" w:line="216" w:lineRule="auto"/>
        <w:jc w:val="left"/>
        <w:tabs>
          <w:tab w:val="right" w:leader="none" w:pos="4579"/>
        </w:tabs>
        <w:rPr>
          <w:b w:val="true"/>
          <w:color w:val="#000000"/>
          <w:sz w:val="19"/>
          <w:lang w:val="es-ES"/>
          <w:spacing w:val="-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-2"/>
          <w:w w:val="100"/>
          <w:strike w:val="false"/>
          <w:vertAlign w:val="baseline"/>
          <w:rFonts w:ascii="Tahoma" w:hAnsi="Tahoma"/>
        </w:rPr>
        <w:t xml:space="preserve">Turno:	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Diurno</w:t>
      </w:r>
    </w:p>
    <w:p>
      <w:pPr>
        <w:ind w:right="0" w:left="72" w:firstLine="0"/>
        <w:spacing w:before="72" w:after="0" w:line="240" w:lineRule="auto"/>
        <w:jc w:val="left"/>
        <w:tabs>
          <w:tab w:val="right" w:leader="none" w:pos="6012"/>
        </w:tabs>
        <w:rPr>
          <w:b w:val="true"/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Modalidad:	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Regular y a Distancia</w:t>
      </w:r>
    </w:p>
    <w:p>
      <w:pPr>
        <w:ind w:right="0" w:left="72" w:firstLine="0"/>
        <w:spacing w:before="72" w:after="0" w:line="208" w:lineRule="auto"/>
        <w:jc w:val="left"/>
        <w:tabs>
          <w:tab w:val="right" w:leader="none" w:pos="4046"/>
        </w:tabs>
        <w:rPr>
          <w:b w:val="true"/>
          <w:color w:val="#000000"/>
          <w:sz w:val="19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Frecuencia:	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</w:t>
      </w:r>
    </w:p>
    <w:p>
      <w:pPr>
        <w:ind w:right="0" w:left="72" w:firstLine="0"/>
        <w:spacing w:before="108" w:after="0" w:line="216" w:lineRule="auto"/>
        <w:jc w:val="left"/>
        <w:tabs>
          <w:tab w:val="right" w:leader="none" w:pos="4046"/>
        </w:tabs>
        <w:rPr>
          <w:b w:val="true"/>
          <w:color w:val="#000000"/>
          <w:sz w:val="19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Número de Créditos:	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</w:t>
      </w:r>
    </w:p>
    <w:p>
      <w:pPr>
        <w:ind w:right="0" w:left="72" w:firstLine="0"/>
        <w:spacing w:before="108" w:after="0" w:line="266" w:lineRule="auto"/>
        <w:jc w:val="left"/>
        <w:tabs>
          <w:tab w:val="right" w:leader="none" w:pos="9180"/>
        </w:tabs>
        <w:rPr>
          <w:b w:val="true"/>
          <w:color w:val="#000000"/>
          <w:sz w:val="19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Número de Horas:	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Regular: 64 horas clases y 128 estudio independiente</w:t>
      </w:r>
    </w:p>
    <w:p>
      <w:pPr>
        <w:ind w:right="36" w:left="0" w:firstLine="0"/>
        <w:spacing w:before="0" w:after="0" w:line="240" w:lineRule="auto"/>
        <w:jc w:val="right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A distancia: 30 Horas clases y 162 estudio independiente</w:t>
      </w:r>
    </w:p>
    <w:p>
      <w:pPr>
        <w:ind w:right="0" w:left="72" w:firstLine="0"/>
        <w:spacing w:before="72" w:after="0" w:line="240" w:lineRule="auto"/>
        <w:jc w:val="left"/>
        <w:tabs>
          <w:tab w:val="right" w:leader="none" w:pos="4744"/>
        </w:tabs>
        <w:rPr>
          <w:b w:val="true"/>
          <w:color w:val="#000000"/>
          <w:sz w:val="19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Precedencia:	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Ninguna</w:t>
      </w:r>
    </w:p>
    <w:p>
      <w:pPr>
        <w:ind w:right="0" w:left="72" w:firstLine="0"/>
        <w:spacing w:before="36" w:after="72" w:line="271" w:lineRule="auto"/>
        <w:jc w:val="left"/>
        <w:tabs>
          <w:tab w:val="right" w:leader="none" w:pos="8582"/>
        </w:tabs>
        <w:rPr>
          <w:b w:val="true"/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Ciclo Académico:	</w:t>
      </w:r>
      <w:r>
        <w:rPr>
          <w:color w:val="#000000"/>
          <w:sz w:val="20"/>
          <w:lang w:val="es-ES"/>
          <w:spacing w:val="22"/>
          <w:w w:val="100"/>
          <w:strike w:val="false"/>
          <w:vertAlign w:val="baseline"/>
          <w:rFonts w:ascii="Arial" w:hAnsi="Arial"/>
        </w:rPr>
        <w:t xml:space="preserve">Regular X seme e:,-9k.-dts~VIII trimestre.</w:t>
      </w:r>
    </w:p>
    <w:p>
      <w:pPr>
        <w:sectPr>
          <w:pgSz w:w="12240" w:h="15840" w:orient="portrait"/>
          <w:type w:val="nextPage"/>
          <w:textDirection w:val="lrTb"/>
          <w:pgMar w:bottom="5153" w:top="1760" w:right="1289" w:left="1351" w:header="720" w:footer="720"/>
          <w:titlePg w:val="false"/>
        </w:sectPr>
      </w:pPr>
    </w:p>
    <w:p>
      <w:pPr>
        <w:ind w:right="0" w:left="0" w:firstLine="0"/>
        <w:spacing w:before="361" w:after="0" w:line="288" w:lineRule="exact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roked="f" style="position:absolute;width:445pt;height:30pt;z-index:-997;margin-left:5.35pt;margin-top:0pt;mso-wrap-distance-left:0pt;mso-wrap-distance-right:0pt">
            <v:fill opacity="1" o:opacity2="1" recolor="f" rotate="f" type="solid"/>
            <v:textbox inset="0pt, 0pt, 0pt, 0pt">
              <w:txbxContent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3830"/>
                    <w:gridCol w:w="525"/>
                    <w:gridCol w:w="2931"/>
                    <w:gridCol w:w="1470"/>
                  </w:tblGrid>
                  <w:tr>
                    <w:trPr>
                      <w:trHeight w:val="555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0" w:sz="0" w:color="#000000"/>
                          <w:left w:val="none" w:sz="0" w:color="#000000"/>
                          <w:right w:val="none" w:sz="0" w:color="#000000"/>
                        </w:tcBorders>
                        <w:tcW w:w="3830" w:type="auto"/>
                        <w:textDirection w:val="lrTb"/>
                        <w:vAlign w:val="bottom"/>
                        <w:vMerge w:val="restart"/>
                      </w:tcPr>
                      <w:p>
                        <w:pPr>
                          <w:ind w:right="2758" w:left="0" w:firstLine="0"/>
                          <w:spacing w:before="288" w:after="0" w:line="240" w:lineRule="auto"/>
                          <w:jc w:val="right"/>
                          <w:rPr>
                            <w:b w:val="true"/>
                            <w:color w:val="#000000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000000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Autor </w:t>
                        </w:r>
                        <w:r>
                          <w:rPr>
                            <w:b w:val="true"/>
                            <w:color w:val="#000000"/>
                            <w:sz w:val="18"/>
                            <w:lang w:val="es-ES"/>
                            <w:spacing w:val="-10"/>
                            <w:w w:val="100"/>
                            <w:strike w:val="false"/>
                            <w:vertAlign w:val="baseline"/>
                            <w:rFonts w:ascii="Verdana" w:hAnsi="Verdana"/>
                          </w:rPr>
                          <w:t xml:space="preserve">(es):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single" w:sz="11" w:color="#0F151E"/>
                          <w:left w:val="none" w:sz="0" w:color="#000000"/>
                          <w:right w:val="none" w:sz="0" w:color="#000000"/>
                        </w:tcBorders>
                        <w:tcW w:w="4355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0" w:sz="0" w:color="#000000"/>
                          <w:left w:val="none" w:sz="0" w:color="#000000"/>
                          <w:right w:val="none" w:sz="0" w:color="#000000"/>
                        </w:tcBorders>
                        <w:tcW w:w="7286" w:type="auto"/>
                        <w:textDirection w:val="lrTb"/>
                        <w:vAlign w:val="top"/>
                        <w:vMerge w:val="restart"/>
                      </w:tcPr>
                      <w:p>
                        <w:pPr>
                          <w:ind w:right="0" w:left="1"/>
                          <w:spacing w:before="0" w:after="29" w:line="240" w:lineRule="auto"/>
                          <w:jc w:val="center"/>
                        </w:pPr>
                        <w:r>
                          <w:drawing>
                            <wp:inline>
                              <wp:extent cx="1860550" cy="361315"/>
                              <wp:docPr id="5" name="pic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" name="test1"/>
                                      <pic:cNvPicPr preferRelativeResize="false"/>
                                    </pic:nvPicPr>
                                    <pic:blipFill>
                                      <a:blip r:embed="d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60550" cy="3613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single" w:sz="11" w:color="#0F151E"/>
                          <w:left w:val="none" w:sz="0" w:color="#000000"/>
                          <w:right w:val="none" w:sz="0" w:color="#000000"/>
                        </w:tcBorders>
                        <w:tcW w:w="8756" w:type="auto"/>
                        <w:textDirection w:val="lrTb"/>
                        <w:vAlign w:val="top"/>
                      </w:tcPr>
                      <w:p/>
                    </w:tc>
                  </w:tr>
                  <w:tr>
                    <w:trPr>
                      <w:trHeight w:val="45" w:hRule="exact"/>
                    </w:trPr>
                    <w:tc>
                      <w:tcPr>
                        <w:gridSpan w:val="1"/>
                        <w:tcBorders>
                          <w:top w:val="0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3830" w:type="auto"/>
                        <w:textDirection w:val="lrTb"/>
                        <w:vAlign w:val="bottom"/>
                        <w:vMerge w:val="continue"/>
                      </w:tcPr>
                      <w:p/>
                    </w:tc>
                    <w:tc>
                      <w:tcPr>
                        <w:gridSpan w:val="1"/>
                        <w:tcBorders>
                          <w:top w:val="single" w:sz="11" w:color="#0F151E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4355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0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7286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  <w:tc>
                      <w:tcPr>
                        <w:gridSpan w:val="1"/>
                        <w:tcBorders>
                          <w:top w:val="single" w:sz="11" w:color="#0F151E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8756" w:type="auto"/>
                        <w:textDirection w:val="lrTb"/>
                        <w:vAlign w:val="top"/>
                      </w:tcPr>
                      <w:p/>
                    </w:tc>
                  </w:tr>
                </w:tbl>
              </w:txbxContent>
            </v:textbox>
          </v:shape>
        </w:pict>
      </w:r>
      <w:r>
        <w:pict>
          <v:line strokeweight="0.9pt" strokecolor="#000000" from="249.25pt,32.05pt" to="304.9pt,32.05pt" style="position:absolute;mso-position-horizontal-relative:text;mso-position-vertical-relative:text;">
            <v:stroke dashstyle="solid"/>
          </v:line>
        </w:pict>
      </w:r>
    </w:p>
    <w:p>
      <w:pPr>
        <w:sectPr>
          <w:pgSz w:w="12240" w:h="15840" w:orient="portrait"/>
          <w:type w:val="continuous"/>
          <w:textDirection w:val="lrTb"/>
          <w:pgMar w:bottom="5153" w:top="1760" w:right="1293" w:left="1352" w:header="720" w:footer="720"/>
          <w:titlePg w:val="false"/>
        </w:sectPr>
      </w:pPr>
    </w:p>
    <w:p>
      <w:pPr>
        <w:ind w:right="0" w:left="3816" w:firstLine="0"/>
        <w:spacing w:before="36" w:after="720" w:line="216" w:lineRule="auto"/>
        <w:jc w:val="left"/>
        <w:rPr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Msc. Bismarck Rostr n Urbina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830"/>
        <w:gridCol w:w="4998"/>
      </w:tblGrid>
      <w:tr>
        <w:trPr>
          <w:trHeight w:val="421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3830" w:type="auto"/>
            <w:textDirection w:val="lrTb"/>
            <w:vAlign w:val="top"/>
            <w:vMerge w:val="restart"/>
          </w:tcPr>
          <w:p>
            <w:pPr>
              <w:ind w:right="2290" w:left="0" w:firstLine="0"/>
              <w:spacing w:before="144" w:after="0" w:line="240" w:lineRule="auto"/>
              <w:jc w:val="right"/>
              <w:rPr>
                <w:b w:val="true"/>
                <w:color w:val="#000000"/>
                <w:sz w:val="18"/>
                <w:lang w:val="es-ES"/>
                <w:spacing w:val="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8"/>
                <w:lang w:val="es-ES"/>
                <w:spacing w:val="7"/>
                <w:w w:val="100"/>
                <w:strike w:val="false"/>
                <w:vertAlign w:val="baseline"/>
                <w:rFonts w:ascii="Verdana" w:hAnsi="Verdana"/>
              </w:rPr>
              <w:t xml:space="preserve">Revisado por:</w:t>
            </w:r>
          </w:p>
        </w:tc>
        <w:tc>
          <w:tcPr>
            <w:gridSpan w:val="1"/>
            <w:tcBorders>
              <w:top w:val="none" w:sz="0" w:color="#000000"/>
              <w:bottom w:val="single" w:sz="12" w:color="#131013"/>
              <w:left w:val="none" w:sz="0" w:color="#000000"/>
              <w:right w:val="none" w:sz="0" w:color="#000000"/>
            </w:tcBorders>
            <w:tcW w:w="8828" w:type="auto"/>
            <w:textDirection w:val="lrTb"/>
            <w:vAlign w:val="top"/>
          </w:tcPr>
          <w:p>
            <w:pPr>
              <w:ind w:right="3083" w:left="0" w:firstLine="0"/>
              <w:spacing w:before="0" w:after="0" w:line="240" w:lineRule="auto"/>
              <w:jc w:val="right"/>
              <w:rPr>
                <w:color w:val="#3A56A9"/>
                <w:sz w:val="6"/>
                <w:lang w:val="es-ES"/>
                <w:spacing w:val="-34"/>
                <w:w w:val="100"/>
                <w:strike w:val="false"/>
                <w:vertAlign w:val="subscript"/>
                <w:rFonts w:ascii="Arial" w:hAnsi="Arial"/>
              </w:rPr>
            </w:pPr>
            <w:r>
              <w:rPr>
                <w:color w:val="#3A56A9"/>
                <w:sz w:val="6"/>
                <w:lang w:val="es-ES"/>
                <w:spacing w:val="-34"/>
                <w:w w:val="100"/>
                <w:strike w:val="false"/>
                <w:vertAlign w:val="subscript"/>
                <w:rFonts w:ascii="Arial" w:hAnsi="Arial"/>
              </w:rPr>
              <w:t xml:space="preserve">‹</w:t>
            </w:r>
            <w:r>
              <w:rPr>
                <w:color w:val="#3A56A9"/>
                <w:sz w:val="38"/>
                <w:lang w:val="es-ES"/>
                <w:spacing w:val="-34"/>
                <w:w w:val="90"/>
                <w:strike w:val="false"/>
                <w:vertAlign w:val="baseline"/>
                <w:rFonts w:ascii="Arial" w:hAnsi="Arial"/>
              </w:rPr>
              <w:t xml:space="preserve">c:M</w:t>
            </w:r>
            <w:r>
              <w:rPr>
                <w:color w:val="#3A56A9"/>
                <w:sz w:val="38"/>
                <w:lang w:val="es-ES"/>
                <w:spacing w:val="-24"/>
                <w:w w:val="100"/>
                <w:strike w:val="false"/>
                <w:vertAlign w:val="subscript"/>
                <w:rFonts w:ascii="Times New Roman" w:hAnsi="Times New Roman"/>
              </w:rPr>
              <w:t xml:space="preserve">itysot</w:t>
            </w:r>
            <w:r>
              <w:rPr>
                <w:color w:val="#3A56A9"/>
                <w:sz w:val="38"/>
                <w:lang w:val="es-ES"/>
                <w:spacing w:val="-34"/>
                <w:w w:val="90"/>
                <w:strike w:val="false"/>
                <w:vertAlign w:val="baseline"/>
                <w:rFonts w:ascii="Arial" w:hAnsi="Arial"/>
              </w:rPr>
              <w:t xml:space="preserve">u</w:t>
            </w:r>
          </w:p>
        </w:tc>
      </w:tr>
      <w:tr>
        <w:trPr>
          <w:trHeight w:val="29" w:hRule="exact"/>
        </w:trPr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383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12" w:color="#131013"/>
              <w:bottom w:val="none" w:sz="0" w:color="#000000"/>
              <w:left w:val="none" w:sz="0" w:color="#000000"/>
              <w:right w:val="none" w:sz="0" w:color="#000000"/>
            </w:tcBorders>
            <w:tcW w:w="8828" w:type="auto"/>
            <w:textDirection w:val="lrTb"/>
            <w:vAlign w:val="top"/>
          </w:tcPr>
          <w:p/>
        </w:tc>
      </w:tr>
    </w:tbl>
    <w:p>
      <w:pPr>
        <w:spacing w:before="0" w:after="88" w:line="20" w:lineRule="exact"/>
      </w:pPr>
    </w:p>
    <w:p>
      <w:pPr>
        <w:ind w:right="1800" w:left="3816" w:firstLine="0"/>
        <w:spacing w:before="0" w:after="0" w:line="286" w:lineRule="exact"/>
        <w:jc w:val="left"/>
        <w:tabs>
          <w:tab w:val="right" w:leader="underscore" w:pos="7059"/>
        </w:tabs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yle="position:absolute;width:445pt;height:173.05pt;z-index:-996;margin-left:72.95pt;margin-top:517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444.55pt;height:172.1pt;z-index:-995;margin-left:72.95pt;margin-top:517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5645785" cy="2185670"/>
                        <wp:docPr id="7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test1"/>
                                <pic:cNvPicPr preferRelativeResize="false"/>
                              </pic:nvPicPr>
                              <pic:blipFill>
                                <a:blip r:embed="d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5785" cy="2185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color="#FFFFFF" strokecolor="#000000" stroked="f" style="position:absolute;width:31.15pt;height:28.05pt;z-index:-994;margin-left:428.95pt;margin-top:536.6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324" w:after="0" w:line="206" w:lineRule="auto"/>
                    <w:jc w:val="left"/>
                    <w:shd w:val="solid" w:color="#FFFFFF" w:fill="#FFFFFF"/>
                    <w:framePr w:hAnchor="page" w:vAnchor="page" w:x="8579" w:y="10732" w:w="623" w:h="561" w:hSpace="0" w:vSpace="0" w:wrap="3"/>
                    <w:rPr>
                      <w:color w:val="#3A56A9"/>
                      <w:sz w:val="21"/>
                      <w:lang w:val="es-ES"/>
                      <w:spacing w:val="-27"/>
                      <w:w w:val="115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3A56A9"/>
                      <w:sz w:val="21"/>
                      <w:lang w:val="es-ES"/>
                      <w:spacing w:val="-27"/>
                      <w:w w:val="115"/>
                      <w:strike w:val="false"/>
                      <w:vertAlign w:val="baseline"/>
                      <w:rFonts w:ascii="Tahoma" w:hAnsi="Tahoma"/>
                    </w:rPr>
                    <w:t xml:space="preserve">UPOLII</w:t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color="#FFFFFF" strokecolor="#000000" stroked="f" style="position:absolute;width:149.25pt;height:36.7pt;z-index:-993;margin-left:265.15pt;margin-top:554.9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both"/>
                    <w:shd w:val="solid" w:color="#FFFFFF" w:fill="#FFFFFF"/>
                    <w:framePr w:hAnchor="page" w:vAnchor="page" w:x="5303" w:y="11099" w:w="2985" w:h="734" w:hSpace="0" w:vSpace="0" w:wrap="3"/>
                    <w:rPr>
                      <w:color w:val="#000000"/>
                      <w:sz w:val="22"/>
                      <w:lang w:val="es-E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2"/>
                      <w:lang w:val="es-E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 Lesbia</w:t>
                  </w:r>
                  <w:r>
                    <w:rPr>
                      <w:color w:val="#000000"/>
                      <w:sz w:val="22"/>
                      <w:lang w:val="es-ES"/>
                      <w:spacing w:val="5"/>
                      <w:w w:val="100"/>
                      <w:strike w:val="false"/>
                      <w:vertAlign w:val="superscript"/>
                      <w:rFonts w:ascii="Arial" w:hAnsi="Arial"/>
                    </w:rPr>
                    <w:t xml:space="preserve">--</w:t>
                  </w:r>
                  <w:r>
                    <w:rPr>
                      <w:color w:val="#000000"/>
                      <w:sz w:val="22"/>
                      <w:lang w:val="es-E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alerto Lacayo </w:t>
                  </w:r>
                  <w:r>
                    <w:rPr>
                      <w:color w:val="#000000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Coordinadora de Carrera de In </w:t>
                  </w:r>
                  <w:r>
                    <w:rPr>
                      <w:color w:val="#000000"/>
                      <w:sz w:val="20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Ingeniería en Sistemas de </w:t>
                  </w:r>
                  <w:r>
                    <w:rPr>
                      <w:b w:val="true"/>
                      <w:color w:val="#000000"/>
                      <w:sz w:val="19"/>
                      <w:lang w:val="es-ES"/>
                      <w:spacing w:val="1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Info</w:t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color="#FFFFFF" strokecolor="#000000" stroked="f" style="position:absolute;width:90.5pt;height:8.45pt;z-index:-992;margin-left:418.55pt;margin-top:581.4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20" w:lineRule="auto"/>
                    <w:jc w:val="right"/>
                    <w:shd w:val="solid" w:color="#FFFFFF" w:fill="#FFFFFF"/>
                    <w:framePr w:hAnchor="page" w:vAnchor="page" w:x="8371" w:y="11628" w:w="1810" w:h="169" w:hSpace="0" w:vSpace="0" w:wrap="3"/>
                    <w:rPr>
                      <w:b w:val="true"/>
                      <w:color w:val="#262A7B"/>
                      <w:sz w:val="17"/>
                      <w:lang w:val="es-ES"/>
                      <w:spacing w:val="-2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62A7B"/>
                      <w:sz w:val="17"/>
                      <w:lang w:val="es-ES"/>
                      <w:spacing w:val="-2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notiohnSisteinasdeinfourzlón</w:t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color="#FFFFFF" strokecolor="#000000" stroked="f" style="position:absolute;width:53.45pt;height:7.95pt;z-index:-991;margin-left:441.2pt;margin-top:589.8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20" w:lineRule="auto"/>
                    <w:jc w:val="left"/>
                    <w:shd w:val="solid" w:color="#FFFFFF" w:fill="#FFFFFF"/>
                    <w:framePr w:hAnchor="page" w:vAnchor="page" w:x="8824" w:y="11797" w:w="1069" w:h="159" w:hSpace="0" w:vSpace="0" w:wrap="3"/>
                    <w:rPr>
                      <w:b w:val="true"/>
                      <w:color w:val="#3A56A9"/>
                      <w:sz w:val="13"/>
                      <w:lang w:val="es-ES"/>
                      <w:spacing w:val="-7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3A56A9"/>
                      <w:sz w:val="13"/>
                      <w:lang w:val="es-ES"/>
                      <w:spacing w:val="-7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oculta</w:t>
                  </w:r>
                  <w:r>
                    <w:rPr>
                      <w:b w:val="true"/>
                      <w:color w:val="#2A48AE"/>
                      <w:sz w:val="14"/>
                      <w:lang w:val="es-ES"/>
                      <w:spacing w:val="-17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de trIgarderle</w:t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color="#FFFFFF" strokecolor="#000000" stroked="f" style="position:absolute;width:30.75pt;height:5.75pt;z-index:-990;margin-left:416.75pt;margin-top:597.8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98" w:lineRule="exact"/>
                    <w:jc w:val="left"/>
                    <w:shd w:val="solid" w:color="#FFFFFF" w:fill="#FFFFFF"/>
                    <w:framePr w:hAnchor="page" w:vAnchor="page" w:x="8335" w:y="11956" w:w="615" w:h="115" w:hSpace="0" w:vSpace="0" w:wrap="3"/>
                    <w:rPr>
                      <w:b w:val="true"/>
                      <w:color w:val="#C5D6F8"/>
                      <w:sz w:val="6"/>
                      <w:lang w:val="es-ES"/>
                      <w:spacing w:val="9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C5D6F8"/>
                      <w:sz w:val="6"/>
                      <w:lang w:val="es-ES"/>
                      <w:spacing w:val="9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,„.,</w:t>
                  </w:r>
                  <w:r>
                    <w:rPr>
                      <w:b w:val="true"/>
                      <w:color w:val="#CBE0F7"/>
                      <w:sz w:val="14"/>
                      <w:lang w:val="es-ES"/>
                      <w:spacing w:val="9"/>
                      <w:w w:val="130"/>
                      <w:strike w:val="false"/>
                      <w:vertAlign w:val="baseline"/>
                      <w:rFonts w:ascii="Arial" w:hAnsi="Arial"/>
                    </w:rPr>
                    <w:t xml:space="preserve"> ,•</w:t>
                  </w:r>
                  <w:r>
                    <w:rPr>
                      <w:b w:val="true"/>
                      <w:color w:val="#C5D6F8"/>
                      <w:sz w:val="14"/>
                      <w:lang w:val="es-ES"/>
                      <w:spacing w:val="9"/>
                      <w:w w:val="115"/>
                      <w:strike w:val="false"/>
                      <w:vertAlign w:val="baseline"/>
                      <w:rFonts w:ascii="Arial" w:hAnsi="Arial"/>
                    </w:rPr>
                    <w:t xml:space="preserve"> •</w:t>
                  </w:r>
                  <w:r>
                    <w:rPr>
                      <w:b w:val="true"/>
                      <w:color w:val="#EEEEEE"/>
                      <w:sz w:val="6"/>
                      <w:lang w:val="es-ES"/>
                      <w:spacing w:val="9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.</w:t>
                  </w:r>
                  <w:r>
                    <w:rPr>
                      <w:b w:val="true"/>
                      <w:color w:val="#EEEEEE"/>
                      <w:sz w:val="6"/>
                      <w:lang w:val="es-ES"/>
                      <w:spacing w:val="9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7,,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color="#FFFFFF" strokecolor="#000000" stroked="f" style="position:absolute;width:80.45pt;height:10.6pt;z-index:-989;margin-left:72.95pt;margin-top:537.8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left"/>
                    <w:shd w:val="solid" w:color="#FFFFFF" w:fill="#FFFFFF"/>
                    <w:framePr w:hAnchor="page" w:vAnchor="page" w:x="1459" w:y="10757" w:w="1609" w:h="212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Aprobado por:</w:t>
                  </w: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color="#FFFFFF" strokecolor="#000000" stroked="f" style="position:absolute;width:91.25pt;height:10.8pt;z-index:-988;margin-left:73.3pt;margin-top:617.6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04" w:lineRule="auto"/>
                    <w:jc w:val="left"/>
                    <w:shd w:val="solid" w:color="#FFFFFF" w:fill="#FFFFFF"/>
                    <w:framePr w:hAnchor="page" w:vAnchor="page" w:x="1466" w:y="12352" w:w="1825" w:h="216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2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Oficializado por:</w:t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color="#FFFFFF" strokecolor="#000000" stroked="f" style="position:absolute;width:122.6pt;height:11.35pt;z-index:-987;margin-left:265.15pt;margin-top:634.3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25" w:lineRule="exact"/>
                    <w:jc w:val="left"/>
                    <w:shd w:val="solid" w:color="#FFFFFF" w:fill="#FFFFFF"/>
                    <w:framePr w:hAnchor="page" w:vAnchor="page" w:x="5303" w:y="12686" w:w="2452" w:h="227" w:hSpace="0" w:vSpace="0" w:wrap="3"/>
                    <w:rPr>
                      <w:color w:val="#000000"/>
                      <w:sz w:val="22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2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Msp. Margarita Guevar </w:t>
                  </w:r>
                </w:p>
              </w:txbxContent>
            </v:textbox>
          </v:shape>
        </w:pict>
      </w: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color="#FFFFFF" strokecolor="#000000" stroked="f" style="position:absolute;width:113.6pt;height:11.15pt;z-index:-986;margin-left:265.15pt;margin-top:645.6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25" w:lineRule="exact"/>
                    <w:jc w:val="left"/>
                    <w:shd w:val="solid" w:color="#FFFFFF" w:fill="#FFFFFF"/>
                    <w:framePr w:hAnchor="page" w:vAnchor="page" w:x="5303" w:y="12913" w:w="2272" w:h="223" w:hSpace="0" w:vSpace="0" w:wrap="3"/>
                    <w:rPr>
                      <w:color w:val="#000000"/>
                      <w:sz w:val="22"/>
                      <w:lang w:val="es-ES"/>
                      <w:spacing w:val="3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2"/>
                      <w:lang w:val="es-ES"/>
                      <w:spacing w:val="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 Académi</w:t>
                  </w:r>
                </w:p>
              </w:txbxContent>
            </v:textbox>
          </v:shape>
        </w:pict>
      </w: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color="#FFFFFF" strokecolor="#000000" stroked="f" style="position:absolute;width:263.7pt;height:11pt;z-index:-985;margin-left:74pt;margin-top:678.9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left"/>
                    <w:shd w:val="solid" w:color="#FFFFFF" w:fill="#FFFFFF"/>
                    <w:framePr w:hAnchor="page" w:vAnchor="page" w:x="1480" w:y="13579" w:w="5274" w:h="220" w:hSpace="0" w:vSpace="0" w:wrap="3"/>
                    <w:tabs>
                      <w:tab w:val="right" w:leader="none" w:pos="5271"/>
                    </w:tabs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Fecha:	</w:t>
                  </w:r>
                  <w:r>
                    <w:rPr>
                      <w:color w:val="#000000"/>
                      <w:sz w:val="22"/>
                      <w:lang w:val="es-ES"/>
                      <w:spacing w:val="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Agosto, 2020.</w:t>
                  </w:r>
                </w:p>
              </w:txbxContent>
            </v:textbox>
          </v:shape>
        </w:pict>
      </w: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color="#FFFFFF" strokecolor="#000000" stroked="f" style="position:absolute;width:75.4pt;height:10.8pt;z-index:-984;margin-left:427.9pt;margin-top:566.1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78" w:lineRule="exact"/>
                    <w:jc w:val="right"/>
                    <w:shd w:val="solid" w:color="#FFFFFF" w:fill="#FFFFFF"/>
                    <w:framePr w:hAnchor="page" w:vAnchor="page" w:x="8558" w:y="11322" w:w="1508" w:h="216" w:hSpace="0" w:vSpace="0" w:wrap="3"/>
                    <w:rPr>
                      <w:b w:val="true"/>
                      <w:i w:val="true"/>
                      <w:color w:val="#3A56A9"/>
                      <w:sz w:val="7"/>
                      <w:lang w:val="es-ES"/>
                      <w:spacing w:val="28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i w:val="true"/>
                      <w:color w:val="#3A56A9"/>
                      <w:sz w:val="7"/>
                      <w:lang w:val="es-ES"/>
                      <w:spacing w:val="2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~no </w:t>
                  </w:r>
                  <w:r>
                    <w:rPr>
                      <w:b w:val="true"/>
                      <w:color w:val="#3A56A9"/>
                      <w:sz w:val="9"/>
                      <w:lang w:val="es-ES"/>
                      <w:spacing w:val="28"/>
                      <w:w w:val="110"/>
                      <w:strike w:val="false"/>
                      <w:vertAlign w:val="baseline"/>
                      <w:rFonts w:ascii="Verdana" w:hAnsi="Verdana"/>
                    </w:rPr>
                    <w:t xml:space="preserve">» </w:t>
                  </w:r>
                  <w:r>
                    <w:rPr>
                      <w:b w:val="true"/>
                      <w:color w:val="#3A56A9"/>
                      <w:sz w:val="10"/>
                      <w:lang w:val="es-ES"/>
                      <w:spacing w:val="2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«b</w:t>
                  </w:r>
                  <w:r>
                    <w:rPr>
                      <w:b w:val="true"/>
                      <w:color w:val="#3A56A9"/>
                      <w:sz w:val="10"/>
                      <w:lang w:val="es-ES"/>
                      <w:spacing w:val="2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■</w:t>
                  </w:r>
                </w:p>
                <w:p>
                  <w:pPr>
                    <w:ind w:right="0" w:left="0" w:firstLine="0"/>
                    <w:spacing w:before="0" w:after="0" w:line="165" w:lineRule="exact"/>
                    <w:jc w:val="left"/>
                    <w:shd w:val="solid" w:color="#FFFFFF" w:fill="#FFFFFF"/>
                    <w:framePr w:hAnchor="page" w:vAnchor="page" w:x="8558" w:y="11322" w:w="1508" w:h="216" w:hSpace="0" w:vSpace="0" w:wrap="3"/>
                    <w:rPr>
                      <w:color w:val="#000000"/>
                      <w:sz w:val="2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niería </w:t>
                  </w:r>
                  <w:r>
                    <w:rPr>
                      <w:b w:val="true"/>
                      <w:color w:val="#000000"/>
                      <w:sz w:val="19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en</w:t>
                  </w:r>
                </w:p>
              </w:txbxContent>
            </v:textbox>
          </v:shape>
        </w:pict>
      </w:r>
      <w:r>
        <w:pict>
          <v:shapetype id="_x0000_t18" coordsize="21600,21600" o:spt="202" path="m,l,21600r21600,l21600,xe">
            <v:stroke joinstyle="miter"/>
            <v:path gradientshapeok="t" o:connecttype="rect"/>
          </v:shapetype>
          <v:shape id="_x0000_s17" type="#_x0000_t18" fillcolor="#FFFFFF" strokecolor="#000000" stroked="f" style="position:absolute;width:39.95pt;height:23.05pt;z-index:-983;margin-left:462.65pt;margin-top:536.9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both"/>
                    <w:shd w:val="solid" w:color="#FFFFFF" w:fill="#FFFFFF"/>
                    <w:framePr w:hAnchor="page" w:vAnchor="page" w:x="9253" w:y="10739" w:w="799" w:h="461" w:hSpace="0" w:vSpace="0" w:wrap="3"/>
                    <w:rPr>
                      <w:b w:val="true"/>
                      <w:color w:val="#EEEEEE"/>
                      <w:sz w:val="15"/>
                      <w:lang w:val="es-ES"/>
                      <w:spacing w:val="-2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EEEEEE"/>
                      <w:sz w:val="15"/>
                      <w:lang w:val="es-ES"/>
                      <w:spacing w:val="-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urdversdad </w:t>
                  </w:r>
                  <w:r>
                    <w:rPr>
                      <w:b w:val="true"/>
                      <w:color w:val="#EEEEEE"/>
                      <w:sz w:val="15"/>
                      <w:lang w:val="es-ES"/>
                      <w:spacing w:val="-1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tqlgtaka  </w:t>
                  </w:r>
                  <w:r>
                    <w:rPr>
                      <w:b w:val="true"/>
                      <w:color w:val="#EEEEEE"/>
                      <w:sz w:val="15"/>
                      <w:lang w:val="es-ES"/>
                      <w:spacing w:val="2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cliem~</w:t>
                  </w:r>
                </w:p>
              </w:txbxContent>
            </v:textbox>
          </v:shape>
        </w:pict>
      </w:r>
      <w: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MSc. Scarlett Romero Hidalgo
</w:t>
        <w:br/>
      </w:r>
      <w:r>
        <w:rPr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Asesora Metodológica-DDA	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r>
    </w:p>
    <w:p>
      <w:pPr>
        <w:sectPr>
          <w:pgSz w:w="12240" w:h="15840" w:orient="portrait"/>
          <w:type w:val="continuous"/>
          <w:textDirection w:val="lrTb"/>
          <w:pgMar w:bottom="5153" w:top="1760" w:right="1821" w:left="1459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1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Justificación del Programa</w:t>
      </w:r>
    </w:p>
    <w:p>
      <w:pPr>
        <w:ind w:right="0" w:left="72" w:firstLine="0"/>
        <w:spacing w:before="288" w:after="0" w:line="290" w:lineRule="auto"/>
        <w:jc w:val="both"/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La asignatura Marketing Digital de Tecnología de Información </w:t>
      </w:r>
      <w:r>
        <w:rPr>
          <w:b w:val="true"/>
          <w:color w:val="#000000"/>
          <w:sz w:val="20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(TI), es importante porque forma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parte del conjunto de conocimientos que capacitan al estudiante respecto a las teorías, métodos </w:t>
      </w: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Verdana" w:hAnsi="Verdana"/>
        </w:rPr>
        <w:t xml:space="preserve">y técnicas para el desempeño de las funciones específicas del prospecto con los núcleos </w:t>
      </w:r>
      <w:r>
        <w:rPr>
          <w:color w:val="#000000"/>
          <w:sz w:val="19"/>
          <w:lang w:val="es-ES"/>
          <w:spacing w:val="-8"/>
          <w:w w:val="100"/>
          <w:strike w:val="false"/>
          <w:vertAlign w:val="baseline"/>
          <w:rFonts w:ascii="Verdana" w:hAnsi="Verdana"/>
        </w:rPr>
        <w:t xml:space="preserve">temáticos como son: Benchmarking Competitivo en Internet, estrategias de entrada en Mercados </w:t>
      </w: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exteriores a través de Internet, promoción en los buscadores, promoción en las redes sociales,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Mobile Marketing y Analítica Web.</w:t>
      </w:r>
    </w:p>
    <w:p>
      <w:pPr>
        <w:ind w:right="0" w:left="72" w:firstLine="0"/>
        <w:spacing w:before="288" w:after="0" w:line="288" w:lineRule="auto"/>
        <w:jc w:val="both"/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Además, esta asignatura contribuye a la función del currículo de esta carrera siguiente: "Integra </w:t>
      </w: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las tecnologías de información, software, hardware y telecomunicaciones, para el desarrollo de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sistemas de información, conforme a la misión y visión empresarial"; mediante la capacidad: </w:t>
      </w: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"Aplica conceptos y herramientas para integrar las tecnologías de información en el desarrollo </w:t>
      </w:r>
      <w:r>
        <w:rPr>
          <w:color w:val="#000000"/>
          <w:sz w:val="19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de proyectos", debido a que integra las Tecnologías de Información durante </w:t>
      </w:r>
      <w:r>
        <w:rPr>
          <w:b w:val="true"/>
          <w:color w:val="#000000"/>
          <w:sz w:val="20"/>
          <w:lang w:val="es-ES"/>
          <w:spacing w:val="-5"/>
          <w:w w:val="100"/>
          <w:strike w:val="false"/>
          <w:vertAlign w:val="baseline"/>
          <w:rFonts w:ascii="Arial" w:hAnsi="Arial"/>
        </w:rPr>
        <w:t xml:space="preserve">el desarrollo de </w:t>
      </w:r>
      <w:r>
        <w:rPr>
          <w:color w:val="#000000"/>
          <w:sz w:val="19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los </w:t>
      </w:r>
      <w:r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Verdana" w:hAnsi="Verdana"/>
        </w:rPr>
        <w:t xml:space="preserve">Sistemas de Información, con integridad, honradez, honestidad, lealtad, discreción,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responsabilidad y vocación de servicio cristiano.</w:t>
      </w:r>
    </w:p>
    <w:p>
      <w:pPr>
        <w:ind w:right="0" w:left="72" w:firstLine="0"/>
        <w:spacing w:before="288" w:after="0" w:line="285" w:lineRule="auto"/>
        <w:jc w:val="both"/>
        <w:rPr>
          <w:color w:val="#000000"/>
          <w:sz w:val="19"/>
          <w:lang w:val="es-ES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Hoy en día, las empresas que no estén inmersas en el nuevo marketing digital e interactivo, se </w:t>
      </w: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Verdana" w:hAnsi="Verdana"/>
        </w:rPr>
        <w:t xml:space="preserve">encuentran en gran desventaja respecto a las empresas que sí innovan y adecuan sus </w: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estrategias a Internet. Pero no basta con estar presente en </w:t>
      </w: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la red, son necesarios </w: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ciertos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conocimientos y técnicas para que nuestra estrategia de marketing online sea efectiva y se convierta en un valor para la empresa. El contenido de esta asignatura contribuye a profundizar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y fortalecer las bases teórico-prácticas que debe alcanzar en la formación del futuro profesional, </w:t>
      </w: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en relación a los fundamentos del marketing digital, los nuevos modelos de negocio, las más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innovadoras técnicas y métodos del marketing digital como SEO, SEM, PPC, Publicidad Display,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eMail Marketing, Social Media, Social Ads y la Creatividad para sacar el máximo rendimiento de </w:t>
      </w:r>
      <w:r>
        <w:rPr>
          <w:color w:val="#000000"/>
          <w:sz w:val="19"/>
          <w:lang w:val="es-ES"/>
          <w:spacing w:val="17"/>
          <w:w w:val="100"/>
          <w:strike w:val="false"/>
          <w:vertAlign w:val="baseline"/>
          <w:rFonts w:ascii="Verdana" w:hAnsi="Verdana"/>
        </w:rPr>
        <w:t xml:space="preserve">las </w:t>
      </w:r>
      <w:r>
        <w:rPr>
          <w:color w:val="#000000"/>
          <w:sz w:val="18"/>
          <w:lang w:val="es-ES"/>
          <w:spacing w:val="17"/>
          <w:w w:val="100"/>
          <w:strike w:val="false"/>
          <w:vertAlign w:val="baseline"/>
          <w:rFonts w:ascii="Arial" w:hAnsi="Arial"/>
        </w:rPr>
        <w:t xml:space="preserve">oportunidades que Internet ofrece </w:t>
      </w:r>
      <w:r>
        <w:rPr>
          <w:color w:val="#000000"/>
          <w:sz w:val="17"/>
          <w:lang w:val="es-ES"/>
          <w:spacing w:val="17"/>
          <w:w w:val="100"/>
          <w:strike w:val="false"/>
          <w:vertAlign w:val="baseline"/>
          <w:rFonts w:ascii="Tahoma" w:hAnsi="Tahoma"/>
        </w:rPr>
        <w:t xml:space="preserve">a las empresas desde el punto de vista de </w:t>
      </w:r>
      <w:r>
        <w:rPr>
          <w:color w:val="#000000"/>
          <w:sz w:val="19"/>
          <w:lang w:val="es-ES"/>
          <w:spacing w:val="17"/>
          <w:w w:val="100"/>
          <w:strike w:val="false"/>
          <w:vertAlign w:val="baseline"/>
          <w:rFonts w:ascii="Verdana" w:hAnsi="Verdana"/>
        </w:rPr>
        <w:t xml:space="preserve">ventaja </w:t>
      </w:r>
      <w:r>
        <w:rPr>
          <w:color w:val="#000000"/>
          <w:sz w:val="19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competitiva.</w:t>
      </w:r>
    </w:p>
    <w:p>
      <w:pPr>
        <w:ind w:right="0" w:left="72" w:firstLine="0"/>
        <w:spacing w:before="612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Ejes transversales del currículo</w:t>
      </w:r>
    </w:p>
    <w:p>
      <w:pPr>
        <w:ind w:right="0" w:left="72" w:firstLine="0"/>
        <w:spacing w:before="288" w:after="0" w:line="288" w:lineRule="auto"/>
        <w:jc w:val="both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La transversalidad es un proceso que recorre el currículo con contenidos que están presentes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en todo el proceso educativo. Dichos contenidos son pedagógicamente relevantes y necesarios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para la vida y la convivencia, ya que dan respuesta a problemas sociales y contribuyen a formar </w:t>
      </w: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de manera especial el modelo de ciudadano que demanda la sociedad.</w:t>
      </w:r>
    </w:p>
    <w:p>
      <w:pPr>
        <w:ind w:right="0" w:left="72" w:firstLine="0"/>
        <w:spacing w:before="216" w:after="0" w:line="288" w:lineRule="auto"/>
        <w:jc w:val="both"/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La actitud investigativa e indagadora fomenta el desarrollo de habilidades para el autoestudio y </w:t>
      </w:r>
      <w:r>
        <w:rPr>
          <w:color w:val="#000000"/>
          <w:sz w:val="19"/>
          <w:lang w:val="es-ES"/>
          <w:spacing w:val="-7"/>
          <w:w w:val="100"/>
          <w:strike w:val="false"/>
          <w:vertAlign w:val="baseline"/>
          <w:rFonts w:ascii="Verdana" w:hAnsi="Verdana"/>
        </w:rPr>
        <w:t xml:space="preserve">del pensamiento intra, inter y multidisciplinario, como prácticas generadoras de conocimientos y </w:t>
      </w: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capacidades científicas, técnicas y metodológicas. Los principios de </w:t>
      </w:r>
      <w:r>
        <w:rPr>
          <w:b w:val="true"/>
          <w:color w:val="#000000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la Educación para la paz y</w:t>
      </w:r>
    </w:p>
    <w:p>
      <w:pPr>
        <w:sectPr>
          <w:pgSz w:w="12240" w:h="15840" w:orient="portrait"/>
          <w:type w:val="nextPage"/>
          <w:textDirection w:val="lrTb"/>
          <w:pgMar w:bottom="2230" w:top="2180" w:right="1541" w:left="1599" w:header="720" w:footer="720"/>
          <w:titlePg w:val="false"/>
        </w:sectPr>
      </w:pPr>
    </w:p>
    <w:p>
      <w:pPr>
        <w:ind w:right="0" w:left="72" w:firstLine="0"/>
        <w:spacing w:before="0" w:after="0" w:line="270" w:lineRule="exact"/>
        <w:jc w:val="both"/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Verdana" w:hAnsi="Verdana"/>
        </w:rPr>
        <w:t xml:space="preserve">la Equidad de Género deben ser parte fundamental de la práctica educativa de todos los </w:t>
      </w:r>
      <w:r>
        <w:rPr>
          <w:color w:val="#000000"/>
          <w:sz w:val="19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sistemas educativos y su metodología debe ser reconocida, comprendida e instrumentada para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alcanzar los objetivos no solo de </w:t>
      </w:r>
      <w:r>
        <w:rPr>
          <w:b w:val="true"/>
          <w:color w:val="#000000"/>
          <w:sz w:val="20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los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currículos sino de una educación integral y más humana.</w:t>
      </w:r>
    </w:p>
    <w:p>
      <w:pPr>
        <w:ind w:right="0" w:left="72" w:firstLine="0"/>
        <w:spacing w:before="216" w:after="0" w:line="270" w:lineRule="exact"/>
        <w:jc w:val="both"/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El emprendimiento se concibe para la carrera de Ingeniería en Sistemas de Información como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una estrategia curricular que implica la inclusión de temas, actividades o valores en el currículo, </w:t>
      </w:r>
      <w:r>
        <w:rPr>
          <w:color w:val="#000000"/>
          <w:sz w:val="19"/>
          <w:lang w:val="es-ES"/>
          <w:spacing w:val="-7"/>
          <w:w w:val="100"/>
          <w:strike w:val="false"/>
          <w:vertAlign w:val="baseline"/>
          <w:rFonts w:ascii="Verdana" w:hAnsi="Verdana"/>
        </w:rPr>
        <w:t xml:space="preserve">que contribuye a la formación integral de hombres y mujeres profesionales con capacidades para </w:t>
      </w: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innovar, crear y dar respuesta a la solución de problemas que plantea un mundo de crecientes </w:t>
      </w: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avances científicos y tecnológicos.</w:t>
      </w:r>
    </w:p>
    <w:p>
      <w:pPr>
        <w:ind w:right="0" w:left="0" w:firstLine="0"/>
        <w:spacing w:before="468" w:after="0" w:line="240" w:lineRule="exact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E. Objetivos Generales de la Asignatura</w:t>
      </w:r>
    </w:p>
    <w:p>
      <w:pPr>
        <w:ind w:right="0" w:left="504" w:firstLine="-360"/>
        <w:spacing w:before="252" w:after="0" w:line="262" w:lineRule="exact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19"/>
          <w:lang w:val="es-ES"/>
          <w:spacing w:val="-1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10"/>
          <w:w w:val="100"/>
          <w:strike w:val="false"/>
          <w:vertAlign w:val="baseline"/>
          <w:rFonts w:ascii="Verdana" w:hAnsi="Verdana"/>
        </w:rPr>
        <w:t xml:space="preserve">Gestionar la imagen de una empresa dentro de las redes sociales e Internet para tener mayor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reputación y dominar las principales técnicas del marketing 3.0 y comunicación Digital.</w:t>
      </w:r>
    </w:p>
    <w:p>
      <w:pPr>
        <w:ind w:right="0" w:left="504" w:firstLine="-360"/>
        <w:spacing w:before="108" w:after="0" w:line="254" w:lineRule="exact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Diseñar una estrategia de comunicación basada en Marketing 3.0 impulsando los valores de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la empresa y la responsabilidad social empresarial, en función de cada tipo de cliente.</w:t>
      </w:r>
    </w:p>
    <w:p>
      <w:pPr>
        <w:ind w:right="0" w:left="504" w:firstLine="-360"/>
        <w:spacing w:before="144" w:after="0" w:line="263" w:lineRule="exact"/>
        <w:jc w:val="both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Verdana" w:hAnsi="Verdana"/>
        </w:rPr>
        <w:t xml:space="preserve">Definir los objetivos y recursos para la implementación de una campaña con Google </w:t>
      </w:r>
      <w:r>
        <w:rPr>
          <w:color w:val="#000000"/>
          <w:sz w:val="19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Adwords, mediante el empleo de las herramientas, y recursos necesarios para llevar una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estrategia de Curación de Contenidos.</w:t>
      </w:r>
    </w:p>
    <w:p>
      <w:pPr>
        <w:ind w:right="0" w:left="504" w:firstLine="-360"/>
        <w:spacing w:before="108" w:after="0" w:line="265" w:lineRule="exact"/>
        <w:jc w:val="both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19"/>
          <w:lang w:val="es-ES"/>
          <w:spacing w:val="-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Analizar el contexto local, regional y global en cuanto a las tendencias digitales que rigen el </w:t>
      </w:r>
      <w:r>
        <w:rPr>
          <w:color w:val="#000000"/>
          <w:sz w:val="19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mundo de los negocios para ser capaz de integrarlas en estrategias, con capacidad crítica y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analítica para evaluar el éxito de nuestra Social Media Strategy.</w:t>
      </w:r>
    </w:p>
    <w:p>
      <w:pPr>
        <w:ind w:right="0" w:left="504" w:firstLine="-360"/>
        <w:spacing w:before="108" w:after="0" w:line="261" w:lineRule="exact"/>
        <w:jc w:val="both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Desarrollar planes de SEO on page y SEO off page para la visibilidad de la marca en </w:t>
      </w:r>
      <w:r>
        <w:rPr>
          <w:color w:val="#000000"/>
          <w:sz w:val="17"/>
          <w:lang w:val="es-ES"/>
          <w:spacing w:val="-2"/>
          <w:w w:val="100"/>
          <w:strike w:val="false"/>
          <w:vertAlign w:val="baseline"/>
          <w:rFonts w:ascii="Tahoma" w:hAnsi="Tahoma"/>
        </w:rPr>
        <w:t xml:space="preserve">los </w:t>
      </w:r>
      <w:r>
        <w:rPr>
          <w:color w:val="#000000"/>
          <w:sz w:val="17"/>
          <w:lang w:val="es-ES"/>
          <w:spacing w:val="14"/>
          <w:w w:val="100"/>
          <w:strike w:val="false"/>
          <w:vertAlign w:val="baseline"/>
          <w:rFonts w:ascii="Tahoma" w:hAnsi="Tahoma"/>
        </w:rPr>
        <w:t xml:space="preserve">principales buscadores, seleccionando los mejores canales para desarrollar compra de pauta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digital haciendo énfasis en el modelo de puja que permita optimizar el presupuesto.</w:t>
      </w:r>
    </w:p>
    <w:p>
      <w:pPr>
        <w:ind w:right="0" w:left="504" w:firstLine="-360"/>
        <w:spacing w:before="108" w:after="0" w:line="238" w:lineRule="exact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Desarrollar un pian de social media integrado para gestionar contenido en diferentes </w: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formatos en los medios sociales.</w:t>
      </w:r>
    </w:p>
    <w:p>
      <w:pPr>
        <w:sectPr>
          <w:pgSz w:w="12240" w:h="15840" w:orient="portrait"/>
          <w:type w:val="nextPage"/>
          <w:textDirection w:val="lrTb"/>
          <w:pgMar w:bottom="4910" w:top="2080" w:right="1541" w:left="1599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tabs>
          <w:tab w:val="right" w:leader="none" w:pos="4823"/>
        </w:tabs>
        <w:rPr>
          <w:b w:val="true"/>
          <w:color w:val="#000000"/>
          <w:sz w:val="20"/>
          <w:lang w:val="es-ES"/>
          <w:spacing w:val="-3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-38"/>
          <w:w w:val="100"/>
          <w:strike w:val="false"/>
          <w:vertAlign w:val="baseline"/>
          <w:rFonts w:ascii="Arial" w:hAnsi="Arial"/>
        </w:rPr>
        <w:t xml:space="preserve">F.	</w:t>
      </w:r>
      <w:r>
        <w:rPr>
          <w:b w:val="true"/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Plan Temático y Distribución del Tiempo</w:t>
      </w:r>
    </w:p>
    <w:p>
      <w:pPr>
        <w:ind w:right="0" w:left="4032" w:firstLine="0"/>
        <w:spacing w:before="108" w:after="72" w:line="240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Regular</w:t>
      </w:r>
    </w:p>
    <w:tbl>
      <w:tblPr>
        <w:jc w:val="left"/>
        <w:tblInd w:w="139" w:type="dxa"/>
        <w:tblLayout w:type="fixed"/>
        <w:tblCellMar>
          <w:left w:w="0" w:type="dxa"/>
          <w:right w:w="0" w:type="dxa"/>
        </w:tblCellMar>
      </w:tblPr>
      <w:tblGrid>
        <w:gridCol w:w="410"/>
        <w:gridCol w:w="36"/>
        <w:gridCol w:w="1455"/>
        <w:gridCol w:w="140"/>
        <w:gridCol w:w="1617"/>
        <w:gridCol w:w="7"/>
        <w:gridCol w:w="1760"/>
        <w:gridCol w:w="789"/>
        <w:gridCol w:w="7"/>
        <w:gridCol w:w="1271"/>
        <w:gridCol w:w="1292"/>
      </w:tblGrid>
      <w:tr>
        <w:trPr>
          <w:trHeight w:val="486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49" w:type="auto"/>
            <w:textDirection w:val="lrTb"/>
            <w:vAlign w:val="top"/>
            <w:vMerge w:val="restart"/>
          </w:tcPr>
          <w:p>
            <w:pPr>
              <w:ind w:right="0" w:left="22" w:firstLine="0"/>
              <w:spacing w:before="1152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N°</w:t>
            </w:r>
          </w:p>
        </w:tc>
        <w:tc>
          <w:tcPr>
            <w:gridSpan w:val="3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18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936" w:after="0" w:line="292" w:lineRule="auto"/>
              <w:jc w:val="center"/>
              <w:rPr>
                <w:b w:val="true"/>
                <w:color w:val="#000000"/>
                <w:sz w:val="16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Nombre de </w:t>
            </w:r>
            <w:r>
              <w:rPr>
                <w:color w:val="#000000"/>
                <w:sz w:val="18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las
</w:t>
              <w:br/>
            </w:r>
            <w:r>
              <w:rPr>
                <w:b w:val="true"/>
                <w:color w:val="#000000"/>
                <w:sz w:val="16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unidades de la
</w:t>
              <w:br/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asignatura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top"/>
          </w:tcPr>
          <w:p>
            <w:pPr>
              <w:ind w:right="0" w:left="0" w:firstLine="0"/>
              <w:spacing w:before="0" w:after="0" w:line="271" w:lineRule="auto"/>
              <w:jc w:val="center"/>
              <w:rPr>
                <w:b w:val="true"/>
                <w:color w:val="#000000"/>
                <w:sz w:val="16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Formas Organizativas de Enseñanza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(F0E)</w:t>
            </w:r>
          </w:p>
        </w:tc>
        <w:tc>
          <w:tcPr>
            <w:gridSpan w:val="2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360" w:type="auto"/>
            <w:textDirection w:val="lrTb"/>
            <w:vAlign w:val="center"/>
            <w:vMerge w:val="restart"/>
          </w:tcPr>
          <w:p>
            <w:pPr>
              <w:ind w:right="180" w:left="180" w:firstLine="-108"/>
              <w:spacing w:before="0" w:after="0" w:line="302" w:lineRule="auto"/>
              <w:jc w:val="both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 ción </w:t>
            </w:r>
            <w:r>
              <w:rPr>
                <w:b w:val="true"/>
                <w:color w:val="#000000"/>
                <w:sz w:val="16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seme </w:t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54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Horas por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top"/>
            <w:vMerge w:val="restart"/>
          </w:tcPr>
          <w:p>
            <w:pPr>
              <w:ind w:right="72" w:left="72" w:firstLine="72"/>
              <w:spacing w:before="648" w:after="0" w:line="302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 Independiente</w:t>
            </w:r>
          </w:p>
        </w:tc>
      </w:tr>
      <w:tr>
        <w:trPr>
          <w:trHeight w:val="1375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49" w:type="auto"/>
            <w:textDirection w:val="lrTb"/>
            <w:vAlign w:val="top"/>
            <w:vMerge w:val="continue"/>
          </w:tcPr>
          <w:p/>
        </w:tc>
        <w:tc>
          <w:tcPr>
            <w:gridSpan w:val="3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18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7" w:type="auto"/>
            <w:textDirection w:val="lrTb"/>
            <w:vAlign w:val="top"/>
          </w:tcPr>
          <w:p>
            <w:pPr>
              <w:ind w:right="0" w:left="0" w:firstLine="0"/>
              <w:spacing w:before="18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Teóricas</w:t>
            </w:r>
          </w:p>
          <w:p>
            <w:pPr>
              <w:ind w:right="0" w:left="0" w:firstLine="0"/>
              <w:spacing w:before="36" w:after="0" w:line="309" w:lineRule="auto"/>
              <w:jc w:val="center"/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(Conferencias.
</w:t>
              <w:br/>
            </w:r>
            <w:r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Exposiciones,
</w:t>
              <w:br/>
            </w:r>
            <w:r>
              <w:rPr>
                <w:color w:val="#000000"/>
                <w:sz w:val="12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Seminarios, Lecturas
</w:t>
              <w:br/>
            </w:r>
            <w:r>
              <w:rPr>
                <w:color w:val="#000000"/>
                <w:sz w:val="12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Guiadas. entre otras)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Prácticas</w:t>
            </w:r>
          </w:p>
          <w:p>
            <w:pPr>
              <w:ind w:right="0" w:left="0" w:firstLine="0"/>
              <w:spacing w:before="36" w:after="0" w:line="276" w:lineRule="auto"/>
              <w:jc w:val="center"/>
              <w:rPr>
                <w:color w:val="#000000"/>
                <w:sz w:val="12"/>
                <w:lang w:val="es-E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(Laboratorios, Talleres,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Resolución de</w:t>
            </w:r>
          </w:p>
          <w:p>
            <w:pPr>
              <w:ind w:right="0" w:left="180" w:firstLine="0"/>
              <w:spacing w:before="72" w:after="0" w:line="309" w:lineRule="auto"/>
              <w:jc w:val="center"/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Ejercicios y
</w:t>
              <w:br/>
            </w:r>
            <w:r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Problemas, Estudio
</w:t>
              <w:br/>
            </w:r>
            <w:r>
              <w:rPr>
                <w:color w:val="#000000"/>
                <w:sz w:val="12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de Casos, Diseños,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entre otros)</w:t>
            </w:r>
          </w:p>
        </w:tc>
        <w:tc>
          <w:tcPr>
            <w:gridSpan w:val="2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360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top"/>
            <w:vMerge w:val="continue"/>
          </w:tcPr>
          <w:p/>
        </w:tc>
      </w:tr>
      <w:tr>
        <w:trPr>
          <w:trHeight w:val="60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" w:type="auto"/>
            <w:textDirection w:val="lrTb"/>
            <w:vAlign w:val="bottom"/>
          </w:tcPr>
          <w:p>
            <w:pPr>
              <w:ind w:right="136" w:left="0" w:firstLine="0"/>
              <w:spacing w:before="252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80" w:type="auto"/>
            <w:textDirection w:val="lrTb"/>
            <w:vAlign w:val="top"/>
          </w:tcPr>
          <w:p>
            <w:pPr>
              <w:ind w:right="0" w:left="148" w:firstLine="0"/>
              <w:spacing w:before="0" w:after="0" w:line="240" w:lineRule="auto"/>
              <w:jc w:val="left"/>
              <w:tabs>
                <w:tab w:val="right" w:leader="none" w:pos="1487"/>
              </w:tabs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Estrategia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y</w:t>
            </w:r>
          </w:p>
          <w:p>
            <w:pPr>
              <w:ind w:right="0" w:left="148" w:firstLine="0"/>
              <w:spacing w:before="0" w:after="0" w:line="204" w:lineRule="auto"/>
              <w:jc w:val="left"/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Creatividad</w:t>
            </w:r>
          </w:p>
          <w:p>
            <w:pPr>
              <w:ind w:right="0" w:left="148" w:firstLine="0"/>
              <w:spacing w:before="0" w:after="0" w:line="208" w:lineRule="auto"/>
              <w:jc w:val="left"/>
              <w:rPr>
                <w:color w:val="#000000"/>
                <w:sz w:val="16"/>
                <w:lang w:val="es-ES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Digital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</w:t>
            </w:r>
          </w:p>
        </w:tc>
      </w:tr>
      <w:tr>
        <w:trPr>
          <w:trHeight w:val="59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" w:type="auto"/>
            <w:textDirection w:val="lrTb"/>
            <w:vAlign w:val="bottom"/>
          </w:tcPr>
          <w:p>
            <w:pPr>
              <w:ind w:right="136" w:left="0" w:firstLine="0"/>
              <w:spacing w:before="252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-3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-34"/>
                <w:w w:val="100"/>
                <w:strike w:val="false"/>
                <w:vertAlign w:val="baseline"/>
                <w:rFonts w:ascii="Arial" w:hAnsi="Arial"/>
              </w:rPr>
              <w:t xml:space="preserve">11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80" w:type="auto"/>
            <w:textDirection w:val="lrTb"/>
            <w:vAlign w:val="center"/>
          </w:tcPr>
          <w:p>
            <w:pPr>
              <w:ind w:right="0" w:left="148" w:firstLine="0"/>
              <w:spacing w:before="0" w:after="0" w:line="240" w:lineRule="auto"/>
              <w:jc w:val="left"/>
              <w:tabs>
                <w:tab w:val="right" w:leader="none" w:pos="1484"/>
              </w:tabs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Marketing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48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Buscadores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</w:tr>
      <w:tr>
        <w:trPr>
          <w:trHeight w:val="60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" w:type="auto"/>
            <w:textDirection w:val="lrTb"/>
            <w:vAlign w:val="bottom"/>
          </w:tcPr>
          <w:p>
            <w:pPr>
              <w:ind w:right="136" w:left="0" w:firstLine="0"/>
              <w:spacing w:before="252" w:after="0" w:line="240" w:lineRule="auto"/>
              <w:jc w:val="right"/>
              <w:rPr>
                <w:color w:val="#000000"/>
                <w:sz w:val="16"/>
                <w:lang w:val="es-ES"/>
                <w:spacing w:val="-1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14"/>
                <w:w w:val="100"/>
                <w:strike w:val="false"/>
                <w:vertAlign w:val="baseline"/>
                <w:rFonts w:ascii="Verdana" w:hAnsi="Verdana"/>
              </w:rPr>
              <w:t xml:space="preserve">III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80" w:type="auto"/>
            <w:textDirection w:val="lrTb"/>
            <w:vAlign w:val="top"/>
          </w:tcPr>
          <w:p>
            <w:pPr>
              <w:ind w:right="0" w:left="148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Métricas,</w:t>
            </w:r>
          </w:p>
          <w:p>
            <w:pPr>
              <w:ind w:right="0" w:left="148" w:firstLine="0"/>
              <w:spacing w:before="0" w:after="0" w:line="240" w:lineRule="auto"/>
              <w:jc w:val="left"/>
              <w:tabs>
                <w:tab w:val="right" w:leader="none" w:pos="1487"/>
              </w:tabs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Analítica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y</w:t>
            </w:r>
          </w:p>
          <w:p>
            <w:pPr>
              <w:ind w:right="0" w:left="148" w:firstLine="0"/>
              <w:spacing w:before="0" w:after="0" w:line="194" w:lineRule="auto"/>
              <w:jc w:val="left"/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Dashboards.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0" w:type="auto"/>
            <w:textDirection w:val="lrTb"/>
            <w:vAlign w:val="center"/>
          </w:tcPr>
          <w:p>
            <w:pPr>
              <w:ind w:right="342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28</w:t>
            </w:r>
          </w:p>
        </w:tc>
      </w:tr>
      <w:tr>
        <w:trPr>
          <w:trHeight w:val="38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" w:type="auto"/>
            <w:textDirection w:val="lrTb"/>
            <w:vAlign w:val="top"/>
          </w:tcPr>
          <w:p>
            <w:pPr>
              <w:ind w:right="136" w:left="0" w:firstLine="0"/>
              <w:spacing w:before="144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IV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80" w:type="auto"/>
            <w:textDirection w:val="lrTb"/>
            <w:vAlign w:val="center"/>
          </w:tcPr>
          <w:p>
            <w:pPr>
              <w:ind w:right="0" w:left="148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Traffic y Display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</w:tr>
      <w:tr>
        <w:trPr>
          <w:trHeight w:val="37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" w:type="auto"/>
            <w:textDirection w:val="lrTb"/>
            <w:vAlign w:val="top"/>
          </w:tcPr>
          <w:p>
            <w:pPr>
              <w:ind w:right="136" w:left="0" w:firstLine="0"/>
              <w:spacing w:before="108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80" w:type="auto"/>
            <w:textDirection w:val="lrTb"/>
            <w:vAlign w:val="center"/>
          </w:tcPr>
          <w:p>
            <w:pPr>
              <w:ind w:right="0" w:left="148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Redes Sociales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</w:tr>
      <w:tr>
        <w:trPr>
          <w:trHeight w:val="39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9" w:type="auto"/>
            <w:textDirection w:val="lrTb"/>
            <w:vAlign w:val="bottom"/>
          </w:tcPr>
          <w:p>
            <w:pPr>
              <w:ind w:right="136" w:left="0" w:firstLine="0"/>
              <w:spacing w:before="144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VI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180" w:type="auto"/>
            <w:textDirection w:val="lrTb"/>
            <w:vAlign w:val="top"/>
          </w:tcPr>
          <w:p>
            <w:pPr>
              <w:ind w:right="144" w:left="144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lnbound Marketin </w:t>
            </w:r>
            <w:r>
              <w:rPr>
                <w:color w:val="#000000"/>
                <w:sz w:val="16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g y Social ADS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0" w:type="auto"/>
            <w:textDirection w:val="lrTb"/>
            <w:vAlign w:val="center"/>
          </w:tcPr>
          <w:p>
            <w:pPr>
              <w:ind w:right="342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</w:tr>
      <w:tr>
        <w:trPr>
          <w:trHeight w:val="299" w:hRule="exact"/>
        </w:trPr>
        <w:tc>
          <w:tcPr>
            <w:gridSpan w:val="4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2180" w:type="auto"/>
            <w:textDirection w:val="lrTb"/>
            <w:vAlign w:val="center"/>
          </w:tcPr>
          <w:p>
            <w:pPr>
              <w:ind w:right="0" w:left="7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¡Total de Horas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79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60" w:type="auto"/>
            <w:textDirection w:val="lrTb"/>
            <w:vAlign w:val="center"/>
          </w:tcPr>
          <w:p>
            <w:pPr>
              <w:ind w:right="342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128</w:t>
            </w:r>
          </w:p>
        </w:tc>
      </w:tr>
      <w:tr>
        <w:trPr>
          <w:trHeight w:val="414" w:hRule="exact"/>
        </w:trPr>
        <w:tc>
          <w:tcPr>
            <w:gridSpan w:val="10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2476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Por Encuentro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468" w:hRule="exact"/>
        </w:trPr>
        <w:tc>
          <w:tcPr>
            <w:gridSpan w:val="2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85" w:type="auto"/>
            <w:textDirection w:val="lrTb"/>
            <w:vAlign w:val="top"/>
            <w:vMerge w:val="restart"/>
          </w:tcPr>
          <w:p>
            <w:pPr>
              <w:ind w:right="136" w:left="0" w:firstLine="0"/>
              <w:spacing w:before="1008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N°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040" w:type="auto"/>
            <w:textDirection w:val="lrTb"/>
            <w:vAlign w:val="top"/>
            <w:vMerge w:val="restart"/>
          </w:tcPr>
          <w:p>
            <w:pPr>
              <w:ind w:right="180" w:left="180" w:firstLine="-72"/>
              <w:spacing w:before="828" w:after="0" w:line="295" w:lineRule="auto"/>
              <w:jc w:val="both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Nombre de las </w:t>
            </w:r>
            <w:r>
              <w:rPr>
                <w:b w:val="true"/>
                <w:color w:val="#000000"/>
                <w:sz w:val="14"/>
                <w:lang w:val="es-ES"/>
                <w:spacing w:val="12"/>
                <w:w w:val="105"/>
                <w:strike w:val="false"/>
                <w:vertAlign w:val="baseline"/>
                <w:rFonts w:ascii="Tahoma" w:hAnsi="Tahoma"/>
              </w:rPr>
              <w:t xml:space="preserve">unidades de </w:t>
            </w:r>
            <w:r>
              <w:rPr>
                <w:b w:val="true"/>
                <w:color w:val="#000000"/>
                <w:sz w:val="16"/>
                <w:lang w:val="es-E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la asignatura</w:t>
            </w:r>
          </w:p>
        </w:tc>
        <w:tc>
          <w:tcPr>
            <w:gridSpan w:val="4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top"/>
          </w:tcPr>
          <w:p>
            <w:pPr>
              <w:ind w:right="335" w:left="0" w:firstLine="0"/>
              <w:spacing w:before="0" w:after="0" w:line="264" w:lineRule="auto"/>
              <w:jc w:val="right"/>
              <w:rPr>
                <w:b w:val="true"/>
                <w:color w:val="#000000"/>
                <w:sz w:val="16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Formas Organizativas de Enseñanza</w:t>
            </w:r>
          </w:p>
          <w:p>
            <w:pPr>
              <w:ind w:right="141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353" w:type="auto"/>
            <w:textDirection w:val="lrTb"/>
            <w:vAlign w:val="top"/>
            <w:vMerge w:val="restart"/>
          </w:tcPr>
          <w:p>
            <w:pPr>
              <w:ind w:right="180" w:left="180" w:firstLine="-108"/>
              <w:spacing w:before="396" w:after="0" w:line="295" w:lineRule="auto"/>
              <w:jc w:val="both"/>
              <w:rPr>
                <w:b w:val="true"/>
                <w:color w:val="#000000"/>
                <w:sz w:val="16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Evalua </w:t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ción </w:t>
            </w:r>
            <w:r>
              <w:rPr>
                <w:b w:val="true"/>
                <w:color w:val="#000000"/>
                <w:sz w:val="16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trime </w:t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stral</w:t>
            </w:r>
          </w:p>
        </w:tc>
        <w:tc>
          <w:tcPr>
            <w:gridSpan w:val="2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top"/>
            <w:vMerge w:val="restart"/>
          </w:tcPr>
          <w:p>
            <w:pPr>
              <w:ind w:right="260" w:left="0" w:firstLine="0"/>
              <w:spacing w:before="54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Horas por</w:t>
            </w:r>
          </w:p>
          <w:p>
            <w:pPr>
              <w:ind w:right="260" w:left="0" w:firstLine="0"/>
              <w:spacing w:before="36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top"/>
            <w:vMerge w:val="restart"/>
          </w:tcPr>
          <w:p>
            <w:pPr>
              <w:ind w:right="72" w:left="72" w:firstLine="72"/>
              <w:spacing w:before="648" w:after="0" w:line="288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 Independiente</w:t>
            </w:r>
          </w:p>
        </w:tc>
      </w:tr>
      <w:tr>
        <w:trPr>
          <w:trHeight w:val="1458" w:hRule="exact"/>
        </w:trPr>
        <w:tc>
          <w:tcPr>
            <w:gridSpan w:val="2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8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040" w:type="auto"/>
            <w:textDirection w:val="lrTb"/>
            <w:vAlign w:val="top"/>
            <w:vMerge w:val="continue"/>
          </w:tcPr>
          <w:p/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04" w:type="auto"/>
            <w:textDirection w:val="lrTb"/>
            <w:vAlign w:val="top"/>
          </w:tcPr>
          <w:p>
            <w:pPr>
              <w:ind w:right="605" w:left="0" w:firstLine="0"/>
              <w:spacing w:before="144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Teóricas</w:t>
            </w:r>
          </w:p>
          <w:p>
            <w:pPr>
              <w:ind w:right="0" w:left="180" w:firstLine="0"/>
              <w:spacing w:before="72" w:after="0" w:line="316" w:lineRule="auto"/>
              <w:jc w:val="center"/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(Conferencias,
</w:t>
              <w:br/>
            </w:r>
            <w:r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Exposiciones,</w:t>
            </w:r>
          </w:p>
          <w:p>
            <w:pPr>
              <w:ind w:right="155" w:left="0" w:firstLine="0"/>
              <w:spacing w:before="36" w:after="0" w:line="240" w:lineRule="auto"/>
              <w:jc w:val="right"/>
              <w:rPr>
                <w:color w:val="#000000"/>
                <w:sz w:val="9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9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  <w:t xml:space="preserve">Seminarios, Lecturas</w:t>
            </w:r>
          </w:p>
          <w:p>
            <w:pPr>
              <w:ind w:right="155" w:left="0" w:firstLine="0"/>
              <w:spacing w:before="36" w:after="0" w:line="264" w:lineRule="auto"/>
              <w:jc w:val="right"/>
              <w:rPr>
                <w:color w:val="#000000"/>
                <w:sz w:val="12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Guiadas, entre 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top"/>
          </w:tcPr>
          <w:p>
            <w:pPr>
              <w:ind w:right="50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Prácticas</w:t>
            </w:r>
          </w:p>
          <w:p>
            <w:pPr>
              <w:ind w:right="144" w:left="0" w:firstLine="0"/>
              <w:spacing w:before="36" w:after="0" w:line="264" w:lineRule="auto"/>
              <w:jc w:val="right"/>
              <w:tabs>
                <w:tab w:val="right" w:leader="none" w:pos="1609"/>
              </w:tabs>
              <w:rPr>
                <w:color w:val="#000000"/>
                <w:sz w:val="1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(Laboratorios,	</w:t>
            </w:r>
            <w:r>
              <w:rPr>
                <w:color w:val="#000000"/>
                <w:sz w:val="12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Talleres,</w:t>
            </w:r>
          </w:p>
          <w:p>
            <w:pPr>
              <w:ind w:right="144" w:left="0" w:firstLine="0"/>
              <w:spacing w:before="36" w:after="0" w:line="300" w:lineRule="auto"/>
              <w:jc w:val="right"/>
              <w:tabs>
                <w:tab w:val="right" w:leader="none" w:pos="1609"/>
              </w:tabs>
              <w:rPr>
                <w:color w:val="#000000"/>
                <w:sz w:val="1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Resolución	</w:t>
            </w:r>
            <w:r>
              <w:rPr>
                <w:color w:val="#000000"/>
                <w:sz w:val="1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144" w:left="0" w:firstLine="0"/>
              <w:spacing w:before="0" w:after="0" w:line="271" w:lineRule="auto"/>
              <w:jc w:val="right"/>
              <w:tabs>
                <w:tab w:val="right" w:leader="none" w:pos="1609"/>
              </w:tabs>
              <w:rPr>
                <w:color w:val="#000000"/>
                <w:sz w:val="12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Ejercicios	</w:t>
            </w:r>
            <w:r>
              <w:rPr>
                <w:color w:val="#000000"/>
                <w:sz w:val="1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</w:t>
            </w:r>
          </w:p>
          <w:p>
            <w:pPr>
              <w:ind w:right="144" w:left="0" w:firstLine="0"/>
              <w:spacing w:before="36" w:after="0" w:line="240" w:lineRule="auto"/>
              <w:jc w:val="right"/>
              <w:tabs>
                <w:tab w:val="right" w:leader="none" w:pos="1609"/>
              </w:tabs>
              <w:rPr>
                <w:color w:val="#000000"/>
                <w:sz w:val="9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9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Problemas,	</w:t>
            </w:r>
            <w:r>
              <w:rPr>
                <w:color w:val="#000000"/>
                <w:sz w:val="9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  <w:t xml:space="preserve">Estudio</w:t>
            </w:r>
          </w:p>
          <w:p>
            <w:pPr>
              <w:ind w:right="144" w:left="0" w:firstLine="0"/>
              <w:spacing w:before="36" w:after="0" w:line="240" w:lineRule="auto"/>
              <w:jc w:val="right"/>
              <w:tabs>
                <w:tab w:val="left" w:leader="none" w:pos="590"/>
                <w:tab w:val="right" w:leader="none" w:pos="1609"/>
              </w:tabs>
              <w:rPr>
                <w:color w:val="#000000"/>
                <w:sz w:val="1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000000"/>
                <w:sz w:val="12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Casos,	</w:t>
            </w:r>
            <w:r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Diseños,</w:t>
            </w:r>
          </w:p>
          <w:p>
            <w:pPr>
              <w:ind w:right="684" w:left="0" w:firstLine="0"/>
              <w:spacing w:before="36" w:after="0" w:line="240" w:lineRule="auto"/>
              <w:jc w:val="right"/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2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entre 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353" w:type="auto"/>
            <w:textDirection w:val="lrTb"/>
            <w:vAlign w:val="top"/>
            <w:vMerge w:val="continue"/>
          </w:tcPr>
          <w:p/>
        </w:tc>
        <w:tc>
          <w:tcPr>
            <w:gridSpan w:val="2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top"/>
            <w:vMerge w:val="continue"/>
          </w:tcPr>
          <w:p/>
        </w:tc>
      </w:tr>
      <w:tr>
        <w:trPr>
          <w:trHeight w:val="806" w:hRule="exact"/>
        </w:trPr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5" w:type="auto"/>
            <w:textDirection w:val="lrTb"/>
            <w:vAlign w:val="top"/>
          </w:tcPr>
          <w:p>
            <w:pPr>
              <w:ind w:right="136" w:left="0" w:firstLine="0"/>
              <w:spacing w:before="36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040" w:type="auto"/>
            <w:textDirection w:val="lrTb"/>
            <w:vAlign w:val="top"/>
          </w:tcPr>
          <w:p>
            <w:pPr>
              <w:ind w:right="0" w:left="105" w:firstLine="0"/>
              <w:spacing w:before="0" w:after="0" w:line="240" w:lineRule="auto"/>
              <w:jc w:val="left"/>
              <w:tabs>
                <w:tab w:val="right" w:leader="none" w:pos="1304"/>
              </w:tabs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Estrategia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y</w:t>
            </w:r>
          </w:p>
          <w:p>
            <w:pPr>
              <w:ind w:right="0" w:left="105" w:firstLine="0"/>
              <w:spacing w:before="0" w:after="0" w:line="201" w:lineRule="auto"/>
              <w:jc w:val="left"/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Creatividad</w:t>
            </w:r>
          </w:p>
          <w:p>
            <w:pPr>
              <w:ind w:right="0" w:left="105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Digital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04" w:type="auto"/>
            <w:textDirection w:val="lrTb"/>
            <w:vAlign w:val="center"/>
          </w:tcPr>
          <w:p>
            <w:pPr>
              <w:ind w:right="78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774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530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22</w:t>
            </w:r>
          </w:p>
        </w:tc>
      </w:tr>
      <w:tr>
        <w:trPr>
          <w:trHeight w:val="407" w:hRule="exact"/>
        </w:trPr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5" w:type="auto"/>
            <w:textDirection w:val="lrTb"/>
            <w:vAlign w:val="top"/>
          </w:tcPr>
          <w:p>
            <w:pPr>
              <w:ind w:right="136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040" w:type="auto"/>
            <w:textDirection w:val="lrTb"/>
            <w:vAlign w:val="top"/>
          </w:tcPr>
          <w:p>
            <w:pPr>
              <w:ind w:right="0" w:left="105" w:firstLine="0"/>
              <w:spacing w:before="0" w:after="0" w:line="240" w:lineRule="auto"/>
              <w:jc w:val="left"/>
              <w:tabs>
                <w:tab w:val="right" w:leader="none" w:pos="1304"/>
              </w:tabs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Marketing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05" w:firstLine="0"/>
              <w:spacing w:before="0" w:after="0" w:line="182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Buscadores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04" w:type="auto"/>
            <w:textDirection w:val="lrTb"/>
            <w:vAlign w:val="center"/>
          </w:tcPr>
          <w:p>
            <w:pPr>
              <w:ind w:right="78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774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530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22</w:t>
            </w:r>
          </w:p>
        </w:tc>
      </w:tr>
      <w:tr>
        <w:trPr>
          <w:trHeight w:val="598" w:hRule="exact"/>
        </w:trPr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5" w:type="auto"/>
            <w:textDirection w:val="lrTb"/>
            <w:vAlign w:val="center"/>
          </w:tcPr>
          <w:p>
            <w:pPr>
              <w:ind w:right="136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-1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-12"/>
                <w:w w:val="100"/>
                <w:strike w:val="false"/>
                <w:vertAlign w:val="baseline"/>
                <w:rFonts w:ascii="Tahoma" w:hAnsi="Tahoma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040" w:type="auto"/>
            <w:textDirection w:val="lrTb"/>
            <w:vAlign w:val="top"/>
          </w:tcPr>
          <w:p>
            <w:pPr>
              <w:ind w:right="0" w:left="105" w:firstLine="0"/>
              <w:spacing w:before="0" w:after="0" w:line="206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Métricas,</w:t>
            </w:r>
          </w:p>
          <w:p>
            <w:pPr>
              <w:ind w:right="0" w:left="105" w:firstLine="0"/>
              <w:spacing w:before="0" w:after="0" w:line="240" w:lineRule="auto"/>
              <w:jc w:val="left"/>
              <w:tabs>
                <w:tab w:val="right" w:leader="none" w:pos="1307"/>
              </w:tabs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Analítica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y</w:t>
            </w:r>
          </w:p>
          <w:p>
            <w:pPr>
              <w:ind w:right="0" w:left="105" w:firstLine="0"/>
              <w:spacing w:before="0" w:after="0" w:line="199" w:lineRule="auto"/>
              <w:jc w:val="left"/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Dashboards.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04" w:type="auto"/>
            <w:textDirection w:val="lrTb"/>
            <w:vAlign w:val="center"/>
          </w:tcPr>
          <w:p>
            <w:pPr>
              <w:ind w:right="785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774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5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</w:tr>
      <w:tr>
        <w:trPr>
          <w:trHeight w:val="406" w:hRule="exact"/>
        </w:trPr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5" w:type="auto"/>
            <w:textDirection w:val="lrTb"/>
            <w:vAlign w:val="bottom"/>
          </w:tcPr>
          <w:p>
            <w:pPr>
              <w:ind w:right="136" w:left="0" w:firstLine="0"/>
              <w:spacing w:before="144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040" w:type="auto"/>
            <w:textDirection w:val="lrTb"/>
            <w:vAlign w:val="top"/>
          </w:tcPr>
          <w:p>
            <w:pPr>
              <w:ind w:right="0" w:left="105" w:firstLine="0"/>
              <w:spacing w:before="0" w:after="0" w:line="240" w:lineRule="auto"/>
              <w:jc w:val="left"/>
              <w:tabs>
                <w:tab w:val="right" w:leader="none" w:pos="1307"/>
              </w:tabs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Traffic	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y</w:t>
            </w:r>
          </w:p>
          <w:p>
            <w:pPr>
              <w:ind w:right="0" w:left="105" w:firstLine="0"/>
              <w:spacing w:before="0" w:after="0" w:line="194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Display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04" w:type="auto"/>
            <w:textDirection w:val="lrTb"/>
            <w:vAlign w:val="center"/>
          </w:tcPr>
          <w:p>
            <w:pPr>
              <w:ind w:right="78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774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530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22</w:t>
            </w:r>
          </w:p>
        </w:tc>
      </w:tr>
      <w:tr>
        <w:trPr>
          <w:trHeight w:val="407" w:hRule="exact"/>
        </w:trPr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5" w:type="auto"/>
            <w:textDirection w:val="lrTb"/>
            <w:vAlign w:val="bottom"/>
          </w:tcPr>
          <w:p>
            <w:pPr>
              <w:ind w:right="136" w:left="0" w:firstLine="0"/>
              <w:spacing w:before="144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040" w:type="auto"/>
            <w:textDirection w:val="lrTb"/>
            <w:vAlign w:val="top"/>
          </w:tcPr>
          <w:p>
            <w:pPr>
              <w:ind w:right="684" w:left="144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Redes </w:t>
            </w:r>
            <w:r>
              <w:rPr>
                <w:color w:val="#000000"/>
                <w:sz w:val="16"/>
                <w:lang w:val="es-ES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Sociales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04" w:type="auto"/>
            <w:textDirection w:val="lrTb"/>
            <w:vAlign w:val="center"/>
          </w:tcPr>
          <w:p>
            <w:pPr>
              <w:ind w:right="785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774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5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</w:tr>
      <w:tr>
        <w:trPr>
          <w:trHeight w:val="598" w:hRule="exact"/>
        </w:trPr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5" w:type="auto"/>
            <w:textDirection w:val="lrTb"/>
            <w:vAlign w:val="bottom"/>
          </w:tcPr>
          <w:p>
            <w:pPr>
              <w:ind w:right="136" w:left="0" w:firstLine="0"/>
              <w:spacing w:before="252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040" w:type="auto"/>
            <w:textDirection w:val="lrTb"/>
            <w:vAlign w:val="top"/>
          </w:tcPr>
          <w:p>
            <w:pPr>
              <w:ind w:right="144" w:left="144" w:firstLine="0"/>
              <w:spacing w:before="0" w:after="0" w:line="240" w:lineRule="auto"/>
              <w:jc w:val="both"/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lnbound Marke </w:t>
            </w: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ting y Social ADS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04" w:type="auto"/>
            <w:textDirection w:val="lrTb"/>
            <w:vAlign w:val="center"/>
          </w:tcPr>
          <w:p>
            <w:pPr>
              <w:ind w:right="785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774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53" w:type="auto"/>
            <w:textDirection w:val="lrTb"/>
            <w:vAlign w:val="center"/>
          </w:tcPr>
          <w:p>
            <w:pPr>
              <w:ind w:right="342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530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522" w:firstLine="0"/>
              <w:spacing w:before="0" w:after="0" w:line="240" w:lineRule="auto"/>
              <w:jc w:val="left"/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</w:tr>
      <w:tr>
        <w:trPr>
          <w:trHeight w:val="306" w:hRule="exact"/>
        </w:trPr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040" w:type="auto"/>
            <w:textDirection w:val="lrTb"/>
            <w:vAlign w:val="center"/>
          </w:tcPr>
          <w:p>
            <w:pPr>
              <w:ind w:right="0" w:left="7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Total de Horas</w:t>
            </w:r>
          </w:p>
        </w:tc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04" w:type="auto"/>
            <w:textDirection w:val="lrTb"/>
            <w:vAlign w:val="center"/>
          </w:tcPr>
          <w:p>
            <w:pPr>
              <w:ind w:right="78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64" w:type="auto"/>
            <w:textDirection w:val="lrTb"/>
            <w:vAlign w:val="center"/>
          </w:tcPr>
          <w:p>
            <w:pPr>
              <w:ind w:right="77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53" w:type="auto"/>
            <w:textDirection w:val="lrTb"/>
            <w:vAlign w:val="center"/>
          </w:tcPr>
          <w:p>
            <w:pPr>
              <w:ind w:right="342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31" w:type="auto"/>
            <w:textDirection w:val="lrTb"/>
            <w:vAlign w:val="center"/>
          </w:tcPr>
          <w:p>
            <w:pPr>
              <w:ind w:right="53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92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162</w:t>
            </w:r>
          </w:p>
        </w:tc>
      </w:tr>
    </w:tbl>
    <w:sectPr>
      <w:pgSz w:w="12240" w:h="15840" w:orient="portrait"/>
      <w:type w:val="nextPage"/>
      <w:textDirection w:val="lrTb"/>
      <w:pgMar w:bottom="1754" w:top="2096" w:right="1423" w:left="1717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family w:val="auto"/>
    <w:panose1 w:val="02020603050405020304"/>
  </w:font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upperLetter"/>
      <w:lvlText w:val="%1."/>
      <w:start w:val="3"/>
      <w:lvlJc w:val="left"/>
      <w:pPr>
        <w:ind w:left="720"/>
        <w:tabs>
          <w:tab w:val="decimal" w:pos="288"/>
        </w:tabs>
      </w:pPr>
      <w:rPr>
        <w:b w:val="true"/>
        <w:color w:val="#000000"/>
        <w:sz w:val="20"/>
        <w:lang w:val="es-ES"/>
        <w:spacing w:val="18"/>
        <w:w w:val="100"/>
        <w:strike w:val="false"/>
        <w:vertAlign w:val="baseline"/>
        <w:rFonts w:ascii="Arial" w:hAnsi="Arial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000000"/>
        <w:sz w:val="19"/>
        <w:lang w:val="es-ES"/>
        <w:spacing w:val="-10"/>
        <w:w w:val="100"/>
        <w:strike w:val="false"/>
        <w:vertAlign w:val="baseline"/>
        <w:rFonts w:ascii="Verdana" w:hAnsi="Verdana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numbering" Target="/word/numbering.xml" Id="drId7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