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D201A" w14:textId="5D9BAACE" w:rsidR="007003FC" w:rsidRDefault="007003FC" w:rsidP="007003FC">
      <w:pPr>
        <w:spacing w:before="2"/>
        <w:rPr>
          <w:b/>
          <w:i/>
          <w:sz w:val="15"/>
        </w:rPr>
      </w:pPr>
    </w:p>
    <w:tbl>
      <w:tblPr>
        <w:tblW w:w="12945" w:type="dxa"/>
        <w:tblInd w:w="50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4770"/>
        <w:gridCol w:w="1170"/>
        <w:gridCol w:w="5310"/>
      </w:tblGrid>
      <w:tr w:rsidR="009A37CF" w:rsidRPr="00985696" w14:paraId="17FC0C00" w14:textId="77777777" w:rsidTr="001662C7">
        <w:trPr>
          <w:trHeight w:val="300"/>
        </w:trPr>
        <w:tc>
          <w:tcPr>
            <w:tcW w:w="129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79D4136" w14:textId="77777777" w:rsidR="009A37CF" w:rsidRPr="00985696" w:rsidRDefault="009A37CF" w:rsidP="001662C7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DATOS GENERALES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  <w:p w14:paraId="36DB5942" w14:textId="77777777" w:rsidR="009A37CF" w:rsidRPr="00985696" w:rsidRDefault="009A37CF" w:rsidP="001662C7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9A37CF" w:rsidRPr="00985696" w14:paraId="4E3F1402" w14:textId="77777777" w:rsidTr="001662C7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65195E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Carrera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FBEC" w14:textId="369A0B52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 w:rsidR="006255AB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Ingeniería en Sistemas de Información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F5F3B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Modalidad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2533C0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Regular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9A37CF" w:rsidRPr="00985696" w14:paraId="1CBAC201" w14:textId="77777777" w:rsidTr="001662C7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EF6099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Asignatura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59BF8C" w14:textId="1D06BFC5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 w:rsidR="006255AB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Marketing Digital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164243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Grupo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4F8ED77" w14:textId="3D0BD943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AE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-</w:t>
            </w:r>
            <w:r w:rsidR="004F13F5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V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A-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MAT</w:t>
            </w:r>
          </w:p>
        </w:tc>
      </w:tr>
      <w:tr w:rsidR="009A37CF" w:rsidRPr="00985696" w14:paraId="47153A3F" w14:textId="77777777" w:rsidTr="001662C7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B156B0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Plan de Estudios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576BDE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2022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D1D388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Horario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ACBE81" w14:textId="3BC6F4D2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 w:rsidR="004F13F5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Martes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(</w:t>
            </w:r>
            <w:r w:rsidR="006255AB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02:40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 xml:space="preserve"> </w:t>
            </w:r>
            <w:r w:rsidR="004F13F5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pm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)</w:t>
            </w:r>
            <w:r w:rsidR="006255AB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, Jueves (12:30 pm)</w:t>
            </w:r>
          </w:p>
        </w:tc>
      </w:tr>
      <w:tr w:rsidR="009A37CF" w:rsidRPr="00985696" w14:paraId="329946B9" w14:textId="77777777" w:rsidTr="001662C7">
        <w:trPr>
          <w:trHeight w:val="300"/>
        </w:trPr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68657F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Año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4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0A6E1D" w14:textId="5A9263CF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</w:t>
            </w:r>
            <w:r w:rsidR="006255AB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Quinto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2F121F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Docente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5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D702F4" w14:textId="77777777" w:rsidR="009A37CF" w:rsidRPr="00985696" w:rsidRDefault="009A37CF" w:rsidP="001662C7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 Ing. Guillermo Antonio Aguirre Ruiz</w:t>
            </w:r>
            <w:r w:rsidRPr="00985696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</w:tbl>
    <w:p w14:paraId="37F48936" w14:textId="3B40B76E" w:rsidR="009A37CF" w:rsidRPr="009A37CF" w:rsidRDefault="009A37CF" w:rsidP="007003FC">
      <w:pPr>
        <w:spacing w:before="2"/>
        <w:rPr>
          <w:b/>
          <w:iCs/>
          <w:sz w:val="15"/>
        </w:rPr>
      </w:pPr>
    </w:p>
    <w:p w14:paraId="2555B8BD" w14:textId="5802C9D6" w:rsidR="009B000B" w:rsidRDefault="009B000B">
      <w:pPr>
        <w:rPr>
          <w:sz w:val="18"/>
          <w:szCs w:val="18"/>
        </w:rPr>
      </w:pPr>
    </w:p>
    <w:p w14:paraId="7E060CD3" w14:textId="4927050B" w:rsidR="00ED5BF0" w:rsidRDefault="00ED5BF0">
      <w:pPr>
        <w:rPr>
          <w:sz w:val="18"/>
          <w:szCs w:val="18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65"/>
        <w:gridCol w:w="6480"/>
      </w:tblGrid>
      <w:tr w:rsidR="00ED5BF0" w:rsidRPr="00ED5BF0" w14:paraId="68905991" w14:textId="77777777" w:rsidTr="00ED5BF0">
        <w:trPr>
          <w:trHeight w:val="300"/>
        </w:trPr>
        <w:tc>
          <w:tcPr>
            <w:tcW w:w="129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C5B392" w14:textId="77777777" w:rsidR="00ED5BF0" w:rsidRPr="00ED5BF0" w:rsidRDefault="00ED5BF0" w:rsidP="00ED5BF0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D5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REFERENCIAS BIBLIOGRÁFICAS</w:t>
            </w:r>
            <w:r w:rsidRPr="00ED5BF0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  <w:p w14:paraId="7F8691B2" w14:textId="77777777" w:rsidR="00ED5BF0" w:rsidRPr="00ED5BF0" w:rsidRDefault="00ED5BF0" w:rsidP="00ED5BF0">
            <w:pPr>
              <w:widowControl/>
              <w:autoSpaceDE/>
              <w:autoSpaceDN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D5BF0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ED5BF0" w:rsidRPr="00ED5BF0" w14:paraId="02439605" w14:textId="77777777" w:rsidTr="00ED5BF0">
        <w:trPr>
          <w:trHeight w:val="300"/>
        </w:trPr>
        <w:tc>
          <w:tcPr>
            <w:tcW w:w="6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4C8EBEB" w14:textId="77777777" w:rsidR="00ED5BF0" w:rsidRPr="00ED5BF0" w:rsidRDefault="00ED5BF0" w:rsidP="00ED5BF0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D5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Texto Básico:</w:t>
            </w:r>
            <w:r w:rsidRPr="00ED5BF0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  <w:tc>
          <w:tcPr>
            <w:tcW w:w="6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B0F3A7D" w14:textId="77777777" w:rsidR="00ED5BF0" w:rsidRPr="00ED5BF0" w:rsidRDefault="00ED5BF0" w:rsidP="00ED5BF0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ED5BF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NI" w:eastAsia="es-ES"/>
              </w:rPr>
              <w:t>Textos Complementarios</w:t>
            </w:r>
            <w:r w:rsidRPr="00ED5BF0">
              <w:rPr>
                <w:rFonts w:ascii="Times New Roman" w:eastAsia="Times New Roman" w:hAnsi="Times New Roman" w:cs="Times New Roman"/>
                <w:sz w:val="20"/>
                <w:szCs w:val="20"/>
                <w:lang w:val="es-NI" w:eastAsia="es-ES"/>
              </w:rPr>
              <w:t>:</w:t>
            </w:r>
            <w:r w:rsidRPr="00ED5BF0">
              <w:rPr>
                <w:rFonts w:ascii="Times New Roman" w:eastAsia="Times New Roman" w:hAnsi="Times New Roman" w:cs="Times New Roman"/>
                <w:sz w:val="20"/>
                <w:szCs w:val="20"/>
                <w:lang w:eastAsia="es-ES"/>
              </w:rPr>
              <w:t> </w:t>
            </w:r>
          </w:p>
        </w:tc>
      </w:tr>
      <w:tr w:rsidR="00ED5BF0" w:rsidRPr="00ED5BF0" w14:paraId="1F598838" w14:textId="77777777" w:rsidTr="009A37CF">
        <w:trPr>
          <w:trHeight w:val="300"/>
        </w:trPr>
        <w:tc>
          <w:tcPr>
            <w:tcW w:w="646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9C2C77" w14:textId="77777777" w:rsidR="00ED5BF0" w:rsidRDefault="006255AB" w:rsidP="006744FA">
            <w:pPr>
              <w:widowControl/>
              <w:tabs>
                <w:tab w:val="left" w:pos="1380"/>
              </w:tabs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proofErr w:type="spellStart"/>
            <w:r w:rsidRPr="006255AB">
              <w:rPr>
                <w:rFonts w:ascii="Segoe UI" w:eastAsia="Times New Roman" w:hAnsi="Segoe UI" w:cs="Segoe UI"/>
                <w:sz w:val="18"/>
                <w:szCs w:val="18"/>
                <w:lang w:val="en-US" w:eastAsia="es-ES"/>
              </w:rPr>
              <w:t>Alarcón</w:t>
            </w:r>
            <w:proofErr w:type="spellEnd"/>
            <w:r w:rsidRPr="006255AB">
              <w:rPr>
                <w:rFonts w:ascii="Segoe UI" w:eastAsia="Times New Roman" w:hAnsi="Segoe UI" w:cs="Segoe UI"/>
                <w:sz w:val="18"/>
                <w:szCs w:val="18"/>
                <w:lang w:val="en-US" w:eastAsia="es-ES"/>
              </w:rPr>
              <w:t xml:space="preserve">, J. M. (2010). The Emailing Experience. </w:t>
            </w:r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 xml:space="preserve">Madrid: </w:t>
            </w:r>
            <w:proofErr w:type="spellStart"/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Krassis</w:t>
            </w:r>
            <w:proofErr w:type="spellEnd"/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.</w:t>
            </w:r>
          </w:p>
          <w:p w14:paraId="0762ACDF" w14:textId="77777777" w:rsidR="006255AB" w:rsidRPr="006255AB" w:rsidRDefault="006255AB" w:rsidP="006255AB">
            <w:pPr>
              <w:widowControl/>
              <w:autoSpaceDE/>
              <w:autoSpaceDN/>
              <w:ind w:left="197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Briz, J. y Laso, I. (2001). Internet y comercio electrónico (pp. 195‑218). Buenos Aires.</w:t>
            </w:r>
          </w:p>
          <w:p w14:paraId="6F8EA01B" w14:textId="77777777" w:rsidR="006255AB" w:rsidRPr="006255AB" w:rsidRDefault="006255AB" w:rsidP="006255AB">
            <w:pPr>
              <w:widowControl/>
              <w:autoSpaceDE/>
              <w:autoSpaceDN/>
              <w:ind w:left="197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Edelman, D. C. (diciembre, 2010). El branding en la era digital. Usted gasta su dinero donde no debe. Foco social media y las nuevas reglas del branding, 46‑51.</w:t>
            </w:r>
          </w:p>
          <w:p w14:paraId="75DEF1AA" w14:textId="0CE85F49" w:rsidR="006255AB" w:rsidRPr="00ED5BF0" w:rsidRDefault="006255AB" w:rsidP="006744FA">
            <w:pPr>
              <w:widowControl/>
              <w:tabs>
                <w:tab w:val="left" w:pos="1380"/>
              </w:tabs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6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706B3F" w14:textId="77777777" w:rsidR="006255AB" w:rsidRPr="006255AB" w:rsidRDefault="006255AB" w:rsidP="006255AB">
            <w:pPr>
              <w:widowControl/>
              <w:autoSpaceDE/>
              <w:autoSpaceDN/>
              <w:ind w:left="197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 xml:space="preserve">Fisher, I. y Espejo A. (2011). Mercadotecnia. Ciudad de México: McGraw‑Hill </w:t>
            </w:r>
            <w:proofErr w:type="spellStart"/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Education</w:t>
            </w:r>
            <w:proofErr w:type="spellEnd"/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.</w:t>
            </w:r>
          </w:p>
          <w:p w14:paraId="0BCF5351" w14:textId="77777777" w:rsidR="006255AB" w:rsidRPr="006255AB" w:rsidRDefault="006255AB" w:rsidP="006255AB">
            <w:pPr>
              <w:widowControl/>
              <w:autoSpaceDE/>
              <w:autoSpaceDN/>
              <w:ind w:left="197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6255AB">
              <w:rPr>
                <w:rFonts w:ascii="Segoe UI" w:eastAsia="Times New Roman" w:hAnsi="Segoe UI" w:cs="Segoe UI"/>
                <w:sz w:val="18"/>
                <w:szCs w:val="18"/>
                <w:lang w:val="en-US" w:eastAsia="es-ES"/>
              </w:rPr>
              <w:t xml:space="preserve">Flores, G. (2013). E‑Mail marketing. </w:t>
            </w:r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Construyendo listas exitosas. Madrid: Bubok.</w:t>
            </w:r>
          </w:p>
          <w:p w14:paraId="2BBBEE9E" w14:textId="77777777" w:rsidR="006255AB" w:rsidRPr="006255AB" w:rsidRDefault="006255AB" w:rsidP="006255AB">
            <w:pPr>
              <w:widowControl/>
              <w:autoSpaceDE/>
              <w:autoSpaceDN/>
              <w:ind w:left="197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 xml:space="preserve">Goodman, A. (2011). Google </w:t>
            </w:r>
            <w:proofErr w:type="spellStart"/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Adwords</w:t>
            </w:r>
            <w:proofErr w:type="spellEnd"/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 xml:space="preserve">. Cómo ejecutar campañas rentables en línea. México: </w:t>
            </w:r>
            <w:proofErr w:type="spellStart"/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MacGraw</w:t>
            </w:r>
            <w:proofErr w:type="spellEnd"/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‑Hill.</w:t>
            </w:r>
          </w:p>
          <w:p w14:paraId="63BDF2F8" w14:textId="77777777" w:rsidR="006255AB" w:rsidRPr="006255AB" w:rsidRDefault="006255AB" w:rsidP="006255AB">
            <w:pPr>
              <w:widowControl/>
              <w:autoSpaceDE/>
              <w:autoSpaceDN/>
              <w:ind w:left="197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proofErr w:type="spellStart"/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Harnett</w:t>
            </w:r>
            <w:proofErr w:type="spellEnd"/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 xml:space="preserve">, M. (2012). Guía de acceso rápido a Google </w:t>
            </w:r>
            <w:proofErr w:type="spellStart"/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Adwords</w:t>
            </w:r>
            <w:proofErr w:type="spellEnd"/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. Barcelona: Granica.</w:t>
            </w:r>
          </w:p>
          <w:p w14:paraId="091F108E" w14:textId="77777777" w:rsidR="006255AB" w:rsidRPr="006255AB" w:rsidRDefault="006255AB" w:rsidP="006255AB">
            <w:pPr>
              <w:widowControl/>
              <w:autoSpaceDE/>
              <w:autoSpaceDN/>
              <w:ind w:left="197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US" w:eastAsia="es-ES"/>
              </w:rPr>
            </w:pPr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 xml:space="preserve">IAB </w:t>
            </w:r>
            <w:proofErr w:type="spellStart"/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Spain</w:t>
            </w:r>
            <w:proofErr w:type="spellEnd"/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 xml:space="preserve"> (2012). Libro Blanco sobre Email Marketing. </w:t>
            </w:r>
            <w:r w:rsidRPr="006255AB">
              <w:rPr>
                <w:rFonts w:ascii="Segoe UI" w:eastAsia="Times New Roman" w:hAnsi="Segoe UI" w:cs="Segoe UI"/>
                <w:sz w:val="18"/>
                <w:szCs w:val="18"/>
                <w:lang w:val="en-US" w:eastAsia="es-ES"/>
              </w:rPr>
              <w:t>Madrid: IAB Spain.</w:t>
            </w:r>
          </w:p>
          <w:p w14:paraId="07CABFC0" w14:textId="77777777" w:rsidR="006255AB" w:rsidRPr="006255AB" w:rsidRDefault="006255AB" w:rsidP="006255AB">
            <w:pPr>
              <w:widowControl/>
              <w:autoSpaceDE/>
              <w:autoSpaceDN/>
              <w:ind w:left="197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6255AB">
              <w:rPr>
                <w:rFonts w:ascii="Segoe UI" w:eastAsia="Times New Roman" w:hAnsi="Segoe UI" w:cs="Segoe UI"/>
                <w:sz w:val="18"/>
                <w:szCs w:val="18"/>
                <w:lang w:val="en-US" w:eastAsia="es-ES"/>
              </w:rPr>
              <w:t xml:space="preserve">Kotler P. (2012). </w:t>
            </w:r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Dirección de marketing. Ciudad de México: Pearson.</w:t>
            </w:r>
          </w:p>
          <w:p w14:paraId="082AEA04" w14:textId="77777777" w:rsidR="006255AB" w:rsidRPr="006255AB" w:rsidRDefault="006255AB" w:rsidP="006255AB">
            <w:pPr>
              <w:widowControl/>
              <w:autoSpaceDE/>
              <w:autoSpaceDN/>
              <w:ind w:left="197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Pacheco, M. (2008). La publicidad en el contexto digital. Madrid: Comunicación Social Ediciones y Publicaciones.</w:t>
            </w:r>
          </w:p>
          <w:p w14:paraId="716056F2" w14:textId="77777777" w:rsidR="006255AB" w:rsidRPr="006255AB" w:rsidRDefault="006255AB" w:rsidP="006255AB">
            <w:pPr>
              <w:widowControl/>
              <w:autoSpaceDE/>
              <w:autoSpaceDN/>
              <w:ind w:left="197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Puig, J. (2013). Estrategias de e‑mail marketing y marketing relacional online. Amazon EU: Kindle.</w:t>
            </w:r>
          </w:p>
          <w:p w14:paraId="17F4644C" w14:textId="77777777" w:rsidR="006255AB" w:rsidRPr="006255AB" w:rsidRDefault="006255AB" w:rsidP="006255AB">
            <w:pPr>
              <w:widowControl/>
              <w:autoSpaceDE/>
              <w:autoSpaceDN/>
              <w:ind w:left="197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Ramos, J. (2013). E‑mail marketing: guía práctica. Amazon EU: Kindle.</w:t>
            </w:r>
          </w:p>
          <w:p w14:paraId="04E9FB47" w14:textId="15B87E1F" w:rsidR="00ED5BF0" w:rsidRPr="00ED5BF0" w:rsidRDefault="006255AB" w:rsidP="006255AB">
            <w:pPr>
              <w:widowControl/>
              <w:autoSpaceDE/>
              <w:autoSpaceDN/>
              <w:ind w:left="197"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  <w:r w:rsidRPr="006255AB"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  <w:t>Sanagustín, E. (2009). Del 1.0 al 2.0: Claves para entender el nuevo marketing (pp. 43‑59). Madrid: Bubok Publishing.</w:t>
            </w:r>
          </w:p>
        </w:tc>
      </w:tr>
      <w:tr w:rsidR="00ED5BF0" w:rsidRPr="00ED5BF0" w14:paraId="5BCF0C11" w14:textId="77777777" w:rsidTr="009A37CF">
        <w:trPr>
          <w:trHeight w:val="3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CB9360" w14:textId="77777777" w:rsidR="00ED5BF0" w:rsidRPr="00ED5BF0" w:rsidRDefault="00ED5BF0" w:rsidP="00ED5BF0">
            <w:pPr>
              <w:widowControl/>
              <w:autoSpaceDE/>
              <w:autoSpaceDN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  <w:tc>
          <w:tcPr>
            <w:tcW w:w="6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9DB900" w14:textId="1583B792" w:rsidR="00ED5BF0" w:rsidRPr="00ED5BF0" w:rsidRDefault="00ED5BF0" w:rsidP="00ED5BF0">
            <w:pPr>
              <w:widowControl/>
              <w:autoSpaceDE/>
              <w:autoSpaceDN/>
              <w:jc w:val="both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ES"/>
              </w:rPr>
            </w:pPr>
          </w:p>
        </w:tc>
      </w:tr>
    </w:tbl>
    <w:p w14:paraId="78F963B7" w14:textId="127352D4" w:rsidR="00ED5BF0" w:rsidRDefault="00ED5BF0">
      <w:pPr>
        <w:rPr>
          <w:sz w:val="18"/>
          <w:szCs w:val="18"/>
        </w:rPr>
      </w:pPr>
    </w:p>
    <w:p w14:paraId="6D3D3F7E" w14:textId="4D41B413" w:rsidR="00ED5BF0" w:rsidRDefault="00ED5BF0">
      <w:pPr>
        <w:rPr>
          <w:sz w:val="18"/>
          <w:szCs w:val="18"/>
        </w:rPr>
      </w:pPr>
    </w:p>
    <w:p w14:paraId="6CA62DD1" w14:textId="3E38A0DD" w:rsidR="006744FA" w:rsidRDefault="006744FA">
      <w:pPr>
        <w:rPr>
          <w:sz w:val="18"/>
          <w:szCs w:val="18"/>
        </w:rPr>
      </w:pPr>
    </w:p>
    <w:p w14:paraId="08D5F84A" w14:textId="77777777" w:rsidR="006744FA" w:rsidRDefault="006744FA">
      <w:pPr>
        <w:rPr>
          <w:sz w:val="18"/>
          <w:szCs w:val="18"/>
        </w:rPr>
      </w:pPr>
    </w:p>
    <w:p w14:paraId="2C063C54" w14:textId="77777777" w:rsidR="00ED5BF0" w:rsidRDefault="00ED5BF0">
      <w:pPr>
        <w:rPr>
          <w:sz w:val="18"/>
          <w:szCs w:val="18"/>
        </w:rPr>
      </w:pPr>
    </w:p>
    <w:tbl>
      <w:tblPr>
        <w:tblStyle w:val="Tablaconcuadrcula"/>
        <w:tblW w:w="13320" w:type="dxa"/>
        <w:jc w:val="center"/>
        <w:tblLook w:val="04A0" w:firstRow="1" w:lastRow="0" w:firstColumn="1" w:lastColumn="0" w:noHBand="0" w:noVBand="1"/>
      </w:tblPr>
      <w:tblGrid>
        <w:gridCol w:w="894"/>
        <w:gridCol w:w="2993"/>
        <w:gridCol w:w="3054"/>
        <w:gridCol w:w="2126"/>
        <w:gridCol w:w="1541"/>
        <w:gridCol w:w="1439"/>
        <w:gridCol w:w="1273"/>
      </w:tblGrid>
      <w:tr w:rsidR="00ED5BF0" w:rsidRPr="006744FA" w14:paraId="7620BC97" w14:textId="77777777" w:rsidTr="006744FA">
        <w:trPr>
          <w:jc w:val="center"/>
        </w:trPr>
        <w:tc>
          <w:tcPr>
            <w:tcW w:w="894" w:type="dxa"/>
            <w:shd w:val="clear" w:color="auto" w:fill="143AB4"/>
            <w:vAlign w:val="center"/>
          </w:tcPr>
          <w:p w14:paraId="649CFE81" w14:textId="77777777" w:rsidR="00ED5BF0" w:rsidRPr="006744FA" w:rsidRDefault="00ED5BF0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744FA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2993" w:type="dxa"/>
            <w:shd w:val="clear" w:color="auto" w:fill="143AB4"/>
            <w:vAlign w:val="center"/>
          </w:tcPr>
          <w:p w14:paraId="75DC7E84" w14:textId="77777777" w:rsidR="00ED5BF0" w:rsidRPr="006744FA" w:rsidRDefault="00ED5BF0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744FA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054" w:type="dxa"/>
            <w:shd w:val="clear" w:color="auto" w:fill="143AB4"/>
          </w:tcPr>
          <w:p w14:paraId="3D08F5F7" w14:textId="5A004924" w:rsidR="00ED5BF0" w:rsidRPr="006744FA" w:rsidRDefault="00ED5BF0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744FA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Eje, lineamiento y acción de la ENE implementado</w:t>
            </w:r>
          </w:p>
        </w:tc>
        <w:tc>
          <w:tcPr>
            <w:tcW w:w="2126" w:type="dxa"/>
            <w:shd w:val="clear" w:color="auto" w:fill="143AB4"/>
            <w:vAlign w:val="center"/>
          </w:tcPr>
          <w:p w14:paraId="26EE7E1F" w14:textId="68BD30E0" w:rsidR="00ED5BF0" w:rsidRPr="006744FA" w:rsidRDefault="00ED5BF0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744FA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Objetivos de Unidad</w:t>
            </w:r>
          </w:p>
        </w:tc>
        <w:tc>
          <w:tcPr>
            <w:tcW w:w="1541" w:type="dxa"/>
            <w:shd w:val="clear" w:color="auto" w:fill="143AB4"/>
            <w:vAlign w:val="center"/>
          </w:tcPr>
          <w:p w14:paraId="266941F5" w14:textId="77777777" w:rsidR="00ED5BF0" w:rsidRPr="006744FA" w:rsidRDefault="00ED5BF0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744FA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Estrategias de Enseñanza-Aprendizaje</w:t>
            </w:r>
          </w:p>
        </w:tc>
        <w:tc>
          <w:tcPr>
            <w:tcW w:w="1439" w:type="dxa"/>
            <w:shd w:val="clear" w:color="auto" w:fill="143AB4"/>
            <w:vAlign w:val="center"/>
          </w:tcPr>
          <w:p w14:paraId="2F140D8D" w14:textId="77777777" w:rsidR="00ED5BF0" w:rsidRPr="006744FA" w:rsidRDefault="00ED5BF0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744FA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273" w:type="dxa"/>
            <w:shd w:val="clear" w:color="auto" w:fill="143AB4"/>
            <w:vAlign w:val="center"/>
          </w:tcPr>
          <w:p w14:paraId="2F58A0E2" w14:textId="77777777" w:rsidR="00ED5BF0" w:rsidRPr="006744FA" w:rsidRDefault="00ED5BF0" w:rsidP="00B368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6744FA"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ED5BF0" w:rsidRPr="006744FA" w14:paraId="01D1F927" w14:textId="77777777" w:rsidTr="006744FA">
        <w:trPr>
          <w:trHeight w:val="1034"/>
          <w:jc w:val="center"/>
        </w:trPr>
        <w:tc>
          <w:tcPr>
            <w:tcW w:w="894" w:type="dxa"/>
            <w:vAlign w:val="center"/>
          </w:tcPr>
          <w:p w14:paraId="263A0174" w14:textId="77777777" w:rsidR="00ED5BF0" w:rsidRPr="006744FA" w:rsidRDefault="00ED5BF0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  <w:p w14:paraId="60EFD96D" w14:textId="3862D193" w:rsidR="00ED5BF0" w:rsidRPr="006744FA" w:rsidRDefault="00ED5BF0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7B4624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 xml:space="preserve"> mar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159066" w14:textId="56DF7E29" w:rsidR="006255AB" w:rsidRPr="006255AB" w:rsidRDefault="006255AB" w:rsidP="006255AB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255A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 UNIDAD: ESTRATEGIA Y CREATIVIDAD DIGITAL</w:t>
            </w:r>
          </w:p>
          <w:p w14:paraId="66D7D916" w14:textId="5B1AA415" w:rsidR="006255AB" w:rsidRPr="006255AB" w:rsidRDefault="006255AB" w:rsidP="006255A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5AB">
              <w:rPr>
                <w:rFonts w:ascii="Times New Roman" w:hAnsi="Times New Roman" w:cs="Times New Roman"/>
                <w:sz w:val="16"/>
                <w:szCs w:val="16"/>
              </w:rPr>
              <w:t>1.1 El entorno del cambio: La publicidad digital</w:t>
            </w:r>
          </w:p>
          <w:p w14:paraId="01B013B6" w14:textId="77777777" w:rsidR="006255AB" w:rsidRPr="006255AB" w:rsidRDefault="006255AB" w:rsidP="006255A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5AB">
              <w:rPr>
                <w:rFonts w:ascii="Times New Roman" w:hAnsi="Times New Roman" w:cs="Times New Roman"/>
                <w:sz w:val="16"/>
                <w:szCs w:val="16"/>
              </w:rPr>
              <w:t xml:space="preserve">1.2 Fundamentos del Marketing Digital: Las 4 </w:t>
            </w:r>
            <w:proofErr w:type="spellStart"/>
            <w:r w:rsidRPr="006255AB">
              <w:rPr>
                <w:rFonts w:ascii="Times New Roman" w:hAnsi="Times New Roman" w:cs="Times New Roman"/>
                <w:sz w:val="16"/>
                <w:szCs w:val="16"/>
              </w:rPr>
              <w:t>F's</w:t>
            </w:r>
            <w:proofErr w:type="spellEnd"/>
          </w:p>
          <w:p w14:paraId="6C750C14" w14:textId="5AF0E41D" w:rsidR="00ED5BF0" w:rsidRPr="006744FA" w:rsidRDefault="006255AB" w:rsidP="006255A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5AB">
              <w:rPr>
                <w:rFonts w:ascii="Times New Roman" w:hAnsi="Times New Roman" w:cs="Times New Roman"/>
                <w:sz w:val="16"/>
                <w:szCs w:val="16"/>
              </w:rPr>
              <w:t xml:space="preserve">1.3 Nuevos Modelos. </w:t>
            </w:r>
            <w:proofErr w:type="spellStart"/>
            <w:r w:rsidRPr="006255AB">
              <w:rPr>
                <w:rFonts w:ascii="Times New Roman" w:hAnsi="Times New Roman" w:cs="Times New Roman"/>
                <w:sz w:val="16"/>
                <w:szCs w:val="16"/>
              </w:rPr>
              <w:t>Storytelling</w:t>
            </w:r>
            <w:proofErr w:type="spellEnd"/>
            <w:r w:rsidRPr="006255AB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6255AB">
              <w:rPr>
                <w:rFonts w:ascii="Times New Roman" w:hAnsi="Times New Roman" w:cs="Times New Roman"/>
                <w:sz w:val="16"/>
                <w:szCs w:val="16"/>
              </w:rPr>
              <w:t>Branded</w:t>
            </w:r>
            <w:proofErr w:type="spellEnd"/>
            <w:r w:rsidRPr="006255AB">
              <w:rPr>
                <w:rFonts w:ascii="Times New Roman" w:hAnsi="Times New Roman" w:cs="Times New Roman"/>
                <w:sz w:val="16"/>
                <w:szCs w:val="16"/>
              </w:rPr>
              <w:t xml:space="preserve"> Content y Narrativa </w:t>
            </w:r>
            <w:proofErr w:type="spellStart"/>
            <w:r w:rsidRPr="006255AB">
              <w:rPr>
                <w:rFonts w:ascii="Times New Roman" w:hAnsi="Times New Roman" w:cs="Times New Roman"/>
                <w:sz w:val="16"/>
                <w:szCs w:val="16"/>
              </w:rPr>
              <w:t>Transmedia</w:t>
            </w:r>
            <w:proofErr w:type="spellEnd"/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0E41191" w14:textId="5FC4B687" w:rsidR="009E5198" w:rsidRPr="009E5198" w:rsidRDefault="009E5198" w:rsidP="009E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E5198">
              <w:rPr>
                <w:rFonts w:ascii="Times New Roman" w:hAnsi="Times New Roman" w:cs="Times New Roman"/>
                <w:sz w:val="16"/>
                <w:szCs w:val="16"/>
              </w:rPr>
              <w:t>Eje 3. Educación Creativa – Lineamiento 13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9E5198">
              <w:rPr>
                <w:rFonts w:ascii="Times New Roman" w:hAnsi="Times New Roman" w:cs="Times New Roman"/>
                <w:sz w:val="16"/>
                <w:szCs w:val="16"/>
              </w:rPr>
              <w:t>Desarrollaremos la creatividad y la innovación que estimulen el pensamiento lógico en preescolar, primaria y secundaria.</w:t>
            </w:r>
          </w:p>
          <w:p w14:paraId="18829469" w14:textId="6641891C" w:rsidR="009E5198" w:rsidRPr="009E5198" w:rsidRDefault="009E5198" w:rsidP="009E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E519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692BD3D" w14:textId="6484447A" w:rsidR="00ED5BF0" w:rsidRPr="006744FA" w:rsidRDefault="009E5198" w:rsidP="009E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E5198">
              <w:rPr>
                <w:rFonts w:ascii="Times New Roman" w:hAnsi="Times New Roman" w:cs="Times New Roman"/>
                <w:sz w:val="16"/>
                <w:szCs w:val="16"/>
              </w:rPr>
              <w:t xml:space="preserve">Acción: Realizar análisis comparativos de campañas digitales locales, regionales y globales para identificar tendencias en publicidad digital, </w:t>
            </w:r>
            <w:proofErr w:type="spellStart"/>
            <w:r w:rsidRPr="009E5198">
              <w:rPr>
                <w:rFonts w:ascii="Times New Roman" w:hAnsi="Times New Roman" w:cs="Times New Roman"/>
                <w:sz w:val="16"/>
                <w:szCs w:val="16"/>
              </w:rPr>
              <w:t>storytelling</w:t>
            </w:r>
            <w:proofErr w:type="spellEnd"/>
            <w:r w:rsidRPr="009E5198">
              <w:rPr>
                <w:rFonts w:ascii="Times New Roman" w:hAnsi="Times New Roman" w:cs="Times New Roman"/>
                <w:sz w:val="16"/>
                <w:szCs w:val="16"/>
              </w:rPr>
              <w:t xml:space="preserve">, </w:t>
            </w:r>
            <w:proofErr w:type="spellStart"/>
            <w:r w:rsidRPr="009E5198">
              <w:rPr>
                <w:rFonts w:ascii="Times New Roman" w:hAnsi="Times New Roman" w:cs="Times New Roman"/>
                <w:sz w:val="16"/>
                <w:szCs w:val="16"/>
              </w:rPr>
              <w:t>branded</w:t>
            </w:r>
            <w:proofErr w:type="spellEnd"/>
            <w:r w:rsidRPr="009E5198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9E5198">
              <w:rPr>
                <w:rFonts w:ascii="Times New Roman" w:hAnsi="Times New Roman" w:cs="Times New Roman"/>
                <w:sz w:val="16"/>
                <w:szCs w:val="16"/>
              </w:rPr>
              <w:t>content</w:t>
            </w:r>
            <w:proofErr w:type="spellEnd"/>
            <w:r w:rsidRPr="009E5198">
              <w:rPr>
                <w:rFonts w:ascii="Times New Roman" w:hAnsi="Times New Roman" w:cs="Times New Roman"/>
                <w:sz w:val="16"/>
                <w:szCs w:val="16"/>
              </w:rPr>
              <w:t xml:space="preserve"> y narrativa </w:t>
            </w:r>
            <w:proofErr w:type="spellStart"/>
            <w:r w:rsidRPr="009E5198">
              <w:rPr>
                <w:rFonts w:ascii="Times New Roman" w:hAnsi="Times New Roman" w:cs="Times New Roman"/>
                <w:sz w:val="16"/>
                <w:szCs w:val="16"/>
              </w:rPr>
              <w:t>transmedia</w:t>
            </w:r>
            <w:proofErr w:type="spellEnd"/>
            <w:r w:rsidRPr="009E5198">
              <w:rPr>
                <w:rFonts w:ascii="Times New Roman" w:hAnsi="Times New Roman" w:cs="Times New Roman"/>
                <w:sz w:val="16"/>
                <w:szCs w:val="16"/>
              </w:rPr>
              <w:t>, integrándolas en estrategias de marketing digital.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5D412B" w14:textId="514E14F0" w:rsidR="00ED5BF0" w:rsidRPr="006744FA" w:rsidRDefault="006255AB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5AB">
              <w:rPr>
                <w:rFonts w:ascii="Times New Roman" w:hAnsi="Times New Roman" w:cs="Times New Roman"/>
                <w:sz w:val="16"/>
                <w:szCs w:val="16"/>
              </w:rPr>
              <w:t>Analizar el contexto local, regional y global en cuanto a las tendencias digitales que rigen el mundo de los negocios para ser capaz de integrarlas en las estrategias.</w:t>
            </w:r>
          </w:p>
        </w:tc>
        <w:tc>
          <w:tcPr>
            <w:tcW w:w="1541" w:type="dxa"/>
            <w:vAlign w:val="center"/>
          </w:tcPr>
          <w:p w14:paraId="5199E9A9" w14:textId="7777777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</w:tc>
        <w:tc>
          <w:tcPr>
            <w:tcW w:w="1439" w:type="dxa"/>
            <w:vAlign w:val="center"/>
          </w:tcPr>
          <w:p w14:paraId="18A5C679" w14:textId="7777777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273" w:type="dxa"/>
            <w:vAlign w:val="center"/>
          </w:tcPr>
          <w:p w14:paraId="2ABBCDC6" w14:textId="7777777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ED5BF0" w:rsidRPr="006744FA" w14:paraId="2E013A09" w14:textId="77777777" w:rsidTr="006744FA">
        <w:trPr>
          <w:trHeight w:val="986"/>
          <w:jc w:val="center"/>
        </w:trPr>
        <w:tc>
          <w:tcPr>
            <w:tcW w:w="894" w:type="dxa"/>
            <w:vAlign w:val="center"/>
          </w:tcPr>
          <w:p w14:paraId="7E2FDEF7" w14:textId="77777777" w:rsidR="00ED5BF0" w:rsidRPr="006744FA" w:rsidRDefault="00ED5BF0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89B2DA" w14:textId="77777777" w:rsidR="00ED5BF0" w:rsidRPr="006744FA" w:rsidRDefault="00ED5BF0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  <w:p w14:paraId="6F5006EF" w14:textId="4A61B0D8" w:rsidR="00ED5BF0" w:rsidRPr="006744FA" w:rsidRDefault="00ED5BF0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7B462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 xml:space="preserve"> mar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42E702" w14:textId="77777777" w:rsidR="006255AB" w:rsidRPr="006255AB" w:rsidRDefault="006255AB" w:rsidP="006255A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5AB">
              <w:rPr>
                <w:rFonts w:ascii="Times New Roman" w:hAnsi="Times New Roman" w:cs="Times New Roman"/>
                <w:sz w:val="16"/>
                <w:szCs w:val="16"/>
              </w:rPr>
              <w:t>1.4 Masterclass: Planificación estrategia y embudos de conversión (ARRR, TOFU, MOFU, BOFU)</w:t>
            </w:r>
          </w:p>
          <w:p w14:paraId="0DA50D39" w14:textId="77777777" w:rsidR="006255AB" w:rsidRPr="006255AB" w:rsidRDefault="006255AB" w:rsidP="006255AB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6255A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1.5 Agile Planning de un Community Manager</w:t>
            </w:r>
          </w:p>
          <w:p w14:paraId="0FF900DA" w14:textId="77777777" w:rsidR="006255AB" w:rsidRPr="006255AB" w:rsidRDefault="006255AB" w:rsidP="006255A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5AB">
              <w:rPr>
                <w:rFonts w:ascii="Times New Roman" w:hAnsi="Times New Roman" w:cs="Times New Roman"/>
                <w:sz w:val="16"/>
                <w:szCs w:val="16"/>
              </w:rPr>
              <w:t>1.6 Estrategia creativa y Planes de negocios</w:t>
            </w:r>
          </w:p>
          <w:p w14:paraId="313487B8" w14:textId="77777777" w:rsidR="00ED5BF0" w:rsidRDefault="006255AB" w:rsidP="006255A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255AB">
              <w:rPr>
                <w:rFonts w:ascii="Times New Roman" w:hAnsi="Times New Roman" w:cs="Times New Roman"/>
                <w:sz w:val="16"/>
                <w:szCs w:val="16"/>
              </w:rPr>
              <w:t xml:space="preserve">1.7 Digital </w:t>
            </w:r>
            <w:proofErr w:type="spellStart"/>
            <w:r w:rsidRPr="006255AB">
              <w:rPr>
                <w:rFonts w:ascii="Times New Roman" w:hAnsi="Times New Roman" w:cs="Times New Roman"/>
                <w:sz w:val="16"/>
                <w:szCs w:val="16"/>
              </w:rPr>
              <w:t>Customer</w:t>
            </w:r>
            <w:proofErr w:type="spellEnd"/>
            <w:r w:rsidRPr="006255AB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6255AB">
              <w:rPr>
                <w:rFonts w:ascii="Times New Roman" w:hAnsi="Times New Roman" w:cs="Times New Roman"/>
                <w:sz w:val="16"/>
                <w:szCs w:val="16"/>
              </w:rPr>
              <w:t>Experience</w:t>
            </w:r>
            <w:proofErr w:type="spellEnd"/>
            <w:r w:rsidRPr="006255AB">
              <w:rPr>
                <w:rFonts w:ascii="Times New Roman" w:hAnsi="Times New Roman" w:cs="Times New Roman"/>
                <w:sz w:val="16"/>
                <w:szCs w:val="16"/>
              </w:rPr>
              <w:t xml:space="preserve"> + </w:t>
            </w:r>
            <w:proofErr w:type="spellStart"/>
            <w:r w:rsidRPr="006255AB">
              <w:rPr>
                <w:rFonts w:ascii="Times New Roman" w:hAnsi="Times New Roman" w:cs="Times New Roman"/>
                <w:sz w:val="16"/>
                <w:szCs w:val="16"/>
              </w:rPr>
              <w:t>Remarketing</w:t>
            </w:r>
            <w:proofErr w:type="spellEnd"/>
          </w:p>
          <w:p w14:paraId="1CCCDA7B" w14:textId="77777777" w:rsidR="00FF6354" w:rsidRDefault="00FF6354" w:rsidP="006255A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C2700C0" w14:textId="5277788B" w:rsidR="00FF6354" w:rsidRPr="00FF6354" w:rsidRDefault="00FF6354" w:rsidP="006255AB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F6354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 xml:space="preserve">Sumativa N1: Exposiciones sobre Planificación </w:t>
            </w:r>
            <w:proofErr w:type="spellStart"/>
            <w:r w:rsidRPr="00FF6354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estratégicca</w:t>
            </w:r>
            <w:proofErr w:type="spellEnd"/>
          </w:p>
        </w:tc>
        <w:tc>
          <w:tcPr>
            <w:tcW w:w="30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6E4209" w14:textId="5685D908" w:rsidR="009E5198" w:rsidRPr="009E5198" w:rsidRDefault="009E5198" w:rsidP="009E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E5198">
              <w:rPr>
                <w:rFonts w:ascii="Times New Roman" w:hAnsi="Times New Roman" w:cs="Times New Roman"/>
                <w:sz w:val="16"/>
                <w:szCs w:val="16"/>
              </w:rPr>
              <w:t>Eje 3. Educación Creativa – Lineamiento 13</w:t>
            </w:r>
            <w:r w:rsidR="000D596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9E5198">
              <w:rPr>
                <w:rFonts w:ascii="Times New Roman" w:hAnsi="Times New Roman" w:cs="Times New Roman"/>
                <w:sz w:val="16"/>
                <w:szCs w:val="16"/>
              </w:rPr>
              <w:t xml:space="preserve">Desarrollaremos la creatividad y la innovación que estimulen el pensamiento </w:t>
            </w:r>
          </w:p>
          <w:p w14:paraId="660AAD5A" w14:textId="3AE842FD" w:rsidR="00ED5BF0" w:rsidRPr="006744FA" w:rsidRDefault="009E5198" w:rsidP="009E519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9E5198">
              <w:rPr>
                <w:rFonts w:ascii="Times New Roman" w:hAnsi="Times New Roman" w:cs="Times New Roman"/>
                <w:sz w:val="16"/>
                <w:szCs w:val="16"/>
              </w:rPr>
              <w:t xml:space="preserve">Acción: Elaborar un plan estratégico digital que integre embudos de conversión (ARRR, TOFU, MOFU, BOFU), Agile </w:t>
            </w:r>
            <w:proofErr w:type="spellStart"/>
            <w:r w:rsidRPr="009E5198">
              <w:rPr>
                <w:rFonts w:ascii="Times New Roman" w:hAnsi="Times New Roman" w:cs="Times New Roman"/>
                <w:sz w:val="16"/>
                <w:szCs w:val="16"/>
              </w:rPr>
              <w:t>Planning</w:t>
            </w:r>
            <w:proofErr w:type="spellEnd"/>
            <w:r w:rsidRPr="009E5198">
              <w:rPr>
                <w:rFonts w:ascii="Times New Roman" w:hAnsi="Times New Roman" w:cs="Times New Roman"/>
                <w:sz w:val="16"/>
                <w:szCs w:val="16"/>
              </w:rPr>
              <w:t xml:space="preserve">, experiencia del cliente digital y </w:t>
            </w:r>
            <w:proofErr w:type="spellStart"/>
            <w:r w:rsidRPr="009E5198">
              <w:rPr>
                <w:rFonts w:ascii="Times New Roman" w:hAnsi="Times New Roman" w:cs="Times New Roman"/>
                <w:sz w:val="16"/>
                <w:szCs w:val="16"/>
              </w:rPr>
              <w:t>remarketing</w:t>
            </w:r>
            <w:proofErr w:type="spellEnd"/>
            <w:r w:rsidRPr="009E5198">
              <w:rPr>
                <w:rFonts w:ascii="Times New Roman" w:hAnsi="Times New Roman" w:cs="Times New Roman"/>
                <w:sz w:val="16"/>
                <w:szCs w:val="16"/>
              </w:rPr>
              <w:t>, aplicando tendencias globales para fortalecer la creatividad y la innovación en la planificación estratégica.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54B552" w14:textId="36729D56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5FBCD019" w14:textId="7777777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383E791A" w14:textId="7777777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69882998" w14:textId="4FB8B110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27B0963E" w14:textId="77777777" w:rsidR="00ED5BF0" w:rsidRPr="006744FA" w:rsidRDefault="00ED5BF0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273" w:type="dxa"/>
            <w:vAlign w:val="center"/>
          </w:tcPr>
          <w:p w14:paraId="3C80A330" w14:textId="51F19378" w:rsidR="00ED5BF0" w:rsidRPr="006744FA" w:rsidRDefault="00FF6354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Formativa/</w:t>
            </w: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FF6354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10 puntos</w:t>
            </w:r>
          </w:p>
        </w:tc>
      </w:tr>
      <w:tr w:rsidR="005B3281" w:rsidRPr="006744FA" w14:paraId="1127242A" w14:textId="77777777" w:rsidTr="006744FA">
        <w:trPr>
          <w:trHeight w:val="1060"/>
          <w:jc w:val="center"/>
        </w:trPr>
        <w:tc>
          <w:tcPr>
            <w:tcW w:w="894" w:type="dxa"/>
            <w:vAlign w:val="center"/>
          </w:tcPr>
          <w:p w14:paraId="72C8DAD9" w14:textId="77777777" w:rsidR="005B3281" w:rsidRPr="006744FA" w:rsidRDefault="005B3281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E80BEAE" w14:textId="77777777" w:rsidR="005B3281" w:rsidRPr="006744FA" w:rsidRDefault="005B3281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  <w:p w14:paraId="001C3DB2" w14:textId="49FE7B94" w:rsidR="005B3281" w:rsidRPr="006744FA" w:rsidRDefault="005B3281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 xml:space="preserve"> mar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277785" w14:textId="0469ED70" w:rsidR="005B3281" w:rsidRPr="005B3281" w:rsidRDefault="005B3281" w:rsidP="005B328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II UNIDAD: MARKETING DE BUSCADORES</w:t>
            </w:r>
          </w:p>
          <w:p w14:paraId="480A9C88" w14:textId="77777777" w:rsidR="00AF1A6D" w:rsidRDefault="005B3281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2.1 introducción al marketing de búsqueda y </w:t>
            </w:r>
            <w:proofErr w:type="spellStart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Keyword</w:t>
            </w:r>
            <w:proofErr w:type="spellEnd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Research</w:t>
            </w:r>
            <w:proofErr w:type="spellEnd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67781A5" w14:textId="77A31FDF" w:rsidR="005B3281" w:rsidRPr="006744FA" w:rsidRDefault="005B3281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2.2 Introducción al SEM y Estructuras de campaña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3D75C61F" w14:textId="78B0495C" w:rsidR="000D5963" w:rsidRPr="000D5963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Incentivaremos la producción y uso de herramientas digitales en los procesos de aprendizaje, para todos los niveles y modalidades. </w:t>
            </w:r>
          </w:p>
          <w:p w14:paraId="746E1471" w14:textId="6A3E727E" w:rsidR="005B3281" w:rsidRPr="006744FA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Acción: Desarrollar ejercicios prácticos de 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Keyword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Research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 y configuración de campañas SEM, demostrando cómo la optimización del contenido permite aparecer en las primeras posiciones de Google y cómo esto impacta directamente en la visibilidad, clics y conversión del usuario.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B588AF" w14:textId="050F0977" w:rsidR="005B3281" w:rsidRPr="006744FA" w:rsidRDefault="005B3281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Explicar al estudiante en la importancia y los beneficios de que tu contenido aparezca en las primeras posiciones en la página de resultados de Google.</w:t>
            </w:r>
          </w:p>
        </w:tc>
        <w:tc>
          <w:tcPr>
            <w:tcW w:w="1541" w:type="dxa"/>
            <w:vAlign w:val="center"/>
          </w:tcPr>
          <w:p w14:paraId="6C497F75" w14:textId="77777777" w:rsidR="005B3281" w:rsidRPr="006744FA" w:rsidRDefault="005B3281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5AAB9C32" w14:textId="77777777" w:rsidR="005B3281" w:rsidRPr="006744FA" w:rsidRDefault="005B3281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04940B33" w14:textId="77777777" w:rsidR="005B3281" w:rsidRPr="006744FA" w:rsidRDefault="005B3281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273" w:type="dxa"/>
            <w:vAlign w:val="center"/>
          </w:tcPr>
          <w:p w14:paraId="3E7E5F9F" w14:textId="32E7AC52" w:rsidR="005B3281" w:rsidRPr="006744FA" w:rsidRDefault="005B3281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5B3281" w:rsidRPr="006744FA" w14:paraId="188D41C8" w14:textId="77777777" w:rsidTr="00AB3115">
        <w:trPr>
          <w:trHeight w:val="192"/>
          <w:jc w:val="center"/>
        </w:trPr>
        <w:tc>
          <w:tcPr>
            <w:tcW w:w="894" w:type="dxa"/>
            <w:vAlign w:val="center"/>
          </w:tcPr>
          <w:p w14:paraId="5DFCC6F1" w14:textId="77777777" w:rsidR="005B3281" w:rsidRPr="006744FA" w:rsidRDefault="005B3281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68F9C5" w14:textId="77777777" w:rsidR="005B3281" w:rsidRPr="006744FA" w:rsidRDefault="005B3281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4</w:t>
            </w:r>
          </w:p>
          <w:p w14:paraId="25A32B16" w14:textId="78444E64" w:rsidR="005B3281" w:rsidRPr="006744FA" w:rsidRDefault="005B3281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06 abr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39C6F9" w14:textId="77777777" w:rsidR="005B3281" w:rsidRPr="005B3281" w:rsidRDefault="005B3281" w:rsidP="005B328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2.3 SEO Básico: </w:t>
            </w:r>
            <w:proofErr w:type="spellStart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On</w:t>
            </w:r>
            <w:proofErr w:type="spellEnd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 page y Redacción </w:t>
            </w:r>
            <w:r w:rsidRPr="005B3281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SEO</w:t>
            </w:r>
          </w:p>
          <w:p w14:paraId="3B9310BB" w14:textId="77777777" w:rsidR="005B3281" w:rsidRPr="005B3281" w:rsidRDefault="005B3281" w:rsidP="005B328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2.4 Estructura de campañas + Ad-</w:t>
            </w:r>
            <w:proofErr w:type="spellStart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Words</w:t>
            </w:r>
            <w:proofErr w:type="spellEnd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 Editor</w:t>
            </w:r>
          </w:p>
          <w:p w14:paraId="65B504E9" w14:textId="77777777" w:rsidR="005B3281" w:rsidRDefault="005B3281" w:rsidP="005B328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2.5 </w:t>
            </w:r>
            <w:proofErr w:type="spellStart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Pirate</w:t>
            </w:r>
            <w:proofErr w:type="spellEnd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 SEO</w:t>
            </w:r>
          </w:p>
          <w:p w14:paraId="0E0D3A11" w14:textId="77777777" w:rsidR="00FF6354" w:rsidRDefault="00FF6354" w:rsidP="005B328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FB8BDEF" w14:textId="5502FCBB" w:rsidR="00FF6354" w:rsidRPr="00FF6354" w:rsidRDefault="00FF6354" w:rsidP="005B328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FF6354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Sumatia</w:t>
            </w:r>
            <w:proofErr w:type="spellEnd"/>
            <w:r w:rsidRPr="00FF6354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 xml:space="preserve"> N2: Análisis Marketing de Buscadores</w:t>
            </w:r>
          </w:p>
        </w:tc>
        <w:tc>
          <w:tcPr>
            <w:tcW w:w="305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5B9770B" w14:textId="77777777" w:rsidR="000D5963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Eje 13. Calidad Educativa – Lineamiento 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58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Incentivaremos la producción y uso de herramientas digitales en los procesos de aprendizaje, para todos los niveles y modalidades.</w:t>
            </w:r>
          </w:p>
          <w:p w14:paraId="7E9CD938" w14:textId="271EDAB7" w:rsidR="005B3281" w:rsidRPr="00FF6354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Acción: Implementar prácticas de optimización SEO 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On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 Page, redacción SEO y simulación de campañas en Google 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Ads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 y AdWords Editor, analizando cómo estas técnicas mejoran el posicionamiento en buscadores y fortalecen la comprensión del impacto de aparecer en los primeros resultados de Google.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5B7CF2" w14:textId="3E131F19" w:rsidR="005B3281" w:rsidRPr="00FF6354" w:rsidRDefault="005B3281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37614D37" w14:textId="77777777" w:rsidR="005B3281" w:rsidRPr="006744FA" w:rsidRDefault="005B3281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2ADC0150" w14:textId="77777777" w:rsidR="005B3281" w:rsidRPr="006744FA" w:rsidRDefault="005B3281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Clase práctica</w:t>
            </w:r>
          </w:p>
          <w:p w14:paraId="36B768EC" w14:textId="552B14BB" w:rsidR="005B3281" w:rsidRPr="006744FA" w:rsidRDefault="005B3281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3541014C" w14:textId="77777777" w:rsidR="005B3281" w:rsidRPr="006744FA" w:rsidRDefault="005B3281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8 horas</w:t>
            </w:r>
          </w:p>
        </w:tc>
        <w:tc>
          <w:tcPr>
            <w:tcW w:w="1273" w:type="dxa"/>
            <w:vAlign w:val="center"/>
          </w:tcPr>
          <w:p w14:paraId="19DB991A" w14:textId="6E4BB68C" w:rsidR="005B3281" w:rsidRPr="006744FA" w:rsidRDefault="00FF6354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Formativa/</w:t>
            </w: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FF6354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lastRenderedPageBreak/>
              <w:t>Sumativa 10 puntos</w:t>
            </w:r>
          </w:p>
        </w:tc>
      </w:tr>
      <w:tr w:rsidR="005B3281" w:rsidRPr="006744FA" w14:paraId="4DB948E8" w14:textId="77777777" w:rsidTr="003D205B">
        <w:trPr>
          <w:trHeight w:val="929"/>
          <w:jc w:val="center"/>
        </w:trPr>
        <w:tc>
          <w:tcPr>
            <w:tcW w:w="894" w:type="dxa"/>
            <w:vAlign w:val="center"/>
          </w:tcPr>
          <w:p w14:paraId="34343EE7" w14:textId="77777777" w:rsidR="005B3281" w:rsidRPr="006744FA" w:rsidRDefault="005B3281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5DEA20" w14:textId="77777777" w:rsidR="005B3281" w:rsidRPr="006744FA" w:rsidRDefault="005B3281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  <w:p w14:paraId="7E214622" w14:textId="1D71AAB9" w:rsidR="005B3281" w:rsidRPr="006744FA" w:rsidRDefault="005B3281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 abr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40773A" w14:textId="77777777" w:rsidR="005B3281" w:rsidRPr="005B3281" w:rsidRDefault="005B3281" w:rsidP="005B3281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III UNIDAD: MÉTRICAS, ANALÍTICA Y DASHBOARDS</w:t>
            </w:r>
          </w:p>
          <w:p w14:paraId="2DF832BC" w14:textId="77777777" w:rsidR="00AF1A6D" w:rsidRDefault="005B3281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3.1 Métricas del Marketing Digital y Social Media ¿Cómo calcularlas? </w:t>
            </w:r>
          </w:p>
          <w:p w14:paraId="5D8C7432" w14:textId="5A23E43F" w:rsidR="005B3281" w:rsidRPr="006744FA" w:rsidRDefault="005B3281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3.2 Aplicaciones estratégicas de la Analítica Web</w:t>
            </w:r>
          </w:p>
        </w:tc>
        <w:tc>
          <w:tcPr>
            <w:tcW w:w="30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C879142" w14:textId="5C665646" w:rsidR="005B3281" w:rsidRPr="006744FA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Incentivaremos la producción y uso de herramientas digitales en los procesos de aprendizaje, para todos los niveles y modalidades.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Acción: Aplicar herramientas de analítica digital para calcular métricas clave de marketing y social media, interpretar datos mediante 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dashboards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 y realizar ejercicios de toma de decisiones basados en resultados reales proporcionados por plataformas digitales.</w:t>
            </w:r>
          </w:p>
        </w:tc>
        <w:tc>
          <w:tcPr>
            <w:tcW w:w="212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528717" w14:textId="696BB5DA" w:rsidR="005B3281" w:rsidRPr="006744FA" w:rsidRDefault="005B3281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Obtener el máximo beneficio de las herramientas que las distintas plataformas nos brindan para el análisis de sus resultados y la toma de decisiones correctas en base a éstas.</w:t>
            </w:r>
          </w:p>
        </w:tc>
        <w:tc>
          <w:tcPr>
            <w:tcW w:w="1541" w:type="dxa"/>
            <w:vAlign w:val="center"/>
          </w:tcPr>
          <w:p w14:paraId="23FEC5BB" w14:textId="77777777" w:rsidR="005B3281" w:rsidRPr="006744FA" w:rsidRDefault="005B3281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7FF462D5" w14:textId="77777777" w:rsidR="005B3281" w:rsidRPr="006744FA" w:rsidRDefault="005B3281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291570E6" w14:textId="5D8085A8" w:rsidR="005B3281" w:rsidRPr="006744FA" w:rsidRDefault="005B3281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3698DEA1" w14:textId="77777777" w:rsidR="005B3281" w:rsidRPr="006744FA" w:rsidRDefault="005B3281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8 horas</w:t>
            </w:r>
          </w:p>
        </w:tc>
        <w:tc>
          <w:tcPr>
            <w:tcW w:w="1273" w:type="dxa"/>
            <w:vAlign w:val="center"/>
          </w:tcPr>
          <w:p w14:paraId="21A18D5F" w14:textId="288AB0E1" w:rsidR="005B3281" w:rsidRPr="006744FA" w:rsidRDefault="00FF6354" w:rsidP="008537E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5B3281" w:rsidRPr="006744FA" w14:paraId="779E698F" w14:textId="77777777" w:rsidTr="003D205B">
        <w:trPr>
          <w:trHeight w:val="1048"/>
          <w:jc w:val="center"/>
        </w:trPr>
        <w:tc>
          <w:tcPr>
            <w:tcW w:w="894" w:type="dxa"/>
            <w:vAlign w:val="center"/>
          </w:tcPr>
          <w:p w14:paraId="1CEA3F1D" w14:textId="77777777" w:rsidR="005B3281" w:rsidRPr="006744FA" w:rsidRDefault="005B3281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  <w:p w14:paraId="582ECC7D" w14:textId="0CCA4998" w:rsidR="005B3281" w:rsidRPr="006744FA" w:rsidRDefault="005B3281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 xml:space="preserve"> abr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B0011B" w14:textId="77777777" w:rsidR="005B3281" w:rsidRDefault="005B3281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3.3 </w:t>
            </w:r>
            <w:proofErr w:type="spellStart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Controlling</w:t>
            </w:r>
            <w:proofErr w:type="spellEnd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: </w:t>
            </w:r>
            <w:proofErr w:type="spellStart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Dashboards</w:t>
            </w:r>
            <w:proofErr w:type="spellEnd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 y </w:t>
            </w:r>
            <w:proofErr w:type="spellStart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KPls</w:t>
            </w:r>
            <w:proofErr w:type="spellEnd"/>
          </w:p>
          <w:p w14:paraId="45969317" w14:textId="77777777" w:rsidR="00FF6354" w:rsidRDefault="00FF6354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667B9F2" w14:textId="560EE3FE" w:rsidR="00FF6354" w:rsidRPr="00FF6354" w:rsidRDefault="00FF6354" w:rsidP="00672455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FF6354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 xml:space="preserve">Sumativa N3: Diseño de </w:t>
            </w:r>
            <w:proofErr w:type="spellStart"/>
            <w:r w:rsidRPr="00FF6354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KPIs</w:t>
            </w:r>
            <w:proofErr w:type="spellEnd"/>
            <w:r w:rsidRPr="00FF6354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 xml:space="preserve"> y </w:t>
            </w:r>
            <w:proofErr w:type="spellStart"/>
            <w:r w:rsidRPr="00FF6354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Dasboard</w:t>
            </w:r>
            <w:proofErr w:type="spellEnd"/>
            <w:r w:rsidRPr="00FF6354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 xml:space="preserve"> para la evaluación de estrategias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C4E58DF" w14:textId="3AFD1393" w:rsidR="005B3281" w:rsidRPr="006744FA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Incentivaremos la producción y uso de herramientas digitales en los procesos de aprendizaje, para todos los niveles y 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modalidades.Acción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: Diseñar 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dashboards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 personalizados que integren 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KPIs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 clave de marketing digital y 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controlling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, utilizando herramientas de analítica para monitorear el desempeño de estrategias y tomar decisiones basadas en datos.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5526EC" w14:textId="36B3043E" w:rsidR="005B3281" w:rsidRPr="006744FA" w:rsidRDefault="005B3281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23CDD9C1" w14:textId="77777777" w:rsidR="005B3281" w:rsidRPr="006744FA" w:rsidRDefault="005B3281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2B278FB7" w14:textId="77777777" w:rsidR="005B3281" w:rsidRPr="006744FA" w:rsidRDefault="005B3281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5F02095F" w14:textId="27C127B7" w:rsidR="005B3281" w:rsidRPr="006744FA" w:rsidRDefault="005B3281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6C2E5AC0" w14:textId="059765F1" w:rsidR="005B3281" w:rsidRPr="006744FA" w:rsidRDefault="005B3281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495C5E67" w14:textId="0D856010" w:rsidR="005B3281" w:rsidRPr="006744FA" w:rsidRDefault="00FF6354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  <w:r w:rsidR="004A31BD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="004A31BD" w:rsidRPr="006744F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4A31BD" w:rsidRPr="004A31BD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10 puntos</w:t>
            </w:r>
          </w:p>
        </w:tc>
      </w:tr>
      <w:tr w:rsidR="005B3281" w:rsidRPr="006744FA" w14:paraId="3D15B4C2" w14:textId="77777777" w:rsidTr="000D5963">
        <w:trPr>
          <w:trHeight w:val="334"/>
          <w:jc w:val="center"/>
        </w:trPr>
        <w:tc>
          <w:tcPr>
            <w:tcW w:w="894" w:type="dxa"/>
            <w:vAlign w:val="center"/>
          </w:tcPr>
          <w:p w14:paraId="3B989178" w14:textId="77777777" w:rsidR="005B3281" w:rsidRPr="006744FA" w:rsidRDefault="005B3281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</w:t>
            </w:r>
          </w:p>
          <w:p w14:paraId="1344927B" w14:textId="1488E538" w:rsidR="005B3281" w:rsidRPr="006744FA" w:rsidRDefault="005B3281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7</w:t>
            </w:r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abr</w:t>
            </w:r>
            <w:proofErr w:type="spellEnd"/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B43227" w14:textId="76EFEBC0" w:rsidR="005B3281" w:rsidRPr="006744FA" w:rsidRDefault="005B328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3.4 Introducción </w:t>
            </w:r>
            <w:proofErr w:type="spellStart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Googie</w:t>
            </w:r>
            <w:proofErr w:type="spellEnd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Analytics</w:t>
            </w:r>
            <w:proofErr w:type="spellEnd"/>
          </w:p>
        </w:tc>
        <w:tc>
          <w:tcPr>
            <w:tcW w:w="305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BC6EB79" w14:textId="2A8CA927" w:rsidR="005B3281" w:rsidRPr="006744FA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Incentivaremos la producción y uso de herramientas digitales en los procesos de aprendizaje, para todos los niveles y modalidades.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Acción: Realizar prácticas guiadas en Google 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Analytics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 para identificar métricas clave, interpretar informes esenciales y analizar el comportamiento del usuario, aplicando 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estos datos a la evaluación y optimización de estrategias digitales.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F4E838" w14:textId="04B41644" w:rsidR="005B3281" w:rsidRPr="006744FA" w:rsidRDefault="005B3281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5766E3F3" w14:textId="77777777" w:rsidR="005B3281" w:rsidRPr="006744FA" w:rsidRDefault="005B3281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2143CA8E" w14:textId="77777777" w:rsidR="005B3281" w:rsidRPr="006744FA" w:rsidRDefault="005B3281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5DD6309F" w14:textId="40BE64EE" w:rsidR="005B3281" w:rsidRPr="006744FA" w:rsidRDefault="005B3281" w:rsidP="00642C4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7D1428B0" w14:textId="3E8FC01B" w:rsidR="005B3281" w:rsidRPr="006744FA" w:rsidRDefault="005B3281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0969DB7B" w14:textId="7F1FD084" w:rsidR="005B3281" w:rsidRPr="006744FA" w:rsidRDefault="00FF6354" w:rsidP="006724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5B3281" w:rsidRPr="006744FA" w14:paraId="45D5DD81" w14:textId="77777777" w:rsidTr="005B3281">
        <w:trPr>
          <w:trHeight w:val="414"/>
          <w:jc w:val="center"/>
        </w:trPr>
        <w:tc>
          <w:tcPr>
            <w:tcW w:w="894" w:type="dxa"/>
            <w:vMerge w:val="restart"/>
            <w:vAlign w:val="center"/>
          </w:tcPr>
          <w:p w14:paraId="0FEEBE40" w14:textId="77777777" w:rsidR="005B3281" w:rsidRPr="006744FA" w:rsidRDefault="005B3281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55056927" w14:textId="77777777" w:rsidR="005B3281" w:rsidRPr="006744FA" w:rsidRDefault="005B3281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8</w:t>
            </w:r>
          </w:p>
          <w:p w14:paraId="04C43D5D" w14:textId="2DA31DF8" w:rsidR="005B3281" w:rsidRPr="006744FA" w:rsidRDefault="005B3281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04 may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72C5D0" w14:textId="77D31A73" w:rsidR="005B3281" w:rsidRPr="004A31BD" w:rsidRDefault="004A31BD" w:rsidP="00A67108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A31BD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 xml:space="preserve">Sumativa EP1: </w:t>
            </w:r>
            <w:r w:rsidR="005B3281" w:rsidRPr="004A31BD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Primer Parcial</w:t>
            </w:r>
          </w:p>
        </w:tc>
        <w:tc>
          <w:tcPr>
            <w:tcW w:w="305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A65636E" w14:textId="1DB867F2" w:rsidR="005B3281" w:rsidRPr="006744FA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Implementaremos el nuevo sistema de evaluación para los aprendizajes en los diferentes niveles educativos, transitando hacia la evaluación formativa, orientada a construir aprendizajes significativos.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Acción: Diseñar un instrumento de evaluación formativa que integre actividades prácticas de SEO, SEM, analítica digital, métricas y planificación estratégica, con el fin de medir de manera integral los aprendizajes adquiridos durante el parcial.</w:t>
            </w:r>
          </w:p>
        </w:tc>
        <w:tc>
          <w:tcPr>
            <w:tcW w:w="21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1BC323" w14:textId="5F19DB16" w:rsidR="005B3281" w:rsidRPr="006744FA" w:rsidRDefault="005B328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Evaluar los aprendizajes adquiridos durante la clase</w:t>
            </w:r>
          </w:p>
        </w:tc>
        <w:tc>
          <w:tcPr>
            <w:tcW w:w="1541" w:type="dxa"/>
            <w:vMerge w:val="restart"/>
            <w:vAlign w:val="center"/>
          </w:tcPr>
          <w:p w14:paraId="0919D1E3" w14:textId="77777777" w:rsidR="005B3281" w:rsidRPr="006744FA" w:rsidRDefault="005B328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3E959F79" w14:textId="77777777" w:rsidR="005B3281" w:rsidRPr="006744FA" w:rsidRDefault="005B328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Merge w:val="restart"/>
            <w:vAlign w:val="center"/>
          </w:tcPr>
          <w:p w14:paraId="0D13ACAB" w14:textId="6F41215E" w:rsidR="005B3281" w:rsidRPr="006744FA" w:rsidRDefault="005B328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Merge w:val="restart"/>
            <w:vAlign w:val="center"/>
          </w:tcPr>
          <w:p w14:paraId="46D3C914" w14:textId="1ACF7CDB" w:rsidR="005B3281" w:rsidRPr="006744FA" w:rsidRDefault="005B328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  <w:r w:rsidR="004A31BD">
              <w:rPr>
                <w:rFonts w:ascii="Times New Roman" w:hAnsi="Times New Roman" w:cs="Times New Roman"/>
                <w:sz w:val="16"/>
                <w:szCs w:val="16"/>
              </w:rPr>
              <w:t xml:space="preserve">/ </w:t>
            </w:r>
            <w:r w:rsidR="004A31BD" w:rsidRPr="004A31BD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 xml:space="preserve">Sumativa </w:t>
            </w:r>
            <w:r w:rsidR="004A31BD" w:rsidRPr="004A31BD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2</w:t>
            </w:r>
            <w:r w:rsidR="004A31BD" w:rsidRPr="004A31BD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0 puntos</w:t>
            </w:r>
          </w:p>
        </w:tc>
      </w:tr>
      <w:tr w:rsidR="00AF1A6D" w:rsidRPr="006744FA" w14:paraId="79E630F5" w14:textId="77777777" w:rsidTr="006744FA">
        <w:trPr>
          <w:trHeight w:val="414"/>
          <w:jc w:val="center"/>
        </w:trPr>
        <w:tc>
          <w:tcPr>
            <w:tcW w:w="894" w:type="dxa"/>
            <w:vMerge/>
            <w:vAlign w:val="center"/>
          </w:tcPr>
          <w:p w14:paraId="31B039BE" w14:textId="77777777" w:rsidR="00AF1A6D" w:rsidRPr="006744FA" w:rsidRDefault="00AF1A6D" w:rsidP="0044181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CDBD2B" w14:textId="77777777" w:rsidR="00AF1A6D" w:rsidRPr="00AF1A6D" w:rsidRDefault="00AF1A6D" w:rsidP="00AF1A6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F1A6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IV UNIDAD: TRAFFIC Y DISPLAY</w:t>
            </w:r>
          </w:p>
          <w:p w14:paraId="08DF1EF3" w14:textId="77777777" w:rsidR="00AF1A6D" w:rsidRPr="005B3281" w:rsidRDefault="00AF1A6D" w:rsidP="00AF1A6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4.1 </w:t>
            </w:r>
            <w:proofErr w:type="spellStart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Display</w:t>
            </w:r>
            <w:proofErr w:type="spellEnd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 (PPC y Programática)</w:t>
            </w:r>
          </w:p>
          <w:p w14:paraId="72B2FB5C" w14:textId="77777777" w:rsidR="00AF1A6D" w:rsidRPr="005B3281" w:rsidRDefault="00AF1A6D" w:rsidP="00AF1A6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4.2 Email marketing</w:t>
            </w:r>
          </w:p>
          <w:p w14:paraId="50A4022B" w14:textId="45CDD388" w:rsidR="00AF1A6D" w:rsidRDefault="00AF1A6D" w:rsidP="00AF1A6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5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36DBA3E8" w14:textId="67B8793A" w:rsidR="000D5963" w:rsidRPr="000D5963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Incentivaremos la producción y uso de herramientas digitales en los procesos de aprendizaje, para todos los niveles y modalidades.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EF404C9" w14:textId="232BDD4A" w:rsidR="00AF1A6D" w:rsidRPr="006744FA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Acción: Desarrollar un taller práctico donde los estudiantes diseñen, segmenten y 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automatizen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 una campaña de email marketing para e‑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commerce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, analizando métricas de apertura, clic y conversión para comprender su impacto en el tráfico y las ventas.</w:t>
            </w:r>
          </w:p>
        </w:tc>
        <w:tc>
          <w:tcPr>
            <w:tcW w:w="212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6872B4" w14:textId="61E6F9D4" w:rsidR="00AF1A6D" w:rsidRDefault="00AF1A6D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Desarrollar un taller práctico que le permita a los participantes el entendimiento e </w:t>
            </w:r>
            <w:proofErr w:type="spellStart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impor-tancia</w:t>
            </w:r>
            <w:proofErr w:type="spellEnd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 que tienen el uso de campañas de email marketing enfocado en </w:t>
            </w:r>
            <w:proofErr w:type="spellStart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ecommerce</w:t>
            </w:r>
            <w:proofErr w:type="spellEnd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</w:tc>
        <w:tc>
          <w:tcPr>
            <w:tcW w:w="1541" w:type="dxa"/>
            <w:vMerge/>
            <w:vAlign w:val="center"/>
          </w:tcPr>
          <w:p w14:paraId="6C053B81" w14:textId="77777777" w:rsidR="00AF1A6D" w:rsidRPr="006744FA" w:rsidRDefault="00AF1A6D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439" w:type="dxa"/>
            <w:vMerge/>
            <w:vAlign w:val="center"/>
          </w:tcPr>
          <w:p w14:paraId="1FC8B515" w14:textId="77777777" w:rsidR="00AF1A6D" w:rsidRPr="006744FA" w:rsidRDefault="00AF1A6D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3" w:type="dxa"/>
            <w:vMerge/>
            <w:vAlign w:val="center"/>
          </w:tcPr>
          <w:p w14:paraId="71D7ABC9" w14:textId="77777777" w:rsidR="00AF1A6D" w:rsidRPr="006744FA" w:rsidRDefault="00AF1A6D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AF1A6D" w:rsidRPr="006744FA" w14:paraId="3B7A9A4E" w14:textId="77777777" w:rsidTr="000A19DF">
        <w:trPr>
          <w:trHeight w:val="881"/>
          <w:jc w:val="center"/>
        </w:trPr>
        <w:tc>
          <w:tcPr>
            <w:tcW w:w="894" w:type="dxa"/>
            <w:vAlign w:val="center"/>
          </w:tcPr>
          <w:p w14:paraId="4A2E236C" w14:textId="77777777" w:rsidR="00AF1A6D" w:rsidRPr="006744FA" w:rsidRDefault="00AF1A6D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9</w:t>
            </w:r>
          </w:p>
          <w:p w14:paraId="389F8484" w14:textId="526E0BB7" w:rsidR="00AF1A6D" w:rsidRPr="006744FA" w:rsidRDefault="00AF1A6D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11</w:t>
            </w:r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may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38E9BE" w14:textId="77777777" w:rsidR="00AF1A6D" w:rsidRDefault="00AF1A6D" w:rsidP="00AF1A6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4.3 Fundamentos y tipologías de e-Commerce </w:t>
            </w:r>
          </w:p>
          <w:p w14:paraId="5AAB8FF2" w14:textId="166BCFA1" w:rsidR="00AF1A6D" w:rsidRPr="006744FA" w:rsidRDefault="00AF1A6D" w:rsidP="00AF1A6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4.4 Canales y agregadores en e-Commerce</w:t>
            </w:r>
          </w:p>
        </w:tc>
        <w:tc>
          <w:tcPr>
            <w:tcW w:w="30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C3B24A" w14:textId="33DEA647" w:rsidR="000D5963" w:rsidRPr="000D5963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Incentivaremos la producción y uso de herramientas digitales en los procesos de aprendizaje, para todos los niveles y modalidades.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55BCA03" w14:textId="089BB194" w:rsidR="00AF1A6D" w:rsidRPr="006744FA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Acción: Desarrollar actividades prácticas donde los estudiantes analicen diferentes tipos de e‑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commerce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 y sus canales de distribución, comparando plataformas, agregadores y modelos operativos para comprender cómo influyen en el tráfico, la captación de clientes y las ventas digitales.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BE2882" w14:textId="490BB9E2" w:rsidR="00AF1A6D" w:rsidRPr="006744FA" w:rsidRDefault="00AF1A6D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26A881D2" w14:textId="77777777" w:rsidR="00AF1A6D" w:rsidRPr="006744FA" w:rsidRDefault="00AF1A6D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518CBEA6" w14:textId="0AD70539" w:rsidR="00AF1A6D" w:rsidRPr="006744FA" w:rsidRDefault="00AF1A6D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1F7ACB89" w14:textId="034B8859" w:rsidR="00AF1A6D" w:rsidRPr="006744FA" w:rsidRDefault="00AF1A6D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44DF0975" w14:textId="308E81B8" w:rsidR="00AF1A6D" w:rsidRPr="006744FA" w:rsidRDefault="00AF1A6D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AF1A6D" w:rsidRPr="006744FA" w14:paraId="53FC8701" w14:textId="77777777" w:rsidTr="000A19DF">
        <w:trPr>
          <w:trHeight w:val="622"/>
          <w:jc w:val="center"/>
        </w:trPr>
        <w:tc>
          <w:tcPr>
            <w:tcW w:w="894" w:type="dxa"/>
            <w:vAlign w:val="center"/>
          </w:tcPr>
          <w:p w14:paraId="759FC06E" w14:textId="77777777" w:rsidR="00AF1A6D" w:rsidRPr="006744FA" w:rsidRDefault="00AF1A6D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0CA63F17" w14:textId="77777777" w:rsidR="00AF1A6D" w:rsidRPr="006744FA" w:rsidRDefault="00AF1A6D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10</w:t>
            </w:r>
          </w:p>
          <w:p w14:paraId="697E8324" w14:textId="078F6565" w:rsidR="00AF1A6D" w:rsidRPr="006744FA" w:rsidRDefault="00AF1A6D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18</w:t>
            </w:r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may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C6F918" w14:textId="77777777" w:rsidR="00AF1A6D" w:rsidRPr="005B3281" w:rsidRDefault="00AF1A6D" w:rsidP="005B3281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4.5 </w:t>
            </w:r>
            <w:proofErr w:type="spellStart"/>
            <w:r w:rsidRPr="005B328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loT</w:t>
            </w:r>
            <w:proofErr w:type="spellEnd"/>
            <w:r w:rsidRPr="005B328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&amp; Mobile</w:t>
            </w:r>
          </w:p>
          <w:p w14:paraId="1E4EE4CA" w14:textId="77777777" w:rsidR="00AF1A6D" w:rsidRPr="005B3281" w:rsidRDefault="00AF1A6D" w:rsidP="005B3281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4.6 Business Development y </w:t>
            </w:r>
            <w:proofErr w:type="spellStart"/>
            <w:r w:rsidRPr="005B328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Afiliación</w:t>
            </w:r>
            <w:proofErr w:type="spellEnd"/>
          </w:p>
          <w:p w14:paraId="7B739BD1" w14:textId="77777777" w:rsidR="00AF1A6D" w:rsidRDefault="00AF1A6D" w:rsidP="005B328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4.7 Planificación de medios</w:t>
            </w:r>
          </w:p>
          <w:p w14:paraId="7BC1B2C4" w14:textId="77777777" w:rsidR="004A31BD" w:rsidRDefault="004A31BD" w:rsidP="005B3281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579EFFE" w14:textId="413C8715" w:rsidR="004A31BD" w:rsidRPr="004A31BD" w:rsidRDefault="004A31BD" w:rsidP="005B3281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A31BD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Sumativa N4: Caso de estudio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201C22BF" w14:textId="0F97707A" w:rsidR="000D5963" w:rsidRPr="000D5963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Eje 13. Calidad Educativa – Lineamiento 58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Incentivaremos la producción y uso de herramientas digitales en los procesos de 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aprendizaje, para todos los niveles y modalidades.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31F791E4" w14:textId="726DC357" w:rsidR="00AF1A6D" w:rsidRPr="006744FA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Acción: Elaborar un caso de estudio donde los estudiantes integren conceptos de 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IoT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 &amp; Mobile, estrategias de afiliación y 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business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development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, así como planificación de medios digitales, aplicando herramientas y datos reales para analizar el impacto de estas tecnologías y canales en el desempeño de un e‑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commerce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 o proyecto digital.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F8BD0A" w14:textId="71B5CE2D" w:rsidR="00AF1A6D" w:rsidRPr="006744FA" w:rsidRDefault="00AF1A6D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0DBEF27A" w14:textId="77777777" w:rsidR="00AF1A6D" w:rsidRPr="006744FA" w:rsidRDefault="00AF1A6D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7168FCA6" w14:textId="77777777" w:rsidR="00AF1A6D" w:rsidRPr="006744FA" w:rsidRDefault="00AF1A6D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5E78F356" w14:textId="63B14D56" w:rsidR="00AF1A6D" w:rsidRPr="006744FA" w:rsidRDefault="00AF1A6D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611C07C0" w14:textId="6F8889A1" w:rsidR="00AF1A6D" w:rsidRPr="006744FA" w:rsidRDefault="00AF1A6D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0B6244F8" w14:textId="16C61BF7" w:rsidR="00AF1A6D" w:rsidRPr="006744FA" w:rsidRDefault="00FF6354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  <w:r w:rsidR="004A31BD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="004A31BD" w:rsidRPr="006744F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4A31BD" w:rsidRPr="004A31BD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10 puntos</w:t>
            </w:r>
          </w:p>
        </w:tc>
      </w:tr>
      <w:tr w:rsidR="005B3281" w:rsidRPr="006744FA" w14:paraId="053E3E6E" w14:textId="77777777" w:rsidTr="006744FA">
        <w:trPr>
          <w:trHeight w:val="622"/>
          <w:jc w:val="center"/>
        </w:trPr>
        <w:tc>
          <w:tcPr>
            <w:tcW w:w="894" w:type="dxa"/>
            <w:vAlign w:val="center"/>
          </w:tcPr>
          <w:p w14:paraId="3D351DC9" w14:textId="77777777" w:rsidR="005B3281" w:rsidRPr="006744FA" w:rsidRDefault="005B328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39C47678" w14:textId="77777777" w:rsidR="005B3281" w:rsidRPr="006744FA" w:rsidRDefault="005B328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11</w:t>
            </w:r>
          </w:p>
          <w:p w14:paraId="19D411F3" w14:textId="242F7771" w:rsidR="005B3281" w:rsidRPr="006744FA" w:rsidRDefault="005B328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25</w:t>
            </w:r>
            <w:r w:rsidRPr="006744F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may</w:t>
            </w:r>
          </w:p>
        </w:tc>
        <w:tc>
          <w:tcPr>
            <w:tcW w:w="2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711154" w14:textId="77777777" w:rsidR="005B3281" w:rsidRPr="00AF1A6D" w:rsidRDefault="005B3281" w:rsidP="00AF1A6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F1A6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 UNIDAD: REDES SOCIALES</w:t>
            </w:r>
          </w:p>
          <w:p w14:paraId="77C14FEC" w14:textId="214F8553" w:rsidR="005B3281" w:rsidRPr="005B3281" w:rsidRDefault="005B3281" w:rsidP="00231C39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5.1 Tipos de redes. Generalistas y verticales, ¿por qué estar? </w:t>
            </w:r>
            <w:proofErr w:type="spellStart"/>
            <w:r w:rsidRPr="005B328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Principales</w:t>
            </w:r>
            <w:proofErr w:type="spellEnd"/>
            <w:r w:rsidRPr="005B328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RS: Face-book, Twitter, Instagram y </w:t>
            </w:r>
            <w:proofErr w:type="spellStart"/>
            <w:r w:rsidRPr="005B328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Linkedln</w:t>
            </w:r>
            <w:proofErr w:type="spellEnd"/>
          </w:p>
        </w:tc>
        <w:tc>
          <w:tcPr>
            <w:tcW w:w="305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5ADBD864" w14:textId="05DE7644" w:rsidR="000D5963" w:rsidRPr="000D5963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Eje 3. Educación Creativa – Lineamiento 14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Promoveremos iniciativas que proyecten habilidades, capacidades y destrezas de estudiantes y docentes para emprender acciones creativas e innovadoras.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5F32249" w14:textId="3F0967A5" w:rsidR="005B3281" w:rsidRPr="000D5963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Acción: Diseñar una estrategia de redes sociales orientada a la creación y fortalecimiento de una comunidad digital alrededor de una marca, integrando dinámicas de interacción, soporte al cliente, recopilación de 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insights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 y contenidos creativos que impulsen ventas y posicionamiento en la industria.</w:t>
            </w:r>
          </w:p>
        </w:tc>
        <w:tc>
          <w:tcPr>
            <w:tcW w:w="212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23F6DC" w14:textId="1CB9A262" w:rsidR="005B3281" w:rsidRPr="005B3281" w:rsidRDefault="005B328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Desarrollar una estrategia enfocada en la creación de una comunidad en las redes sociales en torno a una marca, ayudar al área de ventas, de servicio al cliente, recopilar información para mejorar la calidad de tus servicios productos y siempre estar a la cabeza en tu industria.</w:t>
            </w:r>
          </w:p>
        </w:tc>
        <w:tc>
          <w:tcPr>
            <w:tcW w:w="1541" w:type="dxa"/>
            <w:vAlign w:val="center"/>
          </w:tcPr>
          <w:p w14:paraId="138F2640" w14:textId="77777777" w:rsidR="005B3281" w:rsidRPr="006744FA" w:rsidRDefault="005B328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54C245F0" w14:textId="4877ECBE" w:rsidR="005B3281" w:rsidRPr="006744FA" w:rsidRDefault="005B328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3C01F73B" w14:textId="0CC8B693" w:rsidR="005B3281" w:rsidRPr="006744FA" w:rsidRDefault="005B328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3276739E" w14:textId="66134808" w:rsidR="005B3281" w:rsidRPr="006744FA" w:rsidRDefault="005B328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5B3281" w:rsidRPr="006744FA" w14:paraId="2F85B12D" w14:textId="77777777" w:rsidTr="006744FA">
        <w:trPr>
          <w:trHeight w:val="622"/>
          <w:jc w:val="center"/>
        </w:trPr>
        <w:tc>
          <w:tcPr>
            <w:tcW w:w="894" w:type="dxa"/>
            <w:vAlign w:val="center"/>
          </w:tcPr>
          <w:p w14:paraId="453BB56E" w14:textId="77777777" w:rsidR="005B3281" w:rsidRPr="006744FA" w:rsidRDefault="005B328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1EAC1BBF" w14:textId="77777777" w:rsidR="005B3281" w:rsidRPr="006744FA" w:rsidRDefault="005B328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12</w:t>
            </w:r>
          </w:p>
          <w:p w14:paraId="2B4599FF" w14:textId="12A2A4B3" w:rsidR="005B3281" w:rsidRPr="006744FA" w:rsidRDefault="005B328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01 jun</w:t>
            </w:r>
          </w:p>
        </w:tc>
        <w:tc>
          <w:tcPr>
            <w:tcW w:w="2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F62E8F" w14:textId="77777777" w:rsidR="005B3281" w:rsidRDefault="005B328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5.2 Otros recursos: plataformas de creación de redes, wikis, blogs y microblogging</w:t>
            </w:r>
          </w:p>
          <w:p w14:paraId="27EA985B" w14:textId="77777777" w:rsidR="005B3281" w:rsidRDefault="005B328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 5.3 Y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o</w:t>
            </w: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uTube</w:t>
            </w:r>
          </w:p>
          <w:p w14:paraId="5132C929" w14:textId="77777777" w:rsidR="004A31BD" w:rsidRDefault="004A31BD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8318FAC" w14:textId="7D608FE6" w:rsidR="004A31BD" w:rsidRPr="004A31BD" w:rsidRDefault="004A31BD" w:rsidP="00231C3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A31BD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Sumativa N5: Redes sociales</w:t>
            </w:r>
          </w:p>
        </w:tc>
        <w:tc>
          <w:tcPr>
            <w:tcW w:w="305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24EB2D0" w14:textId="546159F6" w:rsidR="000D5963" w:rsidRPr="000D5963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Eje 3. Educación Creativa – Lineamiento 14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Promoveremos iniciativas que proyecten habilidades, capacidades y destrezas de estudiantes y docentes para emprender acciones creativas e innovadoras.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2416E1F8" w14:textId="002ED385" w:rsidR="005B3281" w:rsidRPr="006744FA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Acción: Crear contenidos y formatos multimedia para blogs, wikis, 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microblogs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 y YouTube orientados a fortalecer la comunidad digital de una marca, utilizando estrategias creativas que impulsen la participación, retroalimentación y fidelización en redes sociales.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6190A1" w14:textId="7B772016" w:rsidR="005B3281" w:rsidRPr="006744FA" w:rsidRDefault="005B328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23F0BEC6" w14:textId="77777777" w:rsidR="005B3281" w:rsidRPr="006744FA" w:rsidRDefault="005B328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65D3864C" w14:textId="77777777" w:rsidR="005B3281" w:rsidRPr="006744FA" w:rsidRDefault="005B328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09F62D7C" w14:textId="7ED3FFAD" w:rsidR="005B3281" w:rsidRPr="006744FA" w:rsidRDefault="005B328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443B9BFA" w14:textId="0B10D835" w:rsidR="005B3281" w:rsidRPr="006744FA" w:rsidRDefault="005B328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3DDBACEC" w14:textId="55F920B4" w:rsidR="005B3281" w:rsidRPr="006744FA" w:rsidRDefault="00FF6354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  <w:r w:rsidR="004A31BD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="004A31BD" w:rsidRPr="006744F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4A31BD" w:rsidRPr="004A31BD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10 puntos</w:t>
            </w:r>
          </w:p>
        </w:tc>
      </w:tr>
      <w:tr w:rsidR="005B3281" w:rsidRPr="006744FA" w14:paraId="74DCA7EC" w14:textId="77777777" w:rsidTr="006744FA">
        <w:trPr>
          <w:trHeight w:val="622"/>
          <w:jc w:val="center"/>
        </w:trPr>
        <w:tc>
          <w:tcPr>
            <w:tcW w:w="894" w:type="dxa"/>
            <w:vAlign w:val="center"/>
          </w:tcPr>
          <w:p w14:paraId="1559446B" w14:textId="77777777" w:rsidR="005B3281" w:rsidRPr="006744FA" w:rsidRDefault="005B328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</w:p>
          <w:p w14:paraId="1CA2767E" w14:textId="77777777" w:rsidR="005B3281" w:rsidRPr="006744FA" w:rsidRDefault="005B328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13</w:t>
            </w:r>
          </w:p>
          <w:p w14:paraId="36EAE437" w14:textId="1D7DF3CC" w:rsidR="005B3281" w:rsidRPr="006744FA" w:rsidRDefault="005B328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08 jun</w:t>
            </w:r>
          </w:p>
        </w:tc>
        <w:tc>
          <w:tcPr>
            <w:tcW w:w="2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376620" w14:textId="77777777" w:rsidR="005B3281" w:rsidRPr="005B3281" w:rsidRDefault="005B3281" w:rsidP="005B328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5.4 Redes sociales de imagen (Moda, Gastro, etc.)</w:t>
            </w:r>
          </w:p>
          <w:p w14:paraId="6C41D5CA" w14:textId="3E55B08B" w:rsidR="005B3281" w:rsidRPr="006744FA" w:rsidRDefault="005B3281" w:rsidP="005B3281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5B3281">
              <w:rPr>
                <w:rFonts w:ascii="Times New Roman" w:hAnsi="Times New Roman" w:cs="Times New Roman"/>
                <w:sz w:val="16"/>
                <w:szCs w:val="16"/>
              </w:rPr>
              <w:t xml:space="preserve">5.5 Trabajar con </w:t>
            </w:r>
            <w:proofErr w:type="spellStart"/>
            <w:r w:rsidRPr="005B3281">
              <w:rPr>
                <w:rFonts w:ascii="Times New Roman" w:hAnsi="Times New Roman" w:cs="Times New Roman"/>
                <w:sz w:val="16"/>
                <w:szCs w:val="16"/>
              </w:rPr>
              <w:t>lnfluencers</w:t>
            </w:r>
            <w:proofErr w:type="spellEnd"/>
          </w:p>
        </w:tc>
        <w:tc>
          <w:tcPr>
            <w:tcW w:w="305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50F57567" w14:textId="6860B9C8" w:rsidR="000D5963" w:rsidRPr="000D5963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Eje 3. Educación Creativa – Lineamiento 14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Promoveremos iniciativas que proyecten habilidades, capacidades y destrezas de estudiantes y docentes para emprender acciones creativas e innovadoras.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7EFBC3DC" w14:textId="73A5C1DD" w:rsidR="005B3281" w:rsidRPr="006744FA" w:rsidRDefault="000D5963" w:rsidP="000D596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0D5963">
              <w:rPr>
                <w:rFonts w:ascii="Times New Roman" w:hAnsi="Times New Roman" w:cs="Times New Roman"/>
                <w:sz w:val="16"/>
                <w:szCs w:val="16"/>
              </w:rPr>
              <w:t xml:space="preserve">Acción: Diseñar campañas creativas en redes sociales de imagen (como moda, </w:t>
            </w:r>
            <w:r w:rsidRPr="000D596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 xml:space="preserve">gastronomía, estilo de vida) integrando colaboraciones con </w:t>
            </w:r>
            <w:proofErr w:type="spellStart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influencers</w:t>
            </w:r>
            <w:proofErr w:type="spellEnd"/>
            <w:r w:rsidRPr="000D5963">
              <w:rPr>
                <w:rFonts w:ascii="Times New Roman" w:hAnsi="Times New Roman" w:cs="Times New Roman"/>
                <w:sz w:val="16"/>
                <w:szCs w:val="16"/>
              </w:rPr>
              <w:t>, para fortalecer el posicionamiento de marca mediante contenidos visuales estratégicos y experiencias auténticas que impulsen interacción, alcance y fidelización.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B38EFC" w14:textId="1CE7AD9B" w:rsidR="005B3281" w:rsidRPr="006744FA" w:rsidRDefault="005B328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26048988" w14:textId="77777777" w:rsidR="005B3281" w:rsidRPr="006744FA" w:rsidRDefault="005B328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171CFFA6" w14:textId="77777777" w:rsidR="005B3281" w:rsidRPr="006744FA" w:rsidRDefault="005B328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678122E6" w14:textId="4E884398" w:rsidR="005B3281" w:rsidRPr="006744FA" w:rsidRDefault="005B328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6024CB16" w14:textId="20432294" w:rsidR="005B3281" w:rsidRPr="006744FA" w:rsidRDefault="005B328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7E8FFCA8" w14:textId="1E650A40" w:rsidR="005B3281" w:rsidRPr="006744FA" w:rsidRDefault="00FF6354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AF1A6D" w:rsidRPr="006744FA" w14:paraId="54761D12" w14:textId="77777777" w:rsidTr="00AB3115">
        <w:trPr>
          <w:trHeight w:val="50"/>
          <w:jc w:val="center"/>
        </w:trPr>
        <w:tc>
          <w:tcPr>
            <w:tcW w:w="894" w:type="dxa"/>
            <w:vAlign w:val="center"/>
          </w:tcPr>
          <w:p w14:paraId="35654CD9" w14:textId="77777777" w:rsidR="00AF1A6D" w:rsidRPr="006744FA" w:rsidRDefault="00AF1A6D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</w:p>
          <w:p w14:paraId="0A41FD5F" w14:textId="77777777" w:rsidR="00AF1A6D" w:rsidRPr="006744FA" w:rsidRDefault="00AF1A6D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14</w:t>
            </w:r>
          </w:p>
          <w:p w14:paraId="50230258" w14:textId="7AC4E97A" w:rsidR="00AF1A6D" w:rsidRPr="006744FA" w:rsidRDefault="00AF1A6D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15</w:t>
            </w:r>
            <w:r w:rsidRPr="006744FA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 xml:space="preserve"> jun</w:t>
            </w:r>
          </w:p>
        </w:tc>
        <w:tc>
          <w:tcPr>
            <w:tcW w:w="2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E9E026" w14:textId="77777777" w:rsidR="00AF1A6D" w:rsidRPr="00AF1A6D" w:rsidRDefault="00AF1A6D" w:rsidP="00AF1A6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r w:rsidRPr="00AF1A6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VI UNIDAD: INBOUND MARKETING Y SOCIAL ADS</w:t>
            </w:r>
          </w:p>
          <w:p w14:paraId="6C2348AB" w14:textId="77777777" w:rsidR="00AF1A6D" w:rsidRDefault="00AF1A6D" w:rsidP="00AF1A6D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AF1A6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6.1 </w:t>
            </w:r>
            <w:proofErr w:type="spellStart"/>
            <w:r w:rsidRPr="00AF1A6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lnbound</w:t>
            </w:r>
            <w:proofErr w:type="spellEnd"/>
            <w:r w:rsidRPr="00AF1A6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marketing + Social Selling (TOFU, MOFU, BOFU) </w:t>
            </w:r>
          </w:p>
          <w:p w14:paraId="5548D098" w14:textId="10CEE491" w:rsidR="00AF1A6D" w:rsidRPr="00AF1A6D" w:rsidRDefault="00AF1A6D" w:rsidP="00AF1A6D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AF1A6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6.2 Content Marketing</w:t>
            </w:r>
          </w:p>
          <w:p w14:paraId="2E057C86" w14:textId="77777777" w:rsidR="00AF1A6D" w:rsidRDefault="00AF1A6D" w:rsidP="00AF1A6D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AF1A6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6.3 Social Ads (Facebook, Twitter, </w:t>
            </w:r>
            <w:proofErr w:type="spellStart"/>
            <w:r w:rsidRPr="00AF1A6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Linkedin</w:t>
            </w:r>
            <w:proofErr w:type="spellEnd"/>
            <w:r w:rsidRPr="00AF1A6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)</w:t>
            </w:r>
          </w:p>
          <w:p w14:paraId="0840804A" w14:textId="77777777" w:rsidR="004A31BD" w:rsidRDefault="004A31BD" w:rsidP="00AF1A6D"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  <w:p w14:paraId="6A1DBC50" w14:textId="6A2B7946" w:rsidR="004A31BD" w:rsidRPr="004A31BD" w:rsidRDefault="004A31BD" w:rsidP="00AF1A6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4A31BD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  <w:lang w:val="en-US"/>
              </w:rPr>
              <w:t>Sumativa</w:t>
            </w:r>
            <w:proofErr w:type="spellEnd"/>
            <w:r w:rsidRPr="004A31BD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  <w:lang w:val="en-US"/>
              </w:rPr>
              <w:t xml:space="preserve"> N6: </w:t>
            </w:r>
            <w:proofErr w:type="spellStart"/>
            <w:r w:rsidRPr="004A31BD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  <w:lang w:val="en-US"/>
              </w:rPr>
              <w:t>Exposiciones</w:t>
            </w:r>
            <w:proofErr w:type="spellEnd"/>
          </w:p>
        </w:tc>
        <w:tc>
          <w:tcPr>
            <w:tcW w:w="305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0112F71" w14:textId="77777777" w:rsidR="00CE2B55" w:rsidRDefault="00CE2B55" w:rsidP="00CE2B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E2B55">
              <w:rPr>
                <w:rFonts w:ascii="Times New Roman" w:hAnsi="Times New Roman" w:cs="Times New Roman"/>
                <w:sz w:val="16"/>
                <w:szCs w:val="16"/>
              </w:rPr>
              <w:t>Eje 3. Educación Creativa – Lineamiento 13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CE2B55">
              <w:rPr>
                <w:rFonts w:ascii="Times New Roman" w:hAnsi="Times New Roman" w:cs="Times New Roman"/>
                <w:sz w:val="16"/>
                <w:szCs w:val="16"/>
              </w:rPr>
              <w:t>Desarrollaremos la creatividad y la innovación…</w:t>
            </w:r>
          </w:p>
          <w:p w14:paraId="5B82E407" w14:textId="59D23391" w:rsidR="00AF1A6D" w:rsidRPr="00CE2B55" w:rsidRDefault="00CE2B55" w:rsidP="00CE2B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E2B55">
              <w:rPr>
                <w:rFonts w:ascii="Times New Roman" w:hAnsi="Times New Roman" w:cs="Times New Roman"/>
                <w:sz w:val="16"/>
                <w:szCs w:val="16"/>
              </w:rPr>
              <w:t xml:space="preserve">Acción: Elaborar una exposición donde los estudiantes integren </w:t>
            </w:r>
            <w:proofErr w:type="spellStart"/>
            <w:r w:rsidRPr="00CE2B55">
              <w:rPr>
                <w:rFonts w:ascii="Times New Roman" w:hAnsi="Times New Roman" w:cs="Times New Roman"/>
                <w:sz w:val="16"/>
                <w:szCs w:val="16"/>
              </w:rPr>
              <w:t>Inbound</w:t>
            </w:r>
            <w:proofErr w:type="spellEnd"/>
            <w:r w:rsidRPr="00CE2B55">
              <w:rPr>
                <w:rFonts w:ascii="Times New Roman" w:hAnsi="Times New Roman" w:cs="Times New Roman"/>
                <w:sz w:val="16"/>
                <w:szCs w:val="16"/>
              </w:rPr>
              <w:t xml:space="preserve"> Marketing, Content Marketing y Social </w:t>
            </w:r>
            <w:proofErr w:type="spellStart"/>
            <w:r w:rsidRPr="00CE2B55">
              <w:rPr>
                <w:rFonts w:ascii="Times New Roman" w:hAnsi="Times New Roman" w:cs="Times New Roman"/>
                <w:sz w:val="16"/>
                <w:szCs w:val="16"/>
              </w:rPr>
              <w:t>Ads</w:t>
            </w:r>
            <w:proofErr w:type="spellEnd"/>
            <w:r w:rsidRPr="00CE2B55">
              <w:rPr>
                <w:rFonts w:ascii="Times New Roman" w:hAnsi="Times New Roman" w:cs="Times New Roman"/>
                <w:sz w:val="16"/>
                <w:szCs w:val="16"/>
              </w:rPr>
              <w:t xml:space="preserve"> (Facebook, Twitter, LinkedIn), diseñando un </w:t>
            </w:r>
            <w:proofErr w:type="spellStart"/>
            <w:r w:rsidRPr="00CE2B55">
              <w:rPr>
                <w:rFonts w:ascii="Times New Roman" w:hAnsi="Times New Roman" w:cs="Times New Roman"/>
                <w:sz w:val="16"/>
                <w:szCs w:val="16"/>
              </w:rPr>
              <w:t>funnel</w:t>
            </w:r>
            <w:proofErr w:type="spellEnd"/>
            <w:r w:rsidRPr="00CE2B55">
              <w:rPr>
                <w:rFonts w:ascii="Times New Roman" w:hAnsi="Times New Roman" w:cs="Times New Roman"/>
                <w:sz w:val="16"/>
                <w:szCs w:val="16"/>
              </w:rPr>
              <w:t xml:space="preserve"> TOFU–MOFU–BOFU con piezas creativas y anuncios segmentados que demuestren cómo cada etapa aporta a la captación, nutrición y conversión de audiencias en entornos digitales.</w:t>
            </w:r>
          </w:p>
        </w:tc>
        <w:tc>
          <w:tcPr>
            <w:tcW w:w="212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CE3ACF" w14:textId="01AF44A9" w:rsidR="00AF1A6D" w:rsidRPr="00AF1A6D" w:rsidRDefault="00AF1A6D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1A6D">
              <w:rPr>
                <w:rFonts w:ascii="Times New Roman" w:hAnsi="Times New Roman" w:cs="Times New Roman"/>
                <w:sz w:val="16"/>
                <w:szCs w:val="16"/>
              </w:rPr>
              <w:t xml:space="preserve">Entender y evaluar las mejores prácticas para que las empresas tengan una mejor imagen y atraigan a más clientes de forma natural, disminuyendo la inversión y mejorando el retorno a la inversión. Mediante el </w:t>
            </w:r>
            <w:proofErr w:type="spellStart"/>
            <w:r w:rsidRPr="00AF1A6D">
              <w:rPr>
                <w:rFonts w:ascii="Times New Roman" w:hAnsi="Times New Roman" w:cs="Times New Roman"/>
                <w:sz w:val="16"/>
                <w:szCs w:val="16"/>
              </w:rPr>
              <w:t>Inbound</w:t>
            </w:r>
            <w:proofErr w:type="spellEnd"/>
            <w:r w:rsidRPr="00AF1A6D">
              <w:rPr>
                <w:rFonts w:ascii="Times New Roman" w:hAnsi="Times New Roman" w:cs="Times New Roman"/>
                <w:sz w:val="16"/>
                <w:szCs w:val="16"/>
              </w:rPr>
              <w:t xml:space="preserve"> marketing, la empresa generará confianza al proveer información de valor para un público objetivo previamente definido.</w:t>
            </w:r>
          </w:p>
        </w:tc>
        <w:tc>
          <w:tcPr>
            <w:tcW w:w="1541" w:type="dxa"/>
            <w:vAlign w:val="center"/>
          </w:tcPr>
          <w:p w14:paraId="2998BC3D" w14:textId="77777777" w:rsidR="00AF1A6D" w:rsidRPr="006744FA" w:rsidRDefault="00AF1A6D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2FB2C056" w14:textId="6336CD89" w:rsidR="00AF1A6D" w:rsidRPr="006744FA" w:rsidRDefault="00AF1A6D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</w:tc>
        <w:tc>
          <w:tcPr>
            <w:tcW w:w="1439" w:type="dxa"/>
            <w:vAlign w:val="center"/>
          </w:tcPr>
          <w:p w14:paraId="7789725D" w14:textId="4A923985" w:rsidR="00AF1A6D" w:rsidRPr="006744FA" w:rsidRDefault="00AF1A6D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6EF552CB" w14:textId="6A5DA120" w:rsidR="00AF1A6D" w:rsidRPr="006744FA" w:rsidRDefault="00AF1A6D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  <w:r w:rsidR="004A31BD">
              <w:rPr>
                <w:rFonts w:ascii="Times New Roman" w:hAnsi="Times New Roman" w:cs="Times New Roman"/>
                <w:sz w:val="16"/>
                <w:szCs w:val="16"/>
              </w:rPr>
              <w:t>/</w:t>
            </w:r>
            <w:r w:rsidR="004A31BD" w:rsidRPr="006744FA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4A31BD" w:rsidRPr="004A31BD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Sumativa 10 puntos</w:t>
            </w:r>
          </w:p>
        </w:tc>
      </w:tr>
      <w:tr w:rsidR="00AF1A6D" w:rsidRPr="006744FA" w14:paraId="11BDE40C" w14:textId="77777777" w:rsidTr="006744FA">
        <w:trPr>
          <w:trHeight w:val="1008"/>
          <w:jc w:val="center"/>
        </w:trPr>
        <w:tc>
          <w:tcPr>
            <w:tcW w:w="894" w:type="dxa"/>
            <w:vAlign w:val="center"/>
          </w:tcPr>
          <w:p w14:paraId="513AE6B8" w14:textId="77777777" w:rsidR="00AF1A6D" w:rsidRPr="006744FA" w:rsidRDefault="00AF1A6D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</w:p>
          <w:p w14:paraId="5BB2052C" w14:textId="77777777" w:rsidR="00AF1A6D" w:rsidRPr="006744FA" w:rsidRDefault="00AF1A6D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15</w:t>
            </w:r>
          </w:p>
          <w:p w14:paraId="49891506" w14:textId="36AB0359" w:rsidR="00AF1A6D" w:rsidRPr="006744FA" w:rsidRDefault="00AF1A6D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22</w:t>
            </w:r>
            <w:r w:rsidRPr="006744FA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 xml:space="preserve"> jun</w:t>
            </w:r>
          </w:p>
        </w:tc>
        <w:tc>
          <w:tcPr>
            <w:tcW w:w="2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61450E" w14:textId="77777777" w:rsidR="00AF1A6D" w:rsidRDefault="00AF1A6D" w:rsidP="00AF1A6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1A6D">
              <w:rPr>
                <w:rFonts w:ascii="Times New Roman" w:hAnsi="Times New Roman" w:cs="Times New Roman"/>
                <w:sz w:val="16"/>
                <w:szCs w:val="16"/>
              </w:rPr>
              <w:t xml:space="preserve">6.4 Construcción de mensajes que convierten. </w:t>
            </w:r>
            <w:proofErr w:type="spellStart"/>
            <w:r w:rsidRPr="00AF1A6D">
              <w:rPr>
                <w:rFonts w:ascii="Times New Roman" w:hAnsi="Times New Roman" w:cs="Times New Roman"/>
                <w:sz w:val="16"/>
                <w:szCs w:val="16"/>
              </w:rPr>
              <w:t>Storytelling</w:t>
            </w:r>
            <w:proofErr w:type="spellEnd"/>
            <w:r w:rsidRPr="00AF1A6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0CA99312" w14:textId="20A7B897" w:rsidR="00AF1A6D" w:rsidRPr="00AF1A6D" w:rsidRDefault="00AF1A6D" w:rsidP="00AF1A6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1A6D">
              <w:rPr>
                <w:rFonts w:ascii="Times New Roman" w:hAnsi="Times New Roman" w:cs="Times New Roman"/>
                <w:sz w:val="16"/>
                <w:szCs w:val="16"/>
              </w:rPr>
              <w:t>6.5 Neuromarketing aplicado a la conversión</w:t>
            </w:r>
          </w:p>
          <w:p w14:paraId="67A4DBE8" w14:textId="607BDB40" w:rsidR="00AF1A6D" w:rsidRPr="00AF1A6D" w:rsidRDefault="00AF1A6D" w:rsidP="00AF1A6D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1A6D">
              <w:rPr>
                <w:rFonts w:ascii="Times New Roman" w:hAnsi="Times New Roman" w:cs="Times New Roman"/>
                <w:sz w:val="16"/>
                <w:szCs w:val="16"/>
              </w:rPr>
              <w:t>6.6 Proyecto de fin de curso: Presentación del Plan de negocios.</w:t>
            </w:r>
          </w:p>
          <w:p w14:paraId="2AF8624B" w14:textId="416F588C" w:rsidR="00AF1A6D" w:rsidRPr="00AF1A6D" w:rsidRDefault="00AF1A6D" w:rsidP="00AF1A6D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5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13A82AD4" w14:textId="6305C651" w:rsidR="00CE2B55" w:rsidRPr="00CE2B55" w:rsidRDefault="00CE2B55" w:rsidP="00CE2B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E2B55">
              <w:rPr>
                <w:rFonts w:ascii="Times New Roman" w:hAnsi="Times New Roman" w:cs="Times New Roman"/>
                <w:sz w:val="16"/>
                <w:szCs w:val="16"/>
              </w:rPr>
              <w:t>Eje 3. Educación Creativa – Lineamiento 13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CE2B55">
              <w:rPr>
                <w:rFonts w:ascii="Times New Roman" w:hAnsi="Times New Roman" w:cs="Times New Roman"/>
                <w:sz w:val="16"/>
                <w:szCs w:val="16"/>
              </w:rPr>
              <w:t>Desarrollaremos la creatividad y la innovación que estimulen el pensamiento lógico…</w:t>
            </w:r>
          </w:p>
          <w:p w14:paraId="1A42124C" w14:textId="6B3DE33A" w:rsidR="00AF1A6D" w:rsidRPr="00AF1A6D" w:rsidRDefault="00CE2B55" w:rsidP="00CE2B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E2B55">
              <w:rPr>
                <w:rFonts w:ascii="Times New Roman" w:hAnsi="Times New Roman" w:cs="Times New Roman"/>
                <w:sz w:val="16"/>
                <w:szCs w:val="16"/>
              </w:rPr>
              <w:t xml:space="preserve">Acción: Diseñar mensajes persuasivos basados en </w:t>
            </w:r>
            <w:proofErr w:type="spellStart"/>
            <w:r w:rsidRPr="00CE2B55">
              <w:rPr>
                <w:rFonts w:ascii="Times New Roman" w:hAnsi="Times New Roman" w:cs="Times New Roman"/>
                <w:sz w:val="16"/>
                <w:szCs w:val="16"/>
              </w:rPr>
              <w:t>storytelling</w:t>
            </w:r>
            <w:proofErr w:type="spellEnd"/>
            <w:r w:rsidRPr="00CE2B55">
              <w:rPr>
                <w:rFonts w:ascii="Times New Roman" w:hAnsi="Times New Roman" w:cs="Times New Roman"/>
                <w:sz w:val="16"/>
                <w:szCs w:val="16"/>
              </w:rPr>
              <w:t xml:space="preserve"> y principios de neuromarketing, integrándolos en la presentación final del plan de negocios, donde los estudiantes apliquen técnicas creativas para aumentar la conversión y comunicar propuestas de valor de manera efectiva.</w:t>
            </w:r>
          </w:p>
        </w:tc>
        <w:tc>
          <w:tcPr>
            <w:tcW w:w="21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DFAC4B" w14:textId="4772CD7D" w:rsidR="00AF1A6D" w:rsidRPr="00AF1A6D" w:rsidRDefault="00AF1A6D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541" w:type="dxa"/>
            <w:vAlign w:val="center"/>
          </w:tcPr>
          <w:p w14:paraId="5C95F236" w14:textId="77777777" w:rsidR="00AF1A6D" w:rsidRPr="006744FA" w:rsidRDefault="00AF1A6D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7F79F334" w14:textId="77777777" w:rsidR="00AF1A6D" w:rsidRPr="006744FA" w:rsidRDefault="00AF1A6D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40E172F1" w14:textId="0474202F" w:rsidR="00AF1A6D" w:rsidRPr="006744FA" w:rsidRDefault="00AF1A6D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24035C26" w14:textId="66B56E2B" w:rsidR="00AF1A6D" w:rsidRPr="006744FA" w:rsidRDefault="00AF1A6D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2FF2D40E" w14:textId="1A8746E6" w:rsidR="00AF1A6D" w:rsidRPr="006744FA" w:rsidRDefault="00FF6354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Formativa</w:t>
            </w:r>
          </w:p>
        </w:tc>
      </w:tr>
      <w:tr w:rsidR="000D6CE1" w:rsidRPr="006744FA" w14:paraId="6410C31D" w14:textId="77777777" w:rsidTr="006744FA">
        <w:trPr>
          <w:trHeight w:val="904"/>
          <w:jc w:val="center"/>
        </w:trPr>
        <w:tc>
          <w:tcPr>
            <w:tcW w:w="894" w:type="dxa"/>
            <w:vAlign w:val="center"/>
          </w:tcPr>
          <w:p w14:paraId="65630F5C" w14:textId="77777777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s-NI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  <w:lang w:val="es-NI"/>
              </w:rPr>
              <w:t>16</w:t>
            </w:r>
          </w:p>
          <w:p w14:paraId="3CE2545C" w14:textId="400075B1" w:rsidR="000D6CE1" w:rsidRPr="006744FA" w:rsidRDefault="000D6CE1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</w:t>
            </w: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 xml:space="preserve"> jun</w:t>
            </w:r>
          </w:p>
        </w:tc>
        <w:tc>
          <w:tcPr>
            <w:tcW w:w="29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CB2982" w14:textId="587DEE53" w:rsidR="000D6CE1" w:rsidRPr="004A31BD" w:rsidRDefault="004A31BD" w:rsidP="00231C39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A31BD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 xml:space="preserve">Sumativa EP2: </w:t>
            </w:r>
            <w:r w:rsidR="00AF1A6D" w:rsidRPr="004A31BD">
              <w:rPr>
                <w:rFonts w:ascii="Times New Roman" w:hAnsi="Times New Roman" w:cs="Times New Roman"/>
                <w:b/>
                <w:bCs/>
                <w:color w:val="FF0000"/>
                <w:sz w:val="16"/>
                <w:szCs w:val="16"/>
              </w:rPr>
              <w:t>Segundo Parcial</w:t>
            </w:r>
          </w:p>
        </w:tc>
        <w:tc>
          <w:tcPr>
            <w:tcW w:w="30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4DAF607" w14:textId="50C3FF7D" w:rsidR="00CE2B55" w:rsidRPr="00CE2B55" w:rsidRDefault="00CE2B55" w:rsidP="00CE2B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E2B55">
              <w:rPr>
                <w:rFonts w:ascii="Times New Roman" w:hAnsi="Times New Roman" w:cs="Times New Roman"/>
                <w:sz w:val="16"/>
                <w:szCs w:val="16"/>
              </w:rPr>
              <w:t>Eje 13. Calidad Educativa – Lineamiento 54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CE2B55">
              <w:rPr>
                <w:rFonts w:ascii="Times New Roman" w:hAnsi="Times New Roman" w:cs="Times New Roman"/>
                <w:sz w:val="16"/>
                <w:szCs w:val="16"/>
              </w:rPr>
              <w:t>Implementaremos el nuevo sistema de evaluación para los aprendizajes en los diferentes niveles educativos, transitando hacia la evaluación formativa, orientada a construir aprendizajes significativos.</w:t>
            </w:r>
          </w:p>
          <w:p w14:paraId="5F1D2BF4" w14:textId="02557220" w:rsidR="00CE2B55" w:rsidRPr="00CE2B55" w:rsidRDefault="00CE2B55" w:rsidP="00CE2B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E2B55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14:paraId="5CD15338" w14:textId="7D2C1F6E" w:rsidR="000D6CE1" w:rsidRPr="006744FA" w:rsidRDefault="00CE2B55" w:rsidP="00CE2B5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E2B55">
              <w:rPr>
                <w:rFonts w:ascii="Times New Roman" w:hAnsi="Times New Roman" w:cs="Times New Roman"/>
                <w:sz w:val="16"/>
                <w:szCs w:val="16"/>
              </w:rPr>
              <w:t xml:space="preserve">Acción: Elaborar una evaluación integradora donde los estudiantes demuestren sus competencias en </w:t>
            </w:r>
            <w:proofErr w:type="spellStart"/>
            <w:r w:rsidRPr="00CE2B55">
              <w:rPr>
                <w:rFonts w:ascii="Times New Roman" w:hAnsi="Times New Roman" w:cs="Times New Roman"/>
                <w:sz w:val="16"/>
                <w:szCs w:val="16"/>
              </w:rPr>
              <w:t>storytelling</w:t>
            </w:r>
            <w:proofErr w:type="spellEnd"/>
            <w:r w:rsidRPr="00CE2B55">
              <w:rPr>
                <w:rFonts w:ascii="Times New Roman" w:hAnsi="Times New Roman" w:cs="Times New Roman"/>
                <w:sz w:val="16"/>
                <w:szCs w:val="16"/>
              </w:rPr>
              <w:t xml:space="preserve">, neuromarketing, </w:t>
            </w:r>
            <w:proofErr w:type="spellStart"/>
            <w:r w:rsidRPr="00CE2B55">
              <w:rPr>
                <w:rFonts w:ascii="Times New Roman" w:hAnsi="Times New Roman" w:cs="Times New Roman"/>
                <w:sz w:val="16"/>
                <w:szCs w:val="16"/>
              </w:rPr>
              <w:t>inbound</w:t>
            </w:r>
            <w:proofErr w:type="spellEnd"/>
            <w:r w:rsidRPr="00CE2B55">
              <w:rPr>
                <w:rFonts w:ascii="Times New Roman" w:hAnsi="Times New Roman" w:cs="Times New Roman"/>
                <w:sz w:val="16"/>
                <w:szCs w:val="16"/>
              </w:rPr>
              <w:t xml:space="preserve"> marketing, social </w:t>
            </w:r>
            <w:proofErr w:type="spellStart"/>
            <w:r w:rsidRPr="00CE2B55">
              <w:rPr>
                <w:rFonts w:ascii="Times New Roman" w:hAnsi="Times New Roman" w:cs="Times New Roman"/>
                <w:sz w:val="16"/>
                <w:szCs w:val="16"/>
              </w:rPr>
              <w:t>ads</w:t>
            </w:r>
            <w:proofErr w:type="spellEnd"/>
            <w:r w:rsidRPr="00CE2B55">
              <w:rPr>
                <w:rFonts w:ascii="Times New Roman" w:hAnsi="Times New Roman" w:cs="Times New Roman"/>
                <w:sz w:val="16"/>
                <w:szCs w:val="16"/>
              </w:rPr>
              <w:t xml:space="preserve"> y desarrollo del plan </w:t>
            </w:r>
            <w:r w:rsidRPr="00CE2B55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de negocios, mediante actividades prácticas que permitan evidenciar la aplicación real y creativa de los aprendizajes adquiridos durante el período.</w:t>
            </w:r>
          </w:p>
        </w:tc>
        <w:tc>
          <w:tcPr>
            <w:tcW w:w="21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044321" w14:textId="16403A9A" w:rsidR="000D6CE1" w:rsidRPr="006744FA" w:rsidRDefault="00AF1A6D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F1A6D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Segunda evaluación Parcial</w:t>
            </w:r>
          </w:p>
        </w:tc>
        <w:tc>
          <w:tcPr>
            <w:tcW w:w="1541" w:type="dxa"/>
            <w:vAlign w:val="center"/>
          </w:tcPr>
          <w:p w14:paraId="76035C26" w14:textId="77777777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Exposición Docente</w:t>
            </w:r>
          </w:p>
          <w:p w14:paraId="79F31D08" w14:textId="77777777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Clase práctica</w:t>
            </w:r>
          </w:p>
          <w:p w14:paraId="10904034" w14:textId="7EADA63A" w:rsidR="000D6CE1" w:rsidRPr="006744FA" w:rsidRDefault="000D6CE1" w:rsidP="00086C6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Evaluación práctica</w:t>
            </w:r>
          </w:p>
        </w:tc>
        <w:tc>
          <w:tcPr>
            <w:tcW w:w="1439" w:type="dxa"/>
            <w:vAlign w:val="center"/>
          </w:tcPr>
          <w:p w14:paraId="08FBBE12" w14:textId="59505311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744FA">
              <w:rPr>
                <w:rFonts w:ascii="Times New Roman" w:hAnsi="Times New Roman" w:cs="Times New Roman"/>
                <w:sz w:val="16"/>
                <w:szCs w:val="16"/>
              </w:rPr>
              <w:t>6 horas</w:t>
            </w:r>
          </w:p>
        </w:tc>
        <w:tc>
          <w:tcPr>
            <w:tcW w:w="1273" w:type="dxa"/>
            <w:vAlign w:val="center"/>
          </w:tcPr>
          <w:p w14:paraId="3CB76E57" w14:textId="6D42004F" w:rsidR="000D6CE1" w:rsidRPr="006744FA" w:rsidRDefault="000D6CE1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4A31BD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 xml:space="preserve">Sumativa </w:t>
            </w:r>
            <w:r w:rsidR="00FF6354" w:rsidRPr="004A31BD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 xml:space="preserve">20 </w:t>
            </w:r>
            <w:r w:rsidRPr="004A31BD">
              <w:rPr>
                <w:rFonts w:ascii="Times New Roman" w:hAnsi="Times New Roman" w:cs="Times New Roman"/>
                <w:color w:val="FF0000"/>
                <w:sz w:val="16"/>
                <w:szCs w:val="16"/>
              </w:rPr>
              <w:t>puntos</w:t>
            </w:r>
          </w:p>
        </w:tc>
      </w:tr>
      <w:tr w:rsidR="00ED5BF0" w:rsidRPr="006744FA" w14:paraId="671FCDFC" w14:textId="77777777" w:rsidTr="006744FA">
        <w:trPr>
          <w:trHeight w:val="842"/>
          <w:jc w:val="center"/>
        </w:trPr>
        <w:tc>
          <w:tcPr>
            <w:tcW w:w="894" w:type="dxa"/>
            <w:vAlign w:val="center"/>
          </w:tcPr>
          <w:p w14:paraId="02252968" w14:textId="77777777" w:rsidR="00ED5BF0" w:rsidRPr="006744FA" w:rsidRDefault="00ED5BF0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744F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  <w:p w14:paraId="721A229F" w14:textId="045CF24F" w:rsidR="00ED5BF0" w:rsidRPr="006744FA" w:rsidRDefault="007B4624" w:rsidP="00D5023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06</w:t>
            </w:r>
            <w:r w:rsidR="00CC5CBA">
              <w:rPr>
                <w:rFonts w:ascii="Times New Roman" w:hAnsi="Times New Roman" w:cs="Times New Roman"/>
                <w:sz w:val="18"/>
                <w:szCs w:val="18"/>
              </w:rPr>
              <w:t xml:space="preserve"> jul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AF2DF6" w14:textId="08CFC97A" w:rsidR="00ED5BF0" w:rsidRPr="006744FA" w:rsidRDefault="00CE2B55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Segunda Convocatoria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EDFEBE" w14:textId="7CD35A6D" w:rsidR="00ED5BF0" w:rsidRPr="006744FA" w:rsidRDefault="00CE2B55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Examen de segunda convocatoria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832E7B" w14:textId="5B46AE93" w:rsidR="00ED5BF0" w:rsidRPr="006744FA" w:rsidRDefault="00CE2B55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Aplicación de segunda convocatoria</w:t>
            </w:r>
          </w:p>
        </w:tc>
        <w:tc>
          <w:tcPr>
            <w:tcW w:w="1541" w:type="dxa"/>
            <w:vAlign w:val="center"/>
          </w:tcPr>
          <w:p w14:paraId="799ADEC0" w14:textId="0410E19C" w:rsidR="00ED5BF0" w:rsidRPr="006744FA" w:rsidRDefault="00CE2B55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Presentación de proyecto</w:t>
            </w:r>
          </w:p>
        </w:tc>
        <w:tc>
          <w:tcPr>
            <w:tcW w:w="1439" w:type="dxa"/>
            <w:vAlign w:val="center"/>
          </w:tcPr>
          <w:p w14:paraId="45606330" w14:textId="77777777" w:rsidR="00ED5BF0" w:rsidRPr="006744FA" w:rsidRDefault="00ED5BF0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273" w:type="dxa"/>
            <w:vAlign w:val="center"/>
          </w:tcPr>
          <w:p w14:paraId="1DC9F099" w14:textId="77777777" w:rsidR="00ED5BF0" w:rsidRPr="006744FA" w:rsidRDefault="00ED5BF0" w:rsidP="00231C3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3FEDC71F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11"/>
      <w:footerReference w:type="default" r:id="rId12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1EBDC" w14:textId="77777777" w:rsidR="00A76DDA" w:rsidRDefault="00A76DDA" w:rsidP="00346567">
      <w:r>
        <w:separator/>
      </w:r>
    </w:p>
  </w:endnote>
  <w:endnote w:type="continuationSeparator" w:id="0">
    <w:p w14:paraId="7A2AB7B8" w14:textId="77777777" w:rsidR="00A76DDA" w:rsidRDefault="00A76DDA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8713E22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B696C33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7DDF6" w14:textId="77777777" w:rsidR="00A76DDA" w:rsidRDefault="00A76DDA" w:rsidP="00346567">
      <w:r>
        <w:separator/>
      </w:r>
    </w:p>
  </w:footnote>
  <w:footnote w:type="continuationSeparator" w:id="0">
    <w:p w14:paraId="7BA29000" w14:textId="77777777" w:rsidR="00A76DDA" w:rsidRDefault="00A76DDA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197AE" w14:textId="6183C73F" w:rsidR="004F13F5" w:rsidRPr="004F13F5" w:rsidRDefault="004F13F5" w:rsidP="004F13F5">
    <w:pPr>
      <w:pStyle w:val="Encabezado"/>
      <w:jc w:val="center"/>
      <w:rPr>
        <w:b/>
        <w:bCs/>
        <w:sz w:val="44"/>
        <w:szCs w:val="44"/>
      </w:rPr>
    </w:pPr>
    <w:r w:rsidRPr="004F13F5">
      <w:rPr>
        <w:b/>
        <w:bCs/>
        <w:noProof/>
        <w:sz w:val="44"/>
        <w:szCs w:val="44"/>
      </w:rPr>
      <w:drawing>
        <wp:anchor distT="0" distB="0" distL="114300" distR="114300" simplePos="0" relativeHeight="251658240" behindDoc="1" locked="0" layoutInCell="1" allowOverlap="1" wp14:anchorId="0E64486B" wp14:editId="22DAF4C3">
          <wp:simplePos x="0" y="0"/>
          <wp:positionH relativeFrom="column">
            <wp:posOffset>-1270</wp:posOffset>
          </wp:positionH>
          <wp:positionV relativeFrom="paragraph">
            <wp:posOffset>-153035</wp:posOffset>
          </wp:positionV>
          <wp:extent cx="3604260" cy="1389703"/>
          <wp:effectExtent l="0" t="0" r="0" b="1270"/>
          <wp:wrapTight wrapText="bothSides">
            <wp:wrapPolygon edited="0">
              <wp:start x="0" y="0"/>
              <wp:lineTo x="0" y="21324"/>
              <wp:lineTo x="21463" y="21324"/>
              <wp:lineTo x="2146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4260" cy="13897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F13F5">
      <w:rPr>
        <w:b/>
        <w:bCs/>
        <w:sz w:val="44"/>
        <w:szCs w:val="44"/>
      </w:rPr>
      <w:t>SÍLABO</w:t>
    </w:r>
  </w:p>
  <w:p w14:paraId="30E763CC" w14:textId="37EC4534" w:rsidR="00744A31" w:rsidRPr="004F13F5" w:rsidRDefault="00744A31" w:rsidP="00744A31">
    <w:pPr>
      <w:pStyle w:val="Encabezado"/>
      <w:jc w:val="center"/>
      <w:rPr>
        <w:b/>
        <w:bCs/>
        <w:sz w:val="44"/>
        <w:szCs w:val="44"/>
      </w:rPr>
    </w:pPr>
    <w:r>
      <w:rPr>
        <w:b/>
        <w:bCs/>
        <w:sz w:val="44"/>
        <w:szCs w:val="44"/>
      </w:rPr>
      <w:t>MARKETING DIGITAL</w:t>
    </w:r>
  </w:p>
  <w:p w14:paraId="7801360F" w14:textId="77777777" w:rsidR="004F13F5" w:rsidRDefault="004F13F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64B8E"/>
    <w:multiLevelType w:val="multilevel"/>
    <w:tmpl w:val="74240E20"/>
    <w:lvl w:ilvl="0">
      <w:start w:val="1"/>
      <w:numFmt w:val="bullet"/>
      <w:lvlText w:val=""/>
      <w:lvlJc w:val="left"/>
      <w:pPr>
        <w:tabs>
          <w:tab w:val="decimal" w:pos="432"/>
        </w:tabs>
        <w:ind w:left="720"/>
      </w:pPr>
      <w:rPr>
        <w:rFonts w:ascii="Symbol" w:hAnsi="Symbol"/>
        <w:strike w:val="0"/>
        <w:color w:val="000000"/>
        <w:spacing w:val="10"/>
        <w:w w:val="100"/>
        <w:sz w:val="22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7DE"/>
    <w:rsid w:val="00036A5A"/>
    <w:rsid w:val="00037CCB"/>
    <w:rsid w:val="00057474"/>
    <w:rsid w:val="00065B1A"/>
    <w:rsid w:val="00084139"/>
    <w:rsid w:val="00086C6B"/>
    <w:rsid w:val="000876B2"/>
    <w:rsid w:val="00093250"/>
    <w:rsid w:val="000A6A43"/>
    <w:rsid w:val="000D10E3"/>
    <w:rsid w:val="000D5963"/>
    <w:rsid w:val="000D6CE1"/>
    <w:rsid w:val="00104744"/>
    <w:rsid w:val="00114087"/>
    <w:rsid w:val="00120B52"/>
    <w:rsid w:val="001302E5"/>
    <w:rsid w:val="001335CF"/>
    <w:rsid w:val="00164A51"/>
    <w:rsid w:val="001C56E5"/>
    <w:rsid w:val="00231C39"/>
    <w:rsid w:val="002325D1"/>
    <w:rsid w:val="00250C3E"/>
    <w:rsid w:val="00254060"/>
    <w:rsid w:val="002672A0"/>
    <w:rsid w:val="0027718F"/>
    <w:rsid w:val="002833E4"/>
    <w:rsid w:val="002B6FFB"/>
    <w:rsid w:val="002C33DF"/>
    <w:rsid w:val="002D2265"/>
    <w:rsid w:val="002F24D1"/>
    <w:rsid w:val="002F27DE"/>
    <w:rsid w:val="0030482C"/>
    <w:rsid w:val="003057CC"/>
    <w:rsid w:val="003162CA"/>
    <w:rsid w:val="00326484"/>
    <w:rsid w:val="003347EA"/>
    <w:rsid w:val="003410BC"/>
    <w:rsid w:val="00343E62"/>
    <w:rsid w:val="00346567"/>
    <w:rsid w:val="00354B6C"/>
    <w:rsid w:val="003A7CD1"/>
    <w:rsid w:val="003C0FAB"/>
    <w:rsid w:val="003C75D9"/>
    <w:rsid w:val="003D602F"/>
    <w:rsid w:val="00403341"/>
    <w:rsid w:val="00410565"/>
    <w:rsid w:val="00410AE3"/>
    <w:rsid w:val="00411302"/>
    <w:rsid w:val="0041213D"/>
    <w:rsid w:val="00417897"/>
    <w:rsid w:val="004408B1"/>
    <w:rsid w:val="0044181E"/>
    <w:rsid w:val="00461649"/>
    <w:rsid w:val="00473B94"/>
    <w:rsid w:val="00486909"/>
    <w:rsid w:val="004A31BD"/>
    <w:rsid w:val="004C053E"/>
    <w:rsid w:val="004C5A8D"/>
    <w:rsid w:val="004F13F5"/>
    <w:rsid w:val="0050356A"/>
    <w:rsid w:val="00510C8D"/>
    <w:rsid w:val="00555BE3"/>
    <w:rsid w:val="00563A6B"/>
    <w:rsid w:val="005710C7"/>
    <w:rsid w:val="00572648"/>
    <w:rsid w:val="00582BE2"/>
    <w:rsid w:val="005928A3"/>
    <w:rsid w:val="005959A1"/>
    <w:rsid w:val="005B3281"/>
    <w:rsid w:val="005E082A"/>
    <w:rsid w:val="005E51C5"/>
    <w:rsid w:val="005F0614"/>
    <w:rsid w:val="006255AB"/>
    <w:rsid w:val="00636F96"/>
    <w:rsid w:val="00642C44"/>
    <w:rsid w:val="00652361"/>
    <w:rsid w:val="00672455"/>
    <w:rsid w:val="00673B09"/>
    <w:rsid w:val="006744FA"/>
    <w:rsid w:val="00691BCA"/>
    <w:rsid w:val="006A0516"/>
    <w:rsid w:val="006B4456"/>
    <w:rsid w:val="006E30F5"/>
    <w:rsid w:val="007003FC"/>
    <w:rsid w:val="007150E9"/>
    <w:rsid w:val="00736E4D"/>
    <w:rsid w:val="00744A31"/>
    <w:rsid w:val="007650B4"/>
    <w:rsid w:val="007671E6"/>
    <w:rsid w:val="007B4624"/>
    <w:rsid w:val="007B46B7"/>
    <w:rsid w:val="008129B8"/>
    <w:rsid w:val="008218BC"/>
    <w:rsid w:val="0085036D"/>
    <w:rsid w:val="008537E7"/>
    <w:rsid w:val="00857B92"/>
    <w:rsid w:val="00881425"/>
    <w:rsid w:val="008A2DDD"/>
    <w:rsid w:val="008E6E4A"/>
    <w:rsid w:val="008F02FF"/>
    <w:rsid w:val="009141BA"/>
    <w:rsid w:val="009336CF"/>
    <w:rsid w:val="00937E1F"/>
    <w:rsid w:val="0099415E"/>
    <w:rsid w:val="00996A13"/>
    <w:rsid w:val="009A15F0"/>
    <w:rsid w:val="009A37CF"/>
    <w:rsid w:val="009A567A"/>
    <w:rsid w:val="009A6872"/>
    <w:rsid w:val="009B000B"/>
    <w:rsid w:val="009B370F"/>
    <w:rsid w:val="009B6193"/>
    <w:rsid w:val="009D6C53"/>
    <w:rsid w:val="009E5198"/>
    <w:rsid w:val="00A65D87"/>
    <w:rsid w:val="00A67108"/>
    <w:rsid w:val="00A759FA"/>
    <w:rsid w:val="00A76DDA"/>
    <w:rsid w:val="00AA46ED"/>
    <w:rsid w:val="00AB3115"/>
    <w:rsid w:val="00AD4031"/>
    <w:rsid w:val="00AD752F"/>
    <w:rsid w:val="00AF1A6D"/>
    <w:rsid w:val="00B074AD"/>
    <w:rsid w:val="00B31328"/>
    <w:rsid w:val="00B3683B"/>
    <w:rsid w:val="00B4697E"/>
    <w:rsid w:val="00B5715E"/>
    <w:rsid w:val="00B65380"/>
    <w:rsid w:val="00BA3362"/>
    <w:rsid w:val="00BD3577"/>
    <w:rsid w:val="00BE1078"/>
    <w:rsid w:val="00BE1DD0"/>
    <w:rsid w:val="00C346CA"/>
    <w:rsid w:val="00C45D68"/>
    <w:rsid w:val="00C62845"/>
    <w:rsid w:val="00CC5CBA"/>
    <w:rsid w:val="00CE2B55"/>
    <w:rsid w:val="00D2501A"/>
    <w:rsid w:val="00D47CE6"/>
    <w:rsid w:val="00D5023E"/>
    <w:rsid w:val="00D55424"/>
    <w:rsid w:val="00D71825"/>
    <w:rsid w:val="00DA6C5C"/>
    <w:rsid w:val="00E10464"/>
    <w:rsid w:val="00E5146C"/>
    <w:rsid w:val="00E54046"/>
    <w:rsid w:val="00E568EB"/>
    <w:rsid w:val="00E610A7"/>
    <w:rsid w:val="00E67875"/>
    <w:rsid w:val="00E95B37"/>
    <w:rsid w:val="00EA3D4B"/>
    <w:rsid w:val="00EA7545"/>
    <w:rsid w:val="00ED3F29"/>
    <w:rsid w:val="00ED5BF0"/>
    <w:rsid w:val="00EF56DD"/>
    <w:rsid w:val="00EF64A4"/>
    <w:rsid w:val="00F04CD5"/>
    <w:rsid w:val="00F23A05"/>
    <w:rsid w:val="00F357CC"/>
    <w:rsid w:val="00F61AF8"/>
    <w:rsid w:val="00F736E6"/>
    <w:rsid w:val="00F767C9"/>
    <w:rsid w:val="00FC7E25"/>
    <w:rsid w:val="00FD574F"/>
    <w:rsid w:val="00FF6354"/>
    <w:rsid w:val="00FF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8862B0D"/>
  <w15:chartTrackingRefBased/>
  <w15:docId w15:val="{8A9564AE-1FD9-4F98-9FF9-44F62D2C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  <w:style w:type="paragraph" w:customStyle="1" w:styleId="paragraph">
    <w:name w:val="paragraph"/>
    <w:basedOn w:val="Normal"/>
    <w:rsid w:val="00ED5B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ED5BF0"/>
  </w:style>
  <w:style w:type="character" w:customStyle="1" w:styleId="eop">
    <w:name w:val="eop"/>
    <w:basedOn w:val="Fuentedeprrafopredeter"/>
    <w:rsid w:val="00ED5BF0"/>
  </w:style>
  <w:style w:type="character" w:customStyle="1" w:styleId="tabchar">
    <w:name w:val="tabchar"/>
    <w:basedOn w:val="Fuentedeprrafopredeter"/>
    <w:rsid w:val="00ED5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3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9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6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67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S&#237;labo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F7F28F4-8A38-4BD2-89B3-CC168C41A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2024.dotx</Template>
  <TotalTime>364</TotalTime>
  <Pages>7</Pages>
  <Words>2225</Words>
  <Characters>12240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Aguirre</cp:lastModifiedBy>
  <cp:revision>14</cp:revision>
  <cp:lastPrinted>2026-03-10T15:16:00Z</cp:lastPrinted>
  <dcterms:created xsi:type="dcterms:W3CDTF">2025-02-25T14:07:00Z</dcterms:created>
  <dcterms:modified xsi:type="dcterms:W3CDTF">2026-03-10T15:17:00Z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