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prId0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body>
    <w:p>
      <w:pPr>
        <w:ind w:right="5" w:left="1584"/>
        <w:spacing w:before="7" w:after="360" w:line="240" w:lineRule="auto"/>
        <w:jc w:val="left"/>
      </w:pPr>
      <w:r>
        <w:drawing>
          <wp:inline>
            <wp:extent cx="4107815" cy="2183130"/>
            <wp:docPr id="1" name="pic"/>
            <a:graphic>
              <a:graphicData uri="http://schemas.openxmlformats.org/drawingml/2006/picture">
                <pic:pic>
                  <pic:nvPicPr>
                    <pic:cNvPr id="2" name="test1"/>
                    <pic:cNvPicPr preferRelativeResize="false"/>
                  </pic:nvPicPr>
                  <pic:blipFill>
                    <a:blip r:embed="drId2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right="0" w:left="0" w:firstLine="0"/>
        <w:spacing w:before="0" w:after="144" w:line="264" w:lineRule="auto"/>
        <w:jc w:val="left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UNIVERSIDAD POLITECNICA DE NICARAGUA</w:t>
      </w:r>
    </w:p>
    <w:p>
      <w:pPr>
        <w:sectPr>
          <w:pgSz w:w="12240" w:h="15840" w:orient="portrait"/>
          <w:type w:val="nextPage"/>
          <w:textDirection w:val="lrTb"/>
          <w:pgMar w:bottom="184" w:top="592" w:right="236" w:left="3864" w:header="720" w:footer="720"/>
          <w:titlePg w:val="false"/>
        </w:sectPr>
      </w:pPr>
    </w:p>
    <w:p>
      <w:pPr>
        <w:ind w:right="0" w:left="792" w:firstLine="0"/>
        <w:spacing w:before="0" w:after="0" w:line="240" w:lineRule="auto"/>
        <w:jc w:val="0"/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Sirviendo a la Comunidad</w:t>
      </w:r>
    </w:p>
    <w:p>
      <w:pPr>
        <w:ind w:right="0" w:left="0" w:firstLine="0"/>
        <w:spacing w:before="2484" w:after="1728" w:line="1670" w:lineRule="auto"/>
        <w:jc w:val="center"/>
        <w:rPr>
          <w:color w:val="#000000"/>
          <w:sz w:val="24"/>
          <w:lang w:val="es-ES"/>
          <w:spacing w:val="10"/>
          <w:w w:val="100"/>
          <w:strike w:val="false"/>
          <w:vertAlign w:val="baseline"/>
          <w:rFonts w:ascii="Times New Roman" w:hAnsi="Times New Roman"/>
        </w:rPr>
      </w:pPr>
      <w:r>
        <w:rPr>
          <w:color w:val="#000000"/>
          <w:sz w:val="24"/>
          <w:lang w:val="es-ES"/>
          <w:spacing w:val="10"/>
          <w:w w:val="100"/>
          <w:strike w:val="false"/>
          <w:vertAlign w:val="baseline"/>
          <w:rFonts w:ascii="Times New Roman" w:hAnsi="Times New Roman"/>
        </w:rPr>
        <w:t xml:space="preserve">Plan de Estudios 2018-2022
</w:t>
        <w:br/>
      </w:r>
      <w:r>
        <w:rPr>
          <w:b w:val="true"/>
          <w:color w:val="#000000"/>
          <w:sz w:val="27"/>
          <w:lang w:val="es-ES"/>
          <w:spacing w:val="-5"/>
          <w:w w:val="100"/>
          <w:strike w:val="false"/>
          <w:vertAlign w:val="baseline"/>
          <w:rFonts w:ascii="Arial" w:hAnsi="Arial"/>
        </w:rPr>
        <w:t xml:space="preserve">INGENIERÍA DEL SOFTWARE I</w:t>
      </w:r>
    </w:p>
    <w:p>
      <w:pPr>
        <w:sectPr>
          <w:pgSz w:w="12240" w:h="15840" w:orient="portrait"/>
          <w:type w:val="continuous"/>
          <w:textDirection w:val="lrTb"/>
          <w:pgMar w:bottom="184" w:top="592" w:right="4132" w:left="4088" w:header="720" w:footer="720"/>
          <w:titlePg w:val="false"/>
        </w:sectPr>
      </w:pPr>
    </w:p>
    <w:p>
      <w:pPr>
        <w:ind w:right="0" w:left="0" w:firstLine="0"/>
        <w:spacing w:before="0" w:after="1368" w:line="240" w:lineRule="auto"/>
        <w:jc w:val="left"/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Managua</w:t>
      </w:r>
      <w:r>
        <w:rPr>
          <w:color w:val="#000000"/>
          <w:sz w:val="21"/>
          <w:lang w:val="es-ES"/>
          <w:spacing w:val="-4"/>
          <w:w w:val="100"/>
          <w:strike w:val="false"/>
          <w:vertAlign w:val="subscript"/>
          <w:rFonts w:ascii="Arial" w:hAnsi="Arial"/>
        </w:rPr>
        <w:t xml:space="preserve">:</w:t>
      </w:r>
      <w:r>
        <w:rPr>
          <w:color w:val="#000000"/>
          <w:sz w:val="21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 Febrero 2020</w:t>
      </w:r>
    </w:p>
    <w:p>
      <w:pPr>
        <w:sectPr>
          <w:pgSz w:w="12240" w:h="15840" w:orient="portrait"/>
          <w:type w:val="continuous"/>
          <w:textDirection w:val="lrTb"/>
          <w:pgMar w:bottom="184" w:top="592" w:right="4947" w:left="4973" w:header="720" w:footer="720"/>
          <w:titlePg w:val="false"/>
        </w:sectPr>
      </w:pPr>
    </w:p>
    <w:p>
      <w:pPr>
        <w:ind w:right="0" w:left="0" w:firstLine="0"/>
        <w:spacing w:before="0" w:after="0" w:line="211" w:lineRule="auto"/>
        <w:jc w:val="left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z 5 2-</w:t>
      </w:r>
    </w:p>
    <w:p>
      <w:pPr>
        <w:sectPr>
          <w:pgSz w:w="12240" w:h="15840" w:orient="portrait"/>
          <w:type w:val="continuous"/>
          <w:textDirection w:val="lrTb"/>
          <w:pgMar w:bottom="184" w:top="592" w:right="1398" w:left="10222" w:header="720" w:footer="720"/>
          <w:titlePg w:val="false"/>
        </w:sectPr>
      </w:pPr>
    </w:p>
    <w:p>
      <w:pPr>
        <w:ind w:right="0" w:left="72" w:firstLine="0"/>
        <w:spacing w:before="0" w:after="0" w:line="240" w:lineRule="auto"/>
        <w:jc w:val="left"/>
        <w:rPr>
          <w:b w:val="true"/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1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B. </w:t>
      </w:r>
      <w:r>
        <w:rPr>
          <w:b w:val="true"/>
          <w:color w:val="#000000"/>
          <w:sz w:val="17"/>
          <w:lang w:val="es-ES"/>
          <w:spacing w:val="12"/>
          <w:w w:val="100"/>
          <w:strike w:val="false"/>
          <w:vertAlign w:val="baseline"/>
          <w:rFonts w:ascii="Tahoma" w:hAnsi="Tahoma"/>
        </w:rPr>
        <w:t xml:space="preserve">Información General</w:t>
      </w:r>
    </w:p>
    <w:p>
      <w:pPr>
        <w:ind w:right="0" w:left="0" w:firstLine="0"/>
        <w:spacing w:before="0" w:after="0" w:line="240" w:lineRule="auto"/>
        <w:jc w:val="left"/>
        <w:tabs>
          <w:tab w:val="right" w:leader="none" w:pos="6182"/>
        </w:tabs>
        <w:rPr>
          <w:b w:val="true"/>
          <w:color w:val="#000000"/>
          <w:sz w:val="17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pict>
          <v:shapetype id="_x0000_t1" coordsize="21600,21600" o:spt="202" path="m,l,21600r21600,l21600,xe">
            <v:stroke joinstyle="miter"/>
            <v:path gradientshapeok="t" o:connecttype="rect"/>
          </v:shapetype>
          <v:shape id="_x0000_s0" type="#_x0000_t1" filled="f" stroked="f" style="position:absolute;width:432pt;height:63.05pt;z-index:-1000;margin-left:92.45pt;margin-top:109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pict>
          <v:shapetype id="_x0000_t2" coordsize="21600,21600" o:spt="202" path="m,l,21600r21600,l21600,xe">
            <v:stroke joinstyle="miter"/>
            <v:path gradientshapeok="t" o:connecttype="rect"/>
          </v:shapetype>
          <v:shape id="_x0000_s1" type="#_x0000_t2" filled="f" stroked="f" style="position:absolute;width:91.1pt;height:47.35pt;z-index:-999;margin-left:263.1pt;margin-top:109.4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240" w:lineRule="auto"/>
                    <w:jc w:val="center"/>
                  </w:pPr>
                  <w:r>
                    <w:drawing>
                      <wp:inline>
                        <wp:extent cx="1156970" cy="601345"/>
                        <wp:docPr id="3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test1"/>
                                <pic:cNvPicPr preferRelativeResize="false"/>
                              </pic:nvPicPr>
                              <pic:blipFill>
                                <a:blip r:embed="d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6970" cy="601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3" coordsize="21600,21600" o:spt="202" path="m,l,21600r21600,l21600,xe">
            <v:stroke joinstyle="miter"/>
            <v:path gradientshapeok="t" o:connecttype="rect"/>
          </v:shapetype>
          <v:shape id="_x0000_s2" type="#_x0000_t3" fillcolor="#FFFFFF" stroked="f" style="position:absolute;width:11.2pt;height:8.3pt;z-index:-998;margin-left:281.45pt;margin-top:140.75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360" w:lineRule="auto"/>
                    <w:jc w:val="left"/>
                    <w:shd w:val="solid" w:color="#FFFFFF" w:fill="#FFFFFF"/>
                    <w:framePr w:hAnchor="page" w:vAnchor="page" w:x="5629" w:y="2815" w:w="224" w:h="166" w:hSpace="0" w:vSpace="0" w:wrap="3"/>
                    <w:tabs>
                      <w:tab w:val="right" w:leader="none" w:pos="220"/>
                    </w:tabs>
                    <w:rPr>
                      <w:color w:val="#000000"/>
                      <w:sz w:val="10"/>
                      <w:lang w:val="es-ES"/>
                      <w:spacing w:val="-24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0"/>
                      <w:lang w:val="es-ES"/>
                      <w:spacing w:val="-24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•••	</w:t>
                  </w:r>
                  <w:r>
                    <w:rPr>
                      <w:color w:val="#000000"/>
                      <w:sz w:val="10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;</w:t>
                  </w:r>
                </w:p>
              </w:txbxContent>
            </v:textbox>
          </v:shape>
        </w:pict>
      </w:r>
      <w:r>
        <w:rPr>
          <w:b w:val="true"/>
          <w:color w:val="#000000"/>
          <w:sz w:val="17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Universidad:	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Universidad Politécnica de Nicaragua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3849"/>
        </w:tabs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Escuela: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6279"/>
        </w:tabs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Carrera:	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Ingeniería en Sistemas de Información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5066"/>
        </w:tabs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Nombre de la Asignatura: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Ingeniería del Software 1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3863"/>
        </w:tabs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2"/>
          <w:w w:val="100"/>
          <w:strike w:val="false"/>
          <w:vertAlign w:val="baseline"/>
          <w:rFonts w:ascii="Tahoma" w:hAnsi="Tahoma"/>
        </w:rPr>
        <w:t xml:space="preserve">Código de la asignatura: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FP-OB-05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4004"/>
        </w:tabs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Plan de Estudios: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2018— 2022</w:t>
      </w:r>
    </w:p>
    <w:p>
      <w:pPr>
        <w:ind w:right="0" w:left="0" w:firstLine="0"/>
        <w:spacing w:before="180" w:after="0" w:line="211" w:lineRule="auto"/>
        <w:jc w:val="left"/>
        <w:tabs>
          <w:tab w:val="right" w:leader="none" w:pos="3604"/>
        </w:tabs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Turno: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Diurno.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3708"/>
        </w:tabs>
        <w:rPr>
          <w:b w:val="true"/>
          <w:color w:val="#000000"/>
          <w:sz w:val="17"/>
          <w:lang w:val="es-ES"/>
          <w:spacing w:val="-8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-8"/>
          <w:w w:val="100"/>
          <w:strike w:val="false"/>
          <w:vertAlign w:val="baseline"/>
          <w:rFonts w:ascii="Tahoma" w:hAnsi="Tahoma"/>
        </w:rPr>
        <w:t xml:space="preserve">Modalidad: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Regular.</w:t>
      </w:r>
    </w:p>
    <w:p>
      <w:pPr>
        <w:ind w:right="0" w:left="2952" w:firstLine="0"/>
        <w:spacing w:before="180" w:after="0" w:line="240" w:lineRule="auto"/>
        <w:jc w:val="left"/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 distancia en cursos por encuentro.</w:t>
      </w:r>
    </w:p>
    <w:p>
      <w:pPr>
        <w:ind w:right="0" w:left="0" w:firstLine="0"/>
        <w:spacing w:before="144" w:after="0" w:line="240" w:lineRule="auto"/>
        <w:jc w:val="left"/>
        <w:tabs>
          <w:tab w:val="right" w:leader="none" w:pos="5181"/>
        </w:tabs>
        <w:rPr>
          <w:b w:val="true"/>
          <w:color w:val="#000000"/>
          <w:sz w:val="17"/>
          <w:lang w:val="es-ES"/>
          <w:spacing w:val="-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-6"/>
          <w:w w:val="100"/>
          <w:strike w:val="false"/>
          <w:vertAlign w:val="baseline"/>
          <w:rFonts w:ascii="Tahoma" w:hAnsi="Tahoma"/>
        </w:rPr>
        <w:t xml:space="preserve">Frecuencia:	</w:t>
      </w:r>
      <w: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Regular: 2; A distancia: 1.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3104"/>
        </w:tabs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Número de Créditos:	</w:t>
      </w:r>
      <w:r>
        <w:rPr>
          <w:color w:val="#000000"/>
          <w:sz w:val="18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4</w:t>
      </w:r>
    </w:p>
    <w:p>
      <w:pPr>
        <w:ind w:right="0" w:left="0" w:firstLine="0"/>
        <w:spacing w:before="144" w:after="0" w:line="240" w:lineRule="auto"/>
        <w:jc w:val="left"/>
        <w:tabs>
          <w:tab w:val="left" w:leader="none" w:pos="3021"/>
          <w:tab w:val="right" w:leader="none" w:pos="8536"/>
        </w:tabs>
        <w:rPr>
          <w:b w:val="true"/>
          <w:color w:val="#000000"/>
          <w:sz w:val="17"/>
          <w:lang w:val="es-ES"/>
          <w:spacing w:val="-2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-2"/>
          <w:w w:val="100"/>
          <w:strike w:val="false"/>
          <w:vertAlign w:val="baseline"/>
          <w:rFonts w:ascii="Tahoma" w:hAnsi="Tahoma"/>
        </w:rPr>
        <w:t xml:space="preserve">Número de horas:	</w:t>
      </w:r>
      <w:r>
        <w:rPr>
          <w:color w:val="#000000"/>
          <w:sz w:val="18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Regular: 64. Teóricas: 32. Prácticas: 32	</w:t>
      </w:r>
      <w:r>
        <w:rPr>
          <w:color w:val="#000000"/>
          <w:sz w:val="18"/>
          <w:lang w:val="es-ES"/>
          <w:spacing w:val="18"/>
          <w:w w:val="100"/>
          <w:strike w:val="false"/>
          <w:vertAlign w:val="baseline"/>
          <w:rFonts w:ascii="Arial" w:hAnsi="Arial"/>
        </w:rPr>
        <w:t xml:space="preserve">y 128 estudio</w:t>
      </w:r>
    </w:p>
    <w:p>
      <w:pPr>
        <w:ind w:right="0" w:left="2952" w:firstLine="0"/>
        <w:spacing w:before="36" w:after="0" w:line="240" w:lineRule="auto"/>
        <w:jc w:val="left"/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independiente.</w:t>
      </w:r>
    </w:p>
    <w:p>
      <w:pPr>
        <w:ind w:right="72" w:left="3024" w:firstLine="0"/>
        <w:spacing w:before="144" w:after="0" w:line="264" w:lineRule="auto"/>
        <w:jc w:val="left"/>
        <w:rPr>
          <w:color w:val="#000000"/>
          <w:sz w:val="18"/>
          <w:lang w:val="es-ES"/>
          <w:spacing w:val="1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A distancia: 30. Teóricas: 15. Prácticas: 15 y 162 estudio </w:t>
      </w:r>
      <w: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independiente.</w:t>
      </w:r>
    </w:p>
    <w:p>
      <w:pPr>
        <w:ind w:right="0" w:left="0" w:firstLine="0"/>
        <w:spacing w:before="108" w:after="0" w:line="240" w:lineRule="auto"/>
        <w:jc w:val="left"/>
        <w:tabs>
          <w:tab w:val="right" w:leader="none" w:pos="5868"/>
        </w:tabs>
        <w:rPr>
          <w:b w:val="true"/>
          <w:color w:val="#000000"/>
          <w:sz w:val="17"/>
          <w:lang w:val="es-ES"/>
          <w:spacing w:val="-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-4"/>
          <w:w w:val="100"/>
          <w:strike w:val="false"/>
          <w:vertAlign w:val="baseline"/>
          <w:rFonts w:ascii="Tahoma" w:hAnsi="Tahoma"/>
        </w:rPr>
        <w:t xml:space="preserve">Prerrequisito:	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Programación de Bases de Datos</w:t>
      </w:r>
    </w:p>
    <w:p>
      <w:pPr>
        <w:ind w:right="0" w:left="0" w:firstLine="0"/>
        <w:spacing w:before="180" w:after="0" w:line="240" w:lineRule="auto"/>
        <w:jc w:val="left"/>
        <w:tabs>
          <w:tab w:val="right" w:leader="none" w:pos="6322"/>
        </w:tabs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Ciclo Académico:	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Regular: Primer Semestre. Tercer Año.</w:t>
      </w:r>
    </w:p>
    <w:p>
      <w:pPr>
        <w:ind w:right="180" w:left="0" w:firstLine="0"/>
        <w:spacing w:before="108" w:after="144" w:line="276" w:lineRule="auto"/>
        <w:jc w:val="right"/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 distancia y regular trimestral: Segundo Trimestre. Tercer Año.</w:t>
      </w:r>
    </w:p>
    <w:p>
      <w:pPr>
        <w:ind w:right="0" w:left="0" w:firstLine="0"/>
        <w:spacing w:before="0" w:after="0" w:line="240" w:lineRule="auto"/>
        <w:jc w:val="left"/>
        <w:tabs>
          <w:tab w:val="right" w:leader="none" w:pos="5217"/>
        </w:tabs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Autora:	</w:t>
      </w:r>
      <w:r>
        <w:rPr>
          <w:color w:val="#535CA7"/>
          <w:sz w:val="41"/>
          <w:lang w:val="es-ES"/>
          <w:spacing w:val="52"/>
          <w:w w:val="80"/>
          <w:strike w:val="false"/>
          <w:u w:val="single"/>
          <w:vertAlign w:val="baseline"/>
          <w:rFonts w:ascii="Times New Roman" w:hAnsi="Times New Roman"/>
        </w:rPr>
        <w:t xml:space="preserve">(</w:t>
      </w:r>
      <w:r>
        <w:rPr>
          <w:color w:val="#535CA7"/>
          <w:sz w:val="41"/>
          <w:lang w:val="es-ES"/>
          <w:spacing w:val="52"/>
          <w:w w:val="100"/>
          <w:strike w:val="false"/>
          <w:u w:val="single"/>
          <w:vertAlign w:val="superscript"/>
          <w:rFonts w:ascii="Times New Roman" w:hAnsi="Times New Roman"/>
        </w:rPr>
        <w:t xml:space="preserve">-</w:t>
      </w:r>
      <w:r>
        <w:rPr>
          <w:color w:val="#535CA7"/>
          <w:sz w:val="41"/>
          <w:lang w:val="es-ES"/>
          <w:spacing w:val="52"/>
          <w:w w:val="80"/>
          <w:strike w:val="false"/>
          <w:u w:val="single"/>
          <w:vertAlign w:val="baseline"/>
          <w:rFonts w:ascii="Times New Roman" w:hAnsi="Times New Roman"/>
        </w:rPr>
        <w:t xml:space="preserve">D</w:t>
      </w:r>
      <w:r>
        <w:rPr>
          <w:color w:val="#000000"/>
          <w:sz w:val="6"/>
          <w:lang w:val="es-ES"/>
          <w:spacing w:val="52"/>
          <w:w w:val="100"/>
          <w:strike w:val="false"/>
          <w:vertAlign w:val="baseline"/>
          <w:rFonts w:ascii="Times New Roman" w:hAnsi="Times New Roman"/>
        </w:rPr>
        <w:t xml:space="preserve"> </w:t>
      </w:r>
    </w:p>
    <w:p>
      <w:pPr>
        <w:ind w:right="3240" w:left="3024" w:firstLine="0"/>
        <w:spacing w:before="0" w:after="396" w:line="321" w:lineRule="auto"/>
        <w:jc w:val="left"/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18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MSc. Gladys Aguilar Flores </w:t>
      </w:r>
      <w:r>
        <w:rPr>
          <w:color w:val="#000000"/>
          <w:sz w:val="18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Profesora Titular</w:t>
      </w:r>
    </w:p>
    <w:p>
      <w:pPr>
        <w:sectPr>
          <w:pgSz w:w="12240" w:h="15840" w:orient="portrait"/>
          <w:type w:val="nextPage"/>
          <w:textDirection w:val="lrTb"/>
          <w:pgMar w:bottom="592" w:top="1740" w:right="1691" w:left="1849" w:header="720" w:footer="720"/>
          <w:titlePg w:val="false"/>
        </w:sectPr>
      </w:pPr>
    </w:p>
    <w:p>
      <w:pPr>
        <w:ind w:right="0" w:left="0" w:firstLine="0"/>
        <w:spacing w:before="72" w:after="0" w:line="240" w:lineRule="auto"/>
        <w:jc w:val="left"/>
        <w:rPr>
          <w:b w:val="true"/>
          <w:color w:val="#000000"/>
          <w:sz w:val="17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pict>
          <v:shapetype id="_x0000_t4" coordsize="21600,21600" o:spt="202" path="m,l,21600r21600,l21600,xe">
            <v:stroke joinstyle="miter"/>
            <v:path gradientshapeok="t" o:connecttype="rect"/>
          </v:shapetype>
          <v:shape id="_x0000_s3" type="#_x0000_t4" filled="f" stroked="f" style="position:absolute;width:283.65pt;height:202.9pt;z-index:-997;margin-left:240.8pt;margin-top:574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pBdr/>
                  </w:pPr>
                </w:p>
              </w:txbxContent>
            </v:textbox>
          </v:shape>
        </w:pict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3058160</wp:posOffset>
            </wp:positionH>
            <wp:positionV relativeFrom="page">
              <wp:posOffset>8408670</wp:posOffset>
            </wp:positionV>
            <wp:extent cx="2900680" cy="1447165"/>
            <wp:wrapThrough wrapText="bothSides">
              <wp:wrapPolygon>
                <wp:start x="12052" y="0"/>
                <wp:lineTo x="12052" y="2862"/>
                <wp:lineTo x="0" y="2862"/>
                <wp:lineTo x="0" y="8938"/>
                <wp:lineTo x="9669" y="8938"/>
                <wp:lineTo x="9669" y="10710"/>
                <wp:lineTo x="9224" y="10710"/>
                <wp:lineTo x="9224" y="21601"/>
                <wp:lineTo x="21598" y="21601"/>
                <wp:lineTo x="21598" y="3137"/>
                <wp:lineTo x="17120" y="3137"/>
                <wp:lineTo x="17120" y="1744"/>
                <wp:lineTo x="17669" y="1744"/>
                <wp:lineTo x="17669" y="0"/>
                <wp:lineTo x="12052" y="0"/>
              </wp:wrapPolygon>
            </wp:wrapThrough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 preferRelativeResize="false"/>
                  </pic:nvPicPr>
                  <pic:blipFill>
                    <a:blip r:embed="d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false" relativeHeight="251658240" behindDoc="true" locked="false" layoutInCell="true" allowOverlap="true">
            <wp:simplePos x="0" y="0"/>
            <wp:positionH relativeFrom="page">
              <wp:posOffset>3096895</wp:posOffset>
            </wp:positionH>
            <wp:positionV relativeFrom="page">
              <wp:posOffset>7569200</wp:posOffset>
            </wp:positionV>
            <wp:extent cx="2715895" cy="641985"/>
            <wp:wrapThrough wrapText="bothSides">
              <wp:wrapPolygon>
                <wp:start x="11888" y="0"/>
                <wp:lineTo x="11888" y="5145"/>
                <wp:lineTo x="0" y="5145"/>
                <wp:lineTo x="0" y="18747"/>
                <wp:lineTo x="11979" y="18747"/>
                <wp:lineTo x="11979" y="21587"/>
                <wp:lineTo x="21601" y="21587"/>
                <wp:lineTo x="21601" y="11530"/>
                <wp:lineTo x="9838" y="11530"/>
                <wp:lineTo x="9838" y="8989"/>
                <wp:lineTo x="21601" y="8989"/>
                <wp:lineTo x="21601" y="0"/>
                <wp:lineTo x="11888" y="0"/>
              </wp:wrapPolygon>
            </wp:wrapThrough>
            <wp:docPr id="7" name="Picture"/>
            <a:graphic>
              <a:graphicData uri="http://schemas.openxmlformats.org/drawingml/2006/picture">
                <pic:pic>
                  <pic:nvPicPr>
                    <pic:cNvPr id="8" name="Picture"/>
                    <pic:cNvPicPr preferRelativeResize="false"/>
                  </pic:nvPicPr>
                  <pic:blipFill>
                    <a:blip r:embed="d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type id="_x0000_t7" coordsize="21600,21600" o:spt="202" path="m,l,21600r21600,l21600,xe">
            <v:stroke joinstyle="miter"/>
            <v:path gradientshapeok="t" o:connecttype="rect"/>
          </v:shapetype>
          <v:shape id="_x0000_s6" type="#_x0000_t7" filled="f" stroked="f" style="position:absolute;width:217pt;height:19.85pt;z-index:-994;margin-left:240.8pt;margin-top:574.3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180" w:after="0" w:line="360" w:lineRule="auto"/>
                    <w:jc w:val="left"/>
                    <w:framePr w:hAnchor="page" w:vAnchor="page" w:x="4816" w:y="11487" w:w="4340" w:h="397" w:hSpace="0" w:vSpace="0" w:wrap="3"/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MSc. Scarlett Romero Hidalgo </w:t>
                  </w:r>
                </w:p>
              </w:txbxContent>
            </v:textbox>
          </v:shape>
        </w:pict>
      </w:r>
      <w:r>
        <w:pict>
          <v:shapetype id="_x0000_t8" coordsize="21600,21600" o:spt="202" path="m,l,21600r21600,l21600,xe">
            <v:stroke joinstyle="miter"/>
            <v:path gradientshapeok="t" o:connecttype="rect"/>
          </v:shapetype>
          <v:shape id="_x0000_s7" type="#_x0000_t8" filled="f" stroked="f" style="position:absolute;width:120.75pt;height:13.85pt;z-index:-993;margin-left:240.8pt;margin-top:594.2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36" w:line="360" w:lineRule="auto"/>
                    <w:jc w:val="left"/>
                    <w:framePr w:hAnchor="page" w:vAnchor="page" w:x="4816" w:y="11884" w:w="2415" w:h="277" w:hSpace="0" w:vSpace="0" w:wrap="3"/>
                    <w:rPr>
                      <w:color w:val="#000000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Asesora Metodológica-DDA</w:t>
                  </w:r>
                </w:p>
              </w:txbxContent>
            </v:textbox>
          </v:shape>
        </w:pict>
      </w:r>
      <w:r>
        <w:pict>
          <v:shapetype id="_x0000_t9" coordsize="21600,21600" o:spt="202" path="m,l,21600r21600,l21600,xe">
            <v:stroke joinstyle="miter"/>
            <v:path gradientshapeok="t" o:connecttype="rect"/>
          </v:shapetype>
          <v:shape id="_x0000_s8" type="#_x0000_t9" filled="f" stroked="f" style="position:absolute;width:116.3pt;height:5.95pt;z-index:-992;margin-left:341.4pt;margin-top:617.0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/>
                    <w:spacing w:before="0" w:after="0" w:line="119" w:lineRule="exact"/>
                    <w:jc w:val="center"/>
                  </w:pPr>
                  <w:r>
                    <w:drawing>
                      <wp:inline>
                        <wp:extent cx="1477010" cy="75565"/>
                        <wp:docPr id="9" name="pic"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test1"/>
                                <pic:cNvPicPr preferRelativeResize="false"/>
                              </pic:nvPicPr>
                              <pic:blipFill>
                                <a:blip r:embed="d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7010" cy="755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type id="_x0000_t10" coordsize="21600,21600" o:spt="202" path="m,l,21600r21600,l21600,xe">
            <v:stroke joinstyle="miter"/>
            <v:path gradientshapeok="t" o:connecttype="rect"/>
          </v:shapetype>
          <v:shape id="_x0000_s9" type="#_x0000_t10" fillcolor="#FFFFFF" stroked="f" style="position:absolute;width:5.4pt;height:5.8pt;z-index:-991;margin-left:341.4pt;margin-top:617.2pt;mso-wrap-distance-left:0pt;mso-wrap-distance-right:0pt;mso-position-horizontal-relative:page;mso-position-vertical-relative:page">
            <w10:wrap type="square" side="both"/>
            <v:textbox inset="0pt, 0pt, 0pt, 0pt">
              <w:txbxContent>
                <w:p>
                  <w:pPr>
                    <w:ind w:right="0" w:left="0" w:firstLine="0"/>
                    <w:spacing w:before="0" w:after="0" w:line="187" w:lineRule="auto"/>
                    <w:jc w:val="left"/>
                    <w:shd w:val="solid" w:color="#FFFFFF" w:fill="#FFFFFF"/>
                    <w:framePr w:hAnchor="page" w:vAnchor="page" w:x="6828" w:y="12344" w:w="108" w:h="116" w:hSpace="0" w:vSpace="0" w:wrap="3"/>
                    <w:rPr>
                      <w:color w:val="#535CA7"/>
                      <w:sz w:val="13"/>
                      <w:lang w:val="es-ES"/>
                      <w:spacing w:val="-54"/>
                      <w:w w:val="19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535CA7"/>
                      <w:sz w:val="13"/>
                      <w:lang w:val="es-ES"/>
                      <w:spacing w:val="-54"/>
                      <w:w w:val="190"/>
                      <w:strike w:val="false"/>
                      <w:vertAlign w:val="baseline"/>
                      <w:rFonts w:ascii="Arial" w:hAnsi="Arial"/>
                    </w:rPr>
                    <w:t xml:space="preserve">1/</w:t>
                  </w:r>
                </w:p>
              </w:txbxContent>
            </v:textbox>
          </v:shape>
        </w:pict>
      </w:r>
      <w:r>
        <w:pict>
          <v:shapetype id="_x0000_t11" coordsize="21600,21600" o:spt="202" path="m,l,21600r21600,l21600,xe">
            <v:stroke joinstyle="miter"/>
            <v:path gradientshapeok="t" o:connecttype="rect"/>
          </v:shapetype>
          <v:shape id="_x0000_s10" type="#_x0000_t11" filled="f" stroked="f" style="position:absolute;width:121.65pt;height:28.25pt;z-index:-990;margin-left:240.8pt;margin-top:639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271" w:lineRule="auto"/>
                    <w:jc w:val="left"/>
                    <w:framePr w:hAnchor="page" w:vAnchor="page" w:x="4816" w:y="12798" w:w="2433" w:h="565" w:hSpace="0" w:vSpace="0" w:wrap="3"/>
                    <w:tabs>
                      <w:tab w:val="right" w:leader="none" w:pos="2430"/>
                    </w:tabs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 c. Lesbia	</w:t>
                  </w: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Lacayo</w:t>
                  </w:r>
                </w:p>
                <w:p>
                  <w:pPr>
                    <w:ind w:right="0" w:left="72" w:firstLine="0"/>
                    <w:spacing w:before="36" w:after="0" w:line="228" w:lineRule="auto"/>
                    <w:jc w:val="left"/>
                    <w:framePr w:hAnchor="page" w:vAnchor="page" w:x="4816" w:y="12798" w:w="2433" w:h="565" w:hSpace="0" w:vSpace="0" w:wrap="3"/>
                    <w:rPr>
                      <w:color w:val="#000000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Coordinadora de Carrera</w:t>
                  </w:r>
                </w:p>
              </w:txbxContent>
            </v:textbox>
          </v:shape>
        </w:pict>
      </w:r>
      <w:r>
        <w:pict>
          <v:shapetype id="_x0000_t12" coordsize="21600,21600" o:spt="202" path="m,l,21600r21600,l21600,xe">
            <v:stroke joinstyle="miter"/>
            <v:path gradientshapeok="t" o:connecttype="rect"/>
          </v:shapetype>
          <v:shape id="_x0000_s11" type="#_x0000_t12" filled="f" stroked="f" style="position:absolute;width:127.45pt;height:9.35pt;z-index:-989;margin-left:240.8pt;margin-top:668.1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4" w:after="0" w:line="220" w:lineRule="auto"/>
                    <w:jc w:val="right"/>
                    <w:framePr w:hAnchor="page" w:vAnchor="page" w:x="4816" w:y="13363" w:w="2549" w:h="187" w:hSpace="0" w:vSpace="0" w:wrap="3"/>
                    <w:rPr>
                      <w:color w:val="#000000"/>
                      <w:sz w:val="18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2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de ingeniería en Sistemas de</w:t>
                  </w:r>
                </w:p>
              </w:txbxContent>
            </v:textbox>
          </v:shape>
        </w:pict>
      </w:r>
      <w:r>
        <w:pict>
          <v:shapetype id="_x0000_t13" coordsize="21600,21600" o:spt="202" path="m,l,21600r21600,l21600,xe">
            <v:stroke joinstyle="miter"/>
            <v:path gradientshapeok="t" o:connecttype="rect"/>
          </v:shapetype>
          <v:shape id="_x0000_s12" type="#_x0000_t13" filled="f" stroked="f" style="position:absolute;width:102.25pt;height:9.35pt;z-index:-988;margin-left:240.8pt;margin-top:709.5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0" w:line="360" w:lineRule="auto"/>
                    <w:jc w:val="both"/>
                    <w:framePr w:hAnchor="page" w:vAnchor="page" w:x="4816" w:y="14191" w:w="2045" w:h="187" w:hSpace="0" w:vSpace="0" w:wrap="3"/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0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MSp. Margarita Gueva </w:t>
                  </w:r>
                </w:p>
              </w:txbxContent>
            </v:textbox>
          </v:shape>
        </w:pict>
      </w:r>
      <w:r>
        <w:pict>
          <v:shapetype id="_x0000_t14" coordsize="21600,21600" o:spt="202" path="m,l,21600r21600,l21600,xe">
            <v:stroke joinstyle="miter"/>
            <v:path gradientshapeok="t" o:connecttype="rect"/>
          </v:shapetype>
          <v:shape id="_x0000_s13" type="#_x0000_t14" filled="f" stroked="f" style="position:absolute;width:97.35pt;height:57.45pt;z-index:-987;margin-left:240.8pt;margin-top:718.9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72" w:firstLine="0"/>
                    <w:spacing w:before="0" w:after="324" w:line="360" w:lineRule="auto"/>
                    <w:jc w:val="both"/>
                    <w:framePr w:hAnchor="page" w:vAnchor="page" w:x="4816" w:y="14378" w:w="1947" w:h="1149" w:hSpace="0" w:vSpace="0" w:wrap="3"/>
                    <w:rPr>
                      <w:color w:val="#000000"/>
                      <w:sz w:val="18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000000"/>
                      <w:sz w:val="18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Vicerrectora Acaderni </w:t>
                  </w:r>
                  <w:r>
                    <w:rPr>
                      <w:color w:val="#000000"/>
                      <w:sz w:val="18"/>
                      <w:lang w:val="es-ES"/>
                      <w:spacing w:val="-1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Febrero, 2020</w:t>
                  </w:r>
                </w:p>
              </w:txbxContent>
            </v:textbox>
          </v:shape>
        </w:pict>
      </w:r>
      <w:r>
        <w:pict>
          <v:shapetype id="_x0000_t15" coordsize="21600,21600" o:spt="202" path="m,l,21600r21600,l21600,xe">
            <v:stroke joinstyle="miter"/>
            <v:path gradientshapeok="t" o:connecttype="rect"/>
          </v:shapetype>
          <v:shape id="_x0000_s14" type="#_x0000_t15" filled="f" stroked="f" style="position:absolute;width:74pt;height:3.55pt;z-index:-986;margin-left:383.8pt;margin-top:647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35" w:lineRule="auto"/>
                    <w:jc w:val="right"/>
                    <w:framePr w:hAnchor="page" w:vAnchor="page" w:x="7676" w:y="12953" w:w="1480" w:h="71" w:hSpace="0" w:vSpace="0" w:wrap="3"/>
                    <w:rPr>
                      <w:b w:val="true"/>
                      <w:color w:val="#535CA7"/>
                      <w:sz w:val="6"/>
                      <w:lang w:val="es-ES"/>
                      <w:spacing w:val="1"/>
                      <w:w w:val="100"/>
                      <w:strike w:val="false"/>
                      <w:vertAlign w:val="baseline"/>
                      <w:rFonts w:ascii="Verdana" w:hAnsi="Verdana"/>
                    </w:rPr>
                  </w:pPr>
                  <w:r>
                    <w:rPr>
                      <w:b w:val="true"/>
                      <w:color w:val="#535CA7"/>
                      <w:sz w:val="6"/>
                      <w:lang w:val="es-ES"/>
                      <w:spacing w:val="1"/>
                      <w:w w:val="100"/>
                      <w:strike w:val="false"/>
                      <w:vertAlign w:val="baseline"/>
                      <w:rFonts w:ascii="Verdana" w:hAnsi="Verdana"/>
                    </w:rPr>
                    <w:t xml:space="preserve">Ilrotme•a• 4 C.•••...bd</w:t>
                  </w:r>
                </w:p>
              </w:txbxContent>
            </v:textbox>
          </v:shape>
        </w:pict>
      </w:r>
      <w:r>
        <w:pict>
          <v:shapetype id="_x0000_t16" coordsize="21600,21600" o:spt="202" path="m,l,21600r21600,l21600,xe">
            <v:stroke joinstyle="miter"/>
            <v:path gradientshapeok="t" o:connecttype="rect"/>
          </v:shapetype>
          <v:shape id="_x0000_s15" type="#_x0000_t16" filled="f" stroked="f" style="position:absolute;width:95.2pt;height:8.95pt;z-index:-985;margin-left:429.25pt;margin-top:662.65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192" w:lineRule="auto"/>
                    <w:jc w:val="left"/>
                    <w:framePr w:hAnchor="page" w:vAnchor="page" w:x="8585" w:y="13253" w:w="1904" w:h="179" w:hSpace="0" w:vSpace="0" w:wrap="3"/>
                    <w:rPr>
                      <w:color w:val="#535CA7"/>
                      <w:sz w:val="19"/>
                      <w:lang w:val="es-ES"/>
                      <w:spacing w:val="-21"/>
                      <w:w w:val="6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color w:val="#535CA7"/>
                      <w:sz w:val="19"/>
                      <w:lang w:val="es-ES"/>
                      <w:spacing w:val="-21"/>
                      <w:w w:val="60"/>
                      <w:strike w:val="false"/>
                      <w:vertAlign w:val="baseline"/>
                      <w:rFonts w:ascii="Arial" w:hAnsi="Arial"/>
                    </w:rPr>
                    <w:t xml:space="preserve">de</w:t>
                  </w:r>
                  <w:r>
                    <w:rPr>
                      <w:color w:val="#1B3390"/>
                      <w:sz w:val="18"/>
                      <w:lang w:val="es-ES"/>
                      <w:spacing w:val="-21"/>
                      <w:w w:val="100"/>
                      <w:strike w:val="false"/>
                      <w:vertAlign w:val="baseline"/>
                      <w:rFonts w:ascii="Tahoma" w:hAnsi="Tahoma"/>
                    </w:rPr>
                    <w:t xml:space="preserve"> Worm*</w:t>
                  </w:r>
                  <w:r>
                    <w:rPr>
                      <w:color w:val="#1B3390"/>
                      <w:sz w:val="18"/>
                      <w:lang w:val="es-ES"/>
                      <w:spacing w:val="-21"/>
                      <w:w w:val="100"/>
                      <w:strike w:val="false"/>
                      <w:vertAlign w:val="superscript"/>
                      <w:rFonts w:ascii="Arial" w:hAnsi="Arial"/>
                    </w:rPr>
                    <w:t xml:space="preserve">,</w:t>
                  </w:r>
                  <w:r>
                    <w:rPr>
                      <w:color w:val="#1B3390"/>
                      <w:sz w:val="18"/>
                      <w:lang w:val="es-ES"/>
                      <w:spacing w:val="-21"/>
                      <w:w w:val="100"/>
                      <w:strike w:val="false"/>
                      <w:vertAlign w:val="baseline"/>
                      <w:rFonts w:ascii="Tahoma" w:hAnsi="Tahoma"/>
                    </w:rPr>
                  </w:r>
                </w:p>
              </w:txbxContent>
            </v:textbox>
          </v:shape>
        </w:pict>
      </w:r>
      <w:r>
        <w:pict>
          <v:shapetype id="_x0000_t17" coordsize="21600,21600" o:spt="202" path="m,l,21600r21600,l21600,xe">
            <v:stroke joinstyle="miter"/>
            <v:path gradientshapeok="t" o:connecttype="rect"/>
          </v:shapetype>
          <v:shape id="_x0000_s16" type="#_x0000_t17" filled="f" stroked="f" style="position:absolute;width:102.4pt;height:7.35pt;z-index:-984;margin-left:422.05pt;margin-top:671.6pt;mso-wrap-distance-left:0pt;mso-wrap-distance-right:0pt;mso-position-horizontal-relative:page;mso-position-vertical-relative:page">
            <w10:wrap type="square" side="both"/>
            <v:fill opacity="1" o:opacity2="1" recolor="f" rotate="f" type="solid"/>
            <v:textbox inset="0pt, 0pt, 0pt, 0pt">
              <w:txbxContent>
                <w:p>
                  <w:pPr>
                    <w:ind w:right="0" w:left="0" w:firstLine="0"/>
                    <w:spacing w:before="0" w:after="0" w:line="201" w:lineRule="auto"/>
                    <w:jc w:val="left"/>
                    <w:framePr w:hAnchor="page" w:vAnchor="page" w:x="8441" w:y="13432" w:w="2048" w:h="147" w:hSpace="0" w:vSpace="0" w:wrap="3"/>
                    <w:rPr>
                      <w:b w:val="true"/>
                      <w:color w:val="#535CA7"/>
                      <w:sz w:val="15"/>
                      <w:lang w:val="es-ES"/>
                      <w:spacing w:val="-23"/>
                      <w:w w:val="100"/>
                      <w:strike w:val="false"/>
                      <w:vertAlign w:val="baseline"/>
                      <w:rFonts w:ascii="Arial" w:hAnsi="Arial"/>
                    </w:rPr>
                  </w:pPr>
                  <w:r>
                    <w:rPr>
                      <w:b w:val="true"/>
                      <w:color w:val="#535CA7"/>
                      <w:sz w:val="15"/>
                      <w:lang w:val="es-ES"/>
                      <w:spacing w:val="-23"/>
                      <w:w w:val="100"/>
                      <w:strike w:val="false"/>
                      <w:vertAlign w:val="baseline"/>
                      <w:rFonts w:ascii="Arial" w:hAnsi="Arial"/>
                    </w:rPr>
                    <w:t xml:space="preserve">Ingeniede</w:t>
                  </w:r>
                </w:p>
              </w:txbxContent>
            </v:textbox>
          </v:shape>
        </w:pict>
      </w:r>
      <w:r>
        <w:pict>
          <v:line strokeweight="1.45pt" strokecolor="#6C80C5" from="469.4pt,614.35pt" to="469.4pt,676.5pt" style="position:absolute;mso-position-horizontal-relative:page;mso-position-vertical-relative:page;">
            <v:stroke dashstyle="solid"/>
          </v:line>
        </w:pict>
      </w:r>
      <w:r>
        <w:pict>
          <v:line strokeweight="1.25pt" strokecolor="#6E7DBE" from="465.45pt,611.3pt" to="465.45pt,679pt" style="position:absolute;mso-position-horizontal-relative:page;mso-position-vertical-relative:page;">
            <v:stroke dashstyle="solid"/>
          </v:line>
        </w:pict>
      </w:r>
      <w:r>
        <w:pict>
          <v:line strokeweight="0.7pt" strokecolor="#58595E" from="240.8pt,574.75pt" to="366.1pt,574.75pt" style="position:absolute;mso-position-horizontal-relative:page;mso-position-vertical-relative:page;">
            <v:stroke dashstyle="solid"/>
          </v:line>
        </w:pict>
      </w:r>
      <w:r>
        <w:rPr>
          <w:b w:val="true"/>
          <w:color w:val="#000000"/>
          <w:sz w:val="17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Revisado por:</w:t>
      </w:r>
    </w:p>
    <w:p>
      <w:pPr>
        <w:ind w:right="0" w:left="0" w:firstLine="0"/>
        <w:spacing w:before="1008" w:after="0" w:line="240" w:lineRule="auto"/>
        <w:jc w:val="left"/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6"/>
          <w:w w:val="100"/>
          <w:strike w:val="false"/>
          <w:vertAlign w:val="baseline"/>
          <w:rFonts w:ascii="Tahoma" w:hAnsi="Tahoma"/>
        </w:rPr>
        <w:t xml:space="preserve">Aprobado por:</w:t>
      </w:r>
    </w:p>
    <w:p>
      <w:pPr>
        <w:ind w:right="0" w:left="0" w:firstLine="0"/>
        <w:spacing w:before="864" w:after="648" w:line="240" w:lineRule="auto"/>
        <w:jc w:val="left"/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17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Oficializado por:</w:t>
      </w:r>
    </w:p>
    <w:p>
      <w:pPr>
        <w:ind w:right="875" w:left="0" w:firstLine="0"/>
        <w:spacing w:before="0" w:after="622" w:line="136" w:lineRule="exact"/>
        <w:jc w:val="right"/>
        <w:shd w:val="solid" w:color="#E6E7EB" w:fill="#E6E7EB"/>
        <w:rPr>
          <w:b w:val="true"/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19"/>
          <w:lang w:val="es-ES"/>
          <w:spacing w:val="-4"/>
          <w:w w:val="100"/>
          <w:strike w:val="false"/>
          <w:vertAlign w:val="baseline"/>
          <w:rFonts w:ascii="Arial" w:hAnsi="Arial"/>
        </w:rPr>
        <w:t xml:space="preserve">Fecha:</w:t>
      </w:r>
    </w:p>
    <w:p>
      <w:pPr>
        <w:sectPr>
          <w:pgSz w:w="12240" w:h="15840" w:orient="portrait"/>
          <w:type w:val="continuous"/>
          <w:textDirection w:val="lrTb"/>
          <w:pgMar w:bottom="592" w:top="1740" w:right="8829" w:left="1871" w:header="720" w:footer="720"/>
          <w:titlePg w:val="false"/>
        </w:sectPr>
      </w:pPr>
    </w:p>
    <w:p>
      <w:pPr>
        <w:ind w:right="0" w:left="72" w:firstLine="0"/>
        <w:spacing w:before="0" w:after="0" w:line="268" w:lineRule="auto"/>
        <w:jc w:val="left"/>
        <w:tabs>
          <w:tab w:val="clear" w:pos="648"/>
          <w:tab w:val="decimal" w:pos="720"/>
        </w:tabs>
        <w:numPr>
          <w:ilvl w:val="0"/>
          <w:numId w:val="2"/>
        </w:numPr>
        <w:rPr>
          <w:color w:val="#000000"/>
          <w:sz w:val="21"/>
          <w:lang w:val="es-ES"/>
          <w:spacing w:val="46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46"/>
          <w:w w:val="100"/>
          <w:strike w:val="false"/>
          <w:vertAlign w:val="baseline"/>
          <w:rFonts w:ascii="Tahoma" w:hAnsi="Tahoma"/>
        </w:rPr>
        <w:t xml:space="preserve">Justificación del Programa</w:t>
      </w:r>
    </w:p>
    <w:p>
      <w:pPr>
        <w:ind w:right="0" w:left="0" w:firstLine="0"/>
        <w:spacing w:before="216" w:after="0" w:line="290" w:lineRule="auto"/>
        <w:jc w:val="both"/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La asignatura de Ingeniería del Software l está orientada, según el descriptor de la asignatura, </w:t>
      </w:r>
      <w:r>
        <w:rPr>
          <w:color w:val="#000000"/>
          <w:sz w:val="20"/>
          <w:lang w:val="es-ES"/>
          <w:spacing w:val="12"/>
          <w:w w:val="100"/>
          <w:strike w:val="false"/>
          <w:vertAlign w:val="baseline"/>
          <w:rFonts w:ascii="Arial" w:hAnsi="Arial"/>
        </w:rPr>
        <w:t xml:space="preserve">hacia la ingeniería de requerimientos; aporta a la construcción del rasgo del perfil </w:t>
      </w:r>
      <w:r>
        <w:rPr>
          <w:color w:val="#000000"/>
          <w:sz w:val="20"/>
          <w:lang w:val="es-ES"/>
          <w:spacing w:val="19"/>
          <w:w w:val="100"/>
          <w:strike w:val="false"/>
          <w:vertAlign w:val="baseline"/>
          <w:rFonts w:ascii="Arial" w:hAnsi="Arial"/>
        </w:rPr>
        <w:t xml:space="preserve">profesional..." e integra las tecnologías de información, software, hardware y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telecomunicaciones, para el desarrollo de los sistemas de información conforme a la misión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y visión empresarial..." Dichos rasgos se construyen por el desarrollo de la función técnica "Integra las tecnologías de información, software, hardware y telecomunicaciones, para el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desarrollo de sistemas de información, conforme a la misión y visión empresarial".</w:t>
      </w:r>
    </w:p>
    <w:p>
      <w:pPr>
        <w:ind w:right="0" w:left="0" w:firstLine="0"/>
        <w:spacing w:before="216" w:after="0" w:line="288" w:lineRule="auto"/>
        <w:jc w:val="both"/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Con el estudio de la presente asignatura se propiciará el logro de la capacidad '... Desarrolla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las fases para la implementación de software y asesora los procesos de toma de decisiones </w:t>
      </w: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en la búsqueda de soluciones..." mediante el "Análisis y Diseño de los Sistemas de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Información"</w:t>
      </w:r>
    </w:p>
    <w:p>
      <w:pPr>
        <w:ind w:right="0" w:left="0" w:firstLine="0"/>
        <w:spacing w:before="180" w:after="0" w:line="290" w:lineRule="auto"/>
        <w:jc w:val="both"/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Ingeniería del Software 1 se orienta hacia el uso de metodologías para realizar el análisis de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los requerimientos de información posibilitando a los analistas el tratamiento correcto al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problema previo al diseño del sistema. Asimismo, esta asignatura proporciona el estudio de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métodos interactivos y discretos; brinda una visión panorámica a las tres principales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metodologías del ciclo de vida del desarrollo de sistemas (SDLC), metodologías tradicionales,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las metodologías ágiles y el análisis orientado </w:t>
      </w:r>
      <w:r>
        <w:rPr>
          <w:color w:val="#000000"/>
          <w:sz w:val="19"/>
          <w:lang w:val="es-ES"/>
          <w:spacing w:val="0"/>
          <w:w w:val="110"/>
          <w:strike w:val="false"/>
          <w:vertAlign w:val="baseline"/>
          <w:rFonts w:ascii="Arial" w:hAnsi="Arial"/>
        </w:rPr>
        <w:t xml:space="preserve">a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objetos con UML, junto con los motivos y las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situaciones que indican cuándo utilizarlos</w:t>
      </w:r>
    </w:p>
    <w:p>
      <w:pPr>
        <w:ind w:right="0" w:left="0" w:firstLine="0"/>
        <w:spacing w:before="216" w:after="0" w:line="290" w:lineRule="auto"/>
        <w:jc w:val="both"/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La asignatura pertenece al Área de Formación Profesional y se oferta en Tercer año del Plan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de Estudio Regular en el primer semestre, con una frecuencia de 2 y un total semanal de 4 </w:t>
      </w:r>
      <w:r>
        <w:rPr>
          <w:color w:val="#000000"/>
          <w:sz w:val="20"/>
          <w:lang w:val="es-ES"/>
          <w:spacing w:val="9"/>
          <w:w w:val="100"/>
          <w:strike w:val="false"/>
          <w:vertAlign w:val="baseline"/>
          <w:rFonts w:ascii="Arial" w:hAnsi="Arial"/>
        </w:rPr>
        <w:t xml:space="preserve">horas, con una carga de 64 horas semestrales y 128 de estudio independiente; y por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encuentro y regular trimestral es ofertada en el segundo trimestre con una frecuencia de 1 y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un total semanal de 3 horas, con una carga de 30 horas trimestrales y 162 de estudio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independiente. En ambas modalidades tiene asignado 4 créditos y tiene como prerrequisito </w:t>
      </w:r>
      <w:r>
        <w:rPr>
          <w:color w:val="#000000"/>
          <w:sz w:val="16"/>
          <w:lang w:val="es-ES"/>
          <w:spacing w:val="24"/>
          <w:w w:val="100"/>
          <w:strike w:val="false"/>
          <w:vertAlign w:val="baseline"/>
          <w:rFonts w:ascii="Tahoma" w:hAnsi="Tahoma"/>
        </w:rPr>
        <w:t xml:space="preserve">la asignatura Programación de Bases de Datos.</w:t>
      </w:r>
    </w:p>
    <w:p>
      <w:pPr>
        <w:ind w:right="2088" w:left="648" w:firstLine="-648"/>
        <w:spacing w:before="216" w:after="0" w:line="240" w:lineRule="auto"/>
        <w:jc w:val="left"/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Los Núcleos temáticos para la asignatura: Ingeniería del Software son: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Análisis de requerimientos.</w:t>
      </w:r>
    </w:p>
    <w:p>
      <w:pPr>
        <w:ind w:right="2304" w:left="648" w:firstLine="0"/>
        <w:spacing w:before="36" w:after="0" w:line="240" w:lineRule="auto"/>
        <w:jc w:val="left"/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Estudios de factibilidad: Técnica, Económica. operativa, legal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Modelado del análisis de requerimientos</w:t>
      </w:r>
    </w:p>
    <w:p>
      <w:pPr>
        <w:ind w:right="0" w:left="648" w:firstLine="0"/>
        <w:spacing w:before="36" w:after="0" w:line="240" w:lineRule="auto"/>
        <w:jc w:val="left"/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Metodologías de desarrollo de Software</w:t>
      </w:r>
    </w:p>
    <w:p>
      <w:pPr>
        <w:ind w:right="0" w:left="72" w:firstLine="0"/>
        <w:spacing w:before="216" w:after="0" w:line="240" w:lineRule="auto"/>
        <w:jc w:val="left"/>
        <w:tabs>
          <w:tab w:val="clear" w:pos="288"/>
          <w:tab w:val="decimal" w:pos="360"/>
        </w:tabs>
        <w:numPr>
          <w:ilvl w:val="0"/>
          <w:numId w:val="2"/>
        </w:numPr>
        <w:rPr>
          <w:color w:val="#000000"/>
          <w:sz w:val="21"/>
          <w:lang w:val="es-ES"/>
          <w:spacing w:val="28"/>
          <w:w w:val="100"/>
          <w:strike w:val="false"/>
          <w:vertAlign w:val="baseline"/>
          <w:rFonts w:ascii="Tahoma" w:hAnsi="Tahoma"/>
        </w:rPr>
      </w:pPr>
      <w:r>
        <w:rPr>
          <w:color w:val="#000000"/>
          <w:sz w:val="21"/>
          <w:lang w:val="es-ES"/>
          <w:spacing w:val="28"/>
          <w:w w:val="100"/>
          <w:strike w:val="false"/>
          <w:vertAlign w:val="baseline"/>
          <w:rFonts w:ascii="Tahoma" w:hAnsi="Tahoma"/>
        </w:rPr>
        <w:t xml:space="preserve">Ejes Transversales del Currículo</w:t>
      </w:r>
    </w:p>
    <w:p>
      <w:pPr>
        <w:ind w:right="0" w:left="0" w:firstLine="0"/>
        <w:spacing w:before="252" w:after="0" w:line="292" w:lineRule="auto"/>
        <w:jc w:val="both"/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La asignatura de Ingeniería del Software I incorpora </w:t>
      </w:r>
      <w:r>
        <w:rPr>
          <w:color w:val="#000000"/>
          <w:sz w:val="19"/>
          <w:lang w:val="es-ES"/>
          <w:spacing w:val="2"/>
          <w:w w:val="110"/>
          <w:strike w:val="false"/>
          <w:vertAlign w:val="baseline"/>
          <w:rFonts w:ascii="Arial" w:hAnsi="Arial"/>
        </w:rPr>
        <w:t xml:space="preserve">en el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proceso de enseñanza-aprendizaje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los ejes transversales de investigación, prácticas de formación profesional, equidad de género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y cultura de paz, los que son declarados por la Universidad en su Modelo Académico y </w:t>
      </w:r>
      <w:r>
        <w:rPr>
          <w:color w:val="#000000"/>
          <w:sz w:val="20"/>
          <w:lang w:val="es-ES"/>
          <w:spacing w:val="14"/>
          <w:w w:val="100"/>
          <w:strike w:val="false"/>
          <w:vertAlign w:val="baseline"/>
          <w:rFonts w:ascii="Arial" w:hAnsi="Arial"/>
        </w:rPr>
        <w:t xml:space="preserve">retomados en el Diseño Curricular de la Carrera. La incorporación de dichos ejes </w:t>
      </w: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transversales permite establecer vínculos y conexiones, obteniendo una visión integradora y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holística.</w:t>
      </w:r>
    </w:p>
    <w:p>
      <w:pPr>
        <w:ind w:right="0" w:left="0" w:firstLine="0"/>
        <w:spacing w:before="144" w:after="0" w:line="292" w:lineRule="auto"/>
        <w:jc w:val="both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En el desarrollo de la asignatura se orientará la búsqueda de información documental, para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lo cual deberán discriminar, interpretar y analizar para el establecimiento de las conexiones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entre Software, análisis y diseño, así como inferir las diferencias y semejanzas existentes </w:t>
      </w: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entre las metodologías y técnicas objeto de estudio.</w:t>
      </w:r>
    </w:p>
    <w:p>
      <w:pPr>
        <w:sectPr>
          <w:pgSz w:w="12240" w:h="15840" w:orient="portrait"/>
          <w:type w:val="nextPage"/>
          <w:textDirection w:val="lrTb"/>
          <w:pgMar w:bottom="710" w:top="1720" w:right="1659" w:left="1825" w:header="720" w:footer="720"/>
          <w:titlePg w:val="false"/>
        </w:sectPr>
      </w:pPr>
    </w:p>
    <w:p>
      <w:pPr>
        <w:ind w:right="0" w:left="0" w:firstLine="0"/>
        <w:spacing w:before="0" w:after="0" w:line="283" w:lineRule="auto"/>
        <w:jc w:val="both"/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El eje de Prácticas Profesionales, en su nivel de Familiarización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está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orientado hacia el </w:t>
      </w:r>
      <w:r>
        <w:rPr>
          <w:color w:val="#000000"/>
          <w:sz w:val="20"/>
          <w:lang w:val="es-ES"/>
          <w:spacing w:val="10"/>
          <w:w w:val="100"/>
          <w:strike w:val="false"/>
          <w:vertAlign w:val="baseline"/>
          <w:rFonts w:ascii="Arial" w:hAnsi="Arial"/>
        </w:rPr>
        <w:t xml:space="preserve">contacto de los estudiantes con la práctica profesional del Ingeniero en Sistemas de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Información, para lo cual se </w:t>
      </w:r>
      <w:r>
        <w:rPr>
          <w:color w:val="#000000"/>
          <w:sz w:val="21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orientará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la realización de indagaciones acerca del vinculo </w:t>
      </w:r>
      <w:r>
        <w:rPr>
          <w:color w:val="#000000"/>
          <w:sz w:val="20"/>
          <w:lang w:val="es-ES"/>
          <w:spacing w:val="11"/>
          <w:w w:val="100"/>
          <w:strike w:val="false"/>
          <w:vertAlign w:val="baseline"/>
          <w:rFonts w:ascii="Arial" w:hAnsi="Arial"/>
        </w:rPr>
        <w:t xml:space="preserve">existente entre el análisis y diseño de software y la importancia de los Sistemas de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Información en el planteamiento de problemas</w:t>
      </w:r>
    </w:p>
    <w:p>
      <w:pPr>
        <w:ind w:right="0" w:left="0" w:firstLine="0"/>
        <w:spacing w:before="108" w:after="0" w:line="290" w:lineRule="auto"/>
        <w:jc w:val="both"/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1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Para el eje de Equidad de Género se orientará la búsqueda de información relacionada con </w:t>
      </w:r>
      <w:r>
        <w:rPr>
          <w:color w:val="#000000"/>
          <w:sz w:val="21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los aportes decisivos de las mujeres en la </w:t>
      </w:r>
      <w:r>
        <w:rPr>
          <w:color w:val="#000000"/>
          <w:sz w:val="20"/>
          <w:lang w:val="es-ES"/>
          <w:spacing w:val="-1"/>
          <w:w w:val="100"/>
          <w:strike w:val="false"/>
          <w:vertAlign w:val="baseline"/>
          <w:rFonts w:ascii="Arial" w:hAnsi="Arial"/>
        </w:rPr>
        <w:t xml:space="preserve">Segunda Guerra Mundial, así corno los aportes de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Margaret Hamilton al reconocimiento de la ingeniería del Software.</w:t>
      </w:r>
    </w:p>
    <w:p>
      <w:pPr>
        <w:ind w:right="0" w:left="0" w:firstLine="0"/>
        <w:spacing w:before="108" w:after="0" w:line="290" w:lineRule="auto"/>
        <w:jc w:val="both"/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El eje de Cultura de Paz corno paradigma se caracteriza por propiciar el entendimiento, el dialogo. el respeto, la </w:t>
      </w:r>
      <w:hyperlink r:id="drId9">
        <w:r>
          <w:rPr>
            <w:color w:val="#0000FF"/>
            <w:sz w:val="20"/>
            <w:lang w:val="es-ES"/>
            <w:spacing w:val="4"/>
            <w:w w:val="100"/>
            <w:strike w:val="false"/>
            <w:u w:val="single"/>
            <w:vertAlign w:val="baseline"/>
            <w:rFonts w:ascii="Arial" w:hAnsi="Arial"/>
          </w:rPr>
          <w:t xml:space="preserve">libertad. la</w:t>
        </w:r>
      </w:hyperlink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 igualdad, la convivencia, la solidaridad y la reconciliación. </w:t>
      </w: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Para la promoción de la cultura de paz es necesario propiciar cambios de comportamiento </w:t>
      </w:r>
      <w:r>
        <w:rPr>
          <w:color w:val="#000000"/>
          <w:sz w:val="20"/>
          <w:lang w:val="es-ES"/>
          <w:spacing w:val="1"/>
          <w:w w:val="100"/>
          <w:strike w:val="false"/>
          <w:vertAlign w:val="baseline"/>
          <w:rFonts w:ascii="Arial" w:hAnsi="Arial"/>
        </w:rPr>
        <w:t xml:space="preserve">del educando, por lo cual el docente debe transformar el salón de clases en un espacio abierto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para la discusión y reflexión, debe fomentar la práctica de valores, los afectos, la solución pacífica de conflictos, convirtiendo el salón de clase en un lugar de encuentro consigo mismo </w:t>
      </w:r>
      <w:r>
        <w:rPr>
          <w:color w:val="#000000"/>
          <w:sz w:val="20"/>
          <w:lang w:val="es-ES"/>
          <w:spacing w:val="8"/>
          <w:w w:val="100"/>
          <w:strike w:val="false"/>
          <w:vertAlign w:val="baseline"/>
          <w:rFonts w:ascii="Arial" w:hAnsi="Arial"/>
        </w:rPr>
        <w:t xml:space="preserve">y la otredad, de acoger y reconocer la particularidad de cada uno de sus estudiantes, </w:t>
      </w:r>
      <w:r>
        <w:rPr>
          <w:color w:val="#000000"/>
          <w:sz w:val="20"/>
          <w:lang w:val="es-ES"/>
          <w:spacing w:val="5"/>
          <w:w w:val="100"/>
          <w:strike w:val="false"/>
          <w:vertAlign w:val="baseline"/>
          <w:rFonts w:ascii="Arial" w:hAnsi="Arial"/>
        </w:rPr>
        <w:t xml:space="preserve">favoreciendo que la construcción del aprendizaje sea una meta colectiva, permitiendo que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todos los miembros de la comunidad educativa puedan formar parte de ella sin discriminación.</w:t>
      </w:r>
    </w:p>
    <w:p>
      <w:pPr>
        <w:ind w:right="4320" w:left="0" w:firstLine="0"/>
        <w:spacing w:before="468" w:after="0" w:line="480" w:lineRule="auto"/>
        <w:jc w:val="left"/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E. Objetivos </w:t>
      </w: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Generales de la Asignatura </w:t>
      </w: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Objetivos Cognitivos</w:t>
      </w:r>
    </w:p>
    <w:p>
      <w:pPr>
        <w:ind w:right="0" w:left="288" w:firstLine="-216"/>
        <w:spacing w:before="108" w:after="0" w:line="290" w:lineRule="auto"/>
        <w:jc w:val="left"/>
        <w:tabs>
          <w:tab w:val="clear" w:pos="216"/>
          <w:tab w:val="decimal" w:pos="288"/>
        </w:tabs>
        <w:numPr>
          <w:ilvl w:val="0"/>
          <w:numId w:val="3"/>
        </w:numP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3"/>
          <w:w w:val="100"/>
          <w:strike w:val="false"/>
          <w:vertAlign w:val="baseline"/>
          <w:rFonts w:ascii="Arial" w:hAnsi="Arial"/>
        </w:rPr>
        <w:t xml:space="preserve">Explicar la importancia del análisis de requerimientos para la solución de las necesidades </w:t>
      </w:r>
      <w:r>
        <w:rPr>
          <w:color w:val="#000000"/>
          <w:sz w:val="20"/>
          <w:lang w:val="es-ES"/>
          <w:spacing w:val="2"/>
          <w:w w:val="100"/>
          <w:strike w:val="false"/>
          <w:vertAlign w:val="baseline"/>
          <w:rFonts w:ascii="Arial" w:hAnsi="Arial"/>
        </w:rPr>
        <w:t xml:space="preserve">de diseño de software.</w:t>
      </w:r>
    </w:p>
    <w:p>
      <w:pPr>
        <w:ind w:right="0" w:left="288" w:firstLine="-216"/>
        <w:spacing w:before="108" w:after="0" w:line="297" w:lineRule="auto"/>
        <w:jc w:val="left"/>
        <w:tabs>
          <w:tab w:val="clear" w:pos="216"/>
          <w:tab w:val="decimal" w:pos="288"/>
        </w:tabs>
        <w:numPr>
          <w:ilvl w:val="0"/>
          <w:numId w:val="3"/>
        </w:numP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</w:pPr>
      <w:r>
        <w:rPr>
          <w:color w:val="#000000"/>
          <w:sz w:val="20"/>
          <w:lang w:val="es-ES"/>
          <w:spacing w:val="6"/>
          <w:w w:val="100"/>
          <w:strike w:val="false"/>
          <w:vertAlign w:val="baseline"/>
          <w:rFonts w:ascii="Arial" w:hAnsi="Arial"/>
        </w:rPr>
        <w:t xml:space="preserve">Diferenciar las metodologías de desarrollo de software explicando sus semejanzas y </w:t>
      </w:r>
      <w:r>
        <w:rPr>
          <w:color w:val="#000000"/>
          <w:sz w:val="20"/>
          <w:lang w:val="es-ES"/>
          <w:spacing w:val="0"/>
          <w:w w:val="100"/>
          <w:strike w:val="false"/>
          <w:vertAlign w:val="baseline"/>
          <w:rFonts w:ascii="Arial" w:hAnsi="Arial"/>
        </w:rPr>
        <w:t xml:space="preserve">diferencias.</w:t>
      </w:r>
    </w:p>
    <w:p>
      <w:pPr>
        <w:ind w:right="0" w:left="0" w:firstLine="0"/>
        <w:spacing w:before="144" w:after="0" w:line="240" w:lineRule="auto"/>
        <w:jc w:val="left"/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0"/>
          <w:w w:val="100"/>
          <w:strike w:val="false"/>
          <w:vertAlign w:val="baseline"/>
          <w:rFonts w:ascii="Tahoma" w:hAnsi="Tahoma"/>
        </w:rPr>
        <w:t xml:space="preserve">Objetivos Procedirnentales</w:t>
      </w:r>
    </w:p>
    <w:p>
      <w:pPr>
        <w:ind w:right="0" w:left="216" w:firstLine="-216"/>
        <w:spacing w:before="0" w:after="0" w:line="29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Tahoma" w:hAnsi="Tahoma"/>
        </w:rPr>
        <w:t xml:space="preserve">1.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Diseñar un estudio de factibilidad determinando la viabilidad técnica, económica, operativa y legal para el desarrollo del software.</w:t>
      </w:r>
    </w:p>
    <w:p>
      <w:pPr>
        <w:ind w:right="0" w:left="0" w:firstLine="0"/>
        <w:spacing w:before="108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Objetivos Socio Afectivos</w:t>
      </w:r>
    </w:p>
    <w:p>
      <w:pPr>
        <w:ind w:right="0" w:left="0" w:firstLine="0"/>
        <w:spacing w:before="0" w:after="0" w:line="240" w:lineRule="auto"/>
        <w:jc w:val="left"/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</w:pPr>
      <w:r>
        <w:rPr>
          <w:b w:val="true"/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1. </w:t>
      </w:r>
      <w:r>
        <w:rPr>
          <w:color w:val="#000000"/>
          <w:sz w:val="20"/>
          <w:lang w:val="es-ES"/>
          <w:spacing w:val="4"/>
          <w:w w:val="100"/>
          <w:strike w:val="false"/>
          <w:vertAlign w:val="baseline"/>
          <w:rFonts w:ascii="Arial" w:hAnsi="Arial"/>
        </w:rPr>
        <w:t xml:space="preserve">Observar un comportamiento responsable y ético para el desarrollo de sus propuestas.</w:t>
      </w:r>
    </w:p>
    <w:p>
      <w:pPr>
        <w:sectPr>
          <w:pgSz w:w="12240" w:h="15840" w:orient="portrait"/>
          <w:type w:val="nextPage"/>
          <w:textDirection w:val="lrTb"/>
          <w:pgMar w:bottom="3650" w:top="2520" w:right="1797" w:left="1687" w:header="720" w:footer="720"/>
          <w:titlePg w:val="false"/>
        </w:sectPr>
      </w:pPr>
    </w:p>
    <w:p>
      <w:pPr>
        <w:ind w:right="0" w:left="0" w:firstLine="0"/>
        <w:spacing w:before="0" w:after="108" w:line="264" w:lineRule="auto"/>
        <w:jc w:val="left"/>
        <w:rPr>
          <w:b w:val="true"/>
          <w:color w:val="#000000"/>
          <w:sz w:val="21"/>
          <w:lang w:val="es-ES"/>
          <w:spacing w:val="5"/>
          <w:w w:val="100"/>
          <w:strike w:val="false"/>
          <w:vertAlign w:val="baseline"/>
          <w:rFonts w:ascii="Tahoma" w:hAnsi="Tahoma"/>
        </w:rPr>
      </w:pPr>
      <w:r>
        <w:rPr>
          <w:b w:val="true"/>
          <w:color w:val="#000000"/>
          <w:sz w:val="21"/>
          <w:lang w:val="es-ES"/>
          <w:spacing w:val="5"/>
          <w:w w:val="100"/>
          <w:strike w:val="false"/>
          <w:vertAlign w:val="baseline"/>
          <w:rFonts w:ascii="Tahoma" w:hAnsi="Tahoma"/>
        </w:rPr>
        <w:t xml:space="preserve">F. Plan Temático y Distribución del Tiempo</w:t>
      </w:r>
    </w:p>
    <w:p>
      <w:pPr>
        <w:spacing w:before="8" w:after="0" w:line="20" w:lineRule="exact"/>
      </w:pPr>
      <w:r>
        <w:pict>
          <v:line strokeweight="0.55pt" strokecolor="#6E6F71" from="0pt,0.35pt" to="93.15pt,0.35pt" style="position:absolute;mso-position-horizontal-relative:text;mso-position-vertical-relative:text;">
            <v:stroke dashstyle="solid"/>
          </v:line>
        </w:pict>
      </w:r>
    </w:p>
    <w:tbl>
      <w:tblPr>
        <w:jc w:val="left"/>
        <w:tblInd w:w="8" w:type="dxa"/>
        <w:tblLayout w:type="fixed"/>
        <w:tblCellMar>
          <w:left w:w="0" w:type="dxa"/>
          <w:right w:w="0" w:type="dxa"/>
        </w:tblCellMar>
      </w:tblPr>
      <w:tblGrid>
        <w:gridCol w:w="292"/>
        <w:gridCol w:w="2764"/>
        <w:gridCol w:w="976"/>
        <w:gridCol w:w="990"/>
        <w:gridCol w:w="1091"/>
        <w:gridCol w:w="1245"/>
        <w:gridCol w:w="1325"/>
      </w:tblGrid>
      <w:tr>
        <w:trPr>
          <w:trHeight w:val="274" w:hRule="exact"/>
        </w:trPr>
        <w:tc>
          <w:tcPr>
            <w:gridSpan w:val="4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top"/>
          </w:tcPr>
          <w:p>
            <w:pPr>
              <w:ind w:right="0" w:left="0" w:firstLine="0"/>
              <w:spacing w:before="72" w:after="0" w:line="164" w:lineRule="exact"/>
              <w:jc w:val="center"/>
              <w:rPr>
                <w:b w:val="true"/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REGULARES</w:t>
            </w:r>
          </w:p>
          <w:p>
            <w:pPr>
              <w:ind w:right="0" w:left="0" w:firstLine="0"/>
              <w:spacing w:before="0" w:after="0" w:line="100" w:lineRule="exact"/>
              <w:jc w:val="center"/>
              <w:tabs>
                <w:tab w:val="right" w:leader="none" w:pos="3096"/>
              </w:tabs>
              <w:rPr>
                <w:b w:val="true"/>
                <w:color w:val="#000000"/>
                <w:sz w:val="22"/>
                <w:lang w:val="es-ES"/>
                <w:spacing w:val="-4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-40"/>
                <w:w w:val="100"/>
                <w:strike w:val="false"/>
                <w:vertAlign w:val="baseline"/>
                <w:rFonts w:ascii="Arial" w:hAnsi="Arial"/>
              </w:rPr>
              <w:t xml:space="preserve">___._	</w:t>
            </w:r>
            <w:r>
              <w:rPr>
                <w:b w:val="true"/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...._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396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Semestral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bottom"/>
            <w:vMerge w:val="restart"/>
          </w:tcPr>
          <w:p>
            <w:pPr>
              <w:ind w:right="0" w:left="298" w:firstLine="0"/>
              <w:spacing w:before="0" w:after="0" w:line="190" w:lineRule="exact"/>
              <w:jc w:val="left"/>
              <w:rPr>
                <w:color w:val="#000000"/>
                <w:sz w:val="19"/>
                <w:lang w:val="es-ES"/>
                <w:spacing w:val="-57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57"/>
                <w:w w:val="100"/>
                <w:strike w:val="false"/>
                <w:vertAlign w:val="baseline"/>
                <w:rFonts w:ascii="Arial" w:hAnsi="Arial"/>
              </w:rPr>
              <w:t xml:space="preserve">___________________</w:t>
            </w:r>
          </w:p>
          <w:p>
            <w:pPr>
              <w:ind w:right="0" w:left="298" w:firstLine="0"/>
              <w:spacing w:before="0" w:after="0" w:line="62" w:lineRule="exact"/>
              <w:jc w:val="left"/>
              <w:rPr>
                <w:b w:val="true"/>
                <w:color w:val="#000000"/>
                <w:sz w:val="22"/>
                <w:lang w:val="es-ES"/>
                <w:spacing w:val="-3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-35"/>
                <w:w w:val="100"/>
                <w:strike w:val="false"/>
                <w:vertAlign w:val="baseline"/>
                <w:rFonts w:ascii="Arial" w:hAnsi="Arial"/>
              </w:rPr>
              <w:t xml:space="preserve">..„...._......_..._</w:t>
            </w:r>
          </w:p>
          <w:p>
            <w:pPr>
              <w:ind w:right="0" w:left="298" w:firstLine="0"/>
              <w:spacing w:before="180" w:after="0" w:line="190" w:lineRule="exact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Horas</w:t>
            </w:r>
          </w:p>
          <w:p>
            <w:pPr>
              <w:ind w:right="0" w:left="298" w:firstLine="0"/>
              <w:spacing w:before="0" w:after="0" w:line="179" w:lineRule="exact"/>
              <w:jc w:val="left"/>
              <w:rPr>
                <w:color w:val="#000000"/>
                <w:sz w:val="19"/>
                <w:lang w:val="es-ES"/>
                <w:spacing w:val="-2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22"/>
                <w:w w:val="100"/>
                <w:strike w:val="false"/>
                <w:vertAlign w:val="baseline"/>
                <w:rFonts w:ascii="Arial" w:hAnsi="Arial"/>
              </w:rPr>
              <w:t xml:space="preserve">o</w:t>
            </w:r>
            <w:r>
              <w:rPr>
                <w:color w:val="#000000"/>
                <w:sz w:val="24"/>
                <w:lang w:val="es-ES"/>
                <w:spacing w:val="-22"/>
                <w:w w:val="100"/>
                <w:strike w:val="false"/>
                <w:vertAlign w:val="baseline"/>
                <w:rFonts w:ascii="Times New Roman" w:hAnsi="Times New Roman"/>
              </w:rPr>
              <w:t xml:space="preserve">resenciales</w:t>
            </w:r>
          </w:p>
          <w:p>
            <w:pPr>
              <w:ind w:right="0" w:left="298" w:firstLine="0"/>
              <w:spacing w:before="0" w:after="0" w:line="99" w:lineRule="exact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.</w:t>
            </w:r>
          </w:p>
          <w:p>
            <w:pPr>
              <w:ind w:right="0" w:left="298" w:firstLine="0"/>
              <w:spacing w:before="0" w:after="0" w:line="180" w:lineRule="exact"/>
              <w:jc w:val="left"/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por Unidad</w:t>
            </w:r>
          </w:p>
          <w:p>
            <w:pPr>
              <w:ind w:right="0" w:left="298" w:firstLine="0"/>
              <w:spacing w:before="72" w:after="0" w:line="215" w:lineRule="exact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none" w:sz="0" w:color="#000000"/>
              <w:bottom w:val="0" w:sz="0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396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Independiente</w:t>
            </w:r>
          </w:p>
          <w:p>
            <w:pPr>
              <w:ind w:right="0" w:left="0" w:firstLine="0"/>
              <w:spacing w:before="36" w:after="0" w:line="192" w:lineRule="auto"/>
              <w:jc w:val="center"/>
              <w:tabs>
                <w:tab w:val="right" w:leader="hyphen" w:pos="1257"/>
              </w:tabs>
              <w:rPr>
                <w:color w:val="#000000"/>
                <w:sz w:val="19"/>
                <w:lang w:val="es-ES"/>
                <w:spacing w:val="-42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42"/>
                <w:w w:val="100"/>
                <w:strike w:val="false"/>
                <w:vertAlign w:val="baseline"/>
                <w:rFonts w:ascii="Arial" w:hAnsi="Arial"/>
              </w:rPr>
              <w:t xml:space="preserve">_____. __	</w:t>
            </w:r>
            <w:r>
              <w:rPr>
                <w:color w:val="#000000"/>
                <w:sz w:val="19"/>
                <w:lang w:val="es-ES"/>
                <w:spacing w:val="-49"/>
                <w:w w:val="100"/>
                <w:strike w:val="false"/>
                <w:vertAlign w:val="baseline"/>
                <w:rFonts w:ascii="Arial" w:hAnsi="Arial"/>
              </w:rPr>
              <w:t xml:space="preserve">____ _____ ..._</w:t>
            </w:r>
          </w:p>
          <w:p>
            <w:pPr>
              <w:ind w:right="0" w:left="0" w:firstLine="0"/>
              <w:spacing w:before="72" w:after="0" w:line="204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</w:tr>
      <w:tr>
        <w:trPr>
          <w:trHeight w:val="248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center"/>
            <w:vMerge w:val="restart"/>
          </w:tcPr>
          <w:p>
            <w:pPr>
              <w:ind w:right="14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N°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bottom"/>
            <w:vMerge w:val="restart"/>
          </w:tcPr>
          <w:p>
            <w:pPr>
              <w:ind w:right="540" w:left="720" w:firstLine="0"/>
              <w:spacing w:before="216" w:after="0" w:line="190" w:lineRule="exact"/>
              <w:jc w:val="left"/>
              <w:rPr>
                <w:color w:val="#000000"/>
                <w:sz w:val="19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NOMBRE DE LA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UNIDAD</w:t>
            </w:r>
          </w:p>
          <w:p>
            <w:pPr>
              <w:ind w:right="1078" w:left="0" w:firstLine="0"/>
              <w:spacing w:before="0" w:after="0" w:line="9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__________ </w:t>
            </w:r>
          </w:p>
          <w:p>
            <w:pPr>
              <w:ind w:right="1078" w:left="0" w:firstLine="0"/>
              <w:spacing w:before="0" w:after="0" w:line="84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_</w:t>
            </w:r>
          </w:p>
        </w:tc>
        <w:tc>
          <w:tcPr>
            <w:gridSpan w:val="2"/>
            <w:tcBorders>
              <w:top w:val="single" w:sz="2" w:color="#000000"/>
              <w:bottom w:val="single" w:sz="7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b w:val="true"/>
                <w:color w:val="#000000"/>
                <w:sz w:val="21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1"/>
                <w:lang w:val="es-ES"/>
                <w:spacing w:val="0"/>
                <w:w w:val="95"/>
                <w:strike w:val="false"/>
                <w:vertAlign w:val="baseline"/>
                <w:rFonts w:ascii="Arial" w:hAnsi="Arial"/>
              </w:rPr>
              <w:t xml:space="preserve">FOE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bottom"/>
            <w:vMerge w:val="continue"/>
          </w:tcPr>
          <w:p/>
        </w:tc>
      </w:tr>
      <w:tr>
        <w:trPr>
          <w:trHeight w:val="464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center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single" w:sz="7" w:color="#000000"/>
              <w:bottom w:val="0" w:sz="0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144" w:after="0" w:line="193" w:lineRule="exact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</w:t>
            </w:r>
          </w:p>
          <w:p>
            <w:pPr>
              <w:ind w:right="0" w:left="0" w:firstLine="0"/>
              <w:spacing w:before="216" w:after="0" w:line="183" w:lineRule="exact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  <w:p>
            <w:pPr>
              <w:ind w:right="0" w:left="0" w:firstLine="0"/>
              <w:spacing w:before="0" w:after="0" w:line="173" w:lineRule="exact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_____</w:t>
            </w:r>
          </w:p>
          <w:p>
            <w:pPr>
              <w:ind w:right="0" w:left="0" w:firstLine="0"/>
              <w:spacing w:before="36" w:after="0" w:line="215" w:lineRule="exact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7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top"/>
          </w:tcPr>
          <w:p>
            <w:pPr>
              <w:ind w:right="0" w:left="0" w:firstLine="0"/>
              <w:spacing w:before="0" w:after="0" w:line="213" w:lineRule="auto"/>
              <w:jc w:val="center"/>
              <w:rPr>
                <w:color w:val="#000000"/>
                <w:sz w:val="19"/>
                <w:lang w:val="es-ES"/>
                <w:spacing w:val="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10"/>
                <w:w w:val="100"/>
                <w:strike w:val="false"/>
                <w:vertAlign w:val="baseline"/>
                <w:rFonts w:ascii="Arial" w:hAnsi="Arial"/>
              </w:rPr>
              <w:t xml:space="preserve">Prácticas</w:t>
            </w:r>
          </w:p>
          <w:p>
            <w:pPr>
              <w:ind w:right="0" w:left="0" w:firstLine="0"/>
              <w:spacing w:before="0" w:after="0" w:line="113" w:lineRule="exact"/>
              <w:jc w:val="center"/>
              <w:tabs>
                <w:tab w:val="right" w:leader="none" w:pos="1559"/>
              </w:tabs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_	</w:t>
            </w:r>
            <w:r>
              <w:rPr>
                <w:color w:val="#000000"/>
                <w:sz w:val="19"/>
                <w:lang w:val="es-ES"/>
                <w:spacing w:val="-53"/>
                <w:w w:val="100"/>
                <w:strike w:val="false"/>
                <w:vertAlign w:val="baseline"/>
                <w:rFonts w:ascii="Arial" w:hAnsi="Arial"/>
              </w:rPr>
              <w:t xml:space="preserve">_________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bottom"/>
            <w:vMerge w:val="continue"/>
          </w:tcPr>
          <w:p/>
        </w:tc>
      </w:tr>
      <w:tr>
        <w:trPr>
          <w:trHeight w:val="504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bottom"/>
            <w:vMerge w:val="restart"/>
          </w:tcPr>
          <w:p>
            <w:pPr>
              <w:ind w:right="0" w:left="0" w:firstLine="0"/>
              <w:spacing w:before="432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top"/>
            <w:vMerge w:val="restart"/>
          </w:tcPr>
          <w:p>
            <w:pPr>
              <w:ind w:right="324" w:left="72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Introducción a la asignatura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Ingeniería del Software</w:t>
            </w:r>
          </w:p>
          <w:p>
            <w:pPr>
              <w:ind w:right="0" w:left="1188" w:firstLine="-1116"/>
              <w:spacing w:before="36" w:after="0" w:line="76" w:lineRule="exact"/>
              <w:jc w:val="left"/>
              <w:rPr>
                <w:color w:val="#000000"/>
                <w:sz w:val="19"/>
                <w:lang w:val="es-ES"/>
                <w:spacing w:val="2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28"/>
                <w:w w:val="100"/>
                <w:strike w:val="false"/>
                <w:vertAlign w:val="baseline"/>
                <w:rFonts w:ascii="Arial" w:hAnsi="Arial"/>
              </w:rPr>
              <w:t xml:space="preserve">Análisis de R _____.__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equerimientos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bottom"/>
            <w:vMerge w:val="continue"/>
          </w:tcPr>
          <w:p/>
        </w:tc>
      </w:tr>
      <w:tr>
        <w:trPr>
          <w:trHeight w:val="260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475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top"/>
          </w:tcPr>
          <w:p>
            <w:pPr>
              <w:ind w:right="144" w:left="72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5"/>
                <w:w w:val="100"/>
                <w:strike w:val="false"/>
                <w:vertAlign w:val="baseline"/>
                <w:rFonts w:ascii="Arial" w:hAnsi="Arial"/>
              </w:rPr>
              <w:t xml:space="preserve">Factibilidad de un proyecto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software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center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24</w:t>
            </w:r>
          </w:p>
        </w:tc>
      </w:tr>
      <w:tr>
        <w:trPr>
          <w:trHeight w:val="273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center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center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Modelado de Requerimientos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center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7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</w:t>
            </w:r>
          </w:p>
        </w:tc>
      </w:tr>
      <w:tr>
        <w:trPr>
          <w:trHeight w:val="472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top"/>
          </w:tcPr>
          <w:p>
            <w:pPr>
              <w:ind w:right="108" w:left="72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4"/>
                <w:w w:val="100"/>
                <w:strike w:val="false"/>
                <w:vertAlign w:val="baseline"/>
                <w:rFonts w:ascii="Arial" w:hAnsi="Arial"/>
              </w:rPr>
              <w:t xml:space="preserve">Metodologias de desarrollo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software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center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199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8</w:t>
            </w:r>
          </w:p>
          <w:p>
            <w:pPr>
              <w:ind w:right="0" w:left="40" w:firstLine="0"/>
              <w:spacing w:before="36" w:after="0" w:line="199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—</w:t>
            </w:r>
          </w:p>
          <w:p>
            <w:pPr>
              <w:ind w:right="0" w:left="0" w:firstLine="0"/>
              <w:spacing w:before="252" w:after="0" w:line="199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bottom"/>
            <w:vMerge w:val="restart"/>
          </w:tcPr>
          <w:p>
            <w:pPr>
              <w:ind w:right="630" w:left="0" w:firstLine="0"/>
              <w:spacing w:before="324" w:after="0" w:line="199" w:lineRule="auto"/>
              <w:jc w:val="right"/>
              <w:rPr>
                <w:color w:val="#000000"/>
                <w:sz w:val="19"/>
                <w:lang w:val="es-ES"/>
                <w:spacing w:val="-2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28"/>
                <w:w w:val="100"/>
                <w:strike w:val="false"/>
                <w:vertAlign w:val="baseline"/>
                <w:rFonts w:ascii="Arial" w:hAnsi="Arial"/>
              </w:rPr>
              <w:t xml:space="preserve">..</w:t>
            </w:r>
          </w:p>
          <w:p>
            <w:pPr>
              <w:ind w:right="450" w:left="0" w:firstLine="0"/>
              <w:spacing w:before="36" w:after="0" w:line="199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  <w:p>
            <w:pPr>
              <w:ind w:right="0" w:left="0" w:firstLine="0"/>
              <w:spacing w:before="72" w:after="0" w:line="110" w:lineRule="exact"/>
              <w:jc w:val="right"/>
              <w:rPr>
                <w:color w:val="#000000"/>
                <w:sz w:val="15"/>
                <w:lang w:val="es-ES"/>
                <w:spacing w:val="0"/>
                <w:w w:val="165"/>
                <w:strike w:val="false"/>
                <w:vertAlign w:val="superscript"/>
                <w:rFonts w:ascii="Arial" w:hAnsi="Arial"/>
              </w:rPr>
            </w:pPr>
            <w:r>
              <w:rPr>
                <w:color w:val="#000000"/>
                <w:sz w:val="15"/>
                <w:lang w:val="es-ES"/>
                <w:spacing w:val="0"/>
                <w:w w:val="165"/>
                <w:strike w:val="false"/>
                <w:vertAlign w:val="superscript"/>
                <w:rFonts w:ascii="Arial" w:hAnsi="Arial"/>
              </w:rPr>
              <w:t xml:space="preserve">7</w:t>
            </w: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  <w:p>
            <w:pPr>
              <w:ind w:right="450" w:left="0" w:firstLine="0"/>
              <w:spacing w:before="0" w:after="0" w:line="148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72" w:after="0" w:line="190" w:lineRule="exact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</w:t>
            </w:r>
          </w:p>
          <w:p>
            <w:pPr>
              <w:ind w:right="248" w:left="0" w:firstLine="0"/>
              <w:spacing w:before="108" w:after="0" w:line="165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—</w:t>
            </w:r>
          </w:p>
          <w:p>
            <w:pPr>
              <w:ind w:right="0" w:left="0" w:firstLine="0"/>
              <w:spacing w:before="0" w:after="0" w:line="69" w:lineRule="exact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  <w:p>
            <w:pPr>
              <w:ind w:right="248" w:left="0" w:firstLine="0"/>
              <w:spacing w:before="0" w:after="0" w:line="243" w:lineRule="exact"/>
              <w:jc w:val="right"/>
              <w:rPr>
                <w:color w:val="#000000"/>
                <w:sz w:val="3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3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_</w:t>
            </w:r>
          </w:p>
          <w:p>
            <w:pPr>
              <w:ind w:right="0" w:left="0" w:firstLine="0"/>
              <w:spacing w:before="0" w:after="0" w:line="215" w:lineRule="exact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64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492" w:lineRule="exact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32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128</w:t>
            </w:r>
          </w:p>
          <w:p>
            <w:pPr>
              <w:ind w:right="0" w:left="0" w:firstLine="0"/>
              <w:spacing w:before="612" w:after="0" w:line="129" w:lineRule="exact"/>
              <w:jc w:val="center"/>
              <w:tabs>
                <w:tab w:val="right" w:leader="hyphen" w:pos="1311"/>
              </w:tabs>
              <w:rPr>
                <w:color w:val="#000000"/>
                <w:sz w:val="21"/>
                <w:lang w:val="es-ES"/>
                <w:spacing w:val="-7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21"/>
                <w:lang w:val="es-ES"/>
                <w:spacing w:val="-78"/>
                <w:w w:val="100"/>
                <w:strike w:val="false"/>
                <w:vertAlign w:val="baseline"/>
                <w:rFonts w:ascii="Arial" w:hAnsi="Arial"/>
              </w:rPr>
              <w:t xml:space="preserve">T 	</w:t>
            </w:r>
            <w:r>
              <w:rPr>
                <w:color w:val="#000000"/>
                <w:sz w:val="21"/>
                <w:lang w:val="es-ES"/>
                <w:spacing w:val="-26"/>
                <w:w w:val="100"/>
                <w:strike w:val="false"/>
                <w:vertAlign w:val="baseline"/>
                <w:rFonts w:ascii="Arial" w:hAnsi="Arial"/>
              </w:rPr>
              <w:t xml:space="preserve">_______ </w:t>
            </w:r>
            <w:r>
              <w:rPr>
                <w:color w:val="#000000"/>
                <w:sz w:val="19"/>
                <w:lang w:val="es-ES"/>
                <w:spacing w:val="-26"/>
                <w:w w:val="110"/>
                <w:strike w:val="false"/>
                <w:vertAlign w:val="baseline"/>
                <w:rFonts w:ascii="Arial" w:hAnsi="Arial"/>
              </w:rPr>
              <w:t xml:space="preserve">--</w:t>
            </w:r>
          </w:p>
          <w:p>
            <w:pPr>
              <w:ind w:right="0" w:left="0" w:firstLine="0"/>
              <w:spacing w:before="36" w:after="0" w:line="219" w:lineRule="exact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Estudio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Independiente</w:t>
            </w:r>
          </w:p>
        </w:tc>
      </w:tr>
      <w:tr>
        <w:trPr>
          <w:trHeight w:val="32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top"/>
          </w:tcPr>
          <w:p>
            <w:pPr>
              <w:ind w:right="1440" w:left="0" w:firstLine="0"/>
              <w:spacing w:before="0" w:after="0" w:line="163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—</w:t>
            </w:r>
          </w:p>
          <w:p>
            <w:pPr>
              <w:ind w:right="0" w:left="90" w:firstLine="0"/>
              <w:spacing w:before="108" w:after="0" w:line="100" w:lineRule="exact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top"/>
            <w:vMerge w:val="continue"/>
          </w:tcPr>
          <w:p/>
        </w:tc>
      </w:tr>
      <w:tr>
        <w:trPr>
          <w:trHeight w:val="32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center"/>
          </w:tcPr>
          <w:p>
            <w:pPr>
              <w:ind w:right="94" w:left="0" w:firstLine="0"/>
              <w:spacing w:before="0" w:after="0" w:line="240" w:lineRule="auto"/>
              <w:jc w:val="right"/>
              <w:rPr>
                <w:color w:val="#000000"/>
                <w:sz w:val="32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32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center"/>
          </w:tcPr>
          <w:p>
            <w:pPr>
              <w:ind w:right="189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TOTAL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top"/>
          </w:tcPr>
          <w:p>
            <w:pPr>
              <w:ind w:right="360" w:left="0" w:firstLine="0"/>
              <w:spacing w:before="108" w:after="0" w:line="147" w:lineRule="exact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  <w:p>
            <w:pPr>
              <w:ind w:right="0" w:left="0" w:firstLine="0"/>
              <w:spacing w:before="0" w:after="0" w:line="110" w:lineRule="exact"/>
              <w:jc w:val="right"/>
              <w:rPr>
                <w:color w:val="#000000"/>
                <w:sz w:val="19"/>
                <w:lang w:val="es-ES"/>
                <w:spacing w:val="-3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38"/>
                <w:w w:val="100"/>
                <w:strike w:val="false"/>
                <w:vertAlign w:val="baseline"/>
                <w:rFonts w:ascii="Arial" w:hAnsi="Arial"/>
              </w:rPr>
              <w:t xml:space="preserve">______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top"/>
            <w:vMerge w:val="continue"/>
          </w:tcPr>
          <w:p/>
        </w:tc>
      </w:tr>
      <w:tr>
        <w:trPr>
          <w:trHeight w:val="673" w:hRule="exact"/>
        </w:trPr>
        <w:tc>
          <w:tcPr>
            <w:gridSpan w:val="3"/>
            <w:tcBorders>
              <w:top w:val="single" w:sz="2" w:color="#000000"/>
              <w:bottom w:val="single" w:sz="2" w:color="#000000"/>
              <w:left w:val="single" w:sz="2" w:color="#000000"/>
              <w:right w:val="none" w:sz="0" w:color="#000000"/>
            </w:tcBorders>
            <w:tcW w:w="40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none" w:sz="0" w:color="#000000"/>
              <w:right w:val="none" w:sz="0" w:color="#000000"/>
            </w:tcBorders>
            <w:tcW w:w="5030" w:type="auto"/>
            <w:textDirection w:val="lrTb"/>
            <w:vAlign w:val="top"/>
            <w:vMerge w:val="continue"/>
          </w:tcPr>
          <w:p/>
        </w:tc>
        <w:tc>
          <w:tcPr>
            <w:gridSpan w:val="2"/>
            <w:tcBorders>
              <w:top w:val="single" w:sz="2" w:color="#000000"/>
              <w:bottom w:val="single" w:sz="2" w:color="#000000"/>
              <w:left w:val="none" w:sz="0" w:color="#000000"/>
              <w:right w:val="none" w:sz="0" w:color="#000000"/>
            </w:tcBorders>
            <w:tcW w:w="736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single" w:sz="2" w:color="#000000"/>
            </w:tcBorders>
            <w:tcW w:w="8691" w:type="auto"/>
            <w:textDirection w:val="lrTb"/>
            <w:vAlign w:val="top"/>
            <w:vMerge w:val="continue"/>
          </w:tcPr>
          <w:p/>
        </w:tc>
      </w:tr>
      <w:tr>
        <w:trPr>
          <w:trHeight w:val="284" w:hRule="exact"/>
        </w:trPr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none" w:sz="0" w:color="#000000"/>
            </w:tcBorders>
            <w:tcW w:w="300" w:type="auto"/>
            <w:textDirection w:val="lrTb"/>
            <w:vAlign w:val="top"/>
            <w:vMerge w:val="restart"/>
          </w:tcPr>
          <w:p>
            <w:pPr>
              <w:ind w:right="0" w:left="90" w:firstLine="0"/>
              <w:spacing w:before="468" w:after="0" w:line="240" w:lineRule="auto"/>
              <w:jc w:val="left"/>
              <w:rPr>
                <w:color w:val="#000000"/>
                <w:sz w:val="19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10"/>
                <w:w w:val="100"/>
                <w:strike w:val="false"/>
                <w:vertAlign w:val="baseline"/>
                <w:rFonts w:ascii="Arial" w:hAnsi="Arial"/>
              </w:rPr>
              <w:t xml:space="preserve">N°</w:t>
            </w:r>
          </w:p>
        </w:tc>
        <w:tc>
          <w:tcPr>
            <w:gridSpan w:val="5"/>
            <w:tcBorders>
              <w:top w:val="single" w:sz="2" w:color="#000000"/>
              <w:bottom w:val="single" w:sz="2" w:color="#000000"/>
              <w:left w:val="none" w:sz="0" w:color="#000000"/>
              <w:right w:val="none" w:sz="0" w:color="#000000"/>
            </w:tcBorders>
            <w:tcW w:w="7366" w:type="auto"/>
            <w:textDirection w:val="lrTb"/>
            <w:vAlign w:val="top"/>
          </w:tcPr>
          <w:p>
            <w:pPr>
              <w:ind w:right="0" w:left="2970" w:firstLine="0"/>
              <w:spacing w:before="36" w:after="0" w:line="186" w:lineRule="exact"/>
              <w:jc w:val="left"/>
              <w:rPr>
                <w:b w:val="true"/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 ENCUENTRO</w:t>
            </w:r>
          </w:p>
          <w:p>
            <w:pPr>
              <w:ind w:right="4230" w:left="0" w:firstLine="0"/>
              <w:spacing w:before="0" w:after="0" w:line="74" w:lineRule="exact"/>
              <w:jc w:val="right"/>
              <w:tabs>
                <w:tab w:val="right" w:leader="none" w:pos="2783"/>
              </w:tabs>
              <w:rPr>
                <w:b w:val="true"/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b w:val="true"/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-	</w:t>
            </w:r>
            <w:r>
              <w:rPr>
                <w:b w:val="true"/>
                <w:color w:val="#000000"/>
                <w:sz w:val="22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-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none" w:sz="0" w:color="#000000"/>
              <w:right w:val="single" w:sz="2" w:color="#000000"/>
            </w:tcBorders>
            <w:tcW w:w="8691" w:type="auto"/>
            <w:textDirection w:val="lrTb"/>
            <w:vAlign w:val="top"/>
            <w:vMerge w:val="continue"/>
          </w:tcPr>
          <w:p/>
        </w:tc>
      </w:tr>
      <w:tr>
        <w:trPr>
          <w:trHeight w:val="241" w:hRule="exact"/>
        </w:trPr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bottom"/>
            <w:vMerge w:val="restart"/>
          </w:tcPr>
          <w:p>
            <w:pPr>
              <w:ind w:right="540" w:left="720" w:firstLine="0"/>
              <w:spacing w:before="216" w:after="0" w:line="240" w:lineRule="auto"/>
              <w:jc w:val="left"/>
              <w:rPr>
                <w:color w:val="#000000"/>
                <w:sz w:val="19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1"/>
                <w:w w:val="100"/>
                <w:strike w:val="false"/>
                <w:vertAlign w:val="baseline"/>
                <w:rFonts w:ascii="Arial" w:hAnsi="Arial"/>
              </w:rPr>
              <w:t xml:space="preserve">NOMBRE DE LA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UNIDAD</w:t>
            </w:r>
          </w:p>
        </w:tc>
        <w:tc>
          <w:tcPr>
            <w:gridSpan w:val="2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center"/>
          </w:tcPr>
          <w:p>
            <w:pPr>
              <w:ind w:right="72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10"/>
                <w:strike w:val="false"/>
                <w:vertAlign w:val="baseline"/>
                <w:rFonts w:ascii="Arial" w:hAnsi="Arial"/>
              </w:rPr>
              <w:t xml:space="preserve">FOE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108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Trimestral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Horas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presenciales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por Unidad</w:t>
            </w:r>
          </w:p>
        </w:tc>
        <w:tc>
          <w:tcPr>
            <w:gridSpan w:val="1"/>
            <w:tcBorders>
              <w:top w:val="0" w:sz="0" w:color="#000000"/>
              <w:bottom w:val="0" w:sz="0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top"/>
            <w:vMerge w:val="continue"/>
          </w:tcPr>
          <w:p/>
        </w:tc>
      </w:tr>
      <w:tr>
        <w:trPr>
          <w:trHeight w:val="472" w:hRule="exact"/>
        </w:trPr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bottom"/>
            <w:vMerge w:val="continue"/>
          </w:tcPr>
          <w:p/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Teóricas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center"/>
          </w:tcPr>
          <w:p>
            <w:pPr>
              <w:ind w:right="0" w:left="4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Prácticas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top"/>
            <w:vMerge w:val="continue"/>
          </w:tcPr>
          <w:p/>
        </w:tc>
      </w:tr>
      <w:tr>
        <w:trPr>
          <w:trHeight w:val="48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top"/>
          </w:tcPr>
          <w:p>
            <w:pPr>
              <w:ind w:right="324" w:left="72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introducción a la asignatura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Ingeniería del Software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center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bottom"/>
          </w:tcPr>
          <w:p>
            <w:pPr>
              <w:ind w:right="0" w:left="0" w:firstLine="0"/>
              <w:spacing w:before="252" w:after="0" w:line="240" w:lineRule="auto"/>
              <w:jc w:val="right"/>
              <w:rPr>
                <w:color w:val="#000000"/>
                <w:sz w:val="19"/>
                <w:lang w:val="es-ES"/>
                <w:spacing w:val="-38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38"/>
                <w:w w:val="100"/>
                <w:strike w:val="false"/>
                <w:vertAlign w:val="baseline"/>
                <w:rFonts w:ascii="Arial" w:hAnsi="Arial"/>
              </w:rPr>
              <w:t xml:space="preserve">__.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10</w:t>
            </w:r>
          </w:p>
        </w:tc>
      </w:tr>
      <w:tr>
        <w:trPr>
          <w:trHeight w:val="32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center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center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Análisis de Requerimientos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center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40</w:t>
            </w:r>
          </w:p>
        </w:tc>
      </w:tr>
      <w:tr>
        <w:trPr>
          <w:trHeight w:val="4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III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top"/>
          </w:tcPr>
          <w:p>
            <w:pPr>
              <w:ind w:right="108" w:left="72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-3"/>
                <w:w w:val="100"/>
                <w:strike w:val="false"/>
                <w:vertAlign w:val="baseline"/>
                <w:rFonts w:ascii="Arial" w:hAnsi="Arial"/>
              </w:rPr>
              <w:t xml:space="preserve">Factibilidad de un proyecto de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software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top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2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5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</w:tr>
      <w:tr>
        <w:trPr>
          <w:trHeight w:val="45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IV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top"/>
            <w:vMerge w:val="restart"/>
          </w:tcPr>
          <w:p>
            <w:pPr>
              <w:ind w:right="0" w:left="72" w:firstLine="0"/>
              <w:spacing w:before="36" w:after="0" w:line="204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Modelado de</w:t>
            </w:r>
          </w:p>
          <w:p>
            <w:pPr>
              <w:ind w:right="0" w:left="72" w:firstLine="0"/>
              <w:spacing w:before="0" w:after="0" w:line="240" w:lineRule="auto"/>
              <w:jc w:val="both"/>
              <w:rPr>
                <w:color w:val="#000000"/>
                <w:sz w:val="16"/>
                <w:lang w:val="es-ES"/>
                <w:spacing w:val="98"/>
                <w:w w:val="100"/>
                <w:strike w:val="false"/>
                <w:u w:val="single"/>
                <w:vertAlign w:val="baseline"/>
                <w:rFonts w:ascii="Tahoma" w:hAnsi="Tahoma"/>
              </w:rPr>
            </w:pPr>
            <w:r>
              <w:rPr>
                <w:color w:val="#000000"/>
                <w:sz w:val="16"/>
                <w:lang w:val="es-ES"/>
                <w:spacing w:val="98"/>
                <w:w w:val="100"/>
                <w:strike w:val="false"/>
                <w:u w:val="single"/>
                <w:vertAlign w:val="baseline"/>
                <w:rFonts w:ascii="Tahoma" w:hAnsi="Tahoma"/>
              </w:rPr>
              <w:t xml:space="preserve">Requerimientos </w:t>
            </w:r>
            <w:r>
              <w:rPr>
                <w:color w:val="#000000"/>
                <w:sz w:val="19"/>
                <w:lang w:val="es-ES"/>
                <w:spacing w:val="98"/>
                <w:w w:val="100"/>
                <w:strike w:val="false"/>
                <w:vertAlign w:val="baseline"/>
                <w:rFonts w:ascii="Arial" w:hAnsi="Arial"/>
              </w:rPr>
              <w:t xml:space="preserve"> </w:t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Metodologías de desarrollo de software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36" w:after="0" w:line="48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36" w:after="0" w:line="48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0" w:after="0" w:line="211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  <w:p>
            <w:pPr>
              <w:ind w:right="0" w:left="0" w:firstLine="0"/>
              <w:spacing w:before="252" w:after="0" w:line="204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6</w:t>
            </w:r>
          </w:p>
        </w:tc>
        <w:tc>
          <w:tcPr>
            <w:gridSpan w:val="1"/>
            <w:tcBorders>
              <w:top w:val="single" w:sz="2" w:color="#000000"/>
              <w:bottom w:val="0" w:sz="0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top"/>
            <w:vMerge w:val="restart"/>
          </w:tcPr>
          <w:p>
            <w:pPr>
              <w:ind w:right="0" w:left="0" w:firstLine="0"/>
              <w:spacing w:before="36" w:after="0" w:line="48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41
</w:t>
              <w:br/>
            </w: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41</w:t>
            </w:r>
          </w:p>
        </w:tc>
      </w:tr>
      <w:tr>
        <w:trPr>
          <w:trHeight w:val="478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V</w:t>
            </w:r>
          </w:p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top"/>
            <w:vMerge w:val="continue"/>
          </w:tcPr>
          <w:p/>
        </w:tc>
        <w:tc>
          <w:tcPr>
            <w:gridSpan w:val="1"/>
            <w:tcBorders>
              <w:top w:val="0" w:sz="0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top"/>
            <w:vMerge w:val="continue"/>
          </w:tcPr>
          <w:p/>
        </w:tc>
      </w:tr>
      <w:tr>
        <w:trPr>
          <w:trHeight w:val="324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center"/>
          </w:tcPr>
          <w:p>
            <w:pPr>
              <w:ind w:right="0" w:left="90" w:firstLine="0"/>
              <w:spacing w:before="0" w:after="0" w:line="240" w:lineRule="auto"/>
              <w:jc w:val="lef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Evaluación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center"/>
          </w:tcPr>
          <w:p>
            <w:pPr>
              <w:ind w:right="45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4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</w:tr>
      <w:tr>
        <w:trPr>
          <w:trHeight w:val="346" w:hRule="exact"/>
        </w:trPr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0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3064" w:type="auto"/>
            <w:textDirection w:val="lrTb"/>
            <w:vAlign w:val="center"/>
          </w:tcPr>
          <w:p>
            <w:pPr>
              <w:ind w:right="189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TOTAL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4040" w:type="auto"/>
            <w:textDirection w:val="lrTb"/>
            <w:vAlign w:val="center"/>
          </w:tcPr>
          <w:p>
            <w:pPr>
              <w:ind w:right="360" w:left="0" w:firstLine="0"/>
              <w:spacing w:before="0" w:after="0" w:line="240" w:lineRule="auto"/>
              <w:jc w:val="right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5030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13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6121" w:type="auto"/>
            <w:textDirection w:val="lrTb"/>
            <w:vAlign w:val="top"/>
          </w:tcPr>
          <w:p>
            <w:pPr>
              <w:ind w:right="0" w:left="0" w:firstLine="0"/>
              <w:spacing w:before="0" w:after="0" w:line="240" w:lineRule="auto"/>
              <w:jc w:val="left"/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pPr>
            <w:r>
              <w:rPr>
                <w:color w:val="#000000"/>
                <w:sz w:val="20"/>
                <w:lang w:val="en-US"/>
                <w:spacing w:val="0"/>
                <w:w w:val="100"/>
                <w:strike w:val="false"/>
                <w:vertAlign w:val="baseline"/>
                <w:rFonts w:ascii="Tahoma" w:hAnsi="Tahoma"/>
              </w:rPr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7366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30</w:t>
            </w:r>
          </w:p>
        </w:tc>
        <w:tc>
          <w:tcPr>
            <w:gridSpan w:val="1"/>
            <w:tcBorders>
              <w:top w:val="single" w:sz="2" w:color="#000000"/>
              <w:bottom w:val="single" w:sz="2" w:color="#000000"/>
              <w:left w:val="single" w:sz="2" w:color="#000000"/>
              <w:right w:val="single" w:sz="2" w:color="#000000"/>
            </w:tcBorders>
            <w:tcW w:w="8691" w:type="auto"/>
            <w:textDirection w:val="lrTb"/>
            <w:vAlign w:val="center"/>
          </w:tcPr>
          <w:p>
            <w:pPr>
              <w:ind w:right="0" w:left="0" w:firstLine="0"/>
              <w:spacing w:before="0" w:after="0" w:line="240" w:lineRule="auto"/>
              <w:jc w:val="center"/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</w:pPr>
            <w:r>
              <w:rPr>
                <w:color w:val="#000000"/>
                <w:sz w:val="19"/>
                <w:lang w:val="es-ES"/>
                <w:spacing w:val="0"/>
                <w:w w:val="100"/>
                <w:strike w:val="false"/>
                <w:vertAlign w:val="baseline"/>
                <w:rFonts w:ascii="Arial" w:hAnsi="Arial"/>
              </w:rPr>
              <w:t xml:space="preserve">162</w:t>
            </w:r>
          </w:p>
        </w:tc>
      </w:tr>
    </w:tbl>
    <w:sectPr>
      <w:pgSz w:w="12240" w:h="15840" w:orient="portrait"/>
      <w:type w:val="nextPage"/>
      <w:textDirection w:val="lrTb"/>
      <w:pgMar w:bottom="4710" w:top="2140" w:right="1716" w:left="1768" w:header="720" w:footer="720"/>
      <w:titlePg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abstractNum w:abstractNumId="1">
    <w:lvl w:ilvl="0">
      <w:numFmt w:val="upperLetter"/>
      <w:lvlText w:val="%1."/>
      <w:start w:val="3"/>
      <w:lvlJc w:val="left"/>
      <w:pPr>
        <w:ind w:left="720"/>
        <w:tabs>
          <w:tab w:val="decimal" w:pos="648"/>
        </w:tabs>
      </w:pPr>
      <w:rPr>
        <w:color w:val="#000000"/>
        <w:sz w:val="21"/>
        <w:lang w:val="es-ES"/>
        <w:spacing w:val="46"/>
        <w:w w:val="100"/>
        <w:strike w:val="false"/>
        <w:vertAlign w:val="baseline"/>
        <w:rFonts w:ascii="Tahoma" w:hAnsi="Tahoma"/>
      </w:rPr>
    </w:lvl>
  </w:abstractNum>
  <w:abstractNum w:abstractNumId="2">
    <w:lvl w:ilvl="0">
      <w:numFmt w:val="decimal"/>
      <w:lvlText w:val="%1."/>
      <w:start w:val="1"/>
      <w:lvlJc w:val="left"/>
      <w:pPr>
        <w:ind w:left="720"/>
        <w:tabs>
          <w:tab w:val="decimal" w:pos="216"/>
        </w:tabs>
      </w:pPr>
      <w:rPr>
        <w:color w:val="#000000"/>
        <w:sz w:val="20"/>
        <w:lang w:val="es-ES"/>
        <w:spacing w:val="3"/>
        <w:w w:val="100"/>
        <w:strike w:val="false"/>
        <w:vertAlign w:val="baseline"/>
        <w:rFonts w:ascii="Arial" w:hAnsi="Arial"/>
      </w:rPr>
    </w:lvl>
  </w:abstract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compat>
    <w:useFELayout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1.png" Id="drId2" /><Relationship Type="http://schemas.openxmlformats.org/officeDocument/2006/relationships/image" Target="/word/media/image2.png" Id="drId4" /><Relationship Type="http://schemas.openxmlformats.org/officeDocument/2006/relationships/image" Target="/word/media/image3.png" Id="drId5" /><Relationship Type="http://schemas.openxmlformats.org/officeDocument/2006/relationships/image" Target="/word/media/image4.png" Id="drId6" /><Relationship Type="http://schemas.openxmlformats.org/officeDocument/2006/relationships/image" Target="/word/media/image5.png" Id="drId7" /><Relationship Type="http://schemas.openxmlformats.org/officeDocument/2006/relationships/numbering" Target="/word/numbering.xml" Id="drId8" /><Relationship Type="http://schemas.openxmlformats.org/officeDocument/2006/relationships/hyperlink" Target="http://libertad.la" TargetMode="External" Id="drId9" /><Relationship Type="http://schemas.openxmlformats.org/officeDocument/2006/relationships/settings" Target="/word/settings.xml" Id="drId1" /><Relationship Type="http://schemas.openxmlformats.org/officeDocument/2006/relationships/styles" Target="/word/styles.xml" Id="drId0" /><Relationship Type="http://schemas.openxmlformats.org/wordprocessingml/2006/fontTable" Target="/word/fontTable.xml" Id="drId3" /></Relationships>
</file>