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EAD8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252945EC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1F576A5" w14:textId="77777777" w:rsidTr="009E10F8">
        <w:tc>
          <w:tcPr>
            <w:tcW w:w="2263" w:type="dxa"/>
          </w:tcPr>
          <w:p w14:paraId="3B6C4653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43D2C4F4" w14:textId="6EEEFDFD" w:rsidR="00AA46ED" w:rsidRPr="007B46B7" w:rsidRDefault="00660F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07DAA69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6A351863" w14:textId="369CA6ED" w:rsidR="00AA46ED" w:rsidRPr="007B46B7" w:rsidRDefault="009520C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del Software I</w:t>
            </w:r>
          </w:p>
        </w:tc>
      </w:tr>
      <w:tr w:rsidR="00AA46ED" w:rsidRPr="007B46B7" w14:paraId="10E41632" w14:textId="77777777" w:rsidTr="009E10F8">
        <w:tc>
          <w:tcPr>
            <w:tcW w:w="2263" w:type="dxa"/>
          </w:tcPr>
          <w:p w14:paraId="10D541E8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604E09F7" w14:textId="232A60E5" w:rsidR="00AA46ED" w:rsidRPr="007B46B7" w:rsidRDefault="00660F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2CE13AC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579882F0" w14:textId="2497E4B0" w:rsidR="00AA46ED" w:rsidRPr="007B46B7" w:rsidRDefault="002900F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ISI-III-</w:t>
            </w:r>
            <w:r w:rsidR="00E81B5F">
              <w:rPr>
                <w:rFonts w:ascii="Tahoma" w:hAnsi="Tahoma" w:cs="Tahoma"/>
                <w:sz w:val="20"/>
                <w:szCs w:val="20"/>
              </w:rPr>
              <w:t>MAT</w:t>
            </w:r>
          </w:p>
        </w:tc>
      </w:tr>
      <w:tr w:rsidR="003C0FAB" w:rsidRPr="007B46B7" w14:paraId="61DA4B0B" w14:textId="77777777" w:rsidTr="009E10F8">
        <w:trPr>
          <w:trHeight w:val="143"/>
        </w:trPr>
        <w:tc>
          <w:tcPr>
            <w:tcW w:w="2263" w:type="dxa"/>
          </w:tcPr>
          <w:p w14:paraId="193429F3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013A0215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296E98F3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12EE7A66" w14:textId="5591C1B3" w:rsidR="003C0FAB" w:rsidRPr="007B46B7" w:rsidRDefault="009E10F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16</w:t>
            </w:r>
          </w:p>
        </w:tc>
      </w:tr>
      <w:tr w:rsidR="003C0FAB" w:rsidRPr="007B46B7" w14:paraId="465939A9" w14:textId="77777777" w:rsidTr="009E10F8">
        <w:trPr>
          <w:trHeight w:val="143"/>
        </w:trPr>
        <w:tc>
          <w:tcPr>
            <w:tcW w:w="2263" w:type="dxa"/>
          </w:tcPr>
          <w:p w14:paraId="0E7DDF18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DE461B5" w14:textId="70880238" w:rsidR="003C0FAB" w:rsidRPr="007B46B7" w:rsidRDefault="00660F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Lunes, </w:t>
            </w:r>
            <w:r w:rsidR="00BC4402">
              <w:rPr>
                <w:rFonts w:ascii="Tahoma" w:hAnsi="Tahoma" w:cs="Tahoma"/>
                <w:sz w:val="20"/>
                <w:szCs w:val="20"/>
              </w:rPr>
              <w:t>03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BC4402">
              <w:rPr>
                <w:rFonts w:ascii="Tahoma" w:hAnsi="Tahoma" w:cs="Tahoma"/>
                <w:sz w:val="20"/>
                <w:szCs w:val="20"/>
              </w:rPr>
              <w:t>marzo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BC4402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49" w:type="dxa"/>
          </w:tcPr>
          <w:p w14:paraId="0D8502E5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42CCD020" w14:textId="61532EFC" w:rsidR="003C0FAB" w:rsidRPr="007B46B7" w:rsidRDefault="009A12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Viernes, </w:t>
            </w:r>
            <w:r w:rsidR="00BC4402">
              <w:rPr>
                <w:rFonts w:ascii="Tahoma" w:hAnsi="Tahoma" w:cs="Tahoma"/>
                <w:sz w:val="20"/>
                <w:szCs w:val="20"/>
              </w:rPr>
              <w:t>27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BC4402">
              <w:rPr>
                <w:rFonts w:ascii="Tahoma" w:hAnsi="Tahoma" w:cs="Tahoma"/>
                <w:sz w:val="20"/>
                <w:szCs w:val="20"/>
              </w:rPr>
              <w:t>junio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BC4402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6805E0A8" w14:textId="77777777" w:rsidR="009D6C53" w:rsidRDefault="009D6C53">
      <w:pPr>
        <w:rPr>
          <w:sz w:val="18"/>
          <w:szCs w:val="18"/>
        </w:rPr>
      </w:pPr>
    </w:p>
    <w:p w14:paraId="44888C2F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19"/>
        <w:gridCol w:w="3554"/>
        <w:gridCol w:w="3544"/>
        <w:gridCol w:w="1784"/>
        <w:gridCol w:w="1693"/>
        <w:gridCol w:w="1300"/>
      </w:tblGrid>
      <w:tr w:rsidR="002B5619" w14:paraId="427672CF" w14:textId="77777777" w:rsidTr="00994316">
        <w:trPr>
          <w:jc w:val="center"/>
        </w:trPr>
        <w:tc>
          <w:tcPr>
            <w:tcW w:w="1119" w:type="dxa"/>
            <w:shd w:val="clear" w:color="auto" w:fill="143AB4"/>
            <w:vAlign w:val="center"/>
          </w:tcPr>
          <w:p w14:paraId="4576CA47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554" w:type="dxa"/>
            <w:shd w:val="clear" w:color="auto" w:fill="143AB4"/>
            <w:vAlign w:val="center"/>
          </w:tcPr>
          <w:p w14:paraId="793AF283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544" w:type="dxa"/>
            <w:shd w:val="clear" w:color="auto" w:fill="143AB4"/>
            <w:vAlign w:val="center"/>
          </w:tcPr>
          <w:p w14:paraId="65767AE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4" w:type="dxa"/>
            <w:shd w:val="clear" w:color="auto" w:fill="143AB4"/>
            <w:vAlign w:val="center"/>
          </w:tcPr>
          <w:p w14:paraId="0D56F9AB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5CB4DC9A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217FE4BA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2B5619" w14:paraId="1A5715AF" w14:textId="77777777" w:rsidTr="00994316">
        <w:trPr>
          <w:trHeight w:val="1743"/>
          <w:jc w:val="center"/>
        </w:trPr>
        <w:tc>
          <w:tcPr>
            <w:tcW w:w="1119" w:type="dxa"/>
            <w:vMerge w:val="restart"/>
            <w:vAlign w:val="center"/>
          </w:tcPr>
          <w:p w14:paraId="79C829C1" w14:textId="77777777" w:rsidR="00FD21F7" w:rsidRPr="00FD21F7" w:rsidRDefault="00FD21F7" w:rsidP="00FD21F7">
            <w:pPr>
              <w:jc w:val="center"/>
              <w:rPr>
                <w:sz w:val="18"/>
                <w:szCs w:val="18"/>
              </w:rPr>
            </w:pPr>
            <w:r w:rsidRPr="00FD21F7">
              <w:rPr>
                <w:sz w:val="18"/>
                <w:szCs w:val="18"/>
              </w:rPr>
              <w:t>1</w:t>
            </w:r>
          </w:p>
          <w:p w14:paraId="4F710C0B" w14:textId="70225D29" w:rsidR="00F25191" w:rsidRDefault="00FD21F7" w:rsidP="00FD21F7">
            <w:pPr>
              <w:jc w:val="center"/>
              <w:rPr>
                <w:sz w:val="18"/>
                <w:szCs w:val="18"/>
              </w:rPr>
            </w:pPr>
            <w:r w:rsidRPr="00FD21F7">
              <w:rPr>
                <w:sz w:val="18"/>
                <w:szCs w:val="18"/>
              </w:rPr>
              <w:t>03 mar</w:t>
            </w:r>
          </w:p>
        </w:tc>
        <w:tc>
          <w:tcPr>
            <w:tcW w:w="3554" w:type="dxa"/>
            <w:vAlign w:val="center"/>
          </w:tcPr>
          <w:p w14:paraId="193D7BF4" w14:textId="4BFF7553" w:rsidR="009A20E3" w:rsidRPr="00FD21F7" w:rsidRDefault="009A20E3" w:rsidP="007815F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D21F7">
              <w:rPr>
                <w:rFonts w:ascii="Tahoma" w:hAnsi="Tahoma" w:cs="Tahoma"/>
                <w:b/>
                <w:bCs/>
                <w:sz w:val="16"/>
                <w:szCs w:val="16"/>
              </w:rPr>
              <w:t>UNIDAD I: Introducción a la Ingeniería del Software</w:t>
            </w:r>
          </w:p>
          <w:p w14:paraId="4597784C" w14:textId="046E5EF4" w:rsidR="007815F7" w:rsidRPr="007815F7" w:rsidRDefault="007815F7" w:rsidP="007815F7">
            <w:pPr>
              <w:rPr>
                <w:rFonts w:ascii="Tahoma" w:hAnsi="Tahoma" w:cs="Tahoma"/>
                <w:sz w:val="16"/>
                <w:szCs w:val="16"/>
              </w:rPr>
            </w:pPr>
            <w:r w:rsidRPr="007815F7">
              <w:rPr>
                <w:rFonts w:ascii="Tahoma" w:hAnsi="Tahoma" w:cs="Tahoma"/>
                <w:sz w:val="16"/>
                <w:szCs w:val="16"/>
              </w:rPr>
              <w:t>1.1 Origen y evolución del software.</w:t>
            </w:r>
          </w:p>
          <w:p w14:paraId="5341038D" w14:textId="77777777" w:rsidR="00F25191" w:rsidRDefault="007815F7" w:rsidP="007815F7">
            <w:pPr>
              <w:rPr>
                <w:rFonts w:ascii="Tahoma" w:hAnsi="Tahoma" w:cs="Tahoma"/>
                <w:sz w:val="16"/>
                <w:szCs w:val="16"/>
              </w:rPr>
            </w:pPr>
            <w:r w:rsidRPr="007815F7">
              <w:rPr>
                <w:rFonts w:ascii="Tahoma" w:hAnsi="Tahoma" w:cs="Tahoma"/>
                <w:sz w:val="16"/>
                <w:szCs w:val="16"/>
              </w:rPr>
              <w:t>1.2 La Ingeniería de Software.</w:t>
            </w:r>
          </w:p>
          <w:p w14:paraId="0032191C" w14:textId="77777777" w:rsidR="00C80F28" w:rsidRPr="004D0360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4D0360">
              <w:rPr>
                <w:rFonts w:ascii="Tahoma" w:hAnsi="Tahoma" w:cs="Tahoma"/>
                <w:sz w:val="16"/>
                <w:szCs w:val="16"/>
              </w:rPr>
              <w:t xml:space="preserve">1.3 Desarrollo de la Ingeniería del software </w:t>
            </w:r>
          </w:p>
          <w:p w14:paraId="3EE7F29D" w14:textId="1CF9F555" w:rsidR="00C80F28" w:rsidRPr="000A6A43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4D0360">
              <w:rPr>
                <w:rFonts w:ascii="Tahoma" w:hAnsi="Tahoma" w:cs="Tahoma"/>
                <w:sz w:val="16"/>
                <w:szCs w:val="16"/>
              </w:rPr>
              <w:t>1.4 Diversidad de la Ingeniería del software</w:t>
            </w:r>
          </w:p>
        </w:tc>
        <w:tc>
          <w:tcPr>
            <w:tcW w:w="3544" w:type="dxa"/>
            <w:vMerge w:val="restart"/>
            <w:vAlign w:val="center"/>
          </w:tcPr>
          <w:p w14:paraId="21BC561C" w14:textId="77777777" w:rsidR="00F25191" w:rsidRDefault="00FB426F" w:rsidP="00917798">
            <w:pPr>
              <w:rPr>
                <w:rFonts w:ascii="Tahoma" w:hAnsi="Tahoma" w:cs="Tahoma"/>
                <w:sz w:val="16"/>
                <w:szCs w:val="16"/>
              </w:rPr>
            </w:pPr>
            <w:r w:rsidRPr="00FB426F">
              <w:rPr>
                <w:rFonts w:ascii="Tahoma" w:hAnsi="Tahoma" w:cs="Tahoma"/>
                <w:sz w:val="16"/>
                <w:szCs w:val="16"/>
              </w:rPr>
              <w:t>Comprender el significado y la importancia que tiene la ingeniería del software para el futuro profesional de la carrera de ingeniería de sistemas de información.</w:t>
            </w:r>
          </w:p>
          <w:p w14:paraId="63534B19" w14:textId="51402CDD" w:rsidR="00C80F28" w:rsidRPr="000A6A43" w:rsidRDefault="00C80F28" w:rsidP="00917798">
            <w:pPr>
              <w:rPr>
                <w:rFonts w:ascii="Tahoma" w:hAnsi="Tahoma" w:cs="Tahoma"/>
                <w:sz w:val="16"/>
                <w:szCs w:val="16"/>
              </w:rPr>
            </w:pPr>
            <w:r w:rsidRPr="00FB426F">
              <w:rPr>
                <w:rFonts w:ascii="Tahoma" w:hAnsi="Tahoma" w:cs="Tahoma"/>
                <w:sz w:val="16"/>
                <w:szCs w:val="16"/>
              </w:rPr>
              <w:t>Comprender el significado y la importancia que tiene la ingeniería del software para el futuro profesional de la carrera de ingeniería de sistemas de información.</w:t>
            </w:r>
          </w:p>
        </w:tc>
        <w:tc>
          <w:tcPr>
            <w:tcW w:w="1784" w:type="dxa"/>
            <w:vMerge w:val="restart"/>
            <w:vAlign w:val="center"/>
          </w:tcPr>
          <w:p w14:paraId="26727D31" w14:textId="77777777" w:rsidR="00CF3433" w:rsidRPr="00CF3433" w:rsidRDefault="00CF3433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D74E4AA" w14:textId="11399AF1" w:rsidR="00F25191" w:rsidRPr="000A6A43" w:rsidRDefault="00CF3433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5874F46B" w14:textId="51380BE0" w:rsidR="00F25191" w:rsidRPr="000A6A43" w:rsidRDefault="003A7D53" w:rsidP="009177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19D1A296" w14:textId="5F7214A0" w:rsidR="00F25191" w:rsidRPr="000A6A43" w:rsidRDefault="00F25191" w:rsidP="0005493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1717C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B5619" w14:paraId="521B64FA" w14:textId="77777777" w:rsidTr="00994316">
        <w:trPr>
          <w:trHeight w:val="989"/>
          <w:jc w:val="center"/>
        </w:trPr>
        <w:tc>
          <w:tcPr>
            <w:tcW w:w="1119" w:type="dxa"/>
            <w:vMerge/>
            <w:vAlign w:val="center"/>
          </w:tcPr>
          <w:p w14:paraId="581E7F8E" w14:textId="77777777" w:rsidR="00F25191" w:rsidRDefault="00F25191" w:rsidP="0091779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55C05328" w14:textId="77777777" w:rsidR="00C80F28" w:rsidRPr="004D0360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4D0360">
              <w:rPr>
                <w:rFonts w:ascii="Tahoma" w:hAnsi="Tahoma" w:cs="Tahoma"/>
                <w:sz w:val="16"/>
                <w:szCs w:val="16"/>
              </w:rPr>
              <w:t>1.5 El proceso del software</w:t>
            </w:r>
          </w:p>
          <w:p w14:paraId="25104434" w14:textId="4E42FFD2" w:rsidR="00F25191" w:rsidRPr="000A6A43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4D0360">
              <w:rPr>
                <w:rFonts w:ascii="Tahoma" w:hAnsi="Tahoma" w:cs="Tahoma"/>
                <w:sz w:val="16"/>
                <w:szCs w:val="16"/>
              </w:rPr>
              <w:t>1.6 La ingeniería de software y la Web</w:t>
            </w:r>
          </w:p>
        </w:tc>
        <w:tc>
          <w:tcPr>
            <w:tcW w:w="3544" w:type="dxa"/>
            <w:vMerge/>
            <w:vAlign w:val="center"/>
          </w:tcPr>
          <w:p w14:paraId="7C153BA7" w14:textId="77777777" w:rsidR="00F25191" w:rsidRPr="000A6A43" w:rsidRDefault="00F25191" w:rsidP="009177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/>
            <w:vAlign w:val="center"/>
          </w:tcPr>
          <w:p w14:paraId="559E81C8" w14:textId="77777777" w:rsidR="00F25191" w:rsidRPr="000A6A43" w:rsidRDefault="00F25191" w:rsidP="009177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3CE5C945" w14:textId="77777777" w:rsidR="00F25191" w:rsidRPr="000A6A43" w:rsidRDefault="00F25191" w:rsidP="009177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56674052" w14:textId="77777777" w:rsidR="00F25191" w:rsidRPr="0031717C" w:rsidRDefault="00F25191" w:rsidP="0005493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B5619" w14:paraId="75FB3EF3" w14:textId="77777777" w:rsidTr="00994316">
        <w:trPr>
          <w:trHeight w:val="1615"/>
          <w:jc w:val="center"/>
        </w:trPr>
        <w:tc>
          <w:tcPr>
            <w:tcW w:w="1119" w:type="dxa"/>
            <w:vMerge w:val="restart"/>
            <w:vAlign w:val="center"/>
          </w:tcPr>
          <w:p w14:paraId="679278CA" w14:textId="77777777" w:rsidR="00FD21F7" w:rsidRPr="00FD21F7" w:rsidRDefault="00FD21F7" w:rsidP="00FD21F7">
            <w:pPr>
              <w:jc w:val="center"/>
              <w:rPr>
                <w:sz w:val="18"/>
                <w:szCs w:val="18"/>
              </w:rPr>
            </w:pPr>
            <w:r w:rsidRPr="00FD21F7">
              <w:rPr>
                <w:sz w:val="18"/>
                <w:szCs w:val="18"/>
              </w:rPr>
              <w:t>2</w:t>
            </w:r>
          </w:p>
          <w:p w14:paraId="25204C66" w14:textId="4C28E882" w:rsidR="004D0360" w:rsidRDefault="00FD21F7" w:rsidP="00FD21F7">
            <w:pPr>
              <w:jc w:val="center"/>
              <w:rPr>
                <w:sz w:val="18"/>
                <w:szCs w:val="18"/>
              </w:rPr>
            </w:pPr>
            <w:r w:rsidRPr="00FD21F7">
              <w:rPr>
                <w:sz w:val="18"/>
                <w:szCs w:val="18"/>
              </w:rPr>
              <w:t>10 mar</w:t>
            </w:r>
          </w:p>
        </w:tc>
        <w:tc>
          <w:tcPr>
            <w:tcW w:w="3554" w:type="dxa"/>
            <w:vAlign w:val="center"/>
          </w:tcPr>
          <w:p w14:paraId="3C043FAE" w14:textId="77777777" w:rsidR="00C80F28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FD21F7">
              <w:rPr>
                <w:rFonts w:ascii="Tahoma" w:hAnsi="Tahoma" w:cs="Tahoma"/>
                <w:b/>
                <w:bCs/>
                <w:sz w:val="16"/>
                <w:szCs w:val="16"/>
              </w:rPr>
              <w:t>UNIDAD II: Determinación de Requerimientos.</w:t>
            </w:r>
            <w:r w:rsidRPr="00FD2F9D">
              <w:rPr>
                <w:rFonts w:ascii="Tahoma" w:hAnsi="Tahoma" w:cs="Tahoma"/>
                <w:sz w:val="16"/>
                <w:szCs w:val="16"/>
              </w:rPr>
              <w:t xml:space="preserve"> (Ingeniería de Requerimientos)</w:t>
            </w:r>
          </w:p>
          <w:p w14:paraId="0A0BBE5F" w14:textId="77777777" w:rsidR="00C80F28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417E2C">
              <w:rPr>
                <w:rFonts w:ascii="Tahoma" w:hAnsi="Tahoma" w:cs="Tahoma"/>
                <w:sz w:val="16"/>
                <w:szCs w:val="16"/>
              </w:rPr>
              <w:t>1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  <w:r w:rsidRPr="00417E2C">
              <w:rPr>
                <w:rFonts w:ascii="Tahoma" w:hAnsi="Tahoma" w:cs="Tahoma"/>
                <w:sz w:val="16"/>
                <w:szCs w:val="16"/>
              </w:rPr>
              <w:t xml:space="preserve"> Introducción a la ingeniería de Requerimientos</w:t>
            </w:r>
          </w:p>
          <w:p w14:paraId="631FA3C5" w14:textId="7F92F2E9" w:rsidR="004D0360" w:rsidRPr="000A6A43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B26E4D">
              <w:rPr>
                <w:rFonts w:ascii="Tahoma" w:hAnsi="Tahoma" w:cs="Tahoma"/>
                <w:sz w:val="16"/>
                <w:szCs w:val="16"/>
              </w:rPr>
              <w:t>2. Obtención y análisis de requerimientos</w:t>
            </w:r>
          </w:p>
        </w:tc>
        <w:tc>
          <w:tcPr>
            <w:tcW w:w="3544" w:type="dxa"/>
            <w:vAlign w:val="center"/>
          </w:tcPr>
          <w:p w14:paraId="4FDA97AE" w14:textId="2441C7DD" w:rsidR="004D0360" w:rsidRPr="000A6A43" w:rsidRDefault="00382351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044C68">
              <w:rPr>
                <w:rFonts w:ascii="Tahoma" w:hAnsi="Tahoma" w:cs="Tahoma"/>
                <w:sz w:val="16"/>
                <w:szCs w:val="16"/>
              </w:rPr>
              <w:t>Entender los conceptos de requerimientos del usuario y del sistema y como se deben escribir.</w:t>
            </w:r>
          </w:p>
        </w:tc>
        <w:tc>
          <w:tcPr>
            <w:tcW w:w="1784" w:type="dxa"/>
            <w:vMerge w:val="restart"/>
            <w:vAlign w:val="center"/>
          </w:tcPr>
          <w:p w14:paraId="0B8DCC0A" w14:textId="77777777" w:rsidR="00CF3433" w:rsidRPr="00CF3433" w:rsidRDefault="00CF3433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FF9C342" w14:textId="59D93FAC" w:rsidR="004D0360" w:rsidRPr="000A6A43" w:rsidRDefault="00CF3433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7BC474AB" w14:textId="15383EC6" w:rsidR="004D0360" w:rsidRPr="000A6A43" w:rsidRDefault="004D0360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3ABCBF14" w14:textId="184C5C29" w:rsidR="004D0360" w:rsidRPr="000A6A43" w:rsidRDefault="004D0360" w:rsidP="0005493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3258B" w14:paraId="03DD56E4" w14:textId="77777777" w:rsidTr="00994316">
        <w:trPr>
          <w:trHeight w:val="1657"/>
          <w:jc w:val="center"/>
        </w:trPr>
        <w:tc>
          <w:tcPr>
            <w:tcW w:w="1119" w:type="dxa"/>
            <w:vMerge/>
            <w:vAlign w:val="center"/>
          </w:tcPr>
          <w:p w14:paraId="4D75AB79" w14:textId="77777777" w:rsidR="00830971" w:rsidRDefault="00830971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18077C87" w14:textId="77777777" w:rsidR="00C80F28" w:rsidRPr="00B26E4D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B26E4D">
              <w:rPr>
                <w:rFonts w:ascii="Tahoma" w:hAnsi="Tahoma" w:cs="Tahoma"/>
                <w:sz w:val="16"/>
                <w:szCs w:val="16"/>
              </w:rPr>
              <w:t>3. Búsqueda y análisis de información.</w:t>
            </w:r>
          </w:p>
          <w:p w14:paraId="7240FD70" w14:textId="77777777" w:rsidR="00C80F28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B26E4D">
              <w:rPr>
                <w:rFonts w:ascii="Tahoma" w:hAnsi="Tahoma" w:cs="Tahoma"/>
                <w:sz w:val="16"/>
                <w:szCs w:val="16"/>
              </w:rPr>
              <w:t>3.1 Métodos Discretos</w:t>
            </w:r>
          </w:p>
          <w:p w14:paraId="222E9EE5" w14:textId="77777777" w:rsidR="00830971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B26E4D">
              <w:rPr>
                <w:rFonts w:ascii="Tahoma" w:hAnsi="Tahoma" w:cs="Tahoma"/>
                <w:sz w:val="16"/>
                <w:szCs w:val="16"/>
              </w:rPr>
              <w:t>3.2 Métodos Interactivos</w:t>
            </w:r>
          </w:p>
          <w:p w14:paraId="7192868A" w14:textId="77777777" w:rsidR="00C80F28" w:rsidRPr="009231B0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9231B0">
              <w:rPr>
                <w:rFonts w:ascii="Tahoma" w:hAnsi="Tahoma" w:cs="Tahoma"/>
                <w:sz w:val="16"/>
                <w:szCs w:val="16"/>
              </w:rPr>
              <w:t>4. Requerimientos funcionales</w:t>
            </w:r>
          </w:p>
          <w:p w14:paraId="36401793" w14:textId="1D4043B0" w:rsidR="00C80F28" w:rsidRPr="000A6A43" w:rsidRDefault="00C80F28" w:rsidP="00C80F28">
            <w:pPr>
              <w:rPr>
                <w:rFonts w:ascii="Tahoma" w:hAnsi="Tahoma" w:cs="Tahoma"/>
                <w:sz w:val="16"/>
                <w:szCs w:val="16"/>
              </w:rPr>
            </w:pPr>
            <w:r w:rsidRPr="009231B0">
              <w:rPr>
                <w:rFonts w:ascii="Tahoma" w:hAnsi="Tahoma" w:cs="Tahoma"/>
                <w:sz w:val="16"/>
                <w:szCs w:val="16"/>
              </w:rPr>
              <w:t>5. Requerimientos No funcionales</w:t>
            </w:r>
          </w:p>
        </w:tc>
        <w:tc>
          <w:tcPr>
            <w:tcW w:w="3544" w:type="dxa"/>
            <w:vAlign w:val="center"/>
          </w:tcPr>
          <w:p w14:paraId="53D53B57" w14:textId="407B4A5C" w:rsidR="00382351" w:rsidRPr="000A6A43" w:rsidRDefault="00382351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830971">
              <w:rPr>
                <w:rFonts w:ascii="Tahoma" w:hAnsi="Tahoma" w:cs="Tahoma"/>
                <w:sz w:val="16"/>
                <w:szCs w:val="16"/>
              </w:rPr>
              <w:t>Comprender las diferencias entre requerimientos funcionales y no funcionales.</w:t>
            </w:r>
          </w:p>
        </w:tc>
        <w:tc>
          <w:tcPr>
            <w:tcW w:w="1784" w:type="dxa"/>
            <w:vMerge/>
            <w:vAlign w:val="center"/>
          </w:tcPr>
          <w:p w14:paraId="365269C0" w14:textId="77777777" w:rsidR="00830971" w:rsidRPr="000A6A43" w:rsidRDefault="00830971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12AFA8DE" w14:textId="77777777" w:rsidR="00830971" w:rsidRPr="003A7D53" w:rsidRDefault="00830971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77EE1660" w14:textId="77777777" w:rsidR="00830971" w:rsidRDefault="00830971" w:rsidP="0005493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94316" w14:paraId="13EC1BB4" w14:textId="77777777" w:rsidTr="00994316">
        <w:trPr>
          <w:trHeight w:val="929"/>
          <w:jc w:val="center"/>
        </w:trPr>
        <w:tc>
          <w:tcPr>
            <w:tcW w:w="1119" w:type="dxa"/>
            <w:vMerge w:val="restart"/>
            <w:vAlign w:val="center"/>
          </w:tcPr>
          <w:p w14:paraId="4B1C9BEC" w14:textId="77777777" w:rsidR="006D41BC" w:rsidRPr="00FD21F7" w:rsidRDefault="006D41BC" w:rsidP="00FD21F7">
            <w:pPr>
              <w:jc w:val="center"/>
              <w:rPr>
                <w:sz w:val="18"/>
                <w:szCs w:val="18"/>
              </w:rPr>
            </w:pPr>
            <w:r w:rsidRPr="00FD21F7">
              <w:rPr>
                <w:sz w:val="18"/>
                <w:szCs w:val="18"/>
              </w:rPr>
              <w:t>3</w:t>
            </w:r>
          </w:p>
          <w:p w14:paraId="42AAE491" w14:textId="14A06D41" w:rsidR="006D41BC" w:rsidRDefault="006D41BC" w:rsidP="00FD21F7">
            <w:pPr>
              <w:jc w:val="center"/>
              <w:rPr>
                <w:sz w:val="18"/>
                <w:szCs w:val="18"/>
              </w:rPr>
            </w:pPr>
            <w:r w:rsidRPr="00FD21F7">
              <w:rPr>
                <w:sz w:val="18"/>
                <w:szCs w:val="18"/>
              </w:rPr>
              <w:t>17 mar</w:t>
            </w:r>
          </w:p>
        </w:tc>
        <w:tc>
          <w:tcPr>
            <w:tcW w:w="3554" w:type="dxa"/>
            <w:vAlign w:val="center"/>
          </w:tcPr>
          <w:p w14:paraId="78A93779" w14:textId="77777777" w:rsidR="006D41BC" w:rsidRPr="009231B0" w:rsidRDefault="006D41BC" w:rsidP="00E8361E">
            <w:pPr>
              <w:rPr>
                <w:rFonts w:ascii="Tahoma" w:hAnsi="Tahoma" w:cs="Tahoma"/>
                <w:sz w:val="16"/>
                <w:szCs w:val="16"/>
              </w:rPr>
            </w:pPr>
            <w:r w:rsidRPr="009231B0">
              <w:rPr>
                <w:rFonts w:ascii="Tahoma" w:hAnsi="Tahoma" w:cs="Tahoma"/>
                <w:sz w:val="16"/>
                <w:szCs w:val="16"/>
              </w:rPr>
              <w:t>6. Especificación de requerimientos</w:t>
            </w:r>
          </w:p>
          <w:p w14:paraId="0EC21FB6" w14:textId="77777777" w:rsidR="006D41BC" w:rsidRPr="009231B0" w:rsidRDefault="006D41BC" w:rsidP="00E8361E">
            <w:pPr>
              <w:rPr>
                <w:rFonts w:ascii="Tahoma" w:hAnsi="Tahoma" w:cs="Tahoma"/>
                <w:sz w:val="16"/>
                <w:szCs w:val="16"/>
              </w:rPr>
            </w:pPr>
            <w:r w:rsidRPr="009231B0">
              <w:rPr>
                <w:rFonts w:ascii="Tahoma" w:hAnsi="Tahoma" w:cs="Tahoma"/>
                <w:sz w:val="16"/>
                <w:szCs w:val="16"/>
              </w:rPr>
              <w:t>7. Escenarios de uso</w:t>
            </w:r>
          </w:p>
          <w:p w14:paraId="310F64EB" w14:textId="48473B3E" w:rsidR="006D41BC" w:rsidRPr="000A6A43" w:rsidRDefault="006D41BC" w:rsidP="00E8361E">
            <w:pPr>
              <w:rPr>
                <w:rFonts w:ascii="Tahoma" w:hAnsi="Tahoma" w:cs="Tahoma"/>
                <w:sz w:val="16"/>
                <w:szCs w:val="16"/>
              </w:rPr>
            </w:pPr>
            <w:r w:rsidRPr="009231B0">
              <w:rPr>
                <w:rFonts w:ascii="Tahoma" w:hAnsi="Tahoma" w:cs="Tahoma"/>
                <w:sz w:val="16"/>
                <w:szCs w:val="16"/>
              </w:rPr>
              <w:t>7.1 Casos de Uso</w:t>
            </w:r>
          </w:p>
        </w:tc>
        <w:tc>
          <w:tcPr>
            <w:tcW w:w="3544" w:type="dxa"/>
            <w:vMerge w:val="restart"/>
            <w:vAlign w:val="center"/>
          </w:tcPr>
          <w:p w14:paraId="369F67D5" w14:textId="29330898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687273">
              <w:rPr>
                <w:rFonts w:ascii="Tahoma" w:hAnsi="Tahoma" w:cs="Tahoma"/>
                <w:sz w:val="16"/>
                <w:szCs w:val="16"/>
              </w:rPr>
              <w:t>Conocer las principales actividades de la ingeniería de requerimientos: adquisición, análisis y validación, así corno las relaciones entre dichas actividades.</w:t>
            </w:r>
          </w:p>
        </w:tc>
        <w:tc>
          <w:tcPr>
            <w:tcW w:w="1784" w:type="dxa"/>
            <w:vMerge w:val="restart"/>
            <w:vAlign w:val="center"/>
          </w:tcPr>
          <w:p w14:paraId="7B88B478" w14:textId="77777777" w:rsidR="006D41BC" w:rsidRPr="00CF3433" w:rsidRDefault="006D41BC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C5F35C4" w14:textId="46804EB6" w:rsidR="006D41BC" w:rsidRPr="000A6A43" w:rsidRDefault="006D41BC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0B9E5C73" w14:textId="490136DE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59F872BC" w14:textId="2213A8D2" w:rsidR="006D41BC" w:rsidRPr="009E63E9" w:rsidRDefault="006D41BC" w:rsidP="006D41B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7FE8">
              <w:rPr>
                <w:rFonts w:ascii="Tahoma" w:hAnsi="Tahoma" w:cs="Tahoma"/>
                <w:sz w:val="16"/>
                <w:szCs w:val="16"/>
              </w:rPr>
              <w:t>Formativa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9E63E9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554D5CC0" w14:textId="2B568977" w:rsidR="006D41BC" w:rsidRPr="000A6A43" w:rsidRDefault="006D41BC" w:rsidP="006D41B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63E9">
              <w:rPr>
                <w:rFonts w:ascii="Tahoma" w:hAnsi="Tahoma" w:cs="Tahoma"/>
                <w:sz w:val="16"/>
                <w:szCs w:val="16"/>
              </w:rPr>
              <w:t>(</w:t>
            </w:r>
            <w:r w:rsidRPr="00991C41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9E63E9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994316" w14:paraId="4AAC97D6" w14:textId="77777777" w:rsidTr="00994316">
        <w:trPr>
          <w:trHeight w:val="1498"/>
          <w:jc w:val="center"/>
        </w:trPr>
        <w:tc>
          <w:tcPr>
            <w:tcW w:w="1119" w:type="dxa"/>
            <w:vMerge/>
            <w:vAlign w:val="center"/>
          </w:tcPr>
          <w:p w14:paraId="7F6C24AB" w14:textId="77777777" w:rsidR="006D41BC" w:rsidRPr="00802072" w:rsidRDefault="006D41BC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410B7A1B" w14:textId="77777777" w:rsidR="006D41BC" w:rsidRPr="009231B0" w:rsidRDefault="006D41BC" w:rsidP="00E8361E">
            <w:pPr>
              <w:rPr>
                <w:rFonts w:ascii="Tahoma" w:hAnsi="Tahoma" w:cs="Tahoma"/>
                <w:sz w:val="16"/>
                <w:szCs w:val="16"/>
              </w:rPr>
            </w:pPr>
            <w:r w:rsidRPr="009231B0">
              <w:rPr>
                <w:rFonts w:ascii="Tahoma" w:hAnsi="Tahoma" w:cs="Tahoma"/>
                <w:sz w:val="16"/>
                <w:szCs w:val="16"/>
              </w:rPr>
              <w:t>8. Validación de requerimientos</w:t>
            </w:r>
          </w:p>
          <w:p w14:paraId="70583E04" w14:textId="77777777" w:rsidR="006D41BC" w:rsidRPr="009231B0" w:rsidRDefault="006D41BC" w:rsidP="00E8361E">
            <w:pPr>
              <w:rPr>
                <w:rFonts w:ascii="Tahoma" w:hAnsi="Tahoma" w:cs="Tahoma"/>
                <w:sz w:val="16"/>
                <w:szCs w:val="16"/>
              </w:rPr>
            </w:pPr>
            <w:r w:rsidRPr="009231B0">
              <w:rPr>
                <w:rFonts w:ascii="Tahoma" w:hAnsi="Tahoma" w:cs="Tahoma"/>
                <w:sz w:val="16"/>
                <w:szCs w:val="16"/>
              </w:rPr>
              <w:t>9. Análisis de los requerimientos</w:t>
            </w:r>
          </w:p>
          <w:p w14:paraId="045001FD" w14:textId="77777777" w:rsidR="006D41BC" w:rsidRDefault="006D41BC" w:rsidP="00E8361E">
            <w:pPr>
              <w:rPr>
                <w:rFonts w:ascii="Tahoma" w:hAnsi="Tahoma" w:cs="Tahoma"/>
                <w:sz w:val="16"/>
                <w:szCs w:val="16"/>
              </w:rPr>
            </w:pPr>
            <w:r w:rsidRPr="009231B0">
              <w:rPr>
                <w:rFonts w:ascii="Tahoma" w:hAnsi="Tahoma" w:cs="Tahoma"/>
                <w:sz w:val="16"/>
                <w:szCs w:val="16"/>
              </w:rPr>
              <w:t>9.1 Reglas del análisis</w:t>
            </w:r>
          </w:p>
          <w:p w14:paraId="51316ABD" w14:textId="77777777" w:rsidR="006D41BC" w:rsidRDefault="006D41BC" w:rsidP="00E8361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2C79DC4" w14:textId="0C68F4FF" w:rsidR="006D41BC" w:rsidRPr="000A6A43" w:rsidRDefault="006D41BC" w:rsidP="00E8361E">
            <w:pPr>
              <w:rPr>
                <w:rFonts w:ascii="Tahoma" w:hAnsi="Tahoma" w:cs="Tahoma"/>
                <w:sz w:val="16"/>
                <w:szCs w:val="16"/>
              </w:rPr>
            </w:pPr>
            <w:r w:rsidRPr="00991C41">
              <w:rPr>
                <w:rFonts w:ascii="Tahoma" w:hAnsi="Tahoma" w:cs="Tahoma"/>
                <w:color w:val="FF0000"/>
                <w:sz w:val="16"/>
                <w:szCs w:val="16"/>
              </w:rPr>
              <w:t>Sumativa N1</w:t>
            </w:r>
            <w:r>
              <w:rPr>
                <w:rFonts w:ascii="Tahoma" w:hAnsi="Tahoma" w:cs="Tahoma"/>
                <w:sz w:val="16"/>
                <w:szCs w:val="16"/>
              </w:rPr>
              <w:t>: Establecimiento de los requerimientos del cliente</w:t>
            </w:r>
          </w:p>
        </w:tc>
        <w:tc>
          <w:tcPr>
            <w:tcW w:w="3544" w:type="dxa"/>
            <w:vMerge/>
            <w:vAlign w:val="center"/>
          </w:tcPr>
          <w:p w14:paraId="6EFC6CE6" w14:textId="5D3BE092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/>
            <w:vAlign w:val="center"/>
          </w:tcPr>
          <w:p w14:paraId="64EAA7C4" w14:textId="77777777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1932FFEB" w14:textId="77777777" w:rsidR="006D41BC" w:rsidRPr="003A7D5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54909B8F" w14:textId="42965912" w:rsidR="006D41BC" w:rsidRDefault="006D41BC" w:rsidP="00C84CD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94316" w14:paraId="38F918EA" w14:textId="77777777" w:rsidTr="00994316">
        <w:trPr>
          <w:trHeight w:val="1108"/>
          <w:jc w:val="center"/>
        </w:trPr>
        <w:tc>
          <w:tcPr>
            <w:tcW w:w="1119" w:type="dxa"/>
            <w:vMerge w:val="restart"/>
            <w:vAlign w:val="center"/>
          </w:tcPr>
          <w:p w14:paraId="408D8CE3" w14:textId="77777777" w:rsidR="006D41BC" w:rsidRPr="00821C0E" w:rsidRDefault="006D41BC" w:rsidP="00821C0E">
            <w:pPr>
              <w:jc w:val="center"/>
              <w:rPr>
                <w:sz w:val="18"/>
                <w:szCs w:val="18"/>
              </w:rPr>
            </w:pPr>
          </w:p>
          <w:p w14:paraId="1162A58D" w14:textId="77777777" w:rsidR="006D41BC" w:rsidRPr="00821C0E" w:rsidRDefault="006D41BC" w:rsidP="00821C0E">
            <w:pPr>
              <w:jc w:val="center"/>
              <w:rPr>
                <w:sz w:val="18"/>
                <w:szCs w:val="18"/>
              </w:rPr>
            </w:pPr>
            <w:r w:rsidRPr="00821C0E">
              <w:rPr>
                <w:sz w:val="18"/>
                <w:szCs w:val="18"/>
              </w:rPr>
              <w:t>4</w:t>
            </w:r>
          </w:p>
          <w:p w14:paraId="555519E7" w14:textId="75163343" w:rsidR="006D41BC" w:rsidRDefault="006D41BC" w:rsidP="000D3174">
            <w:pPr>
              <w:jc w:val="center"/>
              <w:rPr>
                <w:sz w:val="18"/>
                <w:szCs w:val="18"/>
              </w:rPr>
            </w:pPr>
            <w:r w:rsidRPr="00821C0E">
              <w:rPr>
                <w:sz w:val="18"/>
                <w:szCs w:val="18"/>
              </w:rPr>
              <w:t>24 mar</w:t>
            </w:r>
          </w:p>
        </w:tc>
        <w:tc>
          <w:tcPr>
            <w:tcW w:w="3554" w:type="dxa"/>
            <w:vAlign w:val="center"/>
          </w:tcPr>
          <w:p w14:paraId="5F6B3191" w14:textId="77777777" w:rsidR="006D41BC" w:rsidRPr="00AF251B" w:rsidRDefault="006D41BC" w:rsidP="00293DAE">
            <w:pPr>
              <w:rPr>
                <w:rFonts w:ascii="Tahoma" w:hAnsi="Tahoma" w:cs="Tahoma"/>
                <w:sz w:val="16"/>
                <w:szCs w:val="16"/>
              </w:rPr>
            </w:pPr>
            <w:r w:rsidRPr="00AF251B">
              <w:rPr>
                <w:rFonts w:ascii="Tahoma" w:hAnsi="Tahoma" w:cs="Tahoma"/>
                <w:sz w:val="16"/>
                <w:szCs w:val="16"/>
              </w:rPr>
              <w:t>9.2 Análisis del dominio</w:t>
            </w:r>
          </w:p>
          <w:p w14:paraId="3CCFA2F0" w14:textId="2E597A3E" w:rsidR="006D41BC" w:rsidRPr="000A6A43" w:rsidRDefault="006D41BC" w:rsidP="00293DAE">
            <w:pPr>
              <w:rPr>
                <w:rFonts w:ascii="Tahoma" w:hAnsi="Tahoma" w:cs="Tahoma"/>
                <w:sz w:val="16"/>
                <w:szCs w:val="16"/>
              </w:rPr>
            </w:pPr>
            <w:r w:rsidRPr="00AF251B">
              <w:rPr>
                <w:rFonts w:ascii="Tahoma" w:hAnsi="Tahoma" w:cs="Tahoma"/>
                <w:sz w:val="16"/>
                <w:szCs w:val="16"/>
              </w:rPr>
              <w:t>9.3 Enfoques del modelado de requerimientos</w:t>
            </w:r>
          </w:p>
        </w:tc>
        <w:tc>
          <w:tcPr>
            <w:tcW w:w="3544" w:type="dxa"/>
            <w:vMerge/>
            <w:vAlign w:val="center"/>
          </w:tcPr>
          <w:p w14:paraId="04AA99DF" w14:textId="24C15DAA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 w:val="restart"/>
            <w:vAlign w:val="center"/>
          </w:tcPr>
          <w:p w14:paraId="5AAED572" w14:textId="77777777" w:rsidR="006D41BC" w:rsidRPr="00CF3433" w:rsidRDefault="006D41BC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FDDBAD5" w14:textId="003F6FE1" w:rsidR="006D41BC" w:rsidRPr="000A6A43" w:rsidRDefault="006D41BC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18554769" w14:textId="75477CCE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AA14C4E" w14:textId="1C2A9A9F" w:rsidR="006D41BC" w:rsidRPr="000A6A43" w:rsidRDefault="006D41BC" w:rsidP="0005493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63E9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94316" w14:paraId="2833D2E4" w14:textId="77777777" w:rsidTr="00994316">
        <w:trPr>
          <w:trHeight w:val="1357"/>
          <w:jc w:val="center"/>
        </w:trPr>
        <w:tc>
          <w:tcPr>
            <w:tcW w:w="1119" w:type="dxa"/>
            <w:vMerge/>
            <w:vAlign w:val="center"/>
          </w:tcPr>
          <w:p w14:paraId="7CB90C3E" w14:textId="77777777" w:rsidR="006D41BC" w:rsidRDefault="006D41BC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52AAE703" w14:textId="77777777" w:rsidR="006D41BC" w:rsidRPr="00AF251B" w:rsidRDefault="006D41BC" w:rsidP="00293DAE">
            <w:pPr>
              <w:rPr>
                <w:rFonts w:ascii="Tahoma" w:hAnsi="Tahoma" w:cs="Tahoma"/>
                <w:sz w:val="16"/>
                <w:szCs w:val="16"/>
              </w:rPr>
            </w:pPr>
            <w:r w:rsidRPr="00AF251B">
              <w:rPr>
                <w:rFonts w:ascii="Tahoma" w:hAnsi="Tahoma" w:cs="Tahoma"/>
                <w:sz w:val="16"/>
                <w:szCs w:val="16"/>
              </w:rPr>
              <w:t>10. Gestión de Requerimientos</w:t>
            </w:r>
          </w:p>
          <w:p w14:paraId="6217A2C1" w14:textId="016D5202" w:rsidR="006D41BC" w:rsidRPr="000A6A43" w:rsidRDefault="006D41BC" w:rsidP="00293DAE">
            <w:pPr>
              <w:rPr>
                <w:rFonts w:ascii="Tahoma" w:hAnsi="Tahoma" w:cs="Tahoma"/>
                <w:sz w:val="16"/>
                <w:szCs w:val="16"/>
              </w:rPr>
            </w:pPr>
            <w:r w:rsidRPr="00AF251B">
              <w:rPr>
                <w:rFonts w:ascii="Tahoma" w:hAnsi="Tahoma" w:cs="Tahoma"/>
                <w:sz w:val="16"/>
                <w:szCs w:val="16"/>
              </w:rPr>
              <w:t>11.Técnicas de especificación de requerimientos.</w:t>
            </w:r>
          </w:p>
        </w:tc>
        <w:tc>
          <w:tcPr>
            <w:tcW w:w="3544" w:type="dxa"/>
            <w:vMerge/>
            <w:vAlign w:val="center"/>
          </w:tcPr>
          <w:p w14:paraId="3FCBA63F" w14:textId="77777777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/>
            <w:vAlign w:val="center"/>
          </w:tcPr>
          <w:p w14:paraId="02B59A74" w14:textId="77777777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0BF30645" w14:textId="77777777" w:rsidR="006D41BC" w:rsidRPr="003A7D5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0635081" w14:textId="77777777" w:rsidR="006D41BC" w:rsidRPr="009E63E9" w:rsidRDefault="006D41BC" w:rsidP="009E63E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63E9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5444C68" w14:textId="20F7B571" w:rsidR="006D41BC" w:rsidRDefault="006D41BC" w:rsidP="009E63E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6596E" w14:paraId="4ED1A2B5" w14:textId="77777777" w:rsidTr="00994316">
        <w:trPr>
          <w:trHeight w:val="1898"/>
          <w:jc w:val="center"/>
        </w:trPr>
        <w:tc>
          <w:tcPr>
            <w:tcW w:w="1119" w:type="dxa"/>
            <w:vMerge w:val="restart"/>
            <w:vAlign w:val="center"/>
          </w:tcPr>
          <w:p w14:paraId="6FB99523" w14:textId="77777777" w:rsidR="006D41BC" w:rsidRPr="000D3174" w:rsidRDefault="006D41BC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lastRenderedPageBreak/>
              <w:t>5</w:t>
            </w:r>
          </w:p>
          <w:p w14:paraId="473D94E9" w14:textId="2C941FBB" w:rsidR="006D41BC" w:rsidRPr="000D3174" w:rsidRDefault="006D41BC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t xml:space="preserve">31 </w:t>
            </w:r>
            <w:proofErr w:type="gramStart"/>
            <w:r w:rsidRPr="000D3174">
              <w:rPr>
                <w:sz w:val="18"/>
                <w:szCs w:val="18"/>
                <w:lang w:val="en-US"/>
              </w:rPr>
              <w:t>mar</w:t>
            </w:r>
            <w:proofErr w:type="gramEnd"/>
          </w:p>
        </w:tc>
        <w:tc>
          <w:tcPr>
            <w:tcW w:w="3554" w:type="dxa"/>
            <w:vAlign w:val="center"/>
          </w:tcPr>
          <w:p w14:paraId="0BFEB772" w14:textId="77777777" w:rsidR="006D41BC" w:rsidRPr="006B24C6" w:rsidRDefault="006D41BC" w:rsidP="006D41B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B24C6">
              <w:rPr>
                <w:rFonts w:ascii="Tahoma" w:hAnsi="Tahoma" w:cs="Tahoma"/>
                <w:b/>
                <w:bCs/>
                <w:sz w:val="16"/>
                <w:szCs w:val="16"/>
              </w:rPr>
              <w:t>UNIDAD III: Factibilidad del Proyecto de Software</w:t>
            </w:r>
          </w:p>
          <w:p w14:paraId="45D03AAC" w14:textId="77777777" w:rsidR="006D41BC" w:rsidRPr="0055234B" w:rsidRDefault="006D41BC" w:rsidP="006D41BC">
            <w:pPr>
              <w:rPr>
                <w:rFonts w:ascii="Tahoma" w:hAnsi="Tahoma" w:cs="Tahoma"/>
                <w:sz w:val="16"/>
                <w:szCs w:val="16"/>
              </w:rPr>
            </w:pPr>
            <w:r w:rsidRPr="0055234B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5234B">
              <w:rPr>
                <w:rFonts w:ascii="Tahoma" w:hAnsi="Tahoma" w:cs="Tahoma"/>
                <w:sz w:val="16"/>
                <w:szCs w:val="16"/>
              </w:rPr>
              <w:t>Búsqueda de información para la definición del problema</w:t>
            </w:r>
          </w:p>
          <w:p w14:paraId="6067C368" w14:textId="77777777" w:rsidR="006D41BC" w:rsidRPr="0055234B" w:rsidRDefault="006D41BC" w:rsidP="006D41BC">
            <w:pPr>
              <w:rPr>
                <w:rFonts w:ascii="Tahoma" w:hAnsi="Tahoma" w:cs="Tahoma"/>
                <w:sz w:val="16"/>
                <w:szCs w:val="16"/>
              </w:rPr>
            </w:pPr>
            <w:r w:rsidRPr="0055234B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5234B">
              <w:rPr>
                <w:rFonts w:ascii="Tahoma" w:hAnsi="Tahoma" w:cs="Tahoma"/>
                <w:sz w:val="16"/>
                <w:szCs w:val="16"/>
              </w:rPr>
              <w:t>Presentación gráfica de Información recopilada</w:t>
            </w:r>
          </w:p>
          <w:p w14:paraId="20868890" w14:textId="07C04E57" w:rsidR="006D41BC" w:rsidRPr="000A6A43" w:rsidRDefault="006D41BC" w:rsidP="006D41BC">
            <w:pPr>
              <w:rPr>
                <w:rFonts w:ascii="Tahoma" w:hAnsi="Tahoma" w:cs="Tahoma"/>
                <w:sz w:val="16"/>
                <w:szCs w:val="16"/>
              </w:rPr>
            </w:pPr>
            <w:r w:rsidRPr="0055234B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5234B">
              <w:rPr>
                <w:rFonts w:ascii="Tahoma" w:hAnsi="Tahoma" w:cs="Tahoma"/>
                <w:sz w:val="16"/>
                <w:szCs w:val="16"/>
              </w:rPr>
              <w:t>Determinación de la viabilidad</w:t>
            </w:r>
          </w:p>
        </w:tc>
        <w:tc>
          <w:tcPr>
            <w:tcW w:w="3544" w:type="dxa"/>
            <w:vMerge w:val="restart"/>
            <w:vAlign w:val="center"/>
          </w:tcPr>
          <w:p w14:paraId="6431AE96" w14:textId="3513CF40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6D41BC">
              <w:rPr>
                <w:rFonts w:ascii="Tahoma" w:hAnsi="Tahoma" w:cs="Tahoma"/>
                <w:sz w:val="16"/>
                <w:szCs w:val="16"/>
              </w:rPr>
              <w:t>Definir un problema de negocios y determinar la viabilidad de un proyecto propuesto.</w:t>
            </w:r>
          </w:p>
        </w:tc>
        <w:tc>
          <w:tcPr>
            <w:tcW w:w="1784" w:type="dxa"/>
            <w:vMerge w:val="restart"/>
            <w:vAlign w:val="center"/>
          </w:tcPr>
          <w:p w14:paraId="6B02F622" w14:textId="77777777" w:rsidR="006D41BC" w:rsidRPr="00CF3433" w:rsidRDefault="006D41BC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103AC1F" w14:textId="6BA9750E" w:rsidR="006D41BC" w:rsidRPr="000A6A43" w:rsidRDefault="006D41BC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64EF1639" w14:textId="7B84E53A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3A043551" w14:textId="647231AC" w:rsidR="00A8301E" w:rsidRPr="002D21BA" w:rsidRDefault="006D41BC" w:rsidP="00A8301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A8301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A8301E" w:rsidRPr="002D21BA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4334774D" w14:textId="4E7E31FA" w:rsidR="006D41BC" w:rsidRPr="000A6A43" w:rsidRDefault="00A8301E" w:rsidP="00A8301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21BA">
              <w:rPr>
                <w:rFonts w:ascii="Tahoma" w:hAnsi="Tahoma" w:cs="Tahoma"/>
                <w:sz w:val="16"/>
                <w:szCs w:val="16"/>
              </w:rPr>
              <w:t>(</w:t>
            </w:r>
            <w:r w:rsidRPr="00462FDF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2D21BA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16596E" w14:paraId="126DAB9E" w14:textId="77777777" w:rsidTr="00994316">
        <w:trPr>
          <w:trHeight w:val="1410"/>
          <w:jc w:val="center"/>
        </w:trPr>
        <w:tc>
          <w:tcPr>
            <w:tcW w:w="1119" w:type="dxa"/>
            <w:vMerge/>
            <w:vAlign w:val="center"/>
          </w:tcPr>
          <w:p w14:paraId="5A3CA5C3" w14:textId="77777777" w:rsidR="006D41BC" w:rsidRDefault="006D41BC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5C203AEF" w14:textId="77777777" w:rsidR="006D41BC" w:rsidRPr="00A47934" w:rsidRDefault="006D41BC" w:rsidP="006D41BC">
            <w:pPr>
              <w:rPr>
                <w:rFonts w:ascii="Tahoma" w:hAnsi="Tahoma" w:cs="Tahoma"/>
                <w:sz w:val="16"/>
                <w:szCs w:val="16"/>
              </w:rPr>
            </w:pPr>
            <w:r w:rsidRPr="00A47934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47934">
              <w:rPr>
                <w:rFonts w:ascii="Tahoma" w:hAnsi="Tahoma" w:cs="Tahoma"/>
                <w:sz w:val="16"/>
                <w:szCs w:val="16"/>
              </w:rPr>
              <w:t>Estudio de factibilidad.</w:t>
            </w:r>
          </w:p>
          <w:p w14:paraId="5B81D05E" w14:textId="77777777" w:rsidR="006D41BC" w:rsidRPr="00A47934" w:rsidRDefault="006D41BC" w:rsidP="006D41BC">
            <w:pPr>
              <w:rPr>
                <w:rFonts w:ascii="Tahoma" w:hAnsi="Tahoma" w:cs="Tahoma"/>
                <w:sz w:val="16"/>
                <w:szCs w:val="16"/>
              </w:rPr>
            </w:pPr>
            <w:r w:rsidRPr="00A47934">
              <w:rPr>
                <w:rFonts w:ascii="Tahoma" w:hAnsi="Tahoma" w:cs="Tahoma"/>
                <w:sz w:val="16"/>
                <w:szCs w:val="16"/>
              </w:rPr>
              <w:t>4.1 Técnica</w:t>
            </w:r>
          </w:p>
          <w:p w14:paraId="1E23956B" w14:textId="77777777" w:rsidR="006D41BC" w:rsidRDefault="006D41BC" w:rsidP="006D41BC">
            <w:pPr>
              <w:rPr>
                <w:rFonts w:ascii="Tahoma" w:hAnsi="Tahoma" w:cs="Tahoma"/>
                <w:sz w:val="16"/>
                <w:szCs w:val="16"/>
              </w:rPr>
            </w:pPr>
            <w:r w:rsidRPr="00A47934">
              <w:rPr>
                <w:rFonts w:ascii="Tahoma" w:hAnsi="Tahoma" w:cs="Tahoma"/>
                <w:sz w:val="16"/>
                <w:szCs w:val="16"/>
              </w:rPr>
              <w:t>4.2 Económica</w:t>
            </w:r>
          </w:p>
          <w:p w14:paraId="63B014E9" w14:textId="5627F998" w:rsidR="006D41BC" w:rsidRPr="000A6A43" w:rsidRDefault="006D41BC" w:rsidP="006D41BC">
            <w:pPr>
              <w:rPr>
                <w:rFonts w:ascii="Tahoma" w:hAnsi="Tahoma" w:cs="Tahoma"/>
                <w:sz w:val="16"/>
                <w:szCs w:val="16"/>
              </w:rPr>
            </w:pPr>
            <w:r w:rsidRPr="00462FDF">
              <w:rPr>
                <w:rFonts w:ascii="Tahoma" w:hAnsi="Tahoma" w:cs="Tahoma"/>
                <w:color w:val="FF0000"/>
                <w:sz w:val="16"/>
                <w:szCs w:val="16"/>
              </w:rPr>
              <w:t>Sumativa N2</w:t>
            </w:r>
            <w:r>
              <w:rPr>
                <w:rFonts w:ascii="Tahoma" w:hAnsi="Tahoma" w:cs="Tahoma"/>
                <w:sz w:val="16"/>
                <w:szCs w:val="16"/>
              </w:rPr>
              <w:t>: Establecimiento de la factibilidad técnica y económica</w:t>
            </w:r>
          </w:p>
        </w:tc>
        <w:tc>
          <w:tcPr>
            <w:tcW w:w="3544" w:type="dxa"/>
            <w:vMerge/>
            <w:vAlign w:val="center"/>
          </w:tcPr>
          <w:p w14:paraId="751F1E23" w14:textId="77777777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/>
            <w:vAlign w:val="center"/>
          </w:tcPr>
          <w:p w14:paraId="45D40958" w14:textId="77777777" w:rsidR="006D41BC" w:rsidRPr="000A6A4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72774CB5" w14:textId="77777777" w:rsidR="006D41BC" w:rsidRPr="003A7D53" w:rsidRDefault="006D41BC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65C6B07D" w14:textId="77777777" w:rsidR="006D41BC" w:rsidRDefault="006D41BC" w:rsidP="0005493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3258B" w14:paraId="669CCE3B" w14:textId="77777777" w:rsidTr="00994316">
        <w:trPr>
          <w:trHeight w:val="1197"/>
          <w:jc w:val="center"/>
        </w:trPr>
        <w:tc>
          <w:tcPr>
            <w:tcW w:w="1119" w:type="dxa"/>
            <w:vMerge w:val="restart"/>
            <w:vAlign w:val="center"/>
          </w:tcPr>
          <w:p w14:paraId="49920ADF" w14:textId="77777777" w:rsidR="00DC36BB" w:rsidRPr="000D3174" w:rsidRDefault="00DC36BB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t>6</w:t>
            </w:r>
          </w:p>
          <w:p w14:paraId="5B5BDC82" w14:textId="5C026306" w:rsidR="00DC36BB" w:rsidRPr="000D3174" w:rsidRDefault="00DC36BB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t xml:space="preserve">07 </w:t>
            </w:r>
            <w:proofErr w:type="spellStart"/>
            <w:r w:rsidRPr="000D3174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3554" w:type="dxa"/>
            <w:vAlign w:val="center"/>
          </w:tcPr>
          <w:p w14:paraId="11CDE1EF" w14:textId="77777777" w:rsidR="00DC36BB" w:rsidRPr="00717BFB" w:rsidRDefault="00DC36BB" w:rsidP="00DC36BB">
            <w:pPr>
              <w:rPr>
                <w:rFonts w:ascii="Tahoma" w:hAnsi="Tahoma" w:cs="Tahoma"/>
                <w:sz w:val="16"/>
                <w:szCs w:val="16"/>
              </w:rPr>
            </w:pPr>
            <w:r w:rsidRPr="00717BFB">
              <w:rPr>
                <w:rFonts w:ascii="Tahoma" w:hAnsi="Tahoma" w:cs="Tahoma"/>
                <w:sz w:val="16"/>
                <w:szCs w:val="16"/>
              </w:rPr>
              <w:t>4.3 Operativa</w:t>
            </w:r>
          </w:p>
          <w:p w14:paraId="22613D1B" w14:textId="77777777" w:rsidR="00DC36BB" w:rsidRDefault="00DC36BB" w:rsidP="00DC36BB">
            <w:pPr>
              <w:rPr>
                <w:rFonts w:ascii="Tahoma" w:hAnsi="Tahoma" w:cs="Tahoma"/>
                <w:sz w:val="16"/>
                <w:szCs w:val="16"/>
              </w:rPr>
            </w:pPr>
            <w:r w:rsidRPr="00717BFB">
              <w:rPr>
                <w:rFonts w:ascii="Tahoma" w:hAnsi="Tahoma" w:cs="Tahoma"/>
                <w:sz w:val="16"/>
                <w:szCs w:val="16"/>
              </w:rPr>
              <w:t>4.4 Legal</w:t>
            </w:r>
          </w:p>
          <w:p w14:paraId="660C82F4" w14:textId="77777777" w:rsidR="00DC36BB" w:rsidRDefault="00DC36BB" w:rsidP="00DC36B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E275080" w14:textId="0771FFE4" w:rsidR="00DC36BB" w:rsidRPr="000A6A43" w:rsidRDefault="00DC36BB" w:rsidP="00DC36BB">
            <w:pPr>
              <w:rPr>
                <w:rFonts w:ascii="Tahoma" w:hAnsi="Tahoma" w:cs="Tahoma"/>
                <w:sz w:val="16"/>
                <w:szCs w:val="16"/>
              </w:rPr>
            </w:pPr>
            <w:r w:rsidRPr="00462FDF">
              <w:rPr>
                <w:rFonts w:ascii="Tahoma" w:hAnsi="Tahoma" w:cs="Tahoma"/>
                <w:color w:val="FF0000"/>
                <w:sz w:val="16"/>
                <w:szCs w:val="16"/>
              </w:rPr>
              <w:t>Sumativa N3</w:t>
            </w:r>
            <w:r>
              <w:rPr>
                <w:rFonts w:ascii="Tahoma" w:hAnsi="Tahoma" w:cs="Tahoma"/>
                <w:sz w:val="16"/>
                <w:szCs w:val="16"/>
              </w:rPr>
              <w:t>: Establecimiento de la factibilidad Operativa y Legal</w:t>
            </w:r>
          </w:p>
        </w:tc>
        <w:tc>
          <w:tcPr>
            <w:tcW w:w="3544" w:type="dxa"/>
            <w:vMerge w:val="restart"/>
            <w:vAlign w:val="center"/>
          </w:tcPr>
          <w:p w14:paraId="75482034" w14:textId="3345B675" w:rsidR="00DC36BB" w:rsidRPr="000A6A43" w:rsidRDefault="00DC36BB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BB365F">
              <w:rPr>
                <w:rFonts w:ascii="Tahoma" w:hAnsi="Tahoma" w:cs="Tahoma"/>
                <w:sz w:val="16"/>
                <w:szCs w:val="16"/>
              </w:rPr>
              <w:t>Escribir y presentar una propuesta de estudio de factibilidad de sistemas efectiva, con énfasis tanto en el análisis como en el diseño.</w:t>
            </w:r>
          </w:p>
        </w:tc>
        <w:tc>
          <w:tcPr>
            <w:tcW w:w="1784" w:type="dxa"/>
            <w:vAlign w:val="center"/>
          </w:tcPr>
          <w:p w14:paraId="55A7C484" w14:textId="77777777" w:rsidR="00DC36BB" w:rsidRPr="004B0EA3" w:rsidRDefault="00DC36BB" w:rsidP="004B0EA3">
            <w:pPr>
              <w:rPr>
                <w:rFonts w:ascii="Tahoma" w:hAnsi="Tahoma" w:cs="Tahoma"/>
                <w:sz w:val="16"/>
                <w:szCs w:val="16"/>
              </w:rPr>
            </w:pPr>
            <w:r w:rsidRPr="004B0EA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B0865B2" w14:textId="202ADF76" w:rsidR="00DC36BB" w:rsidRPr="000A6A43" w:rsidRDefault="00DC36BB" w:rsidP="004B0EA3">
            <w:pPr>
              <w:rPr>
                <w:rFonts w:ascii="Tahoma" w:hAnsi="Tahoma" w:cs="Tahoma"/>
                <w:sz w:val="16"/>
                <w:szCs w:val="16"/>
              </w:rPr>
            </w:pPr>
            <w:r w:rsidRPr="004B0EA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3C3252C7" w14:textId="05F91BEA" w:rsidR="00DC36BB" w:rsidRPr="000A6A43" w:rsidRDefault="00DC36BB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E4CABEC" w14:textId="55489A5E" w:rsidR="00A8301E" w:rsidRPr="00216031" w:rsidRDefault="00DC36BB" w:rsidP="00A8301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F2E6B">
              <w:rPr>
                <w:rFonts w:ascii="Tahoma" w:hAnsi="Tahoma" w:cs="Tahoma"/>
                <w:sz w:val="16"/>
                <w:szCs w:val="16"/>
              </w:rPr>
              <w:t>Formativa</w:t>
            </w:r>
            <w:r w:rsidR="00A8301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A8301E" w:rsidRPr="00216031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719E7288" w14:textId="3E6C5EAB" w:rsidR="00DC36BB" w:rsidRPr="000A6A43" w:rsidRDefault="00A8301E" w:rsidP="00A8301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16031">
              <w:rPr>
                <w:rFonts w:ascii="Tahoma" w:hAnsi="Tahoma" w:cs="Tahoma"/>
                <w:sz w:val="16"/>
                <w:szCs w:val="16"/>
              </w:rPr>
              <w:t>(</w:t>
            </w:r>
            <w:r w:rsidRPr="00462FDF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216031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A3258B" w14:paraId="28FBD7F3" w14:textId="77777777" w:rsidTr="00994316">
        <w:trPr>
          <w:trHeight w:val="989"/>
          <w:jc w:val="center"/>
        </w:trPr>
        <w:tc>
          <w:tcPr>
            <w:tcW w:w="1119" w:type="dxa"/>
            <w:vMerge/>
            <w:vAlign w:val="center"/>
          </w:tcPr>
          <w:p w14:paraId="1A249C35" w14:textId="77777777" w:rsidR="00DC36BB" w:rsidRDefault="00DC36BB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528C0E5F" w14:textId="77777777" w:rsidR="00DC36BB" w:rsidRPr="00F71056" w:rsidRDefault="00DC36BB" w:rsidP="00DC36BB">
            <w:pPr>
              <w:rPr>
                <w:rFonts w:ascii="Tahoma" w:hAnsi="Tahoma" w:cs="Tahoma"/>
                <w:sz w:val="16"/>
                <w:szCs w:val="16"/>
              </w:rPr>
            </w:pPr>
            <w:r w:rsidRPr="00F71056">
              <w:rPr>
                <w:rFonts w:ascii="Tahoma" w:hAnsi="Tahoma" w:cs="Tahoma"/>
                <w:sz w:val="16"/>
                <w:szCs w:val="16"/>
              </w:rPr>
              <w:t>5.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71056">
              <w:rPr>
                <w:rFonts w:ascii="Tahoma" w:hAnsi="Tahoma" w:cs="Tahoma"/>
                <w:sz w:val="16"/>
                <w:szCs w:val="16"/>
              </w:rPr>
              <w:t>Planeación y control de actividades</w:t>
            </w:r>
          </w:p>
          <w:p w14:paraId="621032F1" w14:textId="77777777" w:rsidR="00DC36BB" w:rsidRPr="00F71056" w:rsidRDefault="00DC36BB" w:rsidP="00DC36BB">
            <w:pPr>
              <w:rPr>
                <w:rFonts w:ascii="Tahoma" w:hAnsi="Tahoma" w:cs="Tahoma"/>
                <w:sz w:val="16"/>
                <w:szCs w:val="16"/>
              </w:rPr>
            </w:pPr>
            <w:r w:rsidRPr="00F71056">
              <w:rPr>
                <w:rFonts w:ascii="Tahoma" w:hAnsi="Tahoma" w:cs="Tahoma"/>
                <w:sz w:val="16"/>
                <w:szCs w:val="16"/>
              </w:rPr>
              <w:t>5.1 Diagramas de Gantt</w:t>
            </w:r>
          </w:p>
          <w:p w14:paraId="09896736" w14:textId="227F3EFD" w:rsidR="00DC36BB" w:rsidRPr="00204DDA" w:rsidRDefault="00DC36BB" w:rsidP="00DC36BB">
            <w:pPr>
              <w:rPr>
                <w:rFonts w:ascii="Tahoma" w:hAnsi="Tahoma" w:cs="Tahoma"/>
                <w:sz w:val="16"/>
                <w:szCs w:val="16"/>
              </w:rPr>
            </w:pPr>
            <w:r w:rsidRPr="00F71056">
              <w:rPr>
                <w:rFonts w:ascii="Tahoma" w:hAnsi="Tahoma" w:cs="Tahoma"/>
                <w:sz w:val="16"/>
                <w:szCs w:val="16"/>
              </w:rPr>
              <w:t xml:space="preserve">5.21 Diagramas de </w:t>
            </w:r>
            <w:proofErr w:type="spellStart"/>
            <w:r w:rsidRPr="00F71056">
              <w:rPr>
                <w:rFonts w:ascii="Tahoma" w:hAnsi="Tahoma" w:cs="Tahoma"/>
                <w:sz w:val="16"/>
                <w:szCs w:val="16"/>
              </w:rPr>
              <w:t>Pert</w:t>
            </w:r>
            <w:proofErr w:type="spellEnd"/>
          </w:p>
        </w:tc>
        <w:tc>
          <w:tcPr>
            <w:tcW w:w="3544" w:type="dxa"/>
            <w:vMerge/>
            <w:vAlign w:val="center"/>
          </w:tcPr>
          <w:p w14:paraId="774940CE" w14:textId="70DB973B" w:rsidR="00DC36BB" w:rsidRPr="000A6A43" w:rsidRDefault="00DC36BB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06064AB8" w14:textId="77777777" w:rsidR="00DC36BB" w:rsidRPr="00CF3433" w:rsidRDefault="00DC36BB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39418E5" w14:textId="77777777" w:rsidR="00DC36BB" w:rsidRDefault="00DC36BB" w:rsidP="00CF3433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04815E5" w14:textId="1C08367D" w:rsidR="00DC36BB" w:rsidRPr="000A6A43" w:rsidRDefault="00DC36BB" w:rsidP="00CF343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colegiada</w:t>
            </w:r>
          </w:p>
        </w:tc>
        <w:tc>
          <w:tcPr>
            <w:tcW w:w="1693" w:type="dxa"/>
            <w:vMerge/>
            <w:vAlign w:val="center"/>
          </w:tcPr>
          <w:p w14:paraId="787CE427" w14:textId="77777777" w:rsidR="00DC36BB" w:rsidRPr="003A7D53" w:rsidRDefault="00DC36BB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3B577D5" w14:textId="77777777" w:rsidR="00DC36BB" w:rsidRPr="002D21BA" w:rsidRDefault="00DC36BB" w:rsidP="002D21BA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21BA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6A49B6EF" w14:textId="12EA1A6B" w:rsidR="00DC36BB" w:rsidRDefault="00DC36BB" w:rsidP="002D21BA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B5619" w14:paraId="2AF029F9" w14:textId="77777777" w:rsidTr="00994316">
        <w:trPr>
          <w:trHeight w:val="832"/>
          <w:jc w:val="center"/>
        </w:trPr>
        <w:tc>
          <w:tcPr>
            <w:tcW w:w="1119" w:type="dxa"/>
            <w:vMerge w:val="restart"/>
            <w:vAlign w:val="center"/>
          </w:tcPr>
          <w:p w14:paraId="629DB9DD" w14:textId="77777777" w:rsidR="000D3174" w:rsidRPr="000D3174" w:rsidRDefault="000D3174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t>7</w:t>
            </w:r>
          </w:p>
          <w:p w14:paraId="28A08CF8" w14:textId="484645DA" w:rsidR="0075140E" w:rsidRPr="000D3174" w:rsidRDefault="000D3174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t xml:space="preserve">21 </w:t>
            </w:r>
            <w:proofErr w:type="spellStart"/>
            <w:r w:rsidRPr="000D3174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3554" w:type="dxa"/>
            <w:vAlign w:val="center"/>
          </w:tcPr>
          <w:p w14:paraId="324CD046" w14:textId="41C6CF7F" w:rsidR="00C1509A" w:rsidRPr="000A6A43" w:rsidRDefault="00EF4150" w:rsidP="00717BF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</w:t>
            </w:r>
          </w:p>
        </w:tc>
        <w:tc>
          <w:tcPr>
            <w:tcW w:w="3544" w:type="dxa"/>
            <w:vAlign w:val="center"/>
          </w:tcPr>
          <w:p w14:paraId="47DEE086" w14:textId="36F6DFBE" w:rsidR="0075140E" w:rsidRPr="000A6A43" w:rsidRDefault="00EF4150" w:rsidP="0031717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Corregir los avances en la elaboración del proyecto final</w:t>
            </w:r>
          </w:p>
        </w:tc>
        <w:tc>
          <w:tcPr>
            <w:tcW w:w="1784" w:type="dxa"/>
            <w:vMerge w:val="restart"/>
            <w:vAlign w:val="center"/>
          </w:tcPr>
          <w:p w14:paraId="27E00B3B" w14:textId="77777777" w:rsidR="004B0EA3" w:rsidRPr="004B0EA3" w:rsidRDefault="004B0EA3" w:rsidP="004B0EA3">
            <w:pPr>
              <w:rPr>
                <w:rFonts w:ascii="Tahoma" w:hAnsi="Tahoma" w:cs="Tahoma"/>
                <w:sz w:val="16"/>
                <w:szCs w:val="16"/>
              </w:rPr>
            </w:pPr>
            <w:r w:rsidRPr="004B0EA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D3E0D08" w14:textId="77777777" w:rsidR="0075140E" w:rsidRDefault="004B0EA3" w:rsidP="004B0EA3">
            <w:pPr>
              <w:rPr>
                <w:rFonts w:ascii="Tahoma" w:hAnsi="Tahoma" w:cs="Tahoma"/>
                <w:sz w:val="16"/>
                <w:szCs w:val="16"/>
              </w:rPr>
            </w:pPr>
            <w:r w:rsidRPr="004B0EA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4C585F61" w14:textId="230D44F2" w:rsidR="004B0EA3" w:rsidRPr="000A6A43" w:rsidRDefault="004B0EA3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colegida</w:t>
            </w:r>
          </w:p>
        </w:tc>
        <w:tc>
          <w:tcPr>
            <w:tcW w:w="1693" w:type="dxa"/>
            <w:vMerge w:val="restart"/>
            <w:vAlign w:val="center"/>
          </w:tcPr>
          <w:p w14:paraId="754FD8E3" w14:textId="59EFD646" w:rsidR="0075140E" w:rsidRPr="000A6A43" w:rsidRDefault="0075140E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3E4434C" w14:textId="77777777" w:rsidR="00216031" w:rsidRPr="00216031" w:rsidRDefault="00216031" w:rsidP="0021603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16031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134075B4" w14:textId="701E87CD" w:rsidR="0075140E" w:rsidRPr="000A6A43" w:rsidRDefault="0075140E" w:rsidP="0021603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3258B" w14:paraId="0344E336" w14:textId="77777777" w:rsidTr="00994316">
        <w:trPr>
          <w:trHeight w:val="1134"/>
          <w:jc w:val="center"/>
        </w:trPr>
        <w:tc>
          <w:tcPr>
            <w:tcW w:w="1119" w:type="dxa"/>
            <w:vMerge/>
            <w:vAlign w:val="center"/>
          </w:tcPr>
          <w:p w14:paraId="67091554" w14:textId="77777777" w:rsidR="0075140E" w:rsidRDefault="0075140E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62841B2B" w14:textId="11C916E2" w:rsidR="0075140E" w:rsidRPr="000A6A43" w:rsidRDefault="00EF4150" w:rsidP="00F71056">
            <w:pPr>
              <w:rPr>
                <w:rFonts w:ascii="Tahoma" w:hAnsi="Tahoma" w:cs="Tahoma"/>
                <w:sz w:val="16"/>
                <w:szCs w:val="16"/>
              </w:rPr>
            </w:pPr>
            <w:r w:rsidRPr="00462FDF">
              <w:rPr>
                <w:rFonts w:ascii="Tahoma" w:hAnsi="Tahoma" w:cs="Tahoma"/>
                <w:color w:val="FF0000"/>
                <w:sz w:val="16"/>
                <w:szCs w:val="16"/>
              </w:rPr>
              <w:t>Sumativa EP1</w:t>
            </w:r>
            <w:r>
              <w:rPr>
                <w:rFonts w:ascii="Tahoma" w:hAnsi="Tahoma" w:cs="Tahoma"/>
                <w:sz w:val="16"/>
                <w:szCs w:val="16"/>
              </w:rPr>
              <w:t>: Primer parcial - Presentación de proyectos</w:t>
            </w:r>
          </w:p>
        </w:tc>
        <w:tc>
          <w:tcPr>
            <w:tcW w:w="3544" w:type="dxa"/>
            <w:vAlign w:val="center"/>
          </w:tcPr>
          <w:p w14:paraId="011330CB" w14:textId="383B2784" w:rsidR="0075140E" w:rsidRPr="000A6A43" w:rsidRDefault="00EF4150" w:rsidP="0031717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a través de la elaboración de un proyecto práctico</w:t>
            </w:r>
          </w:p>
        </w:tc>
        <w:tc>
          <w:tcPr>
            <w:tcW w:w="1784" w:type="dxa"/>
            <w:vMerge/>
            <w:vAlign w:val="center"/>
          </w:tcPr>
          <w:p w14:paraId="58438C00" w14:textId="77777777" w:rsidR="0075140E" w:rsidRPr="000A6A43" w:rsidRDefault="0075140E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325EB4F1" w14:textId="77777777" w:rsidR="0075140E" w:rsidRPr="003A7D53" w:rsidRDefault="0075140E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965EB23" w14:textId="5F6ED993" w:rsidR="00211260" w:rsidRPr="006D7D83" w:rsidRDefault="00216031" w:rsidP="002112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16031">
              <w:rPr>
                <w:rFonts w:ascii="Tahoma" w:hAnsi="Tahoma" w:cs="Tahoma"/>
                <w:sz w:val="16"/>
                <w:szCs w:val="16"/>
              </w:rPr>
              <w:t>Formativa</w:t>
            </w:r>
            <w:r w:rsidR="0021126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211260" w:rsidRPr="006D7D83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765057CA" w14:textId="25FA571D" w:rsidR="0075140E" w:rsidRDefault="00211260" w:rsidP="002112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D7D83">
              <w:rPr>
                <w:rFonts w:ascii="Tahoma" w:hAnsi="Tahoma" w:cs="Tahoma"/>
                <w:sz w:val="16"/>
                <w:szCs w:val="16"/>
              </w:rPr>
              <w:t>(</w:t>
            </w:r>
            <w:r w:rsidRPr="00462FDF">
              <w:rPr>
                <w:rFonts w:ascii="Tahoma" w:hAnsi="Tahoma" w:cs="Tahoma"/>
                <w:color w:val="FF0000"/>
                <w:sz w:val="16"/>
                <w:szCs w:val="16"/>
              </w:rPr>
              <w:t>20 puntos</w:t>
            </w:r>
            <w:r w:rsidRPr="006D7D83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A3258B" w14:paraId="3BA2125B" w14:textId="77777777" w:rsidTr="00994316">
        <w:trPr>
          <w:trHeight w:val="1898"/>
          <w:jc w:val="center"/>
        </w:trPr>
        <w:tc>
          <w:tcPr>
            <w:tcW w:w="1119" w:type="dxa"/>
            <w:vMerge w:val="restart"/>
            <w:vAlign w:val="center"/>
          </w:tcPr>
          <w:p w14:paraId="4AF29B81" w14:textId="77777777" w:rsidR="00EF4150" w:rsidRPr="000D3174" w:rsidRDefault="00EF4150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lastRenderedPageBreak/>
              <w:t>8</w:t>
            </w:r>
          </w:p>
          <w:p w14:paraId="5A86F60B" w14:textId="1A228E95" w:rsidR="00EF4150" w:rsidRPr="000D3174" w:rsidRDefault="00EF4150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t xml:space="preserve">28 </w:t>
            </w:r>
            <w:proofErr w:type="spellStart"/>
            <w:r w:rsidRPr="000D3174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3554" w:type="dxa"/>
            <w:vAlign w:val="center"/>
          </w:tcPr>
          <w:p w14:paraId="219EF72E" w14:textId="77777777" w:rsidR="00EF4150" w:rsidRPr="006B24C6" w:rsidRDefault="00EF4150" w:rsidP="00EF4150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B24C6">
              <w:rPr>
                <w:rFonts w:ascii="Tahoma" w:hAnsi="Tahoma" w:cs="Tahoma"/>
                <w:b/>
                <w:bCs/>
                <w:sz w:val="16"/>
                <w:szCs w:val="16"/>
              </w:rPr>
              <w:t>UNIDAD IV: Modelado y Análisis de Software</w:t>
            </w:r>
          </w:p>
          <w:p w14:paraId="6A7D75BA" w14:textId="77777777" w:rsidR="00EF4150" w:rsidRPr="00AF7CC8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AF7CC8">
              <w:rPr>
                <w:rFonts w:ascii="Tahoma" w:hAnsi="Tahoma" w:cs="Tahoma"/>
                <w:sz w:val="16"/>
                <w:szCs w:val="16"/>
              </w:rPr>
              <w:t>1. El Modelo de proceso del software</w:t>
            </w:r>
          </w:p>
          <w:p w14:paraId="6A1A4E7D" w14:textId="77777777" w:rsidR="00EF4150" w:rsidRPr="00AF7CC8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AF7CC8">
              <w:rPr>
                <w:rFonts w:ascii="Tahoma" w:hAnsi="Tahoma" w:cs="Tahoma"/>
                <w:sz w:val="16"/>
                <w:szCs w:val="16"/>
              </w:rPr>
              <w:t>1.1 Modelo de proceso</w:t>
            </w:r>
          </w:p>
          <w:p w14:paraId="0E41FD29" w14:textId="77777777" w:rsidR="00EF4150" w:rsidRPr="00AF7CC8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AF7CC8">
              <w:rPr>
                <w:rFonts w:ascii="Tahoma" w:hAnsi="Tahoma" w:cs="Tahoma"/>
                <w:sz w:val="16"/>
                <w:szCs w:val="16"/>
              </w:rPr>
              <w:t>1.2 Estructura del proceso</w:t>
            </w:r>
          </w:p>
          <w:p w14:paraId="1499C904" w14:textId="77777777" w:rsidR="00EF4150" w:rsidRPr="00AF7CC8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AF7CC8">
              <w:rPr>
                <w:rFonts w:ascii="Tahoma" w:hAnsi="Tahoma" w:cs="Tahoma"/>
                <w:sz w:val="16"/>
                <w:szCs w:val="16"/>
              </w:rPr>
              <w:t>1.3 Actividades del proceso</w:t>
            </w:r>
          </w:p>
          <w:p w14:paraId="0699F3DE" w14:textId="6AC15DFD" w:rsidR="00EF4150" w:rsidRPr="000A6A43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AF7CC8">
              <w:rPr>
                <w:rFonts w:ascii="Tahoma" w:hAnsi="Tahoma" w:cs="Tahoma"/>
                <w:sz w:val="16"/>
                <w:szCs w:val="16"/>
              </w:rPr>
              <w:t>1.4 Evaluación del proceso</w:t>
            </w:r>
          </w:p>
        </w:tc>
        <w:tc>
          <w:tcPr>
            <w:tcW w:w="3544" w:type="dxa"/>
            <w:vMerge w:val="restart"/>
            <w:vAlign w:val="center"/>
          </w:tcPr>
          <w:p w14:paraId="269127CB" w14:textId="77777777" w:rsidR="00EF4150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5A319C">
              <w:rPr>
                <w:rFonts w:ascii="Tahoma" w:hAnsi="Tahoma" w:cs="Tahoma"/>
                <w:sz w:val="16"/>
                <w:szCs w:val="16"/>
              </w:rPr>
              <w:t>Conocer los conceptos y modelos sobre el proceso de software.</w:t>
            </w:r>
          </w:p>
          <w:p w14:paraId="5B2D4664" w14:textId="29B05ED4" w:rsidR="00EF4150" w:rsidRPr="000A6A43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5A319C">
              <w:rPr>
                <w:rFonts w:ascii="Tahoma" w:hAnsi="Tahoma" w:cs="Tahoma"/>
                <w:sz w:val="16"/>
                <w:szCs w:val="16"/>
              </w:rPr>
              <w:t>Identificar cuáles son las actividades estructurales que están presentes en todo proceso de software.</w:t>
            </w:r>
          </w:p>
        </w:tc>
        <w:tc>
          <w:tcPr>
            <w:tcW w:w="1784" w:type="dxa"/>
            <w:vMerge w:val="restart"/>
            <w:vAlign w:val="center"/>
          </w:tcPr>
          <w:p w14:paraId="72F253C0" w14:textId="17278302" w:rsidR="00EF4150" w:rsidRPr="000A6A43" w:rsidRDefault="00EF4150" w:rsidP="0031717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Exposiciones </w:t>
            </w:r>
          </w:p>
        </w:tc>
        <w:tc>
          <w:tcPr>
            <w:tcW w:w="1693" w:type="dxa"/>
            <w:vMerge w:val="restart"/>
            <w:vAlign w:val="center"/>
          </w:tcPr>
          <w:p w14:paraId="5583DC64" w14:textId="154B1188" w:rsidR="00EF4150" w:rsidRPr="000A6A43" w:rsidRDefault="00EF4150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EAADB0B" w14:textId="34EBD328" w:rsidR="00EF4150" w:rsidRPr="000A6A43" w:rsidRDefault="00EF4150" w:rsidP="00BC1D9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3258B" w14:paraId="50A1DB1A" w14:textId="77777777" w:rsidTr="00994316">
        <w:trPr>
          <w:trHeight w:val="1685"/>
          <w:jc w:val="center"/>
        </w:trPr>
        <w:tc>
          <w:tcPr>
            <w:tcW w:w="1119" w:type="dxa"/>
            <w:vMerge/>
            <w:vAlign w:val="center"/>
          </w:tcPr>
          <w:p w14:paraId="2B2364F9" w14:textId="77777777" w:rsidR="00EF4150" w:rsidRDefault="00EF4150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0BE41A50" w14:textId="77777777" w:rsidR="00EF4150" w:rsidRPr="007D7C8F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7D7C8F">
              <w:rPr>
                <w:rFonts w:ascii="Tahoma" w:hAnsi="Tahoma" w:cs="Tahoma"/>
                <w:sz w:val="16"/>
                <w:szCs w:val="16"/>
              </w:rPr>
              <w:t>2. Modelos de proceso descriptivo</w:t>
            </w:r>
          </w:p>
          <w:p w14:paraId="48D21367" w14:textId="77777777" w:rsidR="00EF4150" w:rsidRPr="007D7C8F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7D7C8F">
              <w:rPr>
                <w:rFonts w:ascii="Tahoma" w:hAnsi="Tahoma" w:cs="Tahoma"/>
                <w:sz w:val="16"/>
                <w:szCs w:val="16"/>
              </w:rPr>
              <w:t>2.1 Modelo de cascada</w:t>
            </w:r>
          </w:p>
          <w:p w14:paraId="3E3F33EE" w14:textId="77777777" w:rsidR="00EF4150" w:rsidRPr="007D7C8F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7D7C8F">
              <w:rPr>
                <w:rFonts w:ascii="Tahoma" w:hAnsi="Tahoma" w:cs="Tahoma"/>
                <w:sz w:val="16"/>
                <w:szCs w:val="16"/>
              </w:rPr>
              <w:t>2.2 Modelo de proceso incrementa'</w:t>
            </w:r>
          </w:p>
          <w:p w14:paraId="19B7FF50" w14:textId="77777777" w:rsidR="00EF4150" w:rsidRPr="007D7C8F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7D7C8F">
              <w:rPr>
                <w:rFonts w:ascii="Tahoma" w:hAnsi="Tahoma" w:cs="Tahoma"/>
                <w:sz w:val="16"/>
                <w:szCs w:val="16"/>
              </w:rPr>
              <w:t>2.3 Modelos de proceso evolutivo</w:t>
            </w:r>
          </w:p>
          <w:p w14:paraId="42CA6F56" w14:textId="77777777" w:rsidR="00EF4150" w:rsidRPr="007D7C8F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7D7C8F">
              <w:rPr>
                <w:rFonts w:ascii="Tahoma" w:hAnsi="Tahoma" w:cs="Tahoma"/>
                <w:sz w:val="16"/>
                <w:szCs w:val="16"/>
              </w:rPr>
              <w:t xml:space="preserve">2 3 1 Modelo en espiral </w:t>
            </w:r>
          </w:p>
          <w:p w14:paraId="07E561AD" w14:textId="6B1E16D3" w:rsidR="00EF4150" w:rsidRPr="000A6A43" w:rsidRDefault="00EF4150" w:rsidP="00EF4150">
            <w:pPr>
              <w:rPr>
                <w:rFonts w:ascii="Tahoma" w:hAnsi="Tahoma" w:cs="Tahoma"/>
                <w:sz w:val="16"/>
                <w:szCs w:val="16"/>
              </w:rPr>
            </w:pPr>
            <w:r w:rsidRPr="007D7C8F">
              <w:rPr>
                <w:rFonts w:ascii="Tahoma" w:hAnsi="Tahoma" w:cs="Tahoma"/>
                <w:sz w:val="16"/>
                <w:szCs w:val="16"/>
              </w:rPr>
              <w:t>2.4 Modelos Concurrentes</w:t>
            </w:r>
          </w:p>
        </w:tc>
        <w:tc>
          <w:tcPr>
            <w:tcW w:w="3544" w:type="dxa"/>
            <w:vMerge/>
            <w:vAlign w:val="center"/>
          </w:tcPr>
          <w:p w14:paraId="05E0ECB0" w14:textId="1DCF63FA" w:rsidR="00EF4150" w:rsidRPr="000A6A43" w:rsidRDefault="00EF4150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/>
            <w:vAlign w:val="center"/>
          </w:tcPr>
          <w:p w14:paraId="20E4D051" w14:textId="77777777" w:rsidR="00EF4150" w:rsidRPr="000A6A43" w:rsidRDefault="00EF4150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051865A2" w14:textId="77777777" w:rsidR="00EF4150" w:rsidRPr="003A7D53" w:rsidRDefault="00EF4150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664C321" w14:textId="77777777" w:rsidR="00EF4150" w:rsidRPr="006D7D83" w:rsidRDefault="00EF4150" w:rsidP="006D7D8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D7D83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13FF9FCB" w14:textId="55E33B47" w:rsidR="00EF4150" w:rsidRDefault="00EF4150" w:rsidP="006D7D8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2623B" w14:paraId="67C64763" w14:textId="77777777" w:rsidTr="00994316">
        <w:trPr>
          <w:trHeight w:val="1409"/>
          <w:jc w:val="center"/>
        </w:trPr>
        <w:tc>
          <w:tcPr>
            <w:tcW w:w="1119" w:type="dxa"/>
            <w:vMerge w:val="restart"/>
            <w:vAlign w:val="center"/>
          </w:tcPr>
          <w:p w14:paraId="3AC4B429" w14:textId="77777777" w:rsidR="0002623B" w:rsidRPr="000D3174" w:rsidRDefault="0002623B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t>9</w:t>
            </w:r>
          </w:p>
          <w:p w14:paraId="163D0221" w14:textId="7488EE33" w:rsidR="0002623B" w:rsidRPr="000D3174" w:rsidRDefault="0002623B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t>05 may</w:t>
            </w:r>
          </w:p>
        </w:tc>
        <w:tc>
          <w:tcPr>
            <w:tcW w:w="3554" w:type="dxa"/>
            <w:vAlign w:val="center"/>
          </w:tcPr>
          <w:p w14:paraId="079CB652" w14:textId="77777777" w:rsidR="0002623B" w:rsidRPr="007D7C8F" w:rsidRDefault="0002623B" w:rsidP="00211260">
            <w:pPr>
              <w:rPr>
                <w:rFonts w:ascii="Tahoma" w:hAnsi="Tahoma" w:cs="Tahoma"/>
                <w:sz w:val="16"/>
                <w:szCs w:val="16"/>
              </w:rPr>
            </w:pPr>
            <w:r w:rsidRPr="007D7C8F">
              <w:rPr>
                <w:rFonts w:ascii="Tahoma" w:hAnsi="Tahoma" w:cs="Tahoma"/>
                <w:sz w:val="16"/>
                <w:szCs w:val="16"/>
              </w:rPr>
              <w:t>2.5 Modelos de proceso especializado</w:t>
            </w:r>
          </w:p>
          <w:p w14:paraId="220B28E7" w14:textId="77777777" w:rsidR="0002623B" w:rsidRPr="007D7C8F" w:rsidRDefault="0002623B" w:rsidP="00211260">
            <w:pPr>
              <w:rPr>
                <w:rFonts w:ascii="Tahoma" w:hAnsi="Tahoma" w:cs="Tahoma"/>
                <w:sz w:val="16"/>
                <w:szCs w:val="16"/>
              </w:rPr>
            </w:pPr>
            <w:r w:rsidRPr="007D7C8F">
              <w:rPr>
                <w:rFonts w:ascii="Tahoma" w:hAnsi="Tahoma" w:cs="Tahoma"/>
                <w:sz w:val="16"/>
                <w:szCs w:val="16"/>
              </w:rPr>
              <w:t>2.5.1 Desarrollo basado en componentes</w:t>
            </w:r>
          </w:p>
          <w:p w14:paraId="212CF9D7" w14:textId="77777777" w:rsidR="0002623B" w:rsidRPr="007D7C8F" w:rsidRDefault="0002623B" w:rsidP="00211260">
            <w:pPr>
              <w:rPr>
                <w:rFonts w:ascii="Tahoma" w:hAnsi="Tahoma" w:cs="Tahoma"/>
                <w:sz w:val="16"/>
                <w:szCs w:val="16"/>
              </w:rPr>
            </w:pPr>
            <w:r w:rsidRPr="007D7C8F">
              <w:rPr>
                <w:rFonts w:ascii="Tahoma" w:hAnsi="Tahoma" w:cs="Tahoma"/>
                <w:sz w:val="16"/>
                <w:szCs w:val="16"/>
              </w:rPr>
              <w:t>2.5.2 El modelo de métodos formales</w:t>
            </w:r>
          </w:p>
          <w:p w14:paraId="3D8779EA" w14:textId="5579715D" w:rsidR="0002623B" w:rsidRPr="000A6A43" w:rsidRDefault="0002623B" w:rsidP="00211260">
            <w:pPr>
              <w:rPr>
                <w:rFonts w:ascii="Tahoma" w:hAnsi="Tahoma" w:cs="Tahoma"/>
                <w:sz w:val="16"/>
                <w:szCs w:val="16"/>
              </w:rPr>
            </w:pPr>
            <w:r w:rsidRPr="007D7C8F">
              <w:rPr>
                <w:rFonts w:ascii="Tahoma" w:hAnsi="Tahoma" w:cs="Tahoma"/>
                <w:sz w:val="16"/>
                <w:szCs w:val="16"/>
              </w:rPr>
              <w:t>2.5.3 Desarrollo de software orientado a aspectos.</w:t>
            </w:r>
          </w:p>
        </w:tc>
        <w:tc>
          <w:tcPr>
            <w:tcW w:w="3544" w:type="dxa"/>
            <w:vMerge w:val="restart"/>
            <w:vAlign w:val="center"/>
          </w:tcPr>
          <w:p w14:paraId="115CE7C1" w14:textId="4395F323" w:rsidR="0002623B" w:rsidRPr="000A6A43" w:rsidRDefault="0002623B" w:rsidP="008964F1">
            <w:pPr>
              <w:rPr>
                <w:rFonts w:ascii="Tahoma" w:hAnsi="Tahoma" w:cs="Tahoma"/>
                <w:sz w:val="16"/>
                <w:szCs w:val="16"/>
              </w:rPr>
            </w:pPr>
            <w:r w:rsidRPr="003B079D">
              <w:rPr>
                <w:rFonts w:ascii="Tahoma" w:hAnsi="Tahoma" w:cs="Tahoma"/>
                <w:sz w:val="16"/>
                <w:szCs w:val="16"/>
              </w:rPr>
              <w:t xml:space="preserve">Entender cómo se modelan los procesos </w:t>
            </w:r>
            <w:proofErr w:type="gramStart"/>
            <w:r w:rsidRPr="003B079D">
              <w:rPr>
                <w:rFonts w:ascii="Tahoma" w:hAnsi="Tahoma" w:cs="Tahoma"/>
                <w:sz w:val="16"/>
                <w:szCs w:val="16"/>
              </w:rPr>
              <w:t>de acuerdo a</w:t>
            </w:r>
            <w:proofErr w:type="gramEnd"/>
            <w:r w:rsidRPr="003B079D">
              <w:rPr>
                <w:rFonts w:ascii="Tahoma" w:hAnsi="Tahoma" w:cs="Tahoma"/>
                <w:sz w:val="16"/>
                <w:szCs w:val="16"/>
              </w:rPr>
              <w:t xml:space="preserve"> los tipos de modelado de software</w:t>
            </w:r>
          </w:p>
        </w:tc>
        <w:tc>
          <w:tcPr>
            <w:tcW w:w="1784" w:type="dxa"/>
            <w:vMerge w:val="restart"/>
            <w:vAlign w:val="center"/>
          </w:tcPr>
          <w:p w14:paraId="6E90C50D" w14:textId="77777777" w:rsidR="0002623B" w:rsidRDefault="0002623B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4339BE6" w14:textId="42E46A73" w:rsidR="0002623B" w:rsidRPr="000A6A43" w:rsidRDefault="0002623B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3AF096A7" w14:textId="66F2EB78" w:rsidR="0002623B" w:rsidRPr="000A6A43" w:rsidRDefault="0002623B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1E15651A" w14:textId="77777777" w:rsidR="0002623B" w:rsidRDefault="0002623B" w:rsidP="00B55B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5D45C34" w14:textId="77777777" w:rsidR="002B5619" w:rsidRPr="00487EF6" w:rsidRDefault="002B5619" w:rsidP="002B561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87EF6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3AD0652D" w14:textId="2EE214DA" w:rsidR="002B5619" w:rsidRPr="000A6A43" w:rsidRDefault="002B5619" w:rsidP="002B561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87EF6">
              <w:rPr>
                <w:rFonts w:ascii="Tahoma" w:hAnsi="Tahoma" w:cs="Tahoma"/>
                <w:sz w:val="16"/>
                <w:szCs w:val="16"/>
              </w:rPr>
              <w:t>(</w:t>
            </w:r>
            <w:r w:rsidRPr="009020DA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487EF6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02623B" w14:paraId="5C1E1E6E" w14:textId="77777777" w:rsidTr="00994316">
        <w:trPr>
          <w:trHeight w:val="1543"/>
          <w:jc w:val="center"/>
        </w:trPr>
        <w:tc>
          <w:tcPr>
            <w:tcW w:w="1119" w:type="dxa"/>
            <w:vMerge/>
            <w:vAlign w:val="center"/>
          </w:tcPr>
          <w:p w14:paraId="034EB6D3" w14:textId="77777777" w:rsidR="0002623B" w:rsidRPr="00916AF3" w:rsidRDefault="0002623B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4025C7D2" w14:textId="77777777" w:rsidR="0002623B" w:rsidRPr="008C639B" w:rsidRDefault="0002623B" w:rsidP="00211260">
            <w:pPr>
              <w:rPr>
                <w:rFonts w:ascii="Tahoma" w:hAnsi="Tahoma" w:cs="Tahoma"/>
                <w:sz w:val="16"/>
                <w:szCs w:val="16"/>
              </w:rPr>
            </w:pPr>
            <w:r w:rsidRPr="008C639B">
              <w:rPr>
                <w:rFonts w:ascii="Tahoma" w:hAnsi="Tahoma" w:cs="Tahoma"/>
                <w:sz w:val="16"/>
                <w:szCs w:val="16"/>
              </w:rPr>
              <w:t>2.6 Modelo UML</w:t>
            </w:r>
          </w:p>
          <w:p w14:paraId="046FA8BF" w14:textId="77777777" w:rsidR="0002623B" w:rsidRPr="008C639B" w:rsidRDefault="0002623B" w:rsidP="00211260">
            <w:pPr>
              <w:rPr>
                <w:rFonts w:ascii="Tahoma" w:hAnsi="Tahoma" w:cs="Tahoma"/>
                <w:sz w:val="16"/>
                <w:szCs w:val="16"/>
              </w:rPr>
            </w:pPr>
            <w:r w:rsidRPr="008C639B">
              <w:rPr>
                <w:rFonts w:ascii="Tahoma" w:hAnsi="Tahoma" w:cs="Tahoma"/>
                <w:sz w:val="16"/>
                <w:szCs w:val="16"/>
              </w:rPr>
              <w:t>2.6.1 Casos de uso</w:t>
            </w:r>
          </w:p>
          <w:p w14:paraId="4AA9589D" w14:textId="77777777" w:rsidR="0002623B" w:rsidRDefault="0002623B" w:rsidP="00211260">
            <w:pPr>
              <w:rPr>
                <w:rFonts w:ascii="Tahoma" w:hAnsi="Tahoma" w:cs="Tahoma"/>
                <w:sz w:val="16"/>
                <w:szCs w:val="16"/>
              </w:rPr>
            </w:pPr>
            <w:r w:rsidRPr="008C639B">
              <w:rPr>
                <w:rFonts w:ascii="Tahoma" w:hAnsi="Tahoma" w:cs="Tahoma"/>
                <w:sz w:val="16"/>
                <w:szCs w:val="16"/>
              </w:rPr>
              <w:t>2.6.2 Diagramas de secuencia</w:t>
            </w:r>
          </w:p>
          <w:p w14:paraId="7DC8803C" w14:textId="5DB965D6" w:rsidR="0002623B" w:rsidRPr="00372C90" w:rsidRDefault="0002623B" w:rsidP="00211260">
            <w:pPr>
              <w:rPr>
                <w:rFonts w:ascii="Tahoma" w:hAnsi="Tahoma" w:cs="Tahoma"/>
                <w:sz w:val="16"/>
                <w:szCs w:val="16"/>
              </w:rPr>
            </w:pPr>
            <w:r w:rsidRPr="009020DA">
              <w:rPr>
                <w:rFonts w:ascii="Tahoma" w:hAnsi="Tahoma" w:cs="Tahoma"/>
                <w:color w:val="FF0000"/>
                <w:sz w:val="16"/>
                <w:szCs w:val="16"/>
              </w:rPr>
              <w:t>Sumativa N4</w:t>
            </w:r>
            <w:r>
              <w:rPr>
                <w:rFonts w:ascii="Tahoma" w:hAnsi="Tahoma" w:cs="Tahoma"/>
                <w:sz w:val="16"/>
                <w:szCs w:val="16"/>
              </w:rPr>
              <w:t>: Desarrollo de los diagramas de Casos de uso y secuencia</w:t>
            </w:r>
          </w:p>
        </w:tc>
        <w:tc>
          <w:tcPr>
            <w:tcW w:w="3544" w:type="dxa"/>
            <w:vMerge/>
            <w:vAlign w:val="center"/>
          </w:tcPr>
          <w:p w14:paraId="0FEC77DC" w14:textId="73B76F4F" w:rsidR="0002623B" w:rsidRPr="000A6A43" w:rsidRDefault="0002623B" w:rsidP="008964F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/>
            <w:vAlign w:val="center"/>
          </w:tcPr>
          <w:p w14:paraId="7DBEF947" w14:textId="77777777" w:rsidR="0002623B" w:rsidRPr="000A6A43" w:rsidRDefault="0002623B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226E0823" w14:textId="77777777" w:rsidR="0002623B" w:rsidRPr="003A7D53" w:rsidRDefault="0002623B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723AFD8E" w14:textId="77777777" w:rsidR="0002623B" w:rsidRDefault="0002623B" w:rsidP="0005493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2623B" w14:paraId="4C51C830" w14:textId="77777777" w:rsidTr="00994316">
        <w:trPr>
          <w:trHeight w:val="1350"/>
          <w:jc w:val="center"/>
        </w:trPr>
        <w:tc>
          <w:tcPr>
            <w:tcW w:w="1119" w:type="dxa"/>
            <w:vMerge w:val="restart"/>
            <w:vAlign w:val="center"/>
          </w:tcPr>
          <w:p w14:paraId="442706C7" w14:textId="77777777" w:rsidR="0002623B" w:rsidRPr="000D3174" w:rsidRDefault="0002623B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lastRenderedPageBreak/>
              <w:t>10</w:t>
            </w:r>
          </w:p>
          <w:p w14:paraId="3CAD8B37" w14:textId="6DC29189" w:rsidR="0002623B" w:rsidRPr="000D3174" w:rsidRDefault="0002623B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t>12 may</w:t>
            </w:r>
          </w:p>
        </w:tc>
        <w:tc>
          <w:tcPr>
            <w:tcW w:w="3554" w:type="dxa"/>
            <w:vAlign w:val="center"/>
          </w:tcPr>
          <w:p w14:paraId="299A820A" w14:textId="77777777" w:rsidR="0002623B" w:rsidRDefault="0002623B" w:rsidP="009662E4">
            <w:pPr>
              <w:rPr>
                <w:rFonts w:ascii="Tahoma" w:hAnsi="Tahoma" w:cs="Tahoma"/>
                <w:sz w:val="16"/>
                <w:szCs w:val="16"/>
              </w:rPr>
            </w:pPr>
            <w:r w:rsidRPr="008C639B">
              <w:rPr>
                <w:rFonts w:ascii="Tahoma" w:hAnsi="Tahoma" w:cs="Tahoma"/>
                <w:sz w:val="16"/>
                <w:szCs w:val="16"/>
              </w:rPr>
              <w:t>2.6.3 Diagramas de clases</w:t>
            </w:r>
          </w:p>
          <w:p w14:paraId="68C2862F" w14:textId="277B847D" w:rsidR="0002623B" w:rsidRPr="000A6A43" w:rsidRDefault="0002623B" w:rsidP="009662E4">
            <w:pPr>
              <w:rPr>
                <w:rFonts w:ascii="Tahoma" w:hAnsi="Tahoma" w:cs="Tahoma"/>
                <w:sz w:val="16"/>
                <w:szCs w:val="16"/>
              </w:rPr>
            </w:pPr>
            <w:r w:rsidRPr="00C83B05">
              <w:rPr>
                <w:rFonts w:ascii="Tahoma" w:hAnsi="Tahoma" w:cs="Tahoma"/>
                <w:color w:val="FF0000"/>
                <w:sz w:val="16"/>
                <w:szCs w:val="16"/>
              </w:rPr>
              <w:t>Sumativa N5</w:t>
            </w:r>
            <w:r>
              <w:rPr>
                <w:rFonts w:ascii="Tahoma" w:hAnsi="Tahoma" w:cs="Tahoma"/>
                <w:sz w:val="16"/>
                <w:szCs w:val="16"/>
              </w:rPr>
              <w:t>: Desarrollo del diagrama del diagrama de clases</w:t>
            </w:r>
          </w:p>
        </w:tc>
        <w:tc>
          <w:tcPr>
            <w:tcW w:w="3544" w:type="dxa"/>
            <w:vMerge/>
            <w:vAlign w:val="center"/>
          </w:tcPr>
          <w:p w14:paraId="09A2A4AD" w14:textId="4E4BF07C" w:rsidR="0002623B" w:rsidRPr="000A6A43" w:rsidRDefault="0002623B" w:rsidP="008964F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 w:val="restart"/>
            <w:vAlign w:val="center"/>
          </w:tcPr>
          <w:p w14:paraId="748E22B3" w14:textId="77777777" w:rsidR="0002623B" w:rsidRDefault="0002623B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F942E08" w14:textId="0BD62823" w:rsidR="0002623B" w:rsidRPr="000A6A43" w:rsidRDefault="0002623B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32B6B0B0" w14:textId="5BEBA4F3" w:rsidR="0002623B" w:rsidRPr="000A6A43" w:rsidRDefault="0002623B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24565F7" w14:textId="0964C8A3" w:rsidR="002B5619" w:rsidRDefault="0002623B" w:rsidP="002B561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2B561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2B5619" w:rsidRPr="0093264B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5B6567C1" w14:textId="77777777" w:rsidR="002B5619" w:rsidRPr="00487EF6" w:rsidRDefault="002B5619" w:rsidP="002B561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10F8">
              <w:rPr>
                <w:rFonts w:ascii="Tahoma" w:hAnsi="Tahoma" w:cs="Tahoma"/>
                <w:sz w:val="16"/>
                <w:szCs w:val="16"/>
              </w:rPr>
              <w:t>(</w:t>
            </w:r>
            <w:r w:rsidRPr="00C83B05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9E10F8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1A047CC7" w14:textId="5C4A4BB3" w:rsidR="002B5619" w:rsidRPr="000A6A43" w:rsidRDefault="002B5619" w:rsidP="002B561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14:paraId="25A52A3A" w14:textId="5ECE2CBA" w:rsidR="0002623B" w:rsidRPr="000A6A43" w:rsidRDefault="0002623B" w:rsidP="00C2218F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2623B" w14:paraId="29386BCC" w14:textId="77777777" w:rsidTr="00994316">
        <w:trPr>
          <w:trHeight w:val="1250"/>
          <w:jc w:val="center"/>
        </w:trPr>
        <w:tc>
          <w:tcPr>
            <w:tcW w:w="1119" w:type="dxa"/>
            <w:vMerge/>
            <w:vAlign w:val="center"/>
          </w:tcPr>
          <w:p w14:paraId="1F5A8BB2" w14:textId="77777777" w:rsidR="0002623B" w:rsidRDefault="0002623B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33406FAD" w14:textId="77777777" w:rsidR="0002623B" w:rsidRDefault="0002623B" w:rsidP="009662E4">
            <w:pPr>
              <w:rPr>
                <w:rFonts w:ascii="Tahoma" w:hAnsi="Tahoma" w:cs="Tahoma"/>
                <w:sz w:val="16"/>
                <w:szCs w:val="16"/>
              </w:rPr>
            </w:pPr>
            <w:r w:rsidRPr="008C639B">
              <w:rPr>
                <w:rFonts w:ascii="Tahoma" w:hAnsi="Tahoma" w:cs="Tahoma"/>
                <w:sz w:val="16"/>
                <w:szCs w:val="16"/>
              </w:rPr>
              <w:t>2.6.4 Diagrama de Estado</w:t>
            </w:r>
          </w:p>
          <w:p w14:paraId="6FADEF06" w14:textId="4A09193D" w:rsidR="0002623B" w:rsidRPr="000A6A43" w:rsidRDefault="0002623B" w:rsidP="009662E4">
            <w:pPr>
              <w:rPr>
                <w:rFonts w:ascii="Tahoma" w:hAnsi="Tahoma" w:cs="Tahoma"/>
                <w:sz w:val="16"/>
                <w:szCs w:val="16"/>
              </w:rPr>
            </w:pPr>
            <w:r w:rsidRPr="00C83B05">
              <w:rPr>
                <w:rFonts w:ascii="Tahoma" w:hAnsi="Tahoma" w:cs="Tahoma"/>
                <w:color w:val="FF0000"/>
                <w:sz w:val="16"/>
                <w:szCs w:val="16"/>
              </w:rPr>
              <w:t>Sumativa N6</w:t>
            </w:r>
            <w:r>
              <w:rPr>
                <w:rFonts w:ascii="Tahoma" w:hAnsi="Tahoma" w:cs="Tahoma"/>
                <w:sz w:val="16"/>
                <w:szCs w:val="16"/>
              </w:rPr>
              <w:t>: Desarrollo del diagrama de estado</w:t>
            </w:r>
          </w:p>
        </w:tc>
        <w:tc>
          <w:tcPr>
            <w:tcW w:w="3544" w:type="dxa"/>
            <w:vMerge/>
            <w:vAlign w:val="center"/>
          </w:tcPr>
          <w:p w14:paraId="7EB79E54" w14:textId="3360AB2C" w:rsidR="0002623B" w:rsidRPr="000A6A43" w:rsidRDefault="0002623B" w:rsidP="008964F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/>
            <w:vAlign w:val="center"/>
          </w:tcPr>
          <w:p w14:paraId="6542051C" w14:textId="77777777" w:rsidR="0002623B" w:rsidRPr="000A6A43" w:rsidRDefault="0002623B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30CAE21B" w14:textId="77777777" w:rsidR="0002623B" w:rsidRPr="003A7D53" w:rsidRDefault="0002623B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D50CA7B" w14:textId="6F28ACEF" w:rsidR="002B5619" w:rsidRPr="00487EF6" w:rsidRDefault="0002623B" w:rsidP="002B561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87EF6">
              <w:rPr>
                <w:rFonts w:ascii="Tahoma" w:hAnsi="Tahoma" w:cs="Tahoma"/>
                <w:sz w:val="16"/>
                <w:szCs w:val="16"/>
              </w:rPr>
              <w:t>Formativa</w:t>
            </w:r>
            <w:r w:rsidR="002B561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2B5619" w:rsidRPr="00487EF6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2F749E9C" w14:textId="77777777" w:rsidR="002B5619" w:rsidRDefault="002B5619" w:rsidP="002B561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87EF6">
              <w:rPr>
                <w:rFonts w:ascii="Tahoma" w:hAnsi="Tahoma" w:cs="Tahoma"/>
                <w:sz w:val="16"/>
                <w:szCs w:val="16"/>
              </w:rPr>
              <w:t>(</w:t>
            </w:r>
            <w:r w:rsidRPr="00C83B05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487EF6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725104F7" w14:textId="27F59CEB" w:rsidR="0002623B" w:rsidRDefault="0002623B" w:rsidP="002B561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2623B" w14:paraId="3814544E" w14:textId="77777777" w:rsidTr="00994316">
        <w:trPr>
          <w:trHeight w:val="1156"/>
          <w:jc w:val="center"/>
        </w:trPr>
        <w:tc>
          <w:tcPr>
            <w:tcW w:w="1119" w:type="dxa"/>
            <w:vMerge w:val="restart"/>
            <w:vAlign w:val="center"/>
          </w:tcPr>
          <w:p w14:paraId="5C561A86" w14:textId="77777777" w:rsidR="0002623B" w:rsidRPr="000D3174" w:rsidRDefault="0002623B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t>11</w:t>
            </w:r>
          </w:p>
          <w:p w14:paraId="7879C076" w14:textId="4F4DEF92" w:rsidR="0002623B" w:rsidRPr="000D3174" w:rsidRDefault="0002623B" w:rsidP="000D3174">
            <w:pPr>
              <w:jc w:val="center"/>
              <w:rPr>
                <w:sz w:val="18"/>
                <w:szCs w:val="18"/>
                <w:lang w:val="en-US"/>
              </w:rPr>
            </w:pPr>
            <w:r w:rsidRPr="000D3174">
              <w:rPr>
                <w:sz w:val="18"/>
                <w:szCs w:val="18"/>
                <w:lang w:val="en-US"/>
              </w:rPr>
              <w:t>18 may</w:t>
            </w:r>
          </w:p>
        </w:tc>
        <w:tc>
          <w:tcPr>
            <w:tcW w:w="3554" w:type="dxa"/>
            <w:vAlign w:val="center"/>
          </w:tcPr>
          <w:p w14:paraId="76081289" w14:textId="77777777" w:rsidR="0002623B" w:rsidRPr="004034CE" w:rsidRDefault="0002623B" w:rsidP="0002623B">
            <w:pPr>
              <w:rPr>
                <w:rFonts w:ascii="Tahoma" w:hAnsi="Tahoma" w:cs="Tahoma"/>
                <w:sz w:val="16"/>
                <w:szCs w:val="16"/>
              </w:rPr>
            </w:pPr>
            <w:r w:rsidRPr="004034CE">
              <w:rPr>
                <w:rFonts w:ascii="Tahoma" w:hAnsi="Tahoma" w:cs="Tahoma"/>
                <w:sz w:val="16"/>
                <w:szCs w:val="16"/>
              </w:rPr>
              <w:t xml:space="preserve">2.7 El Proceso Unificado </w:t>
            </w:r>
          </w:p>
          <w:p w14:paraId="2EBC0B61" w14:textId="77777777" w:rsidR="0002623B" w:rsidRPr="004034CE" w:rsidRDefault="0002623B" w:rsidP="0002623B">
            <w:pPr>
              <w:rPr>
                <w:rFonts w:ascii="Tahoma" w:hAnsi="Tahoma" w:cs="Tahoma"/>
                <w:sz w:val="16"/>
                <w:szCs w:val="16"/>
              </w:rPr>
            </w:pPr>
            <w:r w:rsidRPr="004034CE">
              <w:rPr>
                <w:rFonts w:ascii="Tahoma" w:hAnsi="Tahoma" w:cs="Tahoma"/>
                <w:sz w:val="16"/>
                <w:szCs w:val="16"/>
              </w:rPr>
              <w:t>2.7.1 Historia</w:t>
            </w:r>
          </w:p>
          <w:p w14:paraId="7F0D5A95" w14:textId="77777777" w:rsidR="0002623B" w:rsidRPr="004034CE" w:rsidRDefault="0002623B" w:rsidP="0002623B">
            <w:pPr>
              <w:rPr>
                <w:rFonts w:ascii="Tahoma" w:hAnsi="Tahoma" w:cs="Tahoma"/>
                <w:sz w:val="16"/>
                <w:szCs w:val="16"/>
              </w:rPr>
            </w:pPr>
            <w:r w:rsidRPr="004034CE">
              <w:rPr>
                <w:rFonts w:ascii="Tahoma" w:hAnsi="Tahoma" w:cs="Tahoma"/>
                <w:sz w:val="16"/>
                <w:szCs w:val="16"/>
              </w:rPr>
              <w:t>2.7.2 Fases del proceso unificado</w:t>
            </w:r>
          </w:p>
          <w:p w14:paraId="71D965B3" w14:textId="3E58F7DF" w:rsidR="0002623B" w:rsidRPr="000A6A43" w:rsidRDefault="0002623B" w:rsidP="0002623B">
            <w:pPr>
              <w:rPr>
                <w:rFonts w:ascii="Tahoma" w:hAnsi="Tahoma" w:cs="Tahoma"/>
                <w:sz w:val="16"/>
                <w:szCs w:val="16"/>
              </w:rPr>
            </w:pPr>
            <w:r w:rsidRPr="004034CE">
              <w:rPr>
                <w:rFonts w:ascii="Tahoma" w:hAnsi="Tahoma" w:cs="Tahoma"/>
                <w:sz w:val="16"/>
                <w:szCs w:val="16"/>
              </w:rPr>
              <w:t>2.8 Ventajas y desventajas de los modelos</w:t>
            </w:r>
          </w:p>
        </w:tc>
        <w:tc>
          <w:tcPr>
            <w:tcW w:w="3544" w:type="dxa"/>
            <w:vMerge/>
            <w:vAlign w:val="center"/>
          </w:tcPr>
          <w:p w14:paraId="3C1F8787" w14:textId="77777777" w:rsidR="0002623B" w:rsidRPr="000A6A43" w:rsidRDefault="0002623B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 w:val="restart"/>
            <w:vAlign w:val="center"/>
          </w:tcPr>
          <w:p w14:paraId="64B688AB" w14:textId="77777777" w:rsidR="0002623B" w:rsidRDefault="0002623B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09F177E" w14:textId="49A5F045" w:rsidR="0002623B" w:rsidRPr="000A6A43" w:rsidRDefault="0002623B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12550143" w14:textId="5CCC43B8" w:rsidR="0002623B" w:rsidRPr="000A6A43" w:rsidRDefault="0002623B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21E1B90" w14:textId="07F867D3" w:rsidR="0002623B" w:rsidRPr="000A6A43" w:rsidRDefault="0002623B" w:rsidP="002B561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C2218F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  <w:tr w:rsidR="00A3258B" w14:paraId="12910382" w14:textId="77777777" w:rsidTr="00994316">
        <w:trPr>
          <w:trHeight w:val="1124"/>
          <w:jc w:val="center"/>
        </w:trPr>
        <w:tc>
          <w:tcPr>
            <w:tcW w:w="1119" w:type="dxa"/>
            <w:vMerge/>
            <w:vAlign w:val="center"/>
          </w:tcPr>
          <w:p w14:paraId="2F58FDE9" w14:textId="77777777" w:rsidR="008964F1" w:rsidRDefault="008964F1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616C50AD" w14:textId="77777777" w:rsidR="0002623B" w:rsidRPr="00C83B05" w:rsidRDefault="0002623B" w:rsidP="0002623B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C83B05">
              <w:rPr>
                <w:rFonts w:ascii="Tahoma" w:hAnsi="Tahoma" w:cs="Tahoma"/>
                <w:b/>
                <w:bCs/>
                <w:sz w:val="16"/>
                <w:szCs w:val="16"/>
              </w:rPr>
              <w:t>UNIDAD V: Metodologías de Desarrollo de Software</w:t>
            </w:r>
          </w:p>
          <w:p w14:paraId="30DAADCE" w14:textId="77777777" w:rsidR="00B314B0" w:rsidRDefault="0002623B" w:rsidP="0002623B">
            <w:pPr>
              <w:rPr>
                <w:rFonts w:ascii="Tahoma" w:hAnsi="Tahoma" w:cs="Tahoma"/>
                <w:sz w:val="16"/>
                <w:szCs w:val="16"/>
              </w:rPr>
            </w:pPr>
            <w:r w:rsidRPr="00436C4A">
              <w:rPr>
                <w:rFonts w:ascii="Tahoma" w:hAnsi="Tahoma" w:cs="Tahoma"/>
                <w:sz w:val="16"/>
                <w:szCs w:val="16"/>
              </w:rPr>
              <w:t>1. Metodologías SDL</w:t>
            </w:r>
          </w:p>
          <w:p w14:paraId="0411B355" w14:textId="52A04679" w:rsidR="00D705FA" w:rsidRPr="000A6A43" w:rsidRDefault="009A6FBD" w:rsidP="0002623B">
            <w:pPr>
              <w:rPr>
                <w:rFonts w:ascii="Tahoma" w:hAnsi="Tahoma" w:cs="Tahoma"/>
                <w:sz w:val="16"/>
                <w:szCs w:val="16"/>
              </w:rPr>
            </w:pPr>
            <w:r w:rsidRPr="00DE66BB">
              <w:rPr>
                <w:rFonts w:ascii="Tahoma" w:hAnsi="Tahoma" w:cs="Tahoma"/>
                <w:sz w:val="16"/>
                <w:szCs w:val="16"/>
              </w:rPr>
              <w:t>2. Metodologías Ágiles</w:t>
            </w:r>
          </w:p>
        </w:tc>
        <w:tc>
          <w:tcPr>
            <w:tcW w:w="3544" w:type="dxa"/>
            <w:vAlign w:val="center"/>
          </w:tcPr>
          <w:p w14:paraId="361975A2" w14:textId="66ACFEE4" w:rsidR="008964F1" w:rsidRPr="000A6A43" w:rsidRDefault="001D15E2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E13F1">
              <w:rPr>
                <w:rFonts w:ascii="Tahoma" w:hAnsi="Tahoma" w:cs="Tahoma"/>
                <w:sz w:val="16"/>
                <w:szCs w:val="16"/>
              </w:rPr>
              <w:t>Determinar ventajas y desventajas entre los diferentes modelos de software.</w:t>
            </w:r>
          </w:p>
        </w:tc>
        <w:tc>
          <w:tcPr>
            <w:tcW w:w="1784" w:type="dxa"/>
            <w:vMerge/>
            <w:vAlign w:val="center"/>
          </w:tcPr>
          <w:p w14:paraId="09C292B5" w14:textId="77777777" w:rsidR="008964F1" w:rsidRPr="000A6A43" w:rsidRDefault="008964F1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0882EED7" w14:textId="77777777" w:rsidR="008964F1" w:rsidRPr="003A7D53" w:rsidRDefault="008964F1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A02456A" w14:textId="77777777" w:rsidR="00487EF6" w:rsidRPr="00487EF6" w:rsidRDefault="00487EF6" w:rsidP="00487EF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87EF6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221173B7" w14:textId="62199314" w:rsidR="008964F1" w:rsidRDefault="008964F1" w:rsidP="00487EF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45416" w14:paraId="08B5563D" w14:textId="77777777" w:rsidTr="00994316">
        <w:trPr>
          <w:trHeight w:val="1350"/>
          <w:jc w:val="center"/>
        </w:trPr>
        <w:tc>
          <w:tcPr>
            <w:tcW w:w="1119" w:type="dxa"/>
            <w:vMerge w:val="restart"/>
            <w:vAlign w:val="center"/>
          </w:tcPr>
          <w:p w14:paraId="7BEC888E" w14:textId="77777777" w:rsidR="00C45416" w:rsidRPr="000D3174" w:rsidRDefault="00C45416" w:rsidP="000D3174">
            <w:pPr>
              <w:jc w:val="center"/>
              <w:rPr>
                <w:sz w:val="18"/>
                <w:szCs w:val="18"/>
                <w:lang w:val="es-NI"/>
              </w:rPr>
            </w:pPr>
            <w:r w:rsidRPr="000D3174">
              <w:rPr>
                <w:sz w:val="18"/>
                <w:szCs w:val="18"/>
                <w:lang w:val="es-NI"/>
              </w:rPr>
              <w:t>12</w:t>
            </w:r>
          </w:p>
          <w:p w14:paraId="7EF30AE0" w14:textId="71D76E48" w:rsidR="00C45416" w:rsidRPr="000D3174" w:rsidRDefault="00C45416" w:rsidP="000D3174">
            <w:pPr>
              <w:jc w:val="center"/>
              <w:rPr>
                <w:sz w:val="18"/>
                <w:szCs w:val="18"/>
                <w:lang w:val="es-NI"/>
              </w:rPr>
            </w:pPr>
            <w:r w:rsidRPr="000D3174">
              <w:rPr>
                <w:sz w:val="18"/>
                <w:szCs w:val="18"/>
                <w:lang w:val="es-NI"/>
              </w:rPr>
              <w:t xml:space="preserve">26 </w:t>
            </w:r>
            <w:proofErr w:type="spellStart"/>
            <w:r w:rsidRPr="000D3174">
              <w:rPr>
                <w:sz w:val="18"/>
                <w:szCs w:val="18"/>
                <w:lang w:val="es-NI"/>
              </w:rPr>
              <w:t>may</w:t>
            </w:r>
            <w:proofErr w:type="spellEnd"/>
          </w:p>
        </w:tc>
        <w:tc>
          <w:tcPr>
            <w:tcW w:w="3554" w:type="dxa"/>
            <w:vAlign w:val="center"/>
          </w:tcPr>
          <w:p w14:paraId="1CB3E572" w14:textId="77777777" w:rsidR="00C45416" w:rsidRPr="00DE66BB" w:rsidRDefault="00C45416" w:rsidP="009A6FBD">
            <w:pPr>
              <w:rPr>
                <w:rFonts w:ascii="Tahoma" w:hAnsi="Tahoma" w:cs="Tahoma"/>
                <w:sz w:val="16"/>
                <w:szCs w:val="16"/>
              </w:rPr>
            </w:pPr>
            <w:r w:rsidRPr="00DE66BB">
              <w:rPr>
                <w:rFonts w:ascii="Tahoma" w:hAnsi="Tahoma" w:cs="Tahoma"/>
                <w:sz w:val="16"/>
                <w:szCs w:val="16"/>
              </w:rPr>
              <w:t>2.1 ¿Qué es desarrollo ágil?</w:t>
            </w:r>
          </w:p>
          <w:p w14:paraId="5EBB979E" w14:textId="77777777" w:rsidR="00C45416" w:rsidRDefault="00C45416" w:rsidP="009A6FBD">
            <w:pPr>
              <w:rPr>
                <w:rFonts w:ascii="Tahoma" w:hAnsi="Tahoma" w:cs="Tahoma"/>
                <w:sz w:val="16"/>
                <w:szCs w:val="16"/>
              </w:rPr>
            </w:pPr>
            <w:r w:rsidRPr="00DE66BB">
              <w:rPr>
                <w:rFonts w:ascii="Tahoma" w:hAnsi="Tahoma" w:cs="Tahoma"/>
                <w:sz w:val="16"/>
                <w:szCs w:val="16"/>
              </w:rPr>
              <w:t xml:space="preserve">2.2 Programación Extrema (Extreme </w:t>
            </w:r>
            <w:proofErr w:type="spellStart"/>
            <w:r w:rsidRPr="00DE66BB">
              <w:rPr>
                <w:rFonts w:ascii="Tahoma" w:hAnsi="Tahoma" w:cs="Tahoma"/>
                <w:sz w:val="16"/>
                <w:szCs w:val="16"/>
              </w:rPr>
              <w:t>Programming</w:t>
            </w:r>
            <w:proofErr w:type="spellEnd"/>
            <w:r w:rsidRPr="00DE66BB">
              <w:rPr>
                <w:rFonts w:ascii="Tahoma" w:hAnsi="Tahoma" w:cs="Tahoma"/>
                <w:sz w:val="16"/>
                <w:szCs w:val="16"/>
              </w:rPr>
              <w:t xml:space="preserve"> XP)</w:t>
            </w:r>
          </w:p>
          <w:p w14:paraId="4CF52BB6" w14:textId="5DB47D5C" w:rsidR="00C45416" w:rsidRPr="000A6A43" w:rsidRDefault="00C45416" w:rsidP="009A6FBD">
            <w:pPr>
              <w:rPr>
                <w:rFonts w:ascii="Tahoma" w:hAnsi="Tahoma" w:cs="Tahoma"/>
                <w:sz w:val="16"/>
                <w:szCs w:val="16"/>
              </w:rPr>
            </w:pPr>
            <w:r w:rsidRPr="00DE66BB">
              <w:rPr>
                <w:rFonts w:ascii="Tahoma" w:hAnsi="Tahoma" w:cs="Tahoma"/>
                <w:sz w:val="16"/>
                <w:szCs w:val="16"/>
              </w:rPr>
              <w:t>2.3 SCRUM</w:t>
            </w:r>
          </w:p>
        </w:tc>
        <w:tc>
          <w:tcPr>
            <w:tcW w:w="3544" w:type="dxa"/>
            <w:vMerge w:val="restart"/>
            <w:vAlign w:val="center"/>
          </w:tcPr>
          <w:p w14:paraId="1799B855" w14:textId="77777777" w:rsidR="00C45416" w:rsidRDefault="00C45416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4C5DB6">
              <w:rPr>
                <w:rFonts w:ascii="Tahoma" w:hAnsi="Tahoma" w:cs="Tahoma"/>
                <w:sz w:val="16"/>
                <w:szCs w:val="16"/>
              </w:rPr>
              <w:t>Comprender los fundamentos de las metodologías de diseño: SDL, la metodología ágil y la metodología orientados a objetos.</w:t>
            </w:r>
          </w:p>
          <w:p w14:paraId="7F414B33" w14:textId="77777777" w:rsidR="00C45416" w:rsidRDefault="00C45416" w:rsidP="00C45416">
            <w:pPr>
              <w:rPr>
                <w:rFonts w:ascii="Tahoma" w:hAnsi="Tahoma" w:cs="Tahoma"/>
                <w:sz w:val="16"/>
                <w:szCs w:val="16"/>
              </w:rPr>
            </w:pPr>
            <w:r w:rsidRPr="00360331">
              <w:rPr>
                <w:rFonts w:ascii="Tahoma" w:hAnsi="Tahoma" w:cs="Tahoma"/>
                <w:sz w:val="16"/>
                <w:szCs w:val="16"/>
              </w:rPr>
              <w:t>Entender las razones de los métodos de desarrollo ágil de software, así como las diferencias entre el desarrollo ágil y el dirigido por un plan.</w:t>
            </w:r>
          </w:p>
          <w:p w14:paraId="749AB42A" w14:textId="42692961" w:rsidR="00C45416" w:rsidRPr="000A6A43" w:rsidRDefault="00C45416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 w:val="restart"/>
            <w:vAlign w:val="center"/>
          </w:tcPr>
          <w:p w14:paraId="2DF5FE9F" w14:textId="77777777" w:rsidR="00C45416" w:rsidRDefault="00C45416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DFEA14C" w14:textId="5135D268" w:rsidR="00C45416" w:rsidRPr="000A6A43" w:rsidRDefault="00C45416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5C7ECC21" w14:textId="5600BD00" w:rsidR="00C45416" w:rsidRPr="000A6A43" w:rsidRDefault="00C45416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076A0102" w14:textId="040D8E20" w:rsidR="00C45416" w:rsidRPr="000A6A43" w:rsidRDefault="00C45416" w:rsidP="005270D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45416" w14:paraId="7891DA53" w14:textId="77777777" w:rsidTr="00994316">
        <w:trPr>
          <w:trHeight w:val="1046"/>
          <w:jc w:val="center"/>
        </w:trPr>
        <w:tc>
          <w:tcPr>
            <w:tcW w:w="1119" w:type="dxa"/>
            <w:vMerge/>
            <w:vAlign w:val="center"/>
          </w:tcPr>
          <w:p w14:paraId="3995D052" w14:textId="77777777" w:rsidR="00C45416" w:rsidRDefault="00C45416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6190EB28" w14:textId="77777777" w:rsidR="00C45416" w:rsidRPr="00F97828" w:rsidRDefault="00C45416" w:rsidP="009A6FBD">
            <w:pPr>
              <w:rPr>
                <w:rFonts w:ascii="Tahoma" w:hAnsi="Tahoma" w:cs="Tahoma"/>
                <w:sz w:val="16"/>
                <w:szCs w:val="16"/>
              </w:rPr>
            </w:pPr>
            <w:r w:rsidRPr="00F97828">
              <w:rPr>
                <w:rFonts w:ascii="Tahoma" w:hAnsi="Tahoma" w:cs="Tahoma"/>
                <w:sz w:val="16"/>
                <w:szCs w:val="16"/>
              </w:rPr>
              <w:t>2.4 Metodologías orientadas a Objetos</w:t>
            </w:r>
          </w:p>
          <w:p w14:paraId="4365A731" w14:textId="0F9A51A3" w:rsidR="00C45416" w:rsidRPr="000A6A43" w:rsidRDefault="00C45416" w:rsidP="009A6FBD">
            <w:pPr>
              <w:rPr>
                <w:rFonts w:ascii="Tahoma" w:hAnsi="Tahoma" w:cs="Tahoma"/>
                <w:sz w:val="16"/>
                <w:szCs w:val="16"/>
              </w:rPr>
            </w:pPr>
            <w:r w:rsidRPr="00F97828">
              <w:rPr>
                <w:rFonts w:ascii="Tahoma" w:hAnsi="Tahoma" w:cs="Tahoma"/>
                <w:sz w:val="16"/>
                <w:szCs w:val="16"/>
              </w:rPr>
              <w:t>2.4.1 OOSE</w:t>
            </w:r>
          </w:p>
        </w:tc>
        <w:tc>
          <w:tcPr>
            <w:tcW w:w="3544" w:type="dxa"/>
            <w:vMerge/>
            <w:vAlign w:val="center"/>
          </w:tcPr>
          <w:p w14:paraId="2DCBCEA1" w14:textId="79F7C8F3" w:rsidR="00C45416" w:rsidRPr="000A6A43" w:rsidRDefault="00C45416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/>
            <w:vAlign w:val="center"/>
          </w:tcPr>
          <w:p w14:paraId="7EC2C96E" w14:textId="77777777" w:rsidR="00C45416" w:rsidRPr="000A6A43" w:rsidRDefault="00C45416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11B68417" w14:textId="77777777" w:rsidR="00C45416" w:rsidRPr="003A7D53" w:rsidRDefault="00C45416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21F6150A" w14:textId="77777777" w:rsidR="00C45416" w:rsidRDefault="00C45416" w:rsidP="005270D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45416" w14:paraId="31E4ECB2" w14:textId="77777777" w:rsidTr="00994316">
        <w:trPr>
          <w:trHeight w:val="1047"/>
          <w:jc w:val="center"/>
        </w:trPr>
        <w:tc>
          <w:tcPr>
            <w:tcW w:w="1119" w:type="dxa"/>
            <w:vMerge w:val="restart"/>
            <w:vAlign w:val="center"/>
          </w:tcPr>
          <w:p w14:paraId="472A48EF" w14:textId="77777777" w:rsidR="00C45416" w:rsidRPr="000D3174" w:rsidRDefault="00C45416" w:rsidP="00850E6E">
            <w:pPr>
              <w:jc w:val="center"/>
              <w:rPr>
                <w:sz w:val="18"/>
                <w:szCs w:val="18"/>
                <w:lang w:val="es-NI"/>
              </w:rPr>
            </w:pPr>
            <w:r w:rsidRPr="000D3174">
              <w:rPr>
                <w:sz w:val="18"/>
                <w:szCs w:val="18"/>
                <w:lang w:val="es-NI"/>
              </w:rPr>
              <w:lastRenderedPageBreak/>
              <w:t>13</w:t>
            </w:r>
          </w:p>
          <w:p w14:paraId="2FBA1197" w14:textId="6148E628" w:rsidR="00C45416" w:rsidRPr="00850E6E" w:rsidRDefault="00C45416" w:rsidP="00850E6E">
            <w:pPr>
              <w:jc w:val="center"/>
              <w:rPr>
                <w:sz w:val="18"/>
                <w:szCs w:val="18"/>
                <w:lang w:val="es-NI"/>
              </w:rPr>
            </w:pPr>
            <w:r w:rsidRPr="000D3174">
              <w:rPr>
                <w:sz w:val="18"/>
                <w:szCs w:val="18"/>
                <w:lang w:val="es-NI"/>
              </w:rPr>
              <w:t>02 ju</w:t>
            </w:r>
            <w:r>
              <w:rPr>
                <w:sz w:val="18"/>
                <w:szCs w:val="18"/>
                <w:lang w:val="es-NI"/>
              </w:rPr>
              <w:t>n</w:t>
            </w:r>
          </w:p>
        </w:tc>
        <w:tc>
          <w:tcPr>
            <w:tcW w:w="3554" w:type="dxa"/>
            <w:vAlign w:val="center"/>
          </w:tcPr>
          <w:p w14:paraId="1041A6E0" w14:textId="56F09535" w:rsidR="00C45416" w:rsidRPr="000A6A43" w:rsidRDefault="00C45416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F97828">
              <w:rPr>
                <w:rFonts w:ascii="Tahoma" w:hAnsi="Tahoma" w:cs="Tahoma"/>
                <w:sz w:val="16"/>
                <w:szCs w:val="16"/>
              </w:rPr>
              <w:t>2.4.2 OMT</w:t>
            </w:r>
          </w:p>
        </w:tc>
        <w:tc>
          <w:tcPr>
            <w:tcW w:w="3544" w:type="dxa"/>
            <w:vMerge w:val="restart"/>
            <w:vAlign w:val="center"/>
          </w:tcPr>
          <w:p w14:paraId="5845CC3B" w14:textId="77777777" w:rsidR="00C45416" w:rsidRPr="00C072F9" w:rsidRDefault="00C45416" w:rsidP="00C072F9">
            <w:pPr>
              <w:rPr>
                <w:rFonts w:ascii="Tahoma" w:hAnsi="Tahoma" w:cs="Tahoma"/>
                <w:sz w:val="16"/>
                <w:szCs w:val="16"/>
              </w:rPr>
            </w:pPr>
            <w:r w:rsidRPr="00C072F9">
              <w:rPr>
                <w:rFonts w:ascii="Tahoma" w:hAnsi="Tahoma" w:cs="Tahoma"/>
                <w:sz w:val="16"/>
                <w:szCs w:val="16"/>
              </w:rPr>
              <w:t>Conocer las prácticas clave en la programación extrema y cómo se relacionan con los principios generales de los métodos ágiles;</w:t>
            </w:r>
          </w:p>
          <w:p w14:paraId="302A409C" w14:textId="77777777" w:rsidR="00C45416" w:rsidRDefault="00C45416" w:rsidP="00C072F9">
            <w:pPr>
              <w:rPr>
                <w:rFonts w:ascii="Tahoma" w:hAnsi="Tahoma" w:cs="Tahoma"/>
                <w:sz w:val="16"/>
                <w:szCs w:val="16"/>
              </w:rPr>
            </w:pPr>
            <w:r w:rsidRPr="00C072F9">
              <w:rPr>
                <w:rFonts w:ascii="Tahoma" w:hAnsi="Tahoma" w:cs="Tahoma"/>
                <w:sz w:val="16"/>
                <w:szCs w:val="16"/>
              </w:rPr>
              <w:t>Entender el enfoque de Scrum para la administración de un proyecto ágil</w:t>
            </w:r>
          </w:p>
          <w:p w14:paraId="41AB8AC2" w14:textId="5FFD6DEC" w:rsidR="00982CC1" w:rsidRPr="000A6A43" w:rsidRDefault="00982CC1" w:rsidP="00C072F9">
            <w:pPr>
              <w:rPr>
                <w:rFonts w:ascii="Tahoma" w:hAnsi="Tahoma" w:cs="Tahoma"/>
                <w:sz w:val="16"/>
                <w:szCs w:val="16"/>
              </w:rPr>
            </w:pPr>
            <w:r w:rsidRPr="00C072F9">
              <w:rPr>
                <w:rFonts w:ascii="Tahoma" w:hAnsi="Tahoma" w:cs="Tahoma"/>
                <w:sz w:val="16"/>
                <w:szCs w:val="16"/>
              </w:rPr>
              <w:t>Entender las razones de los métodos de desarrollo ágil de software, así como las diferencias entre el desarrollo ágil y el dirigido por un plan.</w:t>
            </w:r>
          </w:p>
        </w:tc>
        <w:tc>
          <w:tcPr>
            <w:tcW w:w="1784" w:type="dxa"/>
            <w:vMerge w:val="restart"/>
            <w:vAlign w:val="center"/>
          </w:tcPr>
          <w:p w14:paraId="21F09027" w14:textId="77777777" w:rsidR="00C45416" w:rsidRDefault="00C45416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CF714D5" w14:textId="24D6ECE1" w:rsidR="00C45416" w:rsidRPr="000A6A43" w:rsidRDefault="00C45416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5DE71FD8" w14:textId="07CF15BA" w:rsidR="00C45416" w:rsidRPr="000A6A43" w:rsidRDefault="00C45416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06BD940A" w14:textId="535EF4D0" w:rsidR="00C45416" w:rsidRPr="000A6A43" w:rsidRDefault="00C45416" w:rsidP="005270D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45416" w14:paraId="4F2E22E9" w14:textId="77777777" w:rsidTr="00994316">
        <w:trPr>
          <w:trHeight w:val="1118"/>
          <w:jc w:val="center"/>
        </w:trPr>
        <w:tc>
          <w:tcPr>
            <w:tcW w:w="1119" w:type="dxa"/>
            <w:vMerge/>
            <w:vAlign w:val="center"/>
          </w:tcPr>
          <w:p w14:paraId="627DADFE" w14:textId="77777777" w:rsidR="00C45416" w:rsidRPr="00C7431E" w:rsidRDefault="00C45416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0A88C178" w14:textId="4C06F46B" w:rsidR="00C45416" w:rsidRPr="000A6A43" w:rsidRDefault="00C45416" w:rsidP="00D705FA">
            <w:pPr>
              <w:rPr>
                <w:rFonts w:ascii="Tahoma" w:hAnsi="Tahoma" w:cs="Tahoma"/>
                <w:sz w:val="16"/>
                <w:szCs w:val="16"/>
              </w:rPr>
            </w:pPr>
            <w:r w:rsidRPr="00F97828">
              <w:rPr>
                <w:rFonts w:ascii="Tahoma" w:hAnsi="Tahoma" w:cs="Tahoma"/>
                <w:sz w:val="16"/>
                <w:szCs w:val="16"/>
              </w:rPr>
              <w:t>2.4.3 BOOCH</w:t>
            </w:r>
          </w:p>
        </w:tc>
        <w:tc>
          <w:tcPr>
            <w:tcW w:w="3544" w:type="dxa"/>
            <w:vMerge/>
            <w:vAlign w:val="center"/>
          </w:tcPr>
          <w:p w14:paraId="3B72C40E" w14:textId="084F7594" w:rsidR="00C45416" w:rsidRPr="000A6A43" w:rsidRDefault="00C45416" w:rsidP="00C072F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Merge/>
            <w:vAlign w:val="center"/>
          </w:tcPr>
          <w:p w14:paraId="3CD80E0D" w14:textId="77777777" w:rsidR="00C45416" w:rsidRPr="000A6A43" w:rsidRDefault="00C45416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479FCEB5" w14:textId="77777777" w:rsidR="00C45416" w:rsidRPr="003A7D53" w:rsidRDefault="00C45416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58C9C241" w14:textId="77777777" w:rsidR="00C45416" w:rsidRDefault="00C45416" w:rsidP="005270D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3258B" w14:paraId="418E0C91" w14:textId="77777777" w:rsidTr="00994316">
        <w:trPr>
          <w:trHeight w:val="824"/>
          <w:jc w:val="center"/>
        </w:trPr>
        <w:tc>
          <w:tcPr>
            <w:tcW w:w="1119" w:type="dxa"/>
            <w:vMerge w:val="restart"/>
            <w:vAlign w:val="center"/>
          </w:tcPr>
          <w:p w14:paraId="44B27043" w14:textId="77777777" w:rsidR="00850E6E" w:rsidRPr="000D3174" w:rsidRDefault="00850E6E" w:rsidP="00850E6E">
            <w:pPr>
              <w:jc w:val="center"/>
              <w:rPr>
                <w:sz w:val="18"/>
                <w:szCs w:val="18"/>
                <w:lang w:val="es-NI"/>
              </w:rPr>
            </w:pPr>
            <w:r w:rsidRPr="000D3174">
              <w:rPr>
                <w:sz w:val="18"/>
                <w:szCs w:val="18"/>
                <w:lang w:val="es-NI"/>
              </w:rPr>
              <w:t>14</w:t>
            </w:r>
          </w:p>
          <w:p w14:paraId="650DEFF7" w14:textId="49D958BF" w:rsidR="00360331" w:rsidRPr="00850E6E" w:rsidRDefault="00850E6E" w:rsidP="00850E6E">
            <w:pPr>
              <w:jc w:val="center"/>
              <w:rPr>
                <w:sz w:val="18"/>
                <w:szCs w:val="18"/>
                <w:lang w:val="es-NI"/>
              </w:rPr>
            </w:pPr>
            <w:r w:rsidRPr="000D3174">
              <w:rPr>
                <w:sz w:val="18"/>
                <w:szCs w:val="18"/>
                <w:lang w:val="es-NI"/>
              </w:rPr>
              <w:t>09 jun</w:t>
            </w:r>
          </w:p>
        </w:tc>
        <w:tc>
          <w:tcPr>
            <w:tcW w:w="3554" w:type="dxa"/>
            <w:vAlign w:val="center"/>
          </w:tcPr>
          <w:p w14:paraId="62BBB9DC" w14:textId="10E18CE6" w:rsidR="00360331" w:rsidRPr="000A6A43" w:rsidRDefault="00A3258B" w:rsidP="0031717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</w:tc>
        <w:tc>
          <w:tcPr>
            <w:tcW w:w="3544" w:type="dxa"/>
            <w:vAlign w:val="center"/>
          </w:tcPr>
          <w:p w14:paraId="56D612AC" w14:textId="79A17E99" w:rsidR="00360331" w:rsidRPr="000A6A43" w:rsidRDefault="00A3258B" w:rsidP="0031717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Realizar la última revisión de proyecto previo a la entrega del proyecto final</w:t>
            </w:r>
          </w:p>
        </w:tc>
        <w:tc>
          <w:tcPr>
            <w:tcW w:w="1784" w:type="dxa"/>
            <w:vMerge w:val="restart"/>
            <w:vAlign w:val="center"/>
          </w:tcPr>
          <w:p w14:paraId="4B3839FB" w14:textId="77777777" w:rsidR="004B0EA3" w:rsidRDefault="004B0EA3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D9743F2" w14:textId="47151D56" w:rsidR="00360331" w:rsidRPr="000A6A43" w:rsidRDefault="004B0EA3" w:rsidP="004B0E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5F169798" w14:textId="64C7C83B" w:rsidR="00360331" w:rsidRPr="000A6A43" w:rsidRDefault="00360331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2E6F589C" w14:textId="767CEFDC" w:rsidR="00A3258B" w:rsidRDefault="00360331" w:rsidP="00A3258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70D9">
              <w:rPr>
                <w:rFonts w:ascii="Tahoma" w:hAnsi="Tahoma" w:cs="Tahoma"/>
                <w:sz w:val="16"/>
                <w:szCs w:val="16"/>
              </w:rPr>
              <w:t>Formativa</w:t>
            </w:r>
            <w:r w:rsidR="00A3258B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A3258B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00C285A7" w14:textId="00A72255" w:rsidR="00360331" w:rsidRPr="000A6A43" w:rsidRDefault="00A3258B" w:rsidP="00A3258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70D9">
              <w:rPr>
                <w:rFonts w:ascii="Tahoma" w:hAnsi="Tahoma" w:cs="Tahoma"/>
                <w:sz w:val="16"/>
                <w:szCs w:val="16"/>
              </w:rPr>
              <w:t>(</w:t>
            </w:r>
            <w:r w:rsidRPr="00C83B05">
              <w:rPr>
                <w:rFonts w:ascii="Tahoma" w:hAnsi="Tahoma" w:cs="Tahoma"/>
                <w:color w:val="FF0000"/>
                <w:sz w:val="16"/>
                <w:szCs w:val="16"/>
              </w:rPr>
              <w:t>20 puntos</w:t>
            </w:r>
            <w:r w:rsidRPr="005270D9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A3258B" w14:paraId="4EA46C4A" w14:textId="77777777" w:rsidTr="00994316">
        <w:trPr>
          <w:trHeight w:val="990"/>
          <w:jc w:val="center"/>
        </w:trPr>
        <w:tc>
          <w:tcPr>
            <w:tcW w:w="1119" w:type="dxa"/>
            <w:vMerge/>
            <w:vAlign w:val="center"/>
          </w:tcPr>
          <w:p w14:paraId="53821327" w14:textId="77777777" w:rsidR="00C072F9" w:rsidRPr="000118C5" w:rsidRDefault="00C072F9" w:rsidP="00317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54" w:type="dxa"/>
            <w:vAlign w:val="center"/>
          </w:tcPr>
          <w:p w14:paraId="4025B0D6" w14:textId="7FB06D55" w:rsidR="00C072F9" w:rsidRPr="000A6A43" w:rsidRDefault="00A3258B" w:rsidP="00F97828">
            <w:pPr>
              <w:rPr>
                <w:rFonts w:ascii="Tahoma" w:hAnsi="Tahoma" w:cs="Tahoma"/>
                <w:sz w:val="16"/>
                <w:szCs w:val="16"/>
              </w:rPr>
            </w:pPr>
            <w:r w:rsidRPr="00C83B05">
              <w:rPr>
                <w:rFonts w:ascii="Tahoma" w:hAnsi="Tahoma" w:cs="Tahoma"/>
                <w:color w:val="FF0000"/>
                <w:sz w:val="16"/>
                <w:szCs w:val="16"/>
              </w:rPr>
              <w:t>Sumativa EP2</w:t>
            </w:r>
            <w:r>
              <w:rPr>
                <w:rFonts w:ascii="Tahoma" w:hAnsi="Tahoma" w:cs="Tahoma"/>
                <w:sz w:val="16"/>
                <w:szCs w:val="16"/>
              </w:rPr>
              <w:t>: Segundo Parcial – Entrega de proyectos finales</w:t>
            </w:r>
          </w:p>
        </w:tc>
        <w:tc>
          <w:tcPr>
            <w:tcW w:w="3544" w:type="dxa"/>
            <w:vAlign w:val="center"/>
          </w:tcPr>
          <w:p w14:paraId="00FDCA47" w14:textId="28D0A973" w:rsidR="00C072F9" w:rsidRPr="000A6A43" w:rsidRDefault="00A3258B" w:rsidP="0031717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Entrega del proyecto final</w:t>
            </w:r>
          </w:p>
        </w:tc>
        <w:tc>
          <w:tcPr>
            <w:tcW w:w="1784" w:type="dxa"/>
            <w:vMerge/>
            <w:vAlign w:val="center"/>
          </w:tcPr>
          <w:p w14:paraId="2345B2AD" w14:textId="77777777" w:rsidR="00C072F9" w:rsidRPr="000A6A43" w:rsidRDefault="00C072F9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43E4691F" w14:textId="77777777" w:rsidR="00C072F9" w:rsidRPr="003A7D53" w:rsidRDefault="00C072F9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2CA19A2D" w14:textId="77777777" w:rsidR="00C072F9" w:rsidRPr="005270D9" w:rsidRDefault="00C072F9" w:rsidP="005270D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3258B" w14:paraId="24F9DC7E" w14:textId="77777777" w:rsidTr="00994316">
        <w:trPr>
          <w:trHeight w:val="990"/>
          <w:jc w:val="center"/>
        </w:trPr>
        <w:tc>
          <w:tcPr>
            <w:tcW w:w="1119" w:type="dxa"/>
            <w:vAlign w:val="center"/>
          </w:tcPr>
          <w:p w14:paraId="322E6371" w14:textId="77777777" w:rsidR="00A3258B" w:rsidRPr="000D3174" w:rsidRDefault="00A3258B" w:rsidP="00850E6E">
            <w:pPr>
              <w:jc w:val="center"/>
              <w:rPr>
                <w:sz w:val="18"/>
                <w:szCs w:val="18"/>
                <w:lang w:val="es-NI"/>
              </w:rPr>
            </w:pPr>
            <w:r w:rsidRPr="000D3174">
              <w:rPr>
                <w:sz w:val="18"/>
                <w:szCs w:val="18"/>
                <w:lang w:val="es-NI"/>
              </w:rPr>
              <w:t>15</w:t>
            </w:r>
          </w:p>
          <w:p w14:paraId="1322B815" w14:textId="13BE3519" w:rsidR="00A3258B" w:rsidRPr="00850E6E" w:rsidRDefault="00A3258B" w:rsidP="00850E6E">
            <w:pPr>
              <w:jc w:val="center"/>
              <w:rPr>
                <w:sz w:val="18"/>
                <w:szCs w:val="18"/>
                <w:lang w:val="es-NI"/>
              </w:rPr>
            </w:pPr>
            <w:r w:rsidRPr="000D3174">
              <w:rPr>
                <w:sz w:val="18"/>
                <w:szCs w:val="18"/>
                <w:lang w:val="es-NI"/>
              </w:rPr>
              <w:t>16 jun</w:t>
            </w:r>
          </w:p>
        </w:tc>
        <w:tc>
          <w:tcPr>
            <w:tcW w:w="3554" w:type="dxa"/>
            <w:vAlign w:val="center"/>
          </w:tcPr>
          <w:p w14:paraId="35FCA7F7" w14:textId="59DD1001" w:rsidR="00A3258B" w:rsidRPr="000A6A43" w:rsidRDefault="00A3258B" w:rsidP="0031717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544" w:type="dxa"/>
            <w:vAlign w:val="center"/>
          </w:tcPr>
          <w:p w14:paraId="38C47A42" w14:textId="2923AF20" w:rsidR="00A3258B" w:rsidRPr="000A6A43" w:rsidRDefault="00A3258B" w:rsidP="0031717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Aplicación del examen de segunda convocatoria</w:t>
            </w:r>
          </w:p>
        </w:tc>
        <w:tc>
          <w:tcPr>
            <w:tcW w:w="1784" w:type="dxa"/>
            <w:vAlign w:val="center"/>
          </w:tcPr>
          <w:p w14:paraId="64931369" w14:textId="6378F20B" w:rsidR="00A3258B" w:rsidRPr="000A6A43" w:rsidRDefault="00A3258B" w:rsidP="0031717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795C9063" w14:textId="15700767" w:rsidR="00A3258B" w:rsidRPr="000A6A43" w:rsidRDefault="00A3258B" w:rsidP="0031717C">
            <w:pPr>
              <w:rPr>
                <w:rFonts w:ascii="Tahoma" w:hAnsi="Tahoma" w:cs="Tahoma"/>
                <w:sz w:val="16"/>
                <w:szCs w:val="16"/>
              </w:rPr>
            </w:pPr>
            <w:r w:rsidRPr="003A7D5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F1C1FB9" w14:textId="5FFA18B9" w:rsidR="00A3258B" w:rsidRPr="000A6A43" w:rsidRDefault="00A3258B" w:rsidP="0005493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</w:tbl>
    <w:p w14:paraId="63EF75B8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B49E6" w14:textId="77777777" w:rsidR="001D7E74" w:rsidRDefault="001D7E74" w:rsidP="00346567">
      <w:r>
        <w:separator/>
      </w:r>
    </w:p>
  </w:endnote>
  <w:endnote w:type="continuationSeparator" w:id="0">
    <w:p w14:paraId="1AA10E8F" w14:textId="77777777" w:rsidR="001D7E74" w:rsidRDefault="001D7E74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9D88201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001184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661C" w14:textId="77777777" w:rsidR="001D7E74" w:rsidRDefault="001D7E74" w:rsidP="00346567">
      <w:r>
        <w:separator/>
      </w:r>
    </w:p>
  </w:footnote>
  <w:footnote w:type="continuationSeparator" w:id="0">
    <w:p w14:paraId="5D3D0FBD" w14:textId="77777777" w:rsidR="001D7E74" w:rsidRDefault="001D7E74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E16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A4E084" wp14:editId="5B45EDD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A8"/>
    <w:rsid w:val="000114C8"/>
    <w:rsid w:val="000118C5"/>
    <w:rsid w:val="0002623B"/>
    <w:rsid w:val="00044C68"/>
    <w:rsid w:val="00054937"/>
    <w:rsid w:val="000924AA"/>
    <w:rsid w:val="000A6A43"/>
    <w:rsid w:val="000D3174"/>
    <w:rsid w:val="0015142F"/>
    <w:rsid w:val="00153276"/>
    <w:rsid w:val="0016596E"/>
    <w:rsid w:val="0017478C"/>
    <w:rsid w:val="001A573A"/>
    <w:rsid w:val="001A5876"/>
    <w:rsid w:val="001C0220"/>
    <w:rsid w:val="001C43B7"/>
    <w:rsid w:val="001C56E5"/>
    <w:rsid w:val="001D15E2"/>
    <w:rsid w:val="001D7E74"/>
    <w:rsid w:val="00204DDA"/>
    <w:rsid w:val="00211260"/>
    <w:rsid w:val="00216031"/>
    <w:rsid w:val="00236FB0"/>
    <w:rsid w:val="002672A0"/>
    <w:rsid w:val="002900FC"/>
    <w:rsid w:val="00293DAE"/>
    <w:rsid w:val="002B5619"/>
    <w:rsid w:val="002C621D"/>
    <w:rsid w:val="002D21BA"/>
    <w:rsid w:val="002D2265"/>
    <w:rsid w:val="002E086C"/>
    <w:rsid w:val="002F2E6B"/>
    <w:rsid w:val="0031717C"/>
    <w:rsid w:val="00346567"/>
    <w:rsid w:val="00356FB9"/>
    <w:rsid w:val="00360331"/>
    <w:rsid w:val="00372C90"/>
    <w:rsid w:val="00377833"/>
    <w:rsid w:val="00382351"/>
    <w:rsid w:val="003A212F"/>
    <w:rsid w:val="003A7D53"/>
    <w:rsid w:val="003B079D"/>
    <w:rsid w:val="003C0FAB"/>
    <w:rsid w:val="003E13F1"/>
    <w:rsid w:val="00403341"/>
    <w:rsid w:val="004034CE"/>
    <w:rsid w:val="00410565"/>
    <w:rsid w:val="00411302"/>
    <w:rsid w:val="00417E2C"/>
    <w:rsid w:val="00427E88"/>
    <w:rsid w:val="00436C4A"/>
    <w:rsid w:val="004408B1"/>
    <w:rsid w:val="00462FDF"/>
    <w:rsid w:val="00471430"/>
    <w:rsid w:val="00473B94"/>
    <w:rsid w:val="00486909"/>
    <w:rsid w:val="00487797"/>
    <w:rsid w:val="00487EF6"/>
    <w:rsid w:val="004B0EA3"/>
    <w:rsid w:val="004C5DB6"/>
    <w:rsid w:val="004D0360"/>
    <w:rsid w:val="005270D9"/>
    <w:rsid w:val="00541362"/>
    <w:rsid w:val="0055234B"/>
    <w:rsid w:val="00565C70"/>
    <w:rsid w:val="00572648"/>
    <w:rsid w:val="005928A3"/>
    <w:rsid w:val="005A319C"/>
    <w:rsid w:val="005B785E"/>
    <w:rsid w:val="005E51C5"/>
    <w:rsid w:val="006009D3"/>
    <w:rsid w:val="00631A0D"/>
    <w:rsid w:val="00636F96"/>
    <w:rsid w:val="00660FA8"/>
    <w:rsid w:val="00687273"/>
    <w:rsid w:val="00691BCA"/>
    <w:rsid w:val="006B24C6"/>
    <w:rsid w:val="006B4456"/>
    <w:rsid w:val="006D41BC"/>
    <w:rsid w:val="006D7D83"/>
    <w:rsid w:val="006E30F5"/>
    <w:rsid w:val="007003FC"/>
    <w:rsid w:val="00717BFB"/>
    <w:rsid w:val="00734ECB"/>
    <w:rsid w:val="00735FE7"/>
    <w:rsid w:val="00745D49"/>
    <w:rsid w:val="0075140E"/>
    <w:rsid w:val="007815F7"/>
    <w:rsid w:val="007B46B7"/>
    <w:rsid w:val="007C6AA6"/>
    <w:rsid w:val="007D7C8F"/>
    <w:rsid w:val="007F538A"/>
    <w:rsid w:val="008129B8"/>
    <w:rsid w:val="00821C0E"/>
    <w:rsid w:val="00830971"/>
    <w:rsid w:val="008440AE"/>
    <w:rsid w:val="00850102"/>
    <w:rsid w:val="00850E6E"/>
    <w:rsid w:val="008964F1"/>
    <w:rsid w:val="008A2DDD"/>
    <w:rsid w:val="008C639B"/>
    <w:rsid w:val="009020DA"/>
    <w:rsid w:val="009141BA"/>
    <w:rsid w:val="00917798"/>
    <w:rsid w:val="009231B0"/>
    <w:rsid w:val="009520C4"/>
    <w:rsid w:val="009662E4"/>
    <w:rsid w:val="0098261D"/>
    <w:rsid w:val="00982CC1"/>
    <w:rsid w:val="00991C41"/>
    <w:rsid w:val="00994316"/>
    <w:rsid w:val="009A122F"/>
    <w:rsid w:val="009A20E3"/>
    <w:rsid w:val="009A6FBD"/>
    <w:rsid w:val="009B000B"/>
    <w:rsid w:val="009B370F"/>
    <w:rsid w:val="009B78BC"/>
    <w:rsid w:val="009D6C53"/>
    <w:rsid w:val="009E10F8"/>
    <w:rsid w:val="009E2372"/>
    <w:rsid w:val="009E63E9"/>
    <w:rsid w:val="00A034BD"/>
    <w:rsid w:val="00A3258B"/>
    <w:rsid w:val="00A47934"/>
    <w:rsid w:val="00A718F6"/>
    <w:rsid w:val="00A77FE8"/>
    <w:rsid w:val="00A8301E"/>
    <w:rsid w:val="00AA46ED"/>
    <w:rsid w:val="00AF251B"/>
    <w:rsid w:val="00AF7CC8"/>
    <w:rsid w:val="00B26E4D"/>
    <w:rsid w:val="00B314B0"/>
    <w:rsid w:val="00B322F1"/>
    <w:rsid w:val="00B3683B"/>
    <w:rsid w:val="00B40E64"/>
    <w:rsid w:val="00B55BDE"/>
    <w:rsid w:val="00B5715E"/>
    <w:rsid w:val="00B65380"/>
    <w:rsid w:val="00B7634E"/>
    <w:rsid w:val="00BB365F"/>
    <w:rsid w:val="00BC1D91"/>
    <w:rsid w:val="00BC4402"/>
    <w:rsid w:val="00BD3577"/>
    <w:rsid w:val="00BE1078"/>
    <w:rsid w:val="00C072F9"/>
    <w:rsid w:val="00C1509A"/>
    <w:rsid w:val="00C179CB"/>
    <w:rsid w:val="00C2218F"/>
    <w:rsid w:val="00C45416"/>
    <w:rsid w:val="00C45C07"/>
    <w:rsid w:val="00C751D7"/>
    <w:rsid w:val="00C80F28"/>
    <w:rsid w:val="00C83B05"/>
    <w:rsid w:val="00C84CD9"/>
    <w:rsid w:val="00CF3433"/>
    <w:rsid w:val="00D32060"/>
    <w:rsid w:val="00D705FA"/>
    <w:rsid w:val="00DA6C5C"/>
    <w:rsid w:val="00DC36BB"/>
    <w:rsid w:val="00DE291B"/>
    <w:rsid w:val="00DE66BB"/>
    <w:rsid w:val="00E10464"/>
    <w:rsid w:val="00E5146C"/>
    <w:rsid w:val="00E568EB"/>
    <w:rsid w:val="00E641FC"/>
    <w:rsid w:val="00E81B5F"/>
    <w:rsid w:val="00E8361E"/>
    <w:rsid w:val="00E90923"/>
    <w:rsid w:val="00EA0E4B"/>
    <w:rsid w:val="00ED322D"/>
    <w:rsid w:val="00ED3F29"/>
    <w:rsid w:val="00EF4150"/>
    <w:rsid w:val="00F25191"/>
    <w:rsid w:val="00F508F0"/>
    <w:rsid w:val="00F71056"/>
    <w:rsid w:val="00F736E6"/>
    <w:rsid w:val="00F74880"/>
    <w:rsid w:val="00F7598C"/>
    <w:rsid w:val="00F97828"/>
    <w:rsid w:val="00FB426F"/>
    <w:rsid w:val="00FD21F7"/>
    <w:rsid w:val="00FD2F9D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69CD58"/>
  <w15:chartTrackingRefBased/>
  <w15:docId w15:val="{9A0EAA11-31E4-41F2-B8DC-7ACB6A3A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EA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D70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28</TotalTime>
  <Pages>6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31</cp:revision>
  <cp:lastPrinted>2025-02-27T16:45:00Z</cp:lastPrinted>
  <dcterms:created xsi:type="dcterms:W3CDTF">2025-02-25T22:24:00Z</dcterms:created>
  <dcterms:modified xsi:type="dcterms:W3CDTF">2025-02-27T16:46:00Z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