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414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3350433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71BA64A5" w14:textId="77777777" w:rsidTr="00F647DB">
        <w:tc>
          <w:tcPr>
            <w:tcW w:w="2263" w:type="dxa"/>
          </w:tcPr>
          <w:p w14:paraId="33EEEB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6FBDFE5D" w14:textId="08EAFAEE" w:rsidR="00AA46ED" w:rsidRPr="007B46B7" w:rsidRDefault="00AA4ED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3249" w:type="dxa"/>
          </w:tcPr>
          <w:p w14:paraId="66D41F4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2C103C4" w14:textId="4E229F41" w:rsidR="00AA46ED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del Software I</w:t>
            </w:r>
          </w:p>
        </w:tc>
      </w:tr>
      <w:tr w:rsidR="00AA46ED" w:rsidRPr="007B46B7" w14:paraId="02820168" w14:textId="77777777" w:rsidTr="00F647DB">
        <w:tc>
          <w:tcPr>
            <w:tcW w:w="2263" w:type="dxa"/>
          </w:tcPr>
          <w:p w14:paraId="16B4044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3140443" w14:textId="6D5ED34F" w:rsidR="00AA46ED" w:rsidRPr="007B46B7" w:rsidRDefault="00AA4ED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1F43F3B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122A7974" w14:textId="0C5E35D3" w:rsidR="00AA46ED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ISI-III-SAB</w:t>
            </w:r>
          </w:p>
        </w:tc>
      </w:tr>
      <w:tr w:rsidR="003C0FAB" w:rsidRPr="007B46B7" w14:paraId="6D20EE80" w14:textId="77777777" w:rsidTr="00F647DB">
        <w:trPr>
          <w:trHeight w:val="143"/>
        </w:trPr>
        <w:tc>
          <w:tcPr>
            <w:tcW w:w="2263" w:type="dxa"/>
          </w:tcPr>
          <w:p w14:paraId="507CA7F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594520AD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4C036B2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3A33B7DA" w14:textId="5E7CE407" w:rsidR="003C0FAB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4294713B" w14:textId="77777777" w:rsidTr="00F647DB">
        <w:trPr>
          <w:trHeight w:val="143"/>
        </w:trPr>
        <w:tc>
          <w:tcPr>
            <w:tcW w:w="2263" w:type="dxa"/>
          </w:tcPr>
          <w:p w14:paraId="236A8935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491E6E86" w14:textId="27B6706B" w:rsidR="003C0FAB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1F2E38">
              <w:rPr>
                <w:rFonts w:ascii="Tahoma" w:hAnsi="Tahoma" w:cs="Tahoma"/>
                <w:sz w:val="20"/>
                <w:szCs w:val="20"/>
              </w:rPr>
              <w:t>21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1F2E38">
              <w:rPr>
                <w:rFonts w:ascii="Tahoma" w:hAnsi="Tahoma" w:cs="Tahoma"/>
                <w:sz w:val="20"/>
                <w:szCs w:val="20"/>
              </w:rPr>
              <w:t>mayo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1F2E38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2F82F454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4DE418B3" w14:textId="36D0C39E" w:rsidR="003C0FAB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 w:rsidRPr="00D81AA3">
              <w:rPr>
                <w:rFonts w:ascii="Tahoma" w:hAnsi="Tahoma" w:cs="Tahoma"/>
                <w:sz w:val="20"/>
                <w:szCs w:val="20"/>
              </w:rPr>
              <w:t>Sábado</w:t>
            </w:r>
            <w:r w:rsidR="00D2073B" w:rsidRPr="00D2073B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1F2E38">
              <w:rPr>
                <w:rFonts w:ascii="Tahoma" w:hAnsi="Tahoma" w:cs="Tahoma"/>
                <w:sz w:val="20"/>
                <w:szCs w:val="20"/>
              </w:rPr>
              <w:t>2</w:t>
            </w:r>
            <w:r w:rsidR="00DC42C5">
              <w:rPr>
                <w:rFonts w:ascii="Tahoma" w:hAnsi="Tahoma" w:cs="Tahoma"/>
                <w:sz w:val="20"/>
                <w:szCs w:val="20"/>
              </w:rPr>
              <w:t>6</w:t>
            </w:r>
            <w:r w:rsidR="00D2073B" w:rsidRPr="00D2073B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C42C5">
              <w:rPr>
                <w:rFonts w:ascii="Tahoma" w:hAnsi="Tahoma" w:cs="Tahoma"/>
                <w:sz w:val="20"/>
                <w:szCs w:val="20"/>
              </w:rPr>
              <w:t>ju</w:t>
            </w:r>
            <w:r w:rsidR="001F2E38">
              <w:rPr>
                <w:rFonts w:ascii="Tahoma" w:hAnsi="Tahoma" w:cs="Tahoma"/>
                <w:sz w:val="20"/>
                <w:szCs w:val="20"/>
              </w:rPr>
              <w:t>l</w:t>
            </w:r>
            <w:r w:rsidR="00DC42C5">
              <w:rPr>
                <w:rFonts w:ascii="Tahoma" w:hAnsi="Tahoma" w:cs="Tahoma"/>
                <w:sz w:val="20"/>
                <w:szCs w:val="20"/>
              </w:rPr>
              <w:t>io</w:t>
            </w:r>
            <w:r w:rsidR="00D2073B" w:rsidRPr="00D2073B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1F2E38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53C8B4FB" w14:textId="77777777" w:rsidR="009D6C53" w:rsidRDefault="009D6C53">
      <w:pPr>
        <w:rPr>
          <w:sz w:val="18"/>
          <w:szCs w:val="18"/>
        </w:rPr>
      </w:pPr>
    </w:p>
    <w:p w14:paraId="55D3E523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3551"/>
        <w:gridCol w:w="3402"/>
        <w:gridCol w:w="1926"/>
        <w:gridCol w:w="1693"/>
        <w:gridCol w:w="1300"/>
      </w:tblGrid>
      <w:tr w:rsidR="00486909" w14:paraId="532C2F84" w14:textId="77777777" w:rsidTr="00F647DB">
        <w:trPr>
          <w:jc w:val="center"/>
        </w:trPr>
        <w:tc>
          <w:tcPr>
            <w:tcW w:w="1122" w:type="dxa"/>
            <w:shd w:val="clear" w:color="auto" w:fill="143AB4"/>
            <w:vAlign w:val="center"/>
          </w:tcPr>
          <w:p w14:paraId="3D0A5565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51" w:type="dxa"/>
            <w:shd w:val="clear" w:color="auto" w:fill="143AB4"/>
            <w:vAlign w:val="center"/>
          </w:tcPr>
          <w:p w14:paraId="507AC9D3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119D7E1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61FB1B6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5769E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987A0AF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1F2E38" w14:paraId="0DE9409B" w14:textId="77777777" w:rsidTr="00A1736F">
        <w:trPr>
          <w:trHeight w:val="2451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CD087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14:paraId="4D46AAC9" w14:textId="6E489AEA" w:rsidR="001F2E38" w:rsidRPr="00B42EA6" w:rsidRDefault="001F2E38" w:rsidP="001F2E3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31/05/25</w:t>
            </w:r>
          </w:p>
        </w:tc>
        <w:tc>
          <w:tcPr>
            <w:tcW w:w="3551" w:type="dxa"/>
            <w:vAlign w:val="center"/>
          </w:tcPr>
          <w:p w14:paraId="378869FB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F05F68">
              <w:rPr>
                <w:rFonts w:ascii="Tahoma" w:hAnsi="Tahoma" w:cs="Tahoma"/>
                <w:sz w:val="16"/>
                <w:szCs w:val="16"/>
              </w:rPr>
              <w:t>UNIDAD I: Introducción a la Ingeniería del Software</w:t>
            </w:r>
          </w:p>
          <w:p w14:paraId="31704CC1" w14:textId="77777777" w:rsidR="001F2E38" w:rsidRPr="000D415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 Introducción a la Ingeniería del Software. 1.1 Origen y evolución del software.</w:t>
            </w:r>
          </w:p>
          <w:p w14:paraId="3C3D4D33" w14:textId="77777777" w:rsidR="001F2E38" w:rsidRPr="000D415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1.2 La Ingeniería de Software.</w:t>
            </w:r>
          </w:p>
          <w:p w14:paraId="256C7EA2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 xml:space="preserve">1.3 Desarrollo de la Ingeniería del software </w:t>
            </w:r>
          </w:p>
          <w:p w14:paraId="0BE4AC68" w14:textId="5EB6C9E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 xml:space="preserve">1.4 Diversidad de la Ingeniería del software </w:t>
            </w:r>
          </w:p>
          <w:p w14:paraId="16C76323" w14:textId="0CE6C372" w:rsidR="001F2E38" w:rsidRPr="000D415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1.5 El proceso del software</w:t>
            </w:r>
          </w:p>
          <w:p w14:paraId="7E73B83E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1.6 La ingeniería de software y la Web</w:t>
            </w:r>
          </w:p>
          <w:p w14:paraId="2B12C221" w14:textId="736BDF3D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N1: Cuestionario – Introducción a la Ingeniería del software</w:t>
            </w:r>
          </w:p>
        </w:tc>
        <w:tc>
          <w:tcPr>
            <w:tcW w:w="3402" w:type="dxa"/>
            <w:vAlign w:val="center"/>
          </w:tcPr>
          <w:p w14:paraId="09AE2F0E" w14:textId="7F9FC3D3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23B2E">
              <w:rPr>
                <w:rFonts w:ascii="Tahoma" w:hAnsi="Tahoma" w:cs="Tahoma"/>
                <w:sz w:val="16"/>
                <w:szCs w:val="16"/>
              </w:rPr>
              <w:t>Comprender el significado y la importancia que tiene la ingeniería del software para el futuro profesional de la carrera de ingeniería de sistemas de información.</w:t>
            </w:r>
          </w:p>
        </w:tc>
        <w:tc>
          <w:tcPr>
            <w:tcW w:w="1926" w:type="dxa"/>
            <w:vAlign w:val="center"/>
          </w:tcPr>
          <w:p w14:paraId="68618AB3" w14:textId="77777777" w:rsidR="001F2E38" w:rsidRPr="00CF343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A4FCF00" w14:textId="0112EABE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C52590" w14:textId="273E1D12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03EFB2D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B36BC79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65B6A1DB" w14:textId="77777777" w:rsidTr="00A1736F">
        <w:trPr>
          <w:trHeight w:val="2695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D8F0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  <w:p w14:paraId="2ECBD28B" w14:textId="060C38FF" w:rsidR="001F2E38" w:rsidRPr="00B42EA6" w:rsidRDefault="001F2E38" w:rsidP="001F2E3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07/06/25</w:t>
            </w:r>
          </w:p>
        </w:tc>
        <w:tc>
          <w:tcPr>
            <w:tcW w:w="3551" w:type="dxa"/>
            <w:vAlign w:val="center"/>
          </w:tcPr>
          <w:p w14:paraId="31798550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665609">
              <w:rPr>
                <w:rFonts w:ascii="Tahoma" w:hAnsi="Tahoma" w:cs="Tahoma"/>
                <w:sz w:val="16"/>
                <w:szCs w:val="16"/>
              </w:rPr>
              <w:t>UNIDAD II: Determinación de Requerimientos. (Ingeniería de Requerimientos)</w:t>
            </w:r>
          </w:p>
          <w:p w14:paraId="6F83C277" w14:textId="27837B36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Introducción a la ingeniería de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Requerimientos</w:t>
            </w:r>
          </w:p>
          <w:p w14:paraId="2CC85308" w14:textId="65A7B675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Obtención y análisis de requerimientos</w:t>
            </w:r>
          </w:p>
          <w:p w14:paraId="1C2620DE" w14:textId="653130D4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Búsqueda y análisis de información.</w:t>
            </w:r>
          </w:p>
          <w:p w14:paraId="7DC798A5" w14:textId="77777777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3.1 Métodos Discretos</w:t>
            </w:r>
          </w:p>
          <w:p w14:paraId="6D37F464" w14:textId="77777777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3.2 Métodos Interactivos</w:t>
            </w:r>
          </w:p>
          <w:p w14:paraId="16A78350" w14:textId="2E0837AE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Requerimientos funcionales</w:t>
            </w:r>
          </w:p>
          <w:p w14:paraId="33654597" w14:textId="77777777" w:rsidR="001F2E38" w:rsidRPr="00831D6A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5.. Requerimientos No funcionales</w:t>
            </w:r>
          </w:p>
          <w:p w14:paraId="5DD0639B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Especificación de requerimientos</w:t>
            </w:r>
          </w:p>
          <w:p w14:paraId="5C58EF1E" w14:textId="30BA43F6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N2: Cuestionario – Obtención de requerimientos</w:t>
            </w:r>
          </w:p>
        </w:tc>
        <w:tc>
          <w:tcPr>
            <w:tcW w:w="3402" w:type="dxa"/>
            <w:vAlign w:val="center"/>
          </w:tcPr>
          <w:p w14:paraId="06A06F86" w14:textId="3E768C52" w:rsidR="001F2E38" w:rsidRPr="004F5C17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4F5C17">
              <w:rPr>
                <w:rFonts w:ascii="Tahoma" w:hAnsi="Tahoma" w:cs="Tahoma"/>
                <w:sz w:val="16"/>
                <w:szCs w:val="16"/>
              </w:rPr>
              <w:t>Entender los conceptos de requerimientos del usuario y del sistema y como se deben escribir.</w:t>
            </w:r>
          </w:p>
          <w:p w14:paraId="5ADA3CD2" w14:textId="64F20CBD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4F5C17">
              <w:rPr>
                <w:rFonts w:ascii="Tahoma" w:hAnsi="Tahoma" w:cs="Tahoma"/>
                <w:sz w:val="16"/>
                <w:szCs w:val="16"/>
              </w:rPr>
              <w:t>Comprender las diferencias entre requerimientos funcionales y no funcionales</w:t>
            </w:r>
          </w:p>
        </w:tc>
        <w:tc>
          <w:tcPr>
            <w:tcW w:w="1926" w:type="dxa"/>
            <w:vAlign w:val="center"/>
          </w:tcPr>
          <w:p w14:paraId="62704B4E" w14:textId="77777777" w:rsidR="001F2E38" w:rsidRPr="002F73C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15C25DA" w14:textId="0905EA12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24BC57" w14:textId="003C7131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8C6F0C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675A2C85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96AEA99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2F451365" w14:textId="77777777" w:rsidTr="00A1736F">
        <w:trPr>
          <w:trHeight w:val="2465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89C5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03</w:t>
            </w:r>
          </w:p>
          <w:p w14:paraId="17670867" w14:textId="50721558" w:rsidR="001F2E38" w:rsidRPr="00B42EA6" w:rsidRDefault="001F2E38" w:rsidP="001F2E3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14/06/25</w:t>
            </w:r>
          </w:p>
        </w:tc>
        <w:tc>
          <w:tcPr>
            <w:tcW w:w="3551" w:type="dxa"/>
            <w:vAlign w:val="center"/>
          </w:tcPr>
          <w:p w14:paraId="6C5C1F59" w14:textId="192A0C25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7.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Escenarios de uso</w:t>
            </w:r>
          </w:p>
          <w:p w14:paraId="252B9078" w14:textId="77777777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7.1 Casos de Uso</w:t>
            </w:r>
          </w:p>
          <w:p w14:paraId="13521E3E" w14:textId="6B5EE771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8.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Validación de requerimientos</w:t>
            </w:r>
          </w:p>
          <w:p w14:paraId="505EF169" w14:textId="187CBB0B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Análisis de los requerimientos</w:t>
            </w:r>
          </w:p>
          <w:p w14:paraId="65602E85" w14:textId="77777777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9.1 Reglas del análisis</w:t>
            </w:r>
          </w:p>
          <w:p w14:paraId="35E59B4E" w14:textId="77777777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9.2 Análisis del dominio</w:t>
            </w:r>
          </w:p>
          <w:p w14:paraId="4483C3E5" w14:textId="77777777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9.3 Enfoques del modelado de requerimientos</w:t>
            </w:r>
          </w:p>
          <w:p w14:paraId="0DFF09C0" w14:textId="65FEF653" w:rsidR="001F2E38" w:rsidRPr="00CA5FE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10.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Gestión de Requerimientos</w:t>
            </w:r>
          </w:p>
          <w:p w14:paraId="03F883C0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11.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Técnicas de especificación de requerimientos.</w:t>
            </w:r>
          </w:p>
          <w:p w14:paraId="51309DBD" w14:textId="24074693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N3: Elaboración de Herramienta de recolección de datos y casos de uso</w:t>
            </w:r>
          </w:p>
          <w:p w14:paraId="66BA1FA6" w14:textId="5B405CEE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D5D010B" w14:textId="036A2E42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DB4F3E">
              <w:rPr>
                <w:rFonts w:ascii="Tahoma" w:hAnsi="Tahoma" w:cs="Tahoma"/>
                <w:sz w:val="16"/>
                <w:szCs w:val="16"/>
              </w:rPr>
              <w:t>Conocer las principales actividades de la ingeniería de requerimientos: adquisición, análisis y validación, así corno las relaciones entre dichas actividades.</w:t>
            </w:r>
          </w:p>
        </w:tc>
        <w:tc>
          <w:tcPr>
            <w:tcW w:w="1926" w:type="dxa"/>
            <w:vAlign w:val="center"/>
          </w:tcPr>
          <w:p w14:paraId="4DC43C36" w14:textId="77777777" w:rsidR="001F2E38" w:rsidRPr="00CF343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3FDBF63" w14:textId="7C46BE81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8A4223C" w14:textId="6BC52D51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8C6F0C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4BC25FDE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AE49C17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53103E54" w14:textId="77777777" w:rsidTr="00A1736F">
        <w:trPr>
          <w:trHeight w:val="2551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2C681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  <w:p w14:paraId="63643C2F" w14:textId="5FA638E0" w:rsidR="001F2E38" w:rsidRPr="00D42B39" w:rsidRDefault="001F2E38" w:rsidP="001F2E3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21/06/25</w:t>
            </w:r>
          </w:p>
        </w:tc>
        <w:tc>
          <w:tcPr>
            <w:tcW w:w="3551" w:type="dxa"/>
            <w:vAlign w:val="center"/>
          </w:tcPr>
          <w:p w14:paraId="73166F37" w14:textId="5178ADC4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A2E8B">
              <w:rPr>
                <w:rFonts w:ascii="Tahoma" w:hAnsi="Tahoma" w:cs="Tahoma"/>
                <w:sz w:val="16"/>
                <w:szCs w:val="16"/>
              </w:rPr>
              <w:t>UNIDAD III: Factibilidad del Proyecto de Software</w:t>
            </w:r>
          </w:p>
          <w:p w14:paraId="21C80A66" w14:textId="4050B401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Búsqueda de información para la definición del problema</w:t>
            </w:r>
          </w:p>
          <w:p w14:paraId="1243BE87" w14:textId="34EBB047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Presentación gráfica de Información recopilada</w:t>
            </w:r>
          </w:p>
          <w:p w14:paraId="4BF101DB" w14:textId="776D0248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Determinación de la viabilidad</w:t>
            </w:r>
          </w:p>
          <w:p w14:paraId="77E10CF7" w14:textId="59AF7AFB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Estudio de factibilidad.</w:t>
            </w:r>
          </w:p>
          <w:p w14:paraId="0FBB5AD7" w14:textId="77777777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4.1 Técnica</w:t>
            </w:r>
          </w:p>
          <w:p w14:paraId="2198AE5E" w14:textId="77777777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4.2 Económica</w:t>
            </w:r>
          </w:p>
          <w:p w14:paraId="796611D4" w14:textId="77777777" w:rsidR="001F2E38" w:rsidRPr="00B77800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4.3 Operativa</w:t>
            </w:r>
          </w:p>
          <w:p w14:paraId="229C8305" w14:textId="7B71D730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4.4 Legal</w:t>
            </w:r>
          </w:p>
          <w:p w14:paraId="07ACE2C8" w14:textId="77777777" w:rsidR="001F2E38" w:rsidRPr="00975321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75321">
              <w:rPr>
                <w:rFonts w:ascii="Tahoma" w:hAnsi="Tahoma" w:cs="Tahoma"/>
                <w:sz w:val="16"/>
                <w:szCs w:val="16"/>
              </w:rPr>
              <w:t>5.  Planeación y control de actividades</w:t>
            </w:r>
          </w:p>
          <w:p w14:paraId="0E84D56C" w14:textId="77777777" w:rsidR="001F2E38" w:rsidRPr="00975321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75321">
              <w:rPr>
                <w:rFonts w:ascii="Tahoma" w:hAnsi="Tahoma" w:cs="Tahoma"/>
                <w:sz w:val="16"/>
                <w:szCs w:val="16"/>
              </w:rPr>
              <w:t>5.1 Diagramas de Gantt</w:t>
            </w:r>
          </w:p>
          <w:p w14:paraId="3B335603" w14:textId="18FC3DA5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75321">
              <w:rPr>
                <w:rFonts w:ascii="Tahoma" w:hAnsi="Tahoma" w:cs="Tahoma"/>
                <w:sz w:val="16"/>
                <w:szCs w:val="16"/>
              </w:rPr>
              <w:t xml:space="preserve">5.21 Diagramas de </w:t>
            </w:r>
            <w:proofErr w:type="spellStart"/>
            <w:r w:rsidRPr="00975321">
              <w:rPr>
                <w:rFonts w:ascii="Tahoma" w:hAnsi="Tahoma" w:cs="Tahoma"/>
                <w:sz w:val="16"/>
                <w:szCs w:val="16"/>
              </w:rPr>
              <w:t>Pert</w:t>
            </w:r>
            <w:proofErr w:type="spellEnd"/>
          </w:p>
          <w:p w14:paraId="1765B1F7" w14:textId="1560189A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36910DF" w14:textId="46FF239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E406D0">
              <w:rPr>
                <w:rFonts w:ascii="Tahoma" w:hAnsi="Tahoma" w:cs="Tahoma"/>
                <w:sz w:val="16"/>
                <w:szCs w:val="16"/>
              </w:rPr>
              <w:t>Definir un problema de negocios y determinar la viabilidad de un proyecto propuesto.</w:t>
            </w:r>
          </w:p>
        </w:tc>
        <w:tc>
          <w:tcPr>
            <w:tcW w:w="1926" w:type="dxa"/>
            <w:vAlign w:val="center"/>
          </w:tcPr>
          <w:p w14:paraId="5D0E2B97" w14:textId="77777777" w:rsidR="001F2E38" w:rsidRPr="002F73C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0B90111" w14:textId="03AB27C9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46AE303" w14:textId="0D4B83F8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horas</w:t>
            </w:r>
          </w:p>
        </w:tc>
        <w:tc>
          <w:tcPr>
            <w:tcW w:w="1300" w:type="dxa"/>
            <w:vAlign w:val="center"/>
          </w:tcPr>
          <w:p w14:paraId="0393AAE8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F2E38" w14:paraId="46184530" w14:textId="77777777" w:rsidTr="00A1736F">
        <w:trPr>
          <w:trHeight w:val="1189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98117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  <w:p w14:paraId="30BB5B87" w14:textId="6B4A375B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28/06/25</w:t>
            </w:r>
          </w:p>
        </w:tc>
        <w:tc>
          <w:tcPr>
            <w:tcW w:w="3551" w:type="dxa"/>
            <w:vAlign w:val="center"/>
          </w:tcPr>
          <w:p w14:paraId="1EB308C3" w14:textId="62D4852E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EP1: Primer Parcial - Entrega de proyecto de fin de curso – Parte #01</w:t>
            </w:r>
          </w:p>
        </w:tc>
        <w:tc>
          <w:tcPr>
            <w:tcW w:w="3402" w:type="dxa"/>
            <w:vAlign w:val="center"/>
          </w:tcPr>
          <w:p w14:paraId="5563D597" w14:textId="778B9069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2371A">
              <w:rPr>
                <w:rFonts w:ascii="Tahoma" w:hAnsi="Tahoma" w:cs="Tahoma"/>
                <w:sz w:val="16"/>
                <w:szCs w:val="16"/>
              </w:rPr>
              <w:t>Evaluar los conocimientos adquiridos a través de la elaboración de un proyecto práctico</w:t>
            </w:r>
          </w:p>
        </w:tc>
        <w:tc>
          <w:tcPr>
            <w:tcW w:w="1926" w:type="dxa"/>
            <w:vAlign w:val="center"/>
          </w:tcPr>
          <w:p w14:paraId="41074CD4" w14:textId="6E6A348C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 xml:space="preserve">Exposición </w:t>
            </w:r>
          </w:p>
          <w:p w14:paraId="7205D6E5" w14:textId="3DB69934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512159C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1D3FCC8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C9548D7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5971B315" w14:textId="77777777" w:rsidTr="00A1736F">
        <w:trPr>
          <w:trHeight w:val="3174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FC8A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06</w:t>
            </w:r>
          </w:p>
          <w:p w14:paraId="57E439C7" w14:textId="1A5F2FC6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3551" w:type="dxa"/>
            <w:vAlign w:val="center"/>
          </w:tcPr>
          <w:p w14:paraId="7CEFCA4F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AC0AE1">
              <w:rPr>
                <w:rFonts w:ascii="Tahoma" w:hAnsi="Tahoma" w:cs="Tahoma"/>
                <w:sz w:val="16"/>
                <w:szCs w:val="16"/>
              </w:rPr>
              <w:t>IV: Modelado y Análisis de Software</w:t>
            </w:r>
          </w:p>
          <w:p w14:paraId="7C91D49C" w14:textId="77777777" w:rsidR="001F2E38" w:rsidRPr="00267FD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 El Modelo de proceso del software</w:t>
            </w:r>
          </w:p>
          <w:p w14:paraId="01964CFA" w14:textId="77777777" w:rsidR="001F2E38" w:rsidRPr="00267FD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1.1 Modelo de proceso</w:t>
            </w:r>
          </w:p>
          <w:p w14:paraId="7E13C04C" w14:textId="77777777" w:rsidR="001F2E38" w:rsidRPr="00267FD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1.2 Estructura del proceso</w:t>
            </w:r>
          </w:p>
          <w:p w14:paraId="56C52DA1" w14:textId="77777777" w:rsidR="001F2E38" w:rsidRPr="00267FDC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1.3 Actividades del proceso</w:t>
            </w:r>
          </w:p>
          <w:p w14:paraId="5F68439C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1.4 Evaluación del proceso</w:t>
            </w:r>
          </w:p>
          <w:p w14:paraId="3DF6A824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 Modelos de proceso descriptivo</w:t>
            </w:r>
          </w:p>
          <w:p w14:paraId="3A9D3935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2.1 Modelo de cascada</w:t>
            </w:r>
          </w:p>
          <w:p w14:paraId="3CA86EB6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2.2 Modelo de proceso incrementa'</w:t>
            </w:r>
          </w:p>
          <w:p w14:paraId="24AC0865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2.3 Modelos de proceso evolutivo</w:t>
            </w:r>
          </w:p>
          <w:p w14:paraId="76CAE115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 xml:space="preserve">2 3 1 Modelo en espiral </w:t>
            </w:r>
          </w:p>
          <w:p w14:paraId="6029CD07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 xml:space="preserve">2.4 Modelos Concurrentes </w:t>
            </w:r>
          </w:p>
          <w:p w14:paraId="3EAB5CAF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 Modelos de proceso especializado</w:t>
            </w:r>
          </w:p>
          <w:p w14:paraId="6989682C" w14:textId="2E0BA430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N4: Cuestionario – Modelado y análisis de Software</w:t>
            </w:r>
          </w:p>
        </w:tc>
        <w:tc>
          <w:tcPr>
            <w:tcW w:w="3402" w:type="dxa"/>
            <w:vAlign w:val="center"/>
          </w:tcPr>
          <w:p w14:paraId="7D96B530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B73805">
              <w:rPr>
                <w:rFonts w:ascii="Tahoma" w:hAnsi="Tahoma" w:cs="Tahoma"/>
                <w:sz w:val="16"/>
                <w:szCs w:val="16"/>
              </w:rPr>
              <w:t>Escribir y presentar una propuesta de estudio de factibilidad de sistemas efectiva, con énfasis tanto en el análisis como en el diseño.</w:t>
            </w:r>
          </w:p>
          <w:p w14:paraId="576E5ADE" w14:textId="55CFD30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671602">
              <w:rPr>
                <w:rFonts w:ascii="Tahoma" w:hAnsi="Tahoma" w:cs="Tahoma"/>
                <w:sz w:val="16"/>
                <w:szCs w:val="16"/>
              </w:rPr>
              <w:t xml:space="preserve">Conocer los conceptos y modelos sobre </w:t>
            </w:r>
            <w:proofErr w:type="spellStart"/>
            <w:r w:rsidRPr="00671602">
              <w:rPr>
                <w:rFonts w:ascii="Tahoma" w:hAnsi="Tahoma" w:cs="Tahoma"/>
                <w:sz w:val="16"/>
                <w:szCs w:val="16"/>
              </w:rPr>
              <w:t>ei</w:t>
            </w:r>
            <w:proofErr w:type="spellEnd"/>
            <w:r w:rsidRPr="00671602">
              <w:rPr>
                <w:rFonts w:ascii="Tahoma" w:hAnsi="Tahoma" w:cs="Tahoma"/>
                <w:sz w:val="16"/>
                <w:szCs w:val="16"/>
              </w:rPr>
              <w:t xml:space="preserve"> proceso de software.</w:t>
            </w:r>
          </w:p>
        </w:tc>
        <w:tc>
          <w:tcPr>
            <w:tcW w:w="1926" w:type="dxa"/>
            <w:vAlign w:val="center"/>
          </w:tcPr>
          <w:p w14:paraId="446628F9" w14:textId="77777777" w:rsidR="001F2E38" w:rsidRPr="002F73C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FA0CC4B" w14:textId="1E3EAE7A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6CA2454" w14:textId="43D289C4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63E05E24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1886AB0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4500FFF2" w14:textId="77777777" w:rsidTr="00A1736F">
        <w:trPr>
          <w:trHeight w:val="2323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458E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  <w:p w14:paraId="0C53EBCE" w14:textId="68033678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3551" w:type="dxa"/>
            <w:vAlign w:val="center"/>
          </w:tcPr>
          <w:p w14:paraId="58F8F36F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2.5.1 Desarrollo basado en componentes</w:t>
            </w:r>
          </w:p>
          <w:p w14:paraId="619FCD47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2.5.2 El modelo de métodos formales</w:t>
            </w:r>
          </w:p>
          <w:p w14:paraId="4A930278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2.5.3 Desarrollo de software orientado a aspectos.</w:t>
            </w:r>
          </w:p>
          <w:p w14:paraId="04D2A218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2.6 Modelo UML</w:t>
            </w:r>
          </w:p>
          <w:p w14:paraId="1FA126CC" w14:textId="77777777" w:rsidR="001F2E38" w:rsidRPr="00564405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2.6.1 Casos de uso</w:t>
            </w:r>
          </w:p>
          <w:p w14:paraId="0222E78B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2.6.2 Diagramas de secuencia</w:t>
            </w:r>
          </w:p>
          <w:p w14:paraId="0A8A070B" w14:textId="4449F12C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N5: Entrega de diagramas de casos de uso y secuencia</w:t>
            </w:r>
          </w:p>
        </w:tc>
        <w:tc>
          <w:tcPr>
            <w:tcW w:w="3402" w:type="dxa"/>
            <w:vAlign w:val="center"/>
          </w:tcPr>
          <w:p w14:paraId="6C3CF63A" w14:textId="7A2C7E81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13738B">
              <w:rPr>
                <w:rFonts w:ascii="Tahoma" w:hAnsi="Tahoma" w:cs="Tahoma"/>
                <w:sz w:val="16"/>
                <w:szCs w:val="16"/>
              </w:rPr>
              <w:t xml:space="preserve">Entender cómo se modelan los procesos </w:t>
            </w:r>
            <w:proofErr w:type="gramStart"/>
            <w:r w:rsidRPr="0013738B">
              <w:rPr>
                <w:rFonts w:ascii="Tahoma" w:hAnsi="Tahoma" w:cs="Tahoma"/>
                <w:sz w:val="16"/>
                <w:szCs w:val="16"/>
              </w:rPr>
              <w:t>de acuerdo a</w:t>
            </w:r>
            <w:proofErr w:type="gramEnd"/>
            <w:r w:rsidRPr="0013738B">
              <w:rPr>
                <w:rFonts w:ascii="Tahoma" w:hAnsi="Tahoma" w:cs="Tahoma"/>
                <w:sz w:val="16"/>
                <w:szCs w:val="16"/>
              </w:rPr>
              <w:t xml:space="preserve"> los tipos de modelado de software</w:t>
            </w:r>
          </w:p>
        </w:tc>
        <w:tc>
          <w:tcPr>
            <w:tcW w:w="1926" w:type="dxa"/>
            <w:vAlign w:val="center"/>
          </w:tcPr>
          <w:p w14:paraId="4145E2DE" w14:textId="77777777" w:rsidR="001F2E38" w:rsidRPr="00CF343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BF08FA" w14:textId="311D2E4C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0C84D0B" w14:textId="6B75F53F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0F4059F8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2C830B3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5A397361" w14:textId="77777777" w:rsidTr="00A1736F">
        <w:trPr>
          <w:trHeight w:val="1756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F38D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  <w:p w14:paraId="6F7A7361" w14:textId="3B924AAE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12/07/25</w:t>
            </w:r>
          </w:p>
        </w:tc>
        <w:tc>
          <w:tcPr>
            <w:tcW w:w="3551" w:type="dxa"/>
            <w:vAlign w:val="center"/>
          </w:tcPr>
          <w:p w14:paraId="5360D87F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 xml:space="preserve">2.6.3 Diagramas de clases </w:t>
            </w:r>
          </w:p>
          <w:p w14:paraId="4859AC14" w14:textId="442826AF" w:rsidR="001F2E38" w:rsidRPr="00964872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2.6.4 Diagrama de Estado</w:t>
            </w:r>
          </w:p>
          <w:p w14:paraId="1AAB9963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2.7 El Proceso Unificado</w:t>
            </w:r>
          </w:p>
          <w:p w14:paraId="332B5AE0" w14:textId="2D546B78" w:rsidR="001F2E38" w:rsidRPr="00964872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 xml:space="preserve"> 2.7.1 Historia</w:t>
            </w:r>
          </w:p>
          <w:p w14:paraId="214A1486" w14:textId="77777777" w:rsidR="001F2E38" w:rsidRPr="00964872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2.7.2 Fases del proceso unificado</w:t>
            </w:r>
          </w:p>
          <w:p w14:paraId="3823250F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2.8 Ventajas y desventajas de los modelos</w:t>
            </w:r>
          </w:p>
          <w:p w14:paraId="47A94DAB" w14:textId="07FF0F0D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N6 Entrega de diagramas de clase y estado</w:t>
            </w:r>
          </w:p>
        </w:tc>
        <w:tc>
          <w:tcPr>
            <w:tcW w:w="3402" w:type="dxa"/>
            <w:vAlign w:val="center"/>
          </w:tcPr>
          <w:p w14:paraId="451575A8" w14:textId="6C86A2D6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51C8C">
              <w:rPr>
                <w:rFonts w:ascii="Tahoma" w:hAnsi="Tahoma" w:cs="Tahoma"/>
                <w:sz w:val="16"/>
                <w:szCs w:val="16"/>
              </w:rPr>
              <w:t>Determinar ventajas y desventajas entre los diferentes modelos de software.</w:t>
            </w:r>
          </w:p>
        </w:tc>
        <w:tc>
          <w:tcPr>
            <w:tcW w:w="1926" w:type="dxa"/>
            <w:vAlign w:val="center"/>
          </w:tcPr>
          <w:p w14:paraId="0C4810AE" w14:textId="77777777" w:rsidR="001F2E38" w:rsidRPr="002F73C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34F9462" w14:textId="43B49770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EFC5215" w14:textId="017D2414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30E5F1B5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0766CD2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3A7C60FC" w14:textId="77777777" w:rsidTr="00A1736F">
        <w:trPr>
          <w:trHeight w:val="3174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1CCDD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09</w:t>
            </w:r>
          </w:p>
          <w:p w14:paraId="1260E249" w14:textId="721D0D3A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19/07/25</w:t>
            </w:r>
          </w:p>
        </w:tc>
        <w:tc>
          <w:tcPr>
            <w:tcW w:w="3551" w:type="dxa"/>
            <w:vAlign w:val="center"/>
          </w:tcPr>
          <w:p w14:paraId="281763C9" w14:textId="300C384D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7362D">
              <w:rPr>
                <w:rFonts w:ascii="Tahoma" w:hAnsi="Tahoma" w:cs="Tahoma"/>
                <w:sz w:val="16"/>
                <w:szCs w:val="16"/>
              </w:rPr>
              <w:t>Metodologías SDL</w:t>
            </w:r>
          </w:p>
          <w:p w14:paraId="245BEE23" w14:textId="15629200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7362D">
              <w:rPr>
                <w:rFonts w:ascii="Tahoma" w:hAnsi="Tahoma" w:cs="Tahoma"/>
                <w:sz w:val="16"/>
                <w:szCs w:val="16"/>
              </w:rPr>
              <w:t>Metodologías Ágiles</w:t>
            </w:r>
          </w:p>
          <w:p w14:paraId="75CB7F91" w14:textId="77777777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2.1 ¿Qué es desarrollo ágil?</w:t>
            </w:r>
          </w:p>
          <w:p w14:paraId="5187EB74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 xml:space="preserve">2.2 Programación Extrema (Extreme </w:t>
            </w:r>
            <w:proofErr w:type="spellStart"/>
            <w:r w:rsidRPr="0007362D">
              <w:rPr>
                <w:rFonts w:ascii="Tahoma" w:hAnsi="Tahoma" w:cs="Tahoma"/>
                <w:sz w:val="16"/>
                <w:szCs w:val="16"/>
              </w:rPr>
              <w:t>Programming</w:t>
            </w:r>
            <w:proofErr w:type="spellEnd"/>
            <w:r w:rsidRPr="0007362D">
              <w:rPr>
                <w:rFonts w:ascii="Tahoma" w:hAnsi="Tahoma" w:cs="Tahoma"/>
                <w:sz w:val="16"/>
                <w:szCs w:val="16"/>
              </w:rPr>
              <w:t xml:space="preserve"> XP) </w:t>
            </w:r>
          </w:p>
          <w:p w14:paraId="1AE9C920" w14:textId="0187CB1E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2.3 SCRUM</w:t>
            </w:r>
          </w:p>
          <w:p w14:paraId="15D59663" w14:textId="77777777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 Metodologías orientadas a Objetos</w:t>
            </w:r>
          </w:p>
          <w:p w14:paraId="3DF70B90" w14:textId="77777777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2.4.1 OOSE</w:t>
            </w:r>
          </w:p>
          <w:p w14:paraId="4983649C" w14:textId="77777777" w:rsidR="001F2E38" w:rsidRPr="0007362D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2.4.2 OMT</w:t>
            </w:r>
          </w:p>
          <w:p w14:paraId="29D5BE12" w14:textId="50B79195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2.4.3 BOOCH</w:t>
            </w:r>
          </w:p>
        </w:tc>
        <w:tc>
          <w:tcPr>
            <w:tcW w:w="3402" w:type="dxa"/>
            <w:vAlign w:val="center"/>
          </w:tcPr>
          <w:p w14:paraId="30A39F67" w14:textId="0CD233A9" w:rsidR="001F2E38" w:rsidRPr="00A5173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Comprender los fundamentos de las metodologías de diseño: SDL, la metodología ágil y la metodología orientados a objetos.</w:t>
            </w:r>
          </w:p>
          <w:p w14:paraId="102707D7" w14:textId="4A14659B" w:rsidR="001F2E38" w:rsidRPr="00A5173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Entender las razones de los métodos de desarrollo ágil de software, así como las diferencias entre el desarrollo ágil y el dirigido por un plan.</w:t>
            </w:r>
          </w:p>
          <w:p w14:paraId="44647947" w14:textId="06D3DFD5" w:rsidR="001F2E38" w:rsidRPr="00A5173E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Conocer las prácticas clave en la programación extrema y cómo se relacionan con los principios generales de los métodos ágiles;</w:t>
            </w:r>
          </w:p>
          <w:p w14:paraId="07E9912F" w14:textId="394D0654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Entender el enfoque de Scrum para la administración de un proyecto ágil.</w:t>
            </w:r>
          </w:p>
        </w:tc>
        <w:tc>
          <w:tcPr>
            <w:tcW w:w="1926" w:type="dxa"/>
            <w:vAlign w:val="center"/>
          </w:tcPr>
          <w:p w14:paraId="4785F6AC" w14:textId="77777777" w:rsidR="001F2E38" w:rsidRPr="004B0EA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67366FB" w14:textId="7954EEE3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44279C9" w14:textId="3D360059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42 horas</w:t>
            </w:r>
          </w:p>
        </w:tc>
        <w:tc>
          <w:tcPr>
            <w:tcW w:w="1300" w:type="dxa"/>
            <w:vAlign w:val="center"/>
          </w:tcPr>
          <w:p w14:paraId="7546DC3F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F2E38" w14:paraId="655CDF6C" w14:textId="77777777" w:rsidTr="00A1736F">
        <w:trPr>
          <w:trHeight w:val="1276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6EC35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5FAD011E" w14:textId="2F708D50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26/07/25</w:t>
            </w:r>
          </w:p>
        </w:tc>
        <w:tc>
          <w:tcPr>
            <w:tcW w:w="3551" w:type="dxa"/>
            <w:vAlign w:val="center"/>
          </w:tcPr>
          <w:p w14:paraId="0B10B97D" w14:textId="46A7F0AF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EP2</w:t>
            </w:r>
            <w:r w:rsidRPr="00FD7BB9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Segundo Parcial - </w:t>
            </w:r>
            <w:r w:rsidRPr="00FD7BB9">
              <w:rPr>
                <w:rFonts w:ascii="Tahoma" w:hAnsi="Tahoma" w:cs="Tahoma"/>
                <w:sz w:val="16"/>
                <w:szCs w:val="16"/>
              </w:rPr>
              <w:t>Entrega de proyecto de fin de curso – Parte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02" w:type="dxa"/>
            <w:vAlign w:val="center"/>
          </w:tcPr>
          <w:p w14:paraId="1BA89EDE" w14:textId="19D1A090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22371A">
              <w:rPr>
                <w:rFonts w:ascii="Tahoma" w:hAnsi="Tahoma" w:cs="Tahoma"/>
                <w:sz w:val="16"/>
                <w:szCs w:val="16"/>
              </w:rPr>
              <w:t>Evaluar los conocimientos adquiridos a través de la elaboración de un proyecto práctico</w:t>
            </w:r>
          </w:p>
        </w:tc>
        <w:tc>
          <w:tcPr>
            <w:tcW w:w="1926" w:type="dxa"/>
            <w:vAlign w:val="center"/>
          </w:tcPr>
          <w:p w14:paraId="4A5D6277" w14:textId="714DCFBF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</w:t>
            </w:r>
          </w:p>
          <w:p w14:paraId="2EE375CE" w14:textId="3612E721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72B1A6E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BA1C972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8BA124E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1F2E38" w14:paraId="5F61385D" w14:textId="77777777" w:rsidTr="00A1736F">
        <w:trPr>
          <w:trHeight w:val="969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7ABA5" w14:textId="77777777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50BE6A2E" w14:textId="37709FE6" w:rsidR="001F2E38" w:rsidRDefault="001F2E38" w:rsidP="001F2E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02/08/25</w:t>
            </w:r>
          </w:p>
        </w:tc>
        <w:tc>
          <w:tcPr>
            <w:tcW w:w="3551" w:type="dxa"/>
            <w:vAlign w:val="center"/>
          </w:tcPr>
          <w:p w14:paraId="33FC39BC" w14:textId="7CCB5A7F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SC: Examen de segunda convocatoria</w:t>
            </w:r>
          </w:p>
        </w:tc>
        <w:tc>
          <w:tcPr>
            <w:tcW w:w="3402" w:type="dxa"/>
            <w:vAlign w:val="center"/>
          </w:tcPr>
          <w:p w14:paraId="6E3F9EA9" w14:textId="41B1D4F9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Entrega del proyecto final con correcciones </w:t>
            </w:r>
          </w:p>
        </w:tc>
        <w:tc>
          <w:tcPr>
            <w:tcW w:w="1926" w:type="dxa"/>
            <w:vAlign w:val="center"/>
          </w:tcPr>
          <w:p w14:paraId="19B6B088" w14:textId="6391FA6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09F240E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436EDF9" w14:textId="77777777" w:rsidR="001F2E38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A544ED7" w14:textId="77777777" w:rsidR="001F2E38" w:rsidRPr="000A6A43" w:rsidRDefault="001F2E38" w:rsidP="001F2E3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</w:tbl>
    <w:p w14:paraId="2FBC32B6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684DE" w14:textId="77777777" w:rsidR="0087435F" w:rsidRDefault="0087435F" w:rsidP="00346567">
      <w:r>
        <w:separator/>
      </w:r>
    </w:p>
  </w:endnote>
  <w:endnote w:type="continuationSeparator" w:id="0">
    <w:p w14:paraId="7CA829B4" w14:textId="77777777" w:rsidR="0087435F" w:rsidRDefault="0087435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0ABBB8D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470BC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BD3B" w14:textId="77777777" w:rsidR="0087435F" w:rsidRDefault="0087435F" w:rsidP="00346567">
      <w:r>
        <w:separator/>
      </w:r>
    </w:p>
  </w:footnote>
  <w:footnote w:type="continuationSeparator" w:id="0">
    <w:p w14:paraId="5CAF7322" w14:textId="77777777" w:rsidR="0087435F" w:rsidRDefault="0087435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3DC3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7B30C" wp14:editId="0D6CBA04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A3"/>
    <w:rsid w:val="00022542"/>
    <w:rsid w:val="000714BE"/>
    <w:rsid w:val="0007362D"/>
    <w:rsid w:val="000A6A43"/>
    <w:rsid w:val="000D4155"/>
    <w:rsid w:val="00102CC6"/>
    <w:rsid w:val="001306EE"/>
    <w:rsid w:val="0013738B"/>
    <w:rsid w:val="00180B47"/>
    <w:rsid w:val="001C56E5"/>
    <w:rsid w:val="001F2E38"/>
    <w:rsid w:val="0022371A"/>
    <w:rsid w:val="0023147C"/>
    <w:rsid w:val="0025110F"/>
    <w:rsid w:val="002672A0"/>
    <w:rsid w:val="00267FDC"/>
    <w:rsid w:val="002D2265"/>
    <w:rsid w:val="002F73CE"/>
    <w:rsid w:val="00346567"/>
    <w:rsid w:val="003C0FAB"/>
    <w:rsid w:val="00403341"/>
    <w:rsid w:val="00410565"/>
    <w:rsid w:val="00411302"/>
    <w:rsid w:val="0042331A"/>
    <w:rsid w:val="004408B1"/>
    <w:rsid w:val="0045083F"/>
    <w:rsid w:val="00473B94"/>
    <w:rsid w:val="004833A5"/>
    <w:rsid w:val="00486909"/>
    <w:rsid w:val="004F5C17"/>
    <w:rsid w:val="00526EA5"/>
    <w:rsid w:val="00543A96"/>
    <w:rsid w:val="00564405"/>
    <w:rsid w:val="00566B73"/>
    <w:rsid w:val="00572648"/>
    <w:rsid w:val="005928A3"/>
    <w:rsid w:val="005A2E8B"/>
    <w:rsid w:val="005E51C5"/>
    <w:rsid w:val="005E53C9"/>
    <w:rsid w:val="00636F96"/>
    <w:rsid w:val="00665609"/>
    <w:rsid w:val="00671602"/>
    <w:rsid w:val="00673901"/>
    <w:rsid w:val="00691BCA"/>
    <w:rsid w:val="006B4456"/>
    <w:rsid w:val="006E30F5"/>
    <w:rsid w:val="007003FC"/>
    <w:rsid w:val="007B46B7"/>
    <w:rsid w:val="007F4CA6"/>
    <w:rsid w:val="008129B8"/>
    <w:rsid w:val="00825C80"/>
    <w:rsid w:val="00831D6A"/>
    <w:rsid w:val="00871310"/>
    <w:rsid w:val="0087435F"/>
    <w:rsid w:val="00891643"/>
    <w:rsid w:val="008A2DDD"/>
    <w:rsid w:val="008C6F0C"/>
    <w:rsid w:val="008F292F"/>
    <w:rsid w:val="009141BA"/>
    <w:rsid w:val="00953BAC"/>
    <w:rsid w:val="00964872"/>
    <w:rsid w:val="00975321"/>
    <w:rsid w:val="009B000B"/>
    <w:rsid w:val="009B370F"/>
    <w:rsid w:val="009D6C53"/>
    <w:rsid w:val="00A31B80"/>
    <w:rsid w:val="00A5173E"/>
    <w:rsid w:val="00A64CCC"/>
    <w:rsid w:val="00AA46ED"/>
    <w:rsid w:val="00AA4ED5"/>
    <w:rsid w:val="00AC0AE1"/>
    <w:rsid w:val="00B3683B"/>
    <w:rsid w:val="00B42EA6"/>
    <w:rsid w:val="00B5715E"/>
    <w:rsid w:val="00B65380"/>
    <w:rsid w:val="00B73805"/>
    <w:rsid w:val="00B77800"/>
    <w:rsid w:val="00B9284A"/>
    <w:rsid w:val="00BD3577"/>
    <w:rsid w:val="00BE1078"/>
    <w:rsid w:val="00C23B2E"/>
    <w:rsid w:val="00C51C8C"/>
    <w:rsid w:val="00CA5FEC"/>
    <w:rsid w:val="00CB6532"/>
    <w:rsid w:val="00D2073B"/>
    <w:rsid w:val="00D42B39"/>
    <w:rsid w:val="00D53C13"/>
    <w:rsid w:val="00D81AA3"/>
    <w:rsid w:val="00D81AE7"/>
    <w:rsid w:val="00DA6C5C"/>
    <w:rsid w:val="00DB4F3E"/>
    <w:rsid w:val="00DC42C5"/>
    <w:rsid w:val="00E04F85"/>
    <w:rsid w:val="00E10464"/>
    <w:rsid w:val="00E406D0"/>
    <w:rsid w:val="00E5146C"/>
    <w:rsid w:val="00E568EB"/>
    <w:rsid w:val="00ED3F29"/>
    <w:rsid w:val="00EF2D1F"/>
    <w:rsid w:val="00F05F68"/>
    <w:rsid w:val="00F2501D"/>
    <w:rsid w:val="00F61E0C"/>
    <w:rsid w:val="00F647DB"/>
    <w:rsid w:val="00F736E6"/>
    <w:rsid w:val="00F83573"/>
    <w:rsid w:val="00FD574F"/>
    <w:rsid w:val="00F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D1CEC37"/>
  <w15:chartTrackingRefBased/>
  <w15:docId w15:val="{DD7592C0-F434-4860-A505-D15EFA1B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e78cd964-bcde-446a-be9b-a906f90c623a"/>
    <ds:schemaRef ds:uri="http://purl.org/dc/elements/1.1/"/>
    <ds:schemaRef ds:uri="4608b1a4-6008-49c0-85d3-704a55b4f31d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588</TotalTime>
  <Pages>4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56</cp:revision>
  <cp:lastPrinted>2025-05-31T01:57:00Z</cp:lastPrinted>
  <dcterms:created xsi:type="dcterms:W3CDTF">2024-04-24T17:01:00Z</dcterms:created>
  <dcterms:modified xsi:type="dcterms:W3CDTF">2025-05-31T01:57:00Z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