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93881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92986B3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2A11D9B9" w14:textId="77777777" w:rsidTr="00084139">
        <w:tc>
          <w:tcPr>
            <w:tcW w:w="2127" w:type="dxa"/>
          </w:tcPr>
          <w:p w14:paraId="292179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042E3435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7B957D1D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30EDB3A7" w14:textId="7D0B971D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</w:t>
            </w:r>
            <w:r w:rsidR="0014770C">
              <w:rPr>
                <w:rFonts w:ascii="Tahoma" w:hAnsi="Tahoma" w:cs="Tahoma"/>
                <w:sz w:val="20"/>
                <w:szCs w:val="20"/>
              </w:rPr>
              <w:t>ngeniería del Software II</w:t>
            </w:r>
          </w:p>
        </w:tc>
      </w:tr>
      <w:tr w:rsidR="00AA46ED" w:rsidRPr="007B46B7" w14:paraId="48CEA992" w14:textId="77777777" w:rsidTr="00084139">
        <w:tc>
          <w:tcPr>
            <w:tcW w:w="2127" w:type="dxa"/>
          </w:tcPr>
          <w:p w14:paraId="09DA4FB3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17303011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2EB0ABD5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4ABCD1EF" w14:textId="4E471514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</w:t>
            </w:r>
            <w:r w:rsidR="00DE1C1E">
              <w:rPr>
                <w:rFonts w:ascii="Tahoma" w:hAnsi="Tahoma" w:cs="Tahoma"/>
                <w:sz w:val="20"/>
                <w:szCs w:val="20"/>
              </w:rPr>
              <w:t>II</w:t>
            </w:r>
            <w:r w:rsidR="009B6193">
              <w:rPr>
                <w:rFonts w:ascii="Tahoma" w:hAnsi="Tahoma" w:cs="Tahoma"/>
                <w:sz w:val="20"/>
                <w:szCs w:val="20"/>
              </w:rPr>
              <w:t>-</w:t>
            </w:r>
            <w:r w:rsidR="003A7CD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53068BE6" w14:textId="77777777" w:rsidTr="00084139">
        <w:trPr>
          <w:trHeight w:val="143"/>
        </w:trPr>
        <w:tc>
          <w:tcPr>
            <w:tcW w:w="2127" w:type="dxa"/>
          </w:tcPr>
          <w:p w14:paraId="3B4C278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7394FF37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360FE26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1A6C97C1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7A4AB62F" w14:textId="77777777" w:rsidTr="00084139">
        <w:trPr>
          <w:trHeight w:val="143"/>
        </w:trPr>
        <w:tc>
          <w:tcPr>
            <w:tcW w:w="2127" w:type="dxa"/>
          </w:tcPr>
          <w:p w14:paraId="3D31C6A7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399ED52D" w14:textId="4464AB1F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A0516">
              <w:rPr>
                <w:rFonts w:ascii="Tahoma" w:hAnsi="Tahoma" w:cs="Tahoma"/>
                <w:sz w:val="20"/>
                <w:szCs w:val="20"/>
              </w:rPr>
              <w:t>1</w:t>
            </w:r>
            <w:r w:rsidR="00DE1C1E">
              <w:rPr>
                <w:rFonts w:ascii="Tahoma" w:hAnsi="Tahoma" w:cs="Tahoma"/>
                <w:sz w:val="20"/>
                <w:szCs w:val="20"/>
              </w:rPr>
              <w:t>2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E1C1E">
              <w:rPr>
                <w:rFonts w:ascii="Tahoma" w:hAnsi="Tahoma" w:cs="Tahoma"/>
                <w:sz w:val="20"/>
                <w:szCs w:val="20"/>
              </w:rPr>
              <w:t>octubre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6A0516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74" w:type="dxa"/>
          </w:tcPr>
          <w:p w14:paraId="1D64F764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45737B37" w14:textId="001BDCA6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E1C1E">
              <w:rPr>
                <w:rFonts w:ascii="Tahoma" w:hAnsi="Tahoma" w:cs="Tahoma"/>
                <w:sz w:val="20"/>
                <w:szCs w:val="20"/>
              </w:rPr>
              <w:t>14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E1C1E">
              <w:rPr>
                <w:rFonts w:ascii="Tahoma" w:hAnsi="Tahoma" w:cs="Tahoma"/>
                <w:sz w:val="20"/>
                <w:szCs w:val="20"/>
              </w:rPr>
              <w:t>diciembre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1F3C14AC" w14:textId="77777777" w:rsidR="009D6C53" w:rsidRDefault="009D6C53">
      <w:pPr>
        <w:rPr>
          <w:sz w:val="18"/>
          <w:szCs w:val="18"/>
        </w:rPr>
      </w:pPr>
    </w:p>
    <w:p w14:paraId="5EF1DE07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686"/>
        <w:gridCol w:w="2977"/>
        <w:gridCol w:w="2209"/>
        <w:gridCol w:w="1693"/>
        <w:gridCol w:w="1300"/>
      </w:tblGrid>
      <w:tr w:rsidR="00486909" w14:paraId="23399F0B" w14:textId="77777777" w:rsidTr="0014770C">
        <w:trPr>
          <w:jc w:val="center"/>
        </w:trPr>
        <w:tc>
          <w:tcPr>
            <w:tcW w:w="1129" w:type="dxa"/>
            <w:shd w:val="clear" w:color="auto" w:fill="143AB4"/>
            <w:vAlign w:val="center"/>
          </w:tcPr>
          <w:p w14:paraId="7FDFA0A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686" w:type="dxa"/>
            <w:shd w:val="clear" w:color="auto" w:fill="143AB4"/>
            <w:vAlign w:val="center"/>
          </w:tcPr>
          <w:p w14:paraId="41245A3A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977" w:type="dxa"/>
            <w:shd w:val="clear" w:color="auto" w:fill="143AB4"/>
            <w:vAlign w:val="center"/>
          </w:tcPr>
          <w:p w14:paraId="2AA6384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209" w:type="dxa"/>
            <w:shd w:val="clear" w:color="auto" w:fill="143AB4"/>
            <w:vAlign w:val="center"/>
          </w:tcPr>
          <w:p w14:paraId="45C9505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571BBF98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5E920794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DE1C1E" w14:paraId="55320D3A" w14:textId="77777777" w:rsidTr="0014770C">
        <w:trPr>
          <w:trHeight w:val="805"/>
          <w:jc w:val="center"/>
        </w:trPr>
        <w:tc>
          <w:tcPr>
            <w:tcW w:w="1129" w:type="dxa"/>
            <w:vAlign w:val="center"/>
          </w:tcPr>
          <w:p w14:paraId="34A8D2A4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74974082" w14:textId="4BA5BB9D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oct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E65710" w14:textId="77777777" w:rsidR="00EE1C54" w:rsidRDefault="003017B5" w:rsidP="00CE51F0">
            <w:pPr>
              <w:rPr>
                <w:rFonts w:ascii="Tahoma" w:hAnsi="Tahoma" w:cs="Tahoma"/>
                <w:sz w:val="16"/>
                <w:szCs w:val="16"/>
              </w:rPr>
            </w:pPr>
            <w:r w:rsidRPr="00EE1C54">
              <w:rPr>
                <w:rFonts w:ascii="Tahoma" w:hAnsi="Tahoma" w:cs="Tahoma"/>
                <w:b/>
                <w:bCs/>
                <w:sz w:val="16"/>
                <w:szCs w:val="16"/>
              </w:rPr>
              <w:t>UNIDAD I: Metodologías de Desarrollo</w:t>
            </w:r>
            <w:r>
              <w:rPr>
                <w:rFonts w:ascii="Tahoma" w:hAnsi="Tahoma" w:cs="Tahoma"/>
                <w:sz w:val="16"/>
                <w:szCs w:val="16"/>
              </w:rPr>
              <w:br/>
            </w:r>
            <w:r w:rsidR="00CE51F0" w:rsidRPr="00CE51F0">
              <w:rPr>
                <w:rFonts w:ascii="Tahoma" w:hAnsi="Tahoma" w:cs="Tahoma"/>
                <w:sz w:val="16"/>
                <w:szCs w:val="16"/>
              </w:rPr>
              <w:t xml:space="preserve">1.1 Modelo de cascada </w:t>
            </w:r>
          </w:p>
          <w:p w14:paraId="641C6CB2" w14:textId="2D2EDD23" w:rsidR="00CE51F0" w:rsidRPr="00CE51F0" w:rsidRDefault="00CE51F0" w:rsidP="00CE51F0">
            <w:pPr>
              <w:rPr>
                <w:rFonts w:ascii="Tahoma" w:hAnsi="Tahoma" w:cs="Tahoma"/>
                <w:sz w:val="16"/>
                <w:szCs w:val="16"/>
              </w:rPr>
            </w:pPr>
            <w:r w:rsidRPr="00CE51F0">
              <w:rPr>
                <w:rFonts w:ascii="Tahoma" w:hAnsi="Tahoma" w:cs="Tahoma"/>
                <w:sz w:val="16"/>
                <w:szCs w:val="16"/>
              </w:rPr>
              <w:t>1.2 Prototípica</w:t>
            </w:r>
          </w:p>
          <w:p w14:paraId="3182D889" w14:textId="77777777" w:rsidR="00CE51F0" w:rsidRPr="00CE51F0" w:rsidRDefault="00CE51F0" w:rsidP="00CE51F0">
            <w:pPr>
              <w:rPr>
                <w:rFonts w:ascii="Tahoma" w:hAnsi="Tahoma" w:cs="Tahoma"/>
                <w:sz w:val="16"/>
                <w:szCs w:val="16"/>
              </w:rPr>
            </w:pPr>
            <w:r w:rsidRPr="00CE51F0">
              <w:rPr>
                <w:rFonts w:ascii="Tahoma" w:hAnsi="Tahoma" w:cs="Tahoma"/>
                <w:sz w:val="16"/>
                <w:szCs w:val="16"/>
              </w:rPr>
              <w:t>1.3 Evolutivas</w:t>
            </w:r>
          </w:p>
          <w:p w14:paraId="6992C16C" w14:textId="03B9BA84" w:rsidR="00DE1C1E" w:rsidRPr="000A6A43" w:rsidRDefault="00CE51F0" w:rsidP="00CE51F0">
            <w:pPr>
              <w:rPr>
                <w:rFonts w:ascii="Tahoma" w:hAnsi="Tahoma" w:cs="Tahoma"/>
                <w:sz w:val="16"/>
                <w:szCs w:val="16"/>
              </w:rPr>
            </w:pPr>
            <w:r w:rsidRPr="00CE51F0">
              <w:rPr>
                <w:rFonts w:ascii="Tahoma" w:hAnsi="Tahoma" w:cs="Tahoma"/>
                <w:sz w:val="16"/>
                <w:szCs w:val="16"/>
              </w:rPr>
              <w:t>1.4 Ágiles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13325D" w14:textId="55C3781C" w:rsidR="00DE1C1E" w:rsidRPr="000A6A43" w:rsidRDefault="008630EB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8630EB">
              <w:rPr>
                <w:rFonts w:ascii="Tahoma" w:hAnsi="Tahoma" w:cs="Tahoma"/>
                <w:sz w:val="16"/>
                <w:szCs w:val="16"/>
              </w:rPr>
              <w:t xml:space="preserve">Comprender las diferentes </w:t>
            </w:r>
            <w:r w:rsidRPr="008630EB">
              <w:rPr>
                <w:rFonts w:ascii="Tahoma" w:hAnsi="Tahoma" w:cs="Tahoma"/>
                <w:sz w:val="16"/>
                <w:szCs w:val="16"/>
              </w:rPr>
              <w:t>metodologías</w:t>
            </w:r>
            <w:r w:rsidRPr="008630EB">
              <w:rPr>
                <w:rFonts w:ascii="Tahoma" w:hAnsi="Tahoma" w:cs="Tahoma"/>
                <w:sz w:val="16"/>
                <w:szCs w:val="16"/>
              </w:rPr>
              <w:t xml:space="preserve"> de desarrollo existentes en la actualidad.</w:t>
            </w:r>
          </w:p>
        </w:tc>
        <w:tc>
          <w:tcPr>
            <w:tcW w:w="2209" w:type="dxa"/>
            <w:vAlign w:val="center"/>
          </w:tcPr>
          <w:p w14:paraId="017FE35E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22424EDD" w14:textId="192704ED" w:rsidR="00DE1C1E" w:rsidRPr="000A6A43" w:rsidRDefault="00077692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DE1C1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4D83339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E1C1E" w14:paraId="6F9EDB26" w14:textId="77777777" w:rsidTr="0014770C">
        <w:trPr>
          <w:trHeight w:val="986"/>
          <w:jc w:val="center"/>
        </w:trPr>
        <w:tc>
          <w:tcPr>
            <w:tcW w:w="1129" w:type="dxa"/>
            <w:vAlign w:val="center"/>
          </w:tcPr>
          <w:p w14:paraId="301B4E4D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7C32416F" w14:textId="2297B8C4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oct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752C32" w14:textId="7F1D96CB" w:rsidR="00E61046" w:rsidRPr="00EE1C54" w:rsidRDefault="00EE1C54" w:rsidP="0084695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EE1C54">
              <w:rPr>
                <w:rFonts w:ascii="Tahoma" w:hAnsi="Tahoma" w:cs="Tahoma"/>
                <w:b/>
                <w:bCs/>
                <w:sz w:val="16"/>
                <w:szCs w:val="16"/>
              </w:rPr>
              <w:t>UNIDAD II: SCRUM</w:t>
            </w:r>
          </w:p>
          <w:p w14:paraId="5236B444" w14:textId="1350024E" w:rsidR="00846958" w:rsidRPr="00846958" w:rsidRDefault="00846958" w:rsidP="00846958">
            <w:pPr>
              <w:rPr>
                <w:rFonts w:ascii="Tahoma" w:hAnsi="Tahoma" w:cs="Tahoma"/>
                <w:sz w:val="16"/>
                <w:szCs w:val="16"/>
              </w:rPr>
            </w:pPr>
            <w:r w:rsidRPr="00846958">
              <w:rPr>
                <w:rFonts w:ascii="Tahoma" w:hAnsi="Tahoma" w:cs="Tahoma"/>
                <w:sz w:val="16"/>
                <w:szCs w:val="16"/>
              </w:rPr>
              <w:t>2.1 Principios</w:t>
            </w:r>
          </w:p>
          <w:p w14:paraId="17AE712B" w14:textId="77777777" w:rsidR="00846958" w:rsidRPr="00846958" w:rsidRDefault="00846958" w:rsidP="00846958">
            <w:pPr>
              <w:rPr>
                <w:rFonts w:ascii="Tahoma" w:hAnsi="Tahoma" w:cs="Tahoma"/>
                <w:sz w:val="16"/>
                <w:szCs w:val="16"/>
              </w:rPr>
            </w:pPr>
            <w:r w:rsidRPr="00846958">
              <w:rPr>
                <w:rFonts w:ascii="Tahoma" w:hAnsi="Tahoma" w:cs="Tahoma"/>
                <w:sz w:val="16"/>
                <w:szCs w:val="16"/>
              </w:rPr>
              <w:t>2.2 Organización</w:t>
            </w:r>
          </w:p>
          <w:p w14:paraId="1A3837A5" w14:textId="77777777" w:rsidR="00846958" w:rsidRPr="00846958" w:rsidRDefault="00846958" w:rsidP="00846958">
            <w:pPr>
              <w:rPr>
                <w:rFonts w:ascii="Tahoma" w:hAnsi="Tahoma" w:cs="Tahoma"/>
                <w:sz w:val="16"/>
                <w:szCs w:val="16"/>
              </w:rPr>
            </w:pPr>
            <w:r w:rsidRPr="00846958">
              <w:rPr>
                <w:rFonts w:ascii="Tahoma" w:hAnsi="Tahoma" w:cs="Tahoma"/>
                <w:sz w:val="16"/>
                <w:szCs w:val="16"/>
              </w:rPr>
              <w:t>2.3 Justificación del negocio</w:t>
            </w:r>
          </w:p>
          <w:p w14:paraId="2F053796" w14:textId="79BB712E" w:rsidR="00DE1C1E" w:rsidRPr="000A6A43" w:rsidRDefault="00846958" w:rsidP="00846958">
            <w:pPr>
              <w:rPr>
                <w:rFonts w:ascii="Tahoma" w:hAnsi="Tahoma" w:cs="Tahoma"/>
                <w:sz w:val="16"/>
                <w:szCs w:val="16"/>
              </w:rPr>
            </w:pPr>
            <w:r w:rsidRPr="00846958">
              <w:rPr>
                <w:rFonts w:ascii="Tahoma" w:hAnsi="Tahoma" w:cs="Tahoma"/>
                <w:sz w:val="16"/>
                <w:szCs w:val="16"/>
              </w:rPr>
              <w:t>2.4 Calidad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323D7F" w14:textId="42C5C5F3" w:rsidR="00DE1C1E" w:rsidRPr="000A6A43" w:rsidRDefault="00553984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553984">
              <w:rPr>
                <w:rFonts w:ascii="Tahoma" w:hAnsi="Tahoma" w:cs="Tahoma"/>
                <w:sz w:val="16"/>
                <w:szCs w:val="16"/>
              </w:rPr>
              <w:t>Entender el proceso de desarrollo ágil SCRUM para desarrollar una solución de software</w:t>
            </w:r>
          </w:p>
        </w:tc>
        <w:tc>
          <w:tcPr>
            <w:tcW w:w="2209" w:type="dxa"/>
            <w:vAlign w:val="center"/>
          </w:tcPr>
          <w:p w14:paraId="006E2056" w14:textId="77777777" w:rsidR="00DE1C1E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BDB25A3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13FA001" w14:textId="1E4BBF12" w:rsidR="00DE1C1E" w:rsidRPr="000A6A43" w:rsidRDefault="003064D2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DE1C1E"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0EA17C6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DE1C1E" w14:paraId="7A80B3A0" w14:textId="77777777" w:rsidTr="0014770C">
        <w:trPr>
          <w:trHeight w:val="906"/>
          <w:jc w:val="center"/>
        </w:trPr>
        <w:tc>
          <w:tcPr>
            <w:tcW w:w="1129" w:type="dxa"/>
            <w:vAlign w:val="center"/>
          </w:tcPr>
          <w:p w14:paraId="3197F40C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C4A20F0" w14:textId="2D7A36B8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 oct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178F98" w14:textId="77777777" w:rsidR="003D4D50" w:rsidRDefault="003D4D50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3D4D50">
              <w:rPr>
                <w:rFonts w:ascii="Tahoma" w:hAnsi="Tahoma" w:cs="Tahoma"/>
                <w:sz w:val="16"/>
                <w:szCs w:val="16"/>
              </w:rPr>
              <w:t xml:space="preserve">2.5 Cambio </w:t>
            </w:r>
          </w:p>
          <w:p w14:paraId="3B7FEF0B" w14:textId="77777777" w:rsidR="003D4D50" w:rsidRDefault="003D4D50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3D4D50">
              <w:rPr>
                <w:rFonts w:ascii="Tahoma" w:hAnsi="Tahoma" w:cs="Tahoma"/>
                <w:sz w:val="16"/>
                <w:szCs w:val="16"/>
              </w:rPr>
              <w:t xml:space="preserve">2.6 Riesgo </w:t>
            </w:r>
          </w:p>
          <w:p w14:paraId="11D7916D" w14:textId="77777777" w:rsidR="003D4D50" w:rsidRDefault="003D4D50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3D4D50">
              <w:rPr>
                <w:rFonts w:ascii="Tahoma" w:hAnsi="Tahoma" w:cs="Tahoma"/>
                <w:sz w:val="16"/>
                <w:szCs w:val="16"/>
              </w:rPr>
              <w:t xml:space="preserve">2.7 Inicio </w:t>
            </w:r>
          </w:p>
          <w:p w14:paraId="02DE72D4" w14:textId="36025083" w:rsidR="00DE1C1E" w:rsidRPr="000A6A43" w:rsidRDefault="003D4D50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3D4D50">
              <w:rPr>
                <w:rFonts w:ascii="Tahoma" w:hAnsi="Tahoma" w:cs="Tahoma"/>
                <w:sz w:val="16"/>
                <w:szCs w:val="16"/>
              </w:rPr>
              <w:t>2.8 Planificación y estimación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E7E81D" w14:textId="582B90B6" w:rsidR="00DE1C1E" w:rsidRPr="000A6A43" w:rsidRDefault="00F23D20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F23D20">
              <w:rPr>
                <w:rFonts w:ascii="Tahoma" w:hAnsi="Tahoma" w:cs="Tahoma"/>
                <w:sz w:val="16"/>
                <w:szCs w:val="16"/>
              </w:rPr>
              <w:t>Desarrollar el módulo diseñado utilizando una metodología ágil</w:t>
            </w:r>
          </w:p>
        </w:tc>
        <w:tc>
          <w:tcPr>
            <w:tcW w:w="2209" w:type="dxa"/>
            <w:vAlign w:val="center"/>
          </w:tcPr>
          <w:p w14:paraId="1DC063C0" w14:textId="77777777" w:rsidR="00DE1C1E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8BF849A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64F0F90" w14:textId="5AEDE5C9" w:rsidR="00DE1C1E" w:rsidRPr="000A6A43" w:rsidRDefault="003064D2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DE1C1E"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214FED4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DE1C1E" w14:paraId="62CF2866" w14:textId="77777777" w:rsidTr="0014770C">
        <w:trPr>
          <w:trHeight w:val="764"/>
          <w:jc w:val="center"/>
        </w:trPr>
        <w:tc>
          <w:tcPr>
            <w:tcW w:w="1129" w:type="dxa"/>
            <w:vAlign w:val="center"/>
          </w:tcPr>
          <w:p w14:paraId="4491F9D3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3677EC33" w14:textId="2F29EA59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gramStart"/>
            <w:r>
              <w:rPr>
                <w:sz w:val="18"/>
                <w:szCs w:val="18"/>
              </w:rPr>
              <w:t>Nov</w:t>
            </w:r>
            <w:proofErr w:type="gramEnd"/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65C2B8" w14:textId="77777777" w:rsidR="00C967EC" w:rsidRPr="00C967EC" w:rsidRDefault="00C967EC" w:rsidP="00C967EC">
            <w:pPr>
              <w:rPr>
                <w:rFonts w:ascii="Tahoma" w:hAnsi="Tahoma" w:cs="Tahoma"/>
                <w:sz w:val="16"/>
                <w:szCs w:val="16"/>
              </w:rPr>
            </w:pPr>
            <w:r w:rsidRPr="00C967EC">
              <w:rPr>
                <w:rFonts w:ascii="Tahoma" w:hAnsi="Tahoma" w:cs="Tahoma"/>
                <w:sz w:val="16"/>
                <w:szCs w:val="16"/>
              </w:rPr>
              <w:t>2.9 Implementación</w:t>
            </w:r>
          </w:p>
          <w:p w14:paraId="7AEBD153" w14:textId="77777777" w:rsidR="00C967EC" w:rsidRPr="00C967EC" w:rsidRDefault="00C967EC" w:rsidP="00C967EC">
            <w:pPr>
              <w:rPr>
                <w:rFonts w:ascii="Tahoma" w:hAnsi="Tahoma" w:cs="Tahoma"/>
                <w:sz w:val="16"/>
                <w:szCs w:val="16"/>
              </w:rPr>
            </w:pPr>
            <w:r w:rsidRPr="00C967EC">
              <w:rPr>
                <w:rFonts w:ascii="Tahoma" w:hAnsi="Tahoma" w:cs="Tahoma"/>
                <w:sz w:val="16"/>
                <w:szCs w:val="16"/>
              </w:rPr>
              <w:t>2.10 Revisión y retrospectiva</w:t>
            </w:r>
          </w:p>
          <w:p w14:paraId="31AD40A9" w14:textId="43CA5E1B" w:rsidR="00DE1C1E" w:rsidRPr="000A6A43" w:rsidRDefault="00C967EC" w:rsidP="00C967EC">
            <w:pPr>
              <w:rPr>
                <w:rFonts w:ascii="Tahoma" w:hAnsi="Tahoma" w:cs="Tahoma"/>
                <w:sz w:val="16"/>
                <w:szCs w:val="16"/>
              </w:rPr>
            </w:pPr>
            <w:r w:rsidRPr="00C967EC">
              <w:rPr>
                <w:rFonts w:ascii="Tahoma" w:hAnsi="Tahoma" w:cs="Tahoma"/>
                <w:sz w:val="16"/>
                <w:szCs w:val="16"/>
              </w:rPr>
              <w:t>2.11 Lanzamiento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966EF5" w14:textId="36717573" w:rsidR="00691961" w:rsidRPr="00691961" w:rsidRDefault="00691961" w:rsidP="00691961">
            <w:pPr>
              <w:rPr>
                <w:rFonts w:ascii="Tahoma" w:hAnsi="Tahoma" w:cs="Tahoma"/>
                <w:sz w:val="16"/>
                <w:szCs w:val="16"/>
              </w:rPr>
            </w:pPr>
            <w:r w:rsidRPr="00691961">
              <w:rPr>
                <w:rFonts w:ascii="Tahoma" w:hAnsi="Tahoma" w:cs="Tahoma"/>
                <w:sz w:val="16"/>
                <w:szCs w:val="16"/>
              </w:rPr>
              <w:t>Conocer las principales características de un Sprint de SCRUM.</w:t>
            </w:r>
          </w:p>
        </w:tc>
        <w:tc>
          <w:tcPr>
            <w:tcW w:w="2209" w:type="dxa"/>
            <w:vAlign w:val="center"/>
          </w:tcPr>
          <w:p w14:paraId="4C2B857E" w14:textId="77777777" w:rsidR="00DE1C1E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CAD2078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58C3726F" w14:textId="73953E76" w:rsidR="00DE1C1E" w:rsidRPr="000A6A43" w:rsidRDefault="003064D2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DE1C1E"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D09FA2B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DE1C1E" w14:paraId="03C50BDF" w14:textId="77777777" w:rsidTr="0014770C">
        <w:trPr>
          <w:trHeight w:val="622"/>
          <w:jc w:val="center"/>
        </w:trPr>
        <w:tc>
          <w:tcPr>
            <w:tcW w:w="1129" w:type="dxa"/>
            <w:vAlign w:val="center"/>
          </w:tcPr>
          <w:p w14:paraId="761011E0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404DB6A8" w14:textId="618AAB65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nov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653090" w14:textId="18FBB23B" w:rsidR="00DE1C1E" w:rsidRPr="000A6A43" w:rsidRDefault="00C967EC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parcial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04BC82" w14:textId="68A2B5EC" w:rsidR="00DE1C1E" w:rsidRPr="000A6A43" w:rsidRDefault="00F8718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Presentación de proyectos</w:t>
            </w:r>
          </w:p>
        </w:tc>
        <w:tc>
          <w:tcPr>
            <w:tcW w:w="2209" w:type="dxa"/>
            <w:vAlign w:val="center"/>
          </w:tcPr>
          <w:p w14:paraId="61C0A9E8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 con apoyo de computadoras</w:t>
            </w:r>
          </w:p>
        </w:tc>
        <w:tc>
          <w:tcPr>
            <w:tcW w:w="1693" w:type="dxa"/>
            <w:vAlign w:val="center"/>
          </w:tcPr>
          <w:p w14:paraId="374319F9" w14:textId="0E6A6483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448467E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DE1C1E" w14:paraId="52DE9BE3" w14:textId="77777777" w:rsidTr="0014770C">
        <w:trPr>
          <w:trHeight w:val="622"/>
          <w:jc w:val="center"/>
        </w:trPr>
        <w:tc>
          <w:tcPr>
            <w:tcW w:w="1129" w:type="dxa"/>
            <w:vAlign w:val="center"/>
          </w:tcPr>
          <w:p w14:paraId="1FDE269F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3965110D" w14:textId="287C6EF1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nov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ECE78F" w14:textId="75E5FE0C" w:rsidR="00E61046" w:rsidRPr="00FF5C34" w:rsidRDefault="00E61046" w:rsidP="002C03C8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F5C34">
              <w:rPr>
                <w:rFonts w:ascii="Tahoma" w:hAnsi="Tahoma" w:cs="Tahoma"/>
                <w:b/>
                <w:bCs/>
                <w:sz w:val="16"/>
                <w:szCs w:val="16"/>
              </w:rPr>
              <w:t>UNIDAD III: Pruebas</w:t>
            </w:r>
          </w:p>
          <w:p w14:paraId="19DDAE9E" w14:textId="0DF11CDC" w:rsidR="002C03C8" w:rsidRPr="002C03C8" w:rsidRDefault="002C03C8" w:rsidP="002C03C8">
            <w:pPr>
              <w:rPr>
                <w:rFonts w:ascii="Tahoma" w:hAnsi="Tahoma" w:cs="Tahoma"/>
                <w:sz w:val="16"/>
                <w:szCs w:val="16"/>
              </w:rPr>
            </w:pPr>
            <w:r w:rsidRPr="002C03C8">
              <w:rPr>
                <w:rFonts w:ascii="Tahoma" w:hAnsi="Tahoma" w:cs="Tahoma"/>
                <w:sz w:val="16"/>
                <w:szCs w:val="16"/>
              </w:rPr>
              <w:t>3.1 Modelos de prueba A00 y DOO</w:t>
            </w:r>
          </w:p>
          <w:p w14:paraId="6880B18C" w14:textId="77777777" w:rsidR="002C03C8" w:rsidRPr="002C03C8" w:rsidRDefault="002C03C8" w:rsidP="002C03C8">
            <w:pPr>
              <w:rPr>
                <w:rFonts w:ascii="Tahoma" w:hAnsi="Tahoma" w:cs="Tahoma"/>
                <w:sz w:val="16"/>
                <w:szCs w:val="16"/>
              </w:rPr>
            </w:pPr>
            <w:r w:rsidRPr="002C03C8">
              <w:rPr>
                <w:rFonts w:ascii="Tahoma" w:hAnsi="Tahoma" w:cs="Tahoma"/>
                <w:sz w:val="16"/>
                <w:szCs w:val="16"/>
              </w:rPr>
              <w:t>3.2 Estrategias de pruebas orientadas a objetos 3.3 Métodos de prueba orientada a objetos</w:t>
            </w:r>
          </w:p>
          <w:p w14:paraId="2C283302" w14:textId="77777777" w:rsidR="002C03C8" w:rsidRPr="002C03C8" w:rsidRDefault="002C03C8" w:rsidP="002C03C8">
            <w:pPr>
              <w:rPr>
                <w:rFonts w:ascii="Tahoma" w:hAnsi="Tahoma" w:cs="Tahoma"/>
                <w:sz w:val="16"/>
                <w:szCs w:val="16"/>
              </w:rPr>
            </w:pPr>
            <w:r w:rsidRPr="002C03C8">
              <w:rPr>
                <w:rFonts w:ascii="Tahoma" w:hAnsi="Tahoma" w:cs="Tahoma"/>
                <w:sz w:val="16"/>
                <w:szCs w:val="16"/>
              </w:rPr>
              <w:t xml:space="preserve">3.4 Métodos de prueba aplicables en el nivel clase 3.5 Diseño de casos de prueba </w:t>
            </w:r>
            <w:proofErr w:type="spellStart"/>
            <w:r w:rsidRPr="002C03C8">
              <w:rPr>
                <w:rFonts w:ascii="Tahoma" w:hAnsi="Tahoma" w:cs="Tahoma"/>
                <w:sz w:val="16"/>
                <w:szCs w:val="16"/>
              </w:rPr>
              <w:t>interclase</w:t>
            </w:r>
            <w:proofErr w:type="spellEnd"/>
          </w:p>
          <w:p w14:paraId="754BEB8C" w14:textId="1D39A3D4" w:rsidR="00DE1C1E" w:rsidRPr="000A6A43" w:rsidRDefault="002C03C8" w:rsidP="002C03C8">
            <w:pPr>
              <w:rPr>
                <w:rFonts w:ascii="Tahoma" w:hAnsi="Tahoma" w:cs="Tahoma"/>
                <w:sz w:val="16"/>
                <w:szCs w:val="16"/>
              </w:rPr>
            </w:pPr>
            <w:r w:rsidRPr="002C03C8">
              <w:rPr>
                <w:rFonts w:ascii="Tahoma" w:hAnsi="Tahoma" w:cs="Tahoma"/>
                <w:sz w:val="16"/>
                <w:szCs w:val="16"/>
              </w:rPr>
              <w:lastRenderedPageBreak/>
              <w:t>3.6 Conceptos de pruebas para aplicaciones web 3.7 Prueba de contenido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731903" w14:textId="77777777" w:rsidR="0027646C" w:rsidRPr="0027646C" w:rsidRDefault="0027646C" w:rsidP="0027646C">
            <w:pPr>
              <w:rPr>
                <w:rFonts w:ascii="Tahoma" w:hAnsi="Tahoma" w:cs="Tahoma"/>
                <w:sz w:val="16"/>
                <w:szCs w:val="16"/>
              </w:rPr>
            </w:pPr>
            <w:r w:rsidRPr="0027646C">
              <w:rPr>
                <w:rFonts w:ascii="Tahoma" w:hAnsi="Tahoma" w:cs="Tahoma"/>
                <w:sz w:val="16"/>
                <w:szCs w:val="16"/>
              </w:rPr>
              <w:lastRenderedPageBreak/>
              <w:t>Formular las pruebas unitarias para validar la calidad estructural de un desarrollo de software.</w:t>
            </w:r>
          </w:p>
          <w:p w14:paraId="7C98532A" w14:textId="5E935890" w:rsidR="00DE1C1E" w:rsidRPr="000A6A43" w:rsidRDefault="0027646C" w:rsidP="0027646C">
            <w:pPr>
              <w:rPr>
                <w:rFonts w:ascii="Tahoma" w:hAnsi="Tahoma" w:cs="Tahoma"/>
                <w:sz w:val="16"/>
                <w:szCs w:val="16"/>
              </w:rPr>
            </w:pPr>
            <w:r w:rsidRPr="0027646C">
              <w:rPr>
                <w:rFonts w:ascii="Tahoma" w:hAnsi="Tahoma" w:cs="Tahoma"/>
                <w:sz w:val="16"/>
                <w:szCs w:val="16"/>
              </w:rPr>
              <w:t>Aplicar las pruebas unitarias al software desarrollado.</w:t>
            </w:r>
          </w:p>
        </w:tc>
        <w:tc>
          <w:tcPr>
            <w:tcW w:w="2209" w:type="dxa"/>
            <w:vAlign w:val="center"/>
          </w:tcPr>
          <w:p w14:paraId="7ABB7574" w14:textId="77777777" w:rsidR="00DE1C1E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495E572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8FF519" w14:textId="25BBA186" w:rsidR="00DE1C1E" w:rsidRPr="000A6A43" w:rsidRDefault="00057C0D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</w:t>
            </w:r>
            <w:r w:rsidR="00DE1C1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EBA79C6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DE1C1E" w14:paraId="0BAE2CE8" w14:textId="77777777" w:rsidTr="0014770C">
        <w:trPr>
          <w:trHeight w:val="622"/>
          <w:jc w:val="center"/>
        </w:trPr>
        <w:tc>
          <w:tcPr>
            <w:tcW w:w="1129" w:type="dxa"/>
            <w:vAlign w:val="center"/>
          </w:tcPr>
          <w:p w14:paraId="48B8CA79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410F3027" w14:textId="743C6343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nov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5EB2C" w14:textId="77777777" w:rsidR="00033CA3" w:rsidRPr="00033CA3" w:rsidRDefault="00033CA3" w:rsidP="00033CA3">
            <w:pPr>
              <w:rPr>
                <w:rFonts w:ascii="Tahoma" w:hAnsi="Tahoma" w:cs="Tahoma"/>
                <w:sz w:val="16"/>
                <w:szCs w:val="16"/>
              </w:rPr>
            </w:pPr>
            <w:r w:rsidRPr="00033CA3">
              <w:rPr>
                <w:rFonts w:ascii="Tahoma" w:hAnsi="Tahoma" w:cs="Tahoma"/>
                <w:sz w:val="16"/>
                <w:szCs w:val="16"/>
              </w:rPr>
              <w:t>3.8 Prueba de interfaz de usuario</w:t>
            </w:r>
          </w:p>
          <w:p w14:paraId="35FBCF53" w14:textId="77777777" w:rsidR="00033CA3" w:rsidRPr="00033CA3" w:rsidRDefault="00033CA3" w:rsidP="00033CA3">
            <w:pPr>
              <w:rPr>
                <w:rFonts w:ascii="Tahoma" w:hAnsi="Tahoma" w:cs="Tahoma"/>
                <w:sz w:val="16"/>
                <w:szCs w:val="16"/>
              </w:rPr>
            </w:pPr>
            <w:r w:rsidRPr="00033CA3">
              <w:rPr>
                <w:rFonts w:ascii="Tahoma" w:hAnsi="Tahoma" w:cs="Tahoma"/>
                <w:sz w:val="16"/>
                <w:szCs w:val="16"/>
              </w:rPr>
              <w:t>3.9 Prueba en el nivel de componente</w:t>
            </w:r>
          </w:p>
          <w:p w14:paraId="70A403BA" w14:textId="7CE322AE" w:rsidR="00033CA3" w:rsidRPr="00033CA3" w:rsidRDefault="00033CA3" w:rsidP="00033CA3">
            <w:pPr>
              <w:rPr>
                <w:rFonts w:ascii="Tahoma" w:hAnsi="Tahoma" w:cs="Tahoma"/>
                <w:sz w:val="16"/>
                <w:szCs w:val="16"/>
              </w:rPr>
            </w:pPr>
            <w:r w:rsidRPr="00033CA3">
              <w:rPr>
                <w:rFonts w:ascii="Tahoma" w:hAnsi="Tahoma" w:cs="Tahoma"/>
                <w:sz w:val="16"/>
                <w:szCs w:val="16"/>
              </w:rPr>
              <w:t>3.10 Prueba de navegación</w:t>
            </w:r>
          </w:p>
          <w:p w14:paraId="61203239" w14:textId="77777777" w:rsidR="00033CA3" w:rsidRDefault="00033CA3" w:rsidP="00033CA3">
            <w:pPr>
              <w:rPr>
                <w:rFonts w:ascii="Tahoma" w:hAnsi="Tahoma" w:cs="Tahoma"/>
                <w:sz w:val="16"/>
                <w:szCs w:val="16"/>
              </w:rPr>
            </w:pPr>
            <w:r w:rsidRPr="00033CA3">
              <w:rPr>
                <w:rFonts w:ascii="Tahoma" w:hAnsi="Tahoma" w:cs="Tahoma"/>
                <w:sz w:val="16"/>
                <w:szCs w:val="16"/>
              </w:rPr>
              <w:t xml:space="preserve">3.11 Prueba de configuración </w:t>
            </w:r>
          </w:p>
          <w:p w14:paraId="74F5F6C2" w14:textId="77777777" w:rsidR="00033CA3" w:rsidRDefault="00033CA3" w:rsidP="00033CA3">
            <w:pPr>
              <w:rPr>
                <w:rFonts w:ascii="Tahoma" w:hAnsi="Tahoma" w:cs="Tahoma"/>
                <w:sz w:val="16"/>
                <w:szCs w:val="16"/>
              </w:rPr>
            </w:pPr>
            <w:r w:rsidRPr="00033CA3">
              <w:rPr>
                <w:rFonts w:ascii="Tahoma" w:hAnsi="Tahoma" w:cs="Tahoma"/>
                <w:sz w:val="16"/>
                <w:szCs w:val="16"/>
              </w:rPr>
              <w:t xml:space="preserve">3.12 Prueba de seguridad </w:t>
            </w:r>
          </w:p>
          <w:p w14:paraId="7EB71617" w14:textId="2B33955E" w:rsidR="00DE1C1E" w:rsidRPr="000A6A43" w:rsidRDefault="00033CA3" w:rsidP="00033CA3">
            <w:pPr>
              <w:rPr>
                <w:rFonts w:ascii="Tahoma" w:hAnsi="Tahoma" w:cs="Tahoma"/>
                <w:sz w:val="16"/>
                <w:szCs w:val="16"/>
              </w:rPr>
            </w:pPr>
            <w:r w:rsidRPr="00033CA3">
              <w:rPr>
                <w:rFonts w:ascii="Tahoma" w:hAnsi="Tahoma" w:cs="Tahoma"/>
                <w:sz w:val="16"/>
                <w:szCs w:val="16"/>
              </w:rPr>
              <w:t>3.13 Prueba de rendimiento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D76CF6" w14:textId="06F16AEF" w:rsidR="00DE1C1E" w:rsidRPr="000A6A43" w:rsidRDefault="001E004A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1E004A">
              <w:rPr>
                <w:rFonts w:ascii="Tahoma" w:hAnsi="Tahoma" w:cs="Tahoma"/>
                <w:sz w:val="16"/>
                <w:szCs w:val="16"/>
              </w:rPr>
              <w:t>Diseñar pruebas de interfaz de usuario. navegación y configuración para el software desarrollado.</w:t>
            </w:r>
          </w:p>
        </w:tc>
        <w:tc>
          <w:tcPr>
            <w:tcW w:w="2209" w:type="dxa"/>
            <w:vAlign w:val="center"/>
          </w:tcPr>
          <w:p w14:paraId="737BF5E7" w14:textId="77777777" w:rsidR="00DE1C1E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5958544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42686B4" w14:textId="522232B8" w:rsidR="00DE1C1E" w:rsidRPr="000A6A43" w:rsidRDefault="00057C0D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</w:t>
            </w:r>
            <w:r w:rsidR="00DE1C1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50A6AC0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DE1C1E" w14:paraId="082FD7DD" w14:textId="77777777" w:rsidTr="0014770C">
        <w:trPr>
          <w:trHeight w:val="622"/>
          <w:jc w:val="center"/>
        </w:trPr>
        <w:tc>
          <w:tcPr>
            <w:tcW w:w="1129" w:type="dxa"/>
            <w:vAlign w:val="center"/>
          </w:tcPr>
          <w:p w14:paraId="4BB90357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33FD7C00" w14:textId="13C20024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nov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CFB4D4" w14:textId="77777777" w:rsidR="00DE1C1E" w:rsidRPr="001B0C19" w:rsidRDefault="00481B9E" w:rsidP="00DE1C1E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B0C19">
              <w:rPr>
                <w:rFonts w:ascii="Tahoma" w:hAnsi="Tahoma" w:cs="Tahoma"/>
                <w:b/>
                <w:bCs/>
                <w:sz w:val="16"/>
                <w:szCs w:val="16"/>
              </w:rPr>
              <w:t>UNIDAD IV: Gestión de Proyectos</w:t>
            </w:r>
          </w:p>
          <w:p w14:paraId="1D93747E" w14:textId="77777777" w:rsidR="007E61E8" w:rsidRPr="007E61E8" w:rsidRDefault="007E61E8" w:rsidP="007E61E8">
            <w:pPr>
              <w:rPr>
                <w:rFonts w:ascii="Tahoma" w:hAnsi="Tahoma" w:cs="Tahoma"/>
                <w:sz w:val="16"/>
                <w:szCs w:val="16"/>
              </w:rPr>
            </w:pPr>
            <w:r w:rsidRPr="007E61E8">
              <w:rPr>
                <w:rFonts w:ascii="Tahoma" w:hAnsi="Tahoma" w:cs="Tahoma"/>
                <w:sz w:val="16"/>
                <w:szCs w:val="16"/>
              </w:rPr>
              <w:t>4.1 Espectro administrativo</w:t>
            </w:r>
          </w:p>
          <w:p w14:paraId="6F0533FE" w14:textId="77777777" w:rsidR="001B0C19" w:rsidRDefault="007E61E8" w:rsidP="007E61E8">
            <w:pPr>
              <w:rPr>
                <w:rFonts w:ascii="Tahoma" w:hAnsi="Tahoma" w:cs="Tahoma"/>
                <w:sz w:val="16"/>
                <w:szCs w:val="16"/>
              </w:rPr>
            </w:pPr>
            <w:r w:rsidRPr="007E61E8">
              <w:rPr>
                <w:rFonts w:ascii="Tahoma" w:hAnsi="Tahoma" w:cs="Tahoma"/>
                <w:sz w:val="16"/>
                <w:szCs w:val="16"/>
              </w:rPr>
              <w:t>4.2 Personal</w:t>
            </w:r>
          </w:p>
          <w:p w14:paraId="1E8ADCED" w14:textId="35A889FD" w:rsidR="007E61E8" w:rsidRPr="000A6A43" w:rsidRDefault="007E61E8" w:rsidP="007E61E8">
            <w:pPr>
              <w:rPr>
                <w:rFonts w:ascii="Tahoma" w:hAnsi="Tahoma" w:cs="Tahoma"/>
                <w:sz w:val="16"/>
                <w:szCs w:val="16"/>
              </w:rPr>
            </w:pPr>
            <w:r w:rsidRPr="007E61E8">
              <w:rPr>
                <w:rFonts w:ascii="Tahoma" w:hAnsi="Tahoma" w:cs="Tahoma"/>
                <w:sz w:val="16"/>
                <w:szCs w:val="16"/>
              </w:rPr>
              <w:t>4.3 Producto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DD8636" w14:textId="77777777" w:rsidR="00ED074F" w:rsidRPr="00ED074F" w:rsidRDefault="00ED074F" w:rsidP="00ED074F">
            <w:pPr>
              <w:rPr>
                <w:rFonts w:ascii="Tahoma" w:hAnsi="Tahoma" w:cs="Tahoma"/>
                <w:sz w:val="16"/>
                <w:szCs w:val="16"/>
              </w:rPr>
            </w:pPr>
            <w:r w:rsidRPr="00ED074F">
              <w:rPr>
                <w:rFonts w:ascii="Tahoma" w:hAnsi="Tahoma" w:cs="Tahoma"/>
                <w:sz w:val="16"/>
                <w:szCs w:val="16"/>
              </w:rPr>
              <w:t>Comprender los conceptos básicos para la gestión de los proyectos de desarrollo de software.</w:t>
            </w:r>
          </w:p>
          <w:p w14:paraId="504A2A2B" w14:textId="7C72CD62" w:rsidR="00DE1C1E" w:rsidRPr="000A6A43" w:rsidRDefault="00ED074F" w:rsidP="00ED074F">
            <w:pPr>
              <w:rPr>
                <w:rFonts w:ascii="Tahoma" w:hAnsi="Tahoma" w:cs="Tahoma"/>
                <w:sz w:val="16"/>
                <w:szCs w:val="16"/>
              </w:rPr>
            </w:pPr>
            <w:r w:rsidRPr="00ED074F">
              <w:rPr>
                <w:rFonts w:ascii="Tahoma" w:hAnsi="Tahoma" w:cs="Tahoma"/>
                <w:sz w:val="16"/>
                <w:szCs w:val="16"/>
              </w:rPr>
              <w:t>Identificar como se inicia un proyecto de desarrollo de software.</w:t>
            </w:r>
          </w:p>
        </w:tc>
        <w:tc>
          <w:tcPr>
            <w:tcW w:w="2209" w:type="dxa"/>
            <w:vAlign w:val="center"/>
          </w:tcPr>
          <w:p w14:paraId="484084B1" w14:textId="77777777" w:rsidR="00DE1C1E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E2F68AB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BCF5751" w14:textId="60EE015D" w:rsidR="00DE1C1E" w:rsidRPr="000A6A43" w:rsidRDefault="00C7187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DE1C1E"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C55872E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DE1C1E" w14:paraId="4E52483C" w14:textId="77777777" w:rsidTr="0014770C">
        <w:trPr>
          <w:trHeight w:val="622"/>
          <w:jc w:val="center"/>
        </w:trPr>
        <w:tc>
          <w:tcPr>
            <w:tcW w:w="1129" w:type="dxa"/>
            <w:vAlign w:val="center"/>
          </w:tcPr>
          <w:p w14:paraId="148C2F43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2E78FF32" w14:textId="60FDCA12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 dic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8EF937" w14:textId="77777777" w:rsidR="001B0C19" w:rsidRDefault="001B0C19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1B0C19">
              <w:rPr>
                <w:rFonts w:ascii="Tahoma" w:hAnsi="Tahoma" w:cs="Tahoma"/>
                <w:sz w:val="16"/>
                <w:szCs w:val="16"/>
              </w:rPr>
              <w:t xml:space="preserve">4.4 Proceso </w:t>
            </w:r>
          </w:p>
          <w:p w14:paraId="72E2E6B2" w14:textId="1DC28C59" w:rsidR="00DE1C1E" w:rsidRPr="000A6A43" w:rsidRDefault="001B0C19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1B0C19">
              <w:rPr>
                <w:rFonts w:ascii="Tahoma" w:hAnsi="Tahoma" w:cs="Tahoma"/>
                <w:sz w:val="16"/>
                <w:szCs w:val="16"/>
              </w:rPr>
              <w:t>4.5 Proyecto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92A16" w14:textId="7688291C" w:rsidR="00DE1C1E" w:rsidRPr="000A6A43" w:rsidRDefault="003574EB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3574EB">
              <w:rPr>
                <w:rFonts w:ascii="Tahoma" w:hAnsi="Tahoma" w:cs="Tahoma"/>
                <w:sz w:val="16"/>
                <w:szCs w:val="16"/>
              </w:rPr>
              <w:t>Integrar con responsabilidad los equipos de un proyecto de desarrollo de software.</w:t>
            </w:r>
          </w:p>
        </w:tc>
        <w:tc>
          <w:tcPr>
            <w:tcW w:w="2209" w:type="dxa"/>
            <w:vAlign w:val="center"/>
          </w:tcPr>
          <w:p w14:paraId="2B90455E" w14:textId="77777777" w:rsidR="00DE1C1E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C1E38A" w14:textId="77777777" w:rsidR="00DE1C1E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21430E69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48C8D7D" w14:textId="25B72401" w:rsidR="00DE1C1E" w:rsidRPr="000A6A43" w:rsidRDefault="00C7187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DE1C1E"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F1CC8DB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E1C1E" w14:paraId="074DD93C" w14:textId="77777777" w:rsidTr="0014770C">
        <w:trPr>
          <w:trHeight w:val="622"/>
          <w:jc w:val="center"/>
        </w:trPr>
        <w:tc>
          <w:tcPr>
            <w:tcW w:w="1129" w:type="dxa"/>
            <w:vAlign w:val="center"/>
          </w:tcPr>
          <w:p w14:paraId="033DFF3E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45A9F4FF" w14:textId="7C7593CF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dic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28B441" w14:textId="20C044C7" w:rsidR="00DE1C1E" w:rsidRPr="000A6A43" w:rsidRDefault="003574EB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Parcial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97DE61" w14:textId="0786D5EB" w:rsidR="00DE1C1E" w:rsidRPr="000A6A43" w:rsidRDefault="003574EB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Presentación de Proyectos finales</w:t>
            </w:r>
          </w:p>
        </w:tc>
        <w:tc>
          <w:tcPr>
            <w:tcW w:w="2209" w:type="dxa"/>
            <w:vAlign w:val="center"/>
          </w:tcPr>
          <w:p w14:paraId="053B14FF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46A12160" w14:textId="30FEC2F6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E8A3632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DE1C1E" w14:paraId="143C4805" w14:textId="77777777" w:rsidTr="0014770C">
        <w:trPr>
          <w:trHeight w:val="622"/>
          <w:jc w:val="center"/>
        </w:trPr>
        <w:tc>
          <w:tcPr>
            <w:tcW w:w="1129" w:type="dxa"/>
            <w:vAlign w:val="center"/>
          </w:tcPr>
          <w:p w14:paraId="45B4656F" w14:textId="77777777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509387B2" w14:textId="34A44032" w:rsidR="00DE1C1E" w:rsidRDefault="00DE1C1E" w:rsidP="00DE1C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dic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C99AA5" w14:textId="6B14C823" w:rsidR="00DE1C1E" w:rsidRPr="000A6A43" w:rsidRDefault="003574EB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3E83C2" w14:textId="00943BE8" w:rsidR="00DE1C1E" w:rsidRPr="000A6A43" w:rsidRDefault="00F8718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 examen de segunda convocatoria</w:t>
            </w:r>
          </w:p>
        </w:tc>
        <w:tc>
          <w:tcPr>
            <w:tcW w:w="2209" w:type="dxa"/>
            <w:vAlign w:val="center"/>
          </w:tcPr>
          <w:p w14:paraId="5C517ED2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D7B13DC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5B5A308" w14:textId="77777777" w:rsidR="00DE1C1E" w:rsidRPr="000A6A43" w:rsidRDefault="00DE1C1E" w:rsidP="00DE1C1E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67A3A0A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958243" w14:textId="77777777" w:rsidR="00F260A7" w:rsidRDefault="00F260A7" w:rsidP="00346567">
      <w:r>
        <w:separator/>
      </w:r>
    </w:p>
  </w:endnote>
  <w:endnote w:type="continuationSeparator" w:id="0">
    <w:p w14:paraId="5A7A54D3" w14:textId="77777777" w:rsidR="00F260A7" w:rsidRDefault="00F260A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AF2F73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032517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967EE" w14:textId="77777777" w:rsidR="00F260A7" w:rsidRDefault="00F260A7" w:rsidP="00346567">
      <w:r>
        <w:separator/>
      </w:r>
    </w:p>
  </w:footnote>
  <w:footnote w:type="continuationSeparator" w:id="0">
    <w:p w14:paraId="6B407616" w14:textId="77777777" w:rsidR="00F260A7" w:rsidRDefault="00F260A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1F360B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556857" wp14:editId="3C90A54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1E"/>
    <w:rsid w:val="0002361D"/>
    <w:rsid w:val="00033CA3"/>
    <w:rsid w:val="00036A5A"/>
    <w:rsid w:val="00057474"/>
    <w:rsid w:val="00057C0D"/>
    <w:rsid w:val="00065B1A"/>
    <w:rsid w:val="00077692"/>
    <w:rsid w:val="00084139"/>
    <w:rsid w:val="000876B2"/>
    <w:rsid w:val="00093250"/>
    <w:rsid w:val="000A6A43"/>
    <w:rsid w:val="000D1414"/>
    <w:rsid w:val="00114087"/>
    <w:rsid w:val="001302E5"/>
    <w:rsid w:val="001335CF"/>
    <w:rsid w:val="0014770C"/>
    <w:rsid w:val="00164A51"/>
    <w:rsid w:val="001B0C19"/>
    <w:rsid w:val="001C56E5"/>
    <w:rsid w:val="001E004A"/>
    <w:rsid w:val="00231C39"/>
    <w:rsid w:val="002325D1"/>
    <w:rsid w:val="00250C3E"/>
    <w:rsid w:val="002672A0"/>
    <w:rsid w:val="0027646C"/>
    <w:rsid w:val="0027718F"/>
    <w:rsid w:val="002833E4"/>
    <w:rsid w:val="002B6FFB"/>
    <w:rsid w:val="002C03C8"/>
    <w:rsid w:val="002C33DF"/>
    <w:rsid w:val="002D2265"/>
    <w:rsid w:val="002F24D1"/>
    <w:rsid w:val="003017B5"/>
    <w:rsid w:val="003057CC"/>
    <w:rsid w:val="003064D2"/>
    <w:rsid w:val="00326484"/>
    <w:rsid w:val="00343E62"/>
    <w:rsid w:val="00346567"/>
    <w:rsid w:val="003574EB"/>
    <w:rsid w:val="003A7CD1"/>
    <w:rsid w:val="003C0FAB"/>
    <w:rsid w:val="003D4D50"/>
    <w:rsid w:val="003D602F"/>
    <w:rsid w:val="00403341"/>
    <w:rsid w:val="00410565"/>
    <w:rsid w:val="00411302"/>
    <w:rsid w:val="0041213D"/>
    <w:rsid w:val="00417897"/>
    <w:rsid w:val="004408B1"/>
    <w:rsid w:val="00461649"/>
    <w:rsid w:val="00473B94"/>
    <w:rsid w:val="00481B9E"/>
    <w:rsid w:val="00486909"/>
    <w:rsid w:val="0050356A"/>
    <w:rsid w:val="00510C8D"/>
    <w:rsid w:val="00553984"/>
    <w:rsid w:val="00563A6B"/>
    <w:rsid w:val="005710C7"/>
    <w:rsid w:val="00572648"/>
    <w:rsid w:val="00582BE2"/>
    <w:rsid w:val="005928A3"/>
    <w:rsid w:val="005E082A"/>
    <w:rsid w:val="005E51C5"/>
    <w:rsid w:val="005F0614"/>
    <w:rsid w:val="00636F96"/>
    <w:rsid w:val="00672455"/>
    <w:rsid w:val="0067537C"/>
    <w:rsid w:val="00691961"/>
    <w:rsid w:val="00691BCA"/>
    <w:rsid w:val="006A0516"/>
    <w:rsid w:val="006B4456"/>
    <w:rsid w:val="006E30F5"/>
    <w:rsid w:val="007003FC"/>
    <w:rsid w:val="007150E9"/>
    <w:rsid w:val="007650B4"/>
    <w:rsid w:val="007B46B7"/>
    <w:rsid w:val="007E61E8"/>
    <w:rsid w:val="008129B8"/>
    <w:rsid w:val="008218BC"/>
    <w:rsid w:val="00846958"/>
    <w:rsid w:val="0085036D"/>
    <w:rsid w:val="008537E7"/>
    <w:rsid w:val="00857B92"/>
    <w:rsid w:val="008630EB"/>
    <w:rsid w:val="008A2DDD"/>
    <w:rsid w:val="009141BA"/>
    <w:rsid w:val="009336CF"/>
    <w:rsid w:val="00937E1F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65D87"/>
    <w:rsid w:val="00A759FA"/>
    <w:rsid w:val="00AA46ED"/>
    <w:rsid w:val="00AD4031"/>
    <w:rsid w:val="00AD752F"/>
    <w:rsid w:val="00B074AD"/>
    <w:rsid w:val="00B31328"/>
    <w:rsid w:val="00B3683B"/>
    <w:rsid w:val="00B4697E"/>
    <w:rsid w:val="00B5715E"/>
    <w:rsid w:val="00B65380"/>
    <w:rsid w:val="00BD3577"/>
    <w:rsid w:val="00BE1078"/>
    <w:rsid w:val="00BE1DD0"/>
    <w:rsid w:val="00C45D68"/>
    <w:rsid w:val="00C62845"/>
    <w:rsid w:val="00C7187E"/>
    <w:rsid w:val="00C967EC"/>
    <w:rsid w:val="00CE51F0"/>
    <w:rsid w:val="00D2501A"/>
    <w:rsid w:val="00D47CE6"/>
    <w:rsid w:val="00D55424"/>
    <w:rsid w:val="00D71825"/>
    <w:rsid w:val="00D9693A"/>
    <w:rsid w:val="00DA6C5C"/>
    <w:rsid w:val="00DE1C1E"/>
    <w:rsid w:val="00E10464"/>
    <w:rsid w:val="00E5146C"/>
    <w:rsid w:val="00E568EB"/>
    <w:rsid w:val="00E61046"/>
    <w:rsid w:val="00EA3D4B"/>
    <w:rsid w:val="00ED074F"/>
    <w:rsid w:val="00ED3F29"/>
    <w:rsid w:val="00EE1C54"/>
    <w:rsid w:val="00EF56DD"/>
    <w:rsid w:val="00EF64A4"/>
    <w:rsid w:val="00F04CD5"/>
    <w:rsid w:val="00F23A05"/>
    <w:rsid w:val="00F23D20"/>
    <w:rsid w:val="00F260A7"/>
    <w:rsid w:val="00F357CC"/>
    <w:rsid w:val="00F736E6"/>
    <w:rsid w:val="00F8718E"/>
    <w:rsid w:val="00FD574F"/>
    <w:rsid w:val="00FF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7E685A"/>
  <w15:chartTrackingRefBased/>
  <w15:docId w15:val="{CE3C2DCC-41D3-4931-9F4E-FD9716FD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13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30</cp:revision>
  <cp:lastPrinted>2024-10-11T21:18:00Z</cp:lastPrinted>
  <dcterms:created xsi:type="dcterms:W3CDTF">2024-10-11T21:01:00Z</dcterms:created>
  <dcterms:modified xsi:type="dcterms:W3CDTF">2024-10-11T21:18:00Z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