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0DC0EC" w14:textId="77777777" w:rsidR="007552EE" w:rsidRPr="007552EE" w:rsidRDefault="007552EE" w:rsidP="007552EE">
      <w:pPr>
        <w:shd w:val="clear" w:color="auto" w:fill="FFFFFF"/>
        <w:spacing w:before="0" w:after="100" w:afterAutospacing="1"/>
        <w:jc w:val="left"/>
        <w:rPr>
          <w:rFonts w:ascii="Roboto" w:eastAsia="Times New Roman" w:hAnsi="Roboto" w:cs="Times New Roman"/>
          <w:color w:val="58595B"/>
          <w:szCs w:val="24"/>
          <w:lang w:eastAsia="es-NI"/>
        </w:rPr>
      </w:pPr>
      <w:bookmarkStart w:id="0" w:name="_GoBack"/>
      <w:bookmarkEnd w:id="0"/>
      <w:r w:rsidRPr="007552EE">
        <w:rPr>
          <w:rFonts w:ascii="Tahoma" w:eastAsia="Times New Roman" w:hAnsi="Tahoma" w:cs="Tahoma"/>
          <w:b/>
          <w:bCs/>
          <w:color w:val="000000"/>
          <w:szCs w:val="24"/>
          <w:lang w:eastAsia="es-NI"/>
        </w:rPr>
        <w:t>Aclaraciones Iniciales</w:t>
      </w:r>
    </w:p>
    <w:p w14:paraId="2CAF05A9" w14:textId="77777777" w:rsidR="007552EE" w:rsidRPr="007552EE" w:rsidRDefault="007552EE" w:rsidP="007552E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Roboto" w:eastAsia="Times New Roman" w:hAnsi="Roboto" w:cs="Times New Roman"/>
          <w:color w:val="58595B"/>
          <w:szCs w:val="24"/>
          <w:lang w:eastAsia="es-NI"/>
        </w:rPr>
      </w:pPr>
      <w:r w:rsidRPr="007552EE">
        <w:rPr>
          <w:rFonts w:ascii="Tahoma" w:eastAsia="Times New Roman" w:hAnsi="Tahoma" w:cs="Tahoma"/>
          <w:color w:val="000000"/>
          <w:szCs w:val="24"/>
          <w:lang w:eastAsia="es-NI"/>
        </w:rPr>
        <w:t xml:space="preserve">El trabajo debe entregarse de forma </w:t>
      </w:r>
      <w:r>
        <w:rPr>
          <w:rFonts w:ascii="Tahoma" w:eastAsia="Times New Roman" w:hAnsi="Tahoma" w:cs="Tahoma"/>
          <w:color w:val="000000"/>
          <w:szCs w:val="24"/>
          <w:lang w:eastAsia="es-NI"/>
        </w:rPr>
        <w:t>individual</w:t>
      </w:r>
    </w:p>
    <w:p w14:paraId="5178FBC3" w14:textId="77777777" w:rsidR="007552EE" w:rsidRPr="007552EE" w:rsidRDefault="007552EE" w:rsidP="007552E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Roboto" w:eastAsia="Times New Roman" w:hAnsi="Roboto" w:cs="Times New Roman"/>
          <w:color w:val="58595B"/>
          <w:szCs w:val="24"/>
          <w:lang w:eastAsia="es-NI"/>
        </w:rPr>
      </w:pPr>
      <w:r w:rsidRPr="007552EE">
        <w:rPr>
          <w:rFonts w:ascii="Tahoma" w:eastAsia="Times New Roman" w:hAnsi="Tahoma" w:cs="Tahoma"/>
          <w:color w:val="000000"/>
          <w:szCs w:val="24"/>
          <w:lang w:eastAsia="es-NI"/>
        </w:rPr>
        <w:t>El trabajo tiene un valor de 10 puntos</w:t>
      </w:r>
    </w:p>
    <w:p w14:paraId="295F39BD" w14:textId="77777777" w:rsidR="007552EE" w:rsidRPr="007552EE" w:rsidRDefault="007552EE" w:rsidP="007552E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Roboto" w:eastAsia="Times New Roman" w:hAnsi="Roboto" w:cs="Times New Roman"/>
          <w:color w:val="58595B"/>
          <w:szCs w:val="24"/>
          <w:lang w:eastAsia="es-NI"/>
        </w:rPr>
      </w:pPr>
      <w:r w:rsidRPr="007552EE">
        <w:rPr>
          <w:rFonts w:ascii="Tahoma" w:eastAsia="Times New Roman" w:hAnsi="Tahoma" w:cs="Tahoma"/>
          <w:color w:val="000000"/>
          <w:szCs w:val="24"/>
          <w:lang w:eastAsia="es-NI"/>
        </w:rPr>
        <w:t>Cada criterio de evaluación tiene un puntaje asociado</w:t>
      </w:r>
    </w:p>
    <w:p w14:paraId="4536CF97" w14:textId="77777777" w:rsidR="007552EE" w:rsidRPr="007552EE" w:rsidRDefault="007552EE" w:rsidP="007552E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Roboto" w:eastAsia="Times New Roman" w:hAnsi="Roboto" w:cs="Times New Roman"/>
          <w:color w:val="58595B"/>
          <w:szCs w:val="24"/>
          <w:lang w:eastAsia="es-NI"/>
        </w:rPr>
      </w:pPr>
      <w:r w:rsidRPr="007552EE">
        <w:rPr>
          <w:rFonts w:ascii="Tahoma" w:eastAsia="Times New Roman" w:hAnsi="Tahoma" w:cs="Tahoma"/>
          <w:color w:val="000000"/>
          <w:szCs w:val="24"/>
          <w:lang w:eastAsia="es-NI"/>
        </w:rPr>
        <w:t>Posterior a la asignación del puntaje tendrá tres días para realizar reclamos</w:t>
      </w:r>
    </w:p>
    <w:p w14:paraId="62C6BC14" w14:textId="77777777" w:rsidR="007552EE" w:rsidRPr="007552EE" w:rsidRDefault="007552EE" w:rsidP="007552E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Roboto" w:eastAsia="Times New Roman" w:hAnsi="Roboto" w:cs="Times New Roman"/>
          <w:color w:val="58595B"/>
          <w:szCs w:val="24"/>
          <w:lang w:eastAsia="es-NI"/>
        </w:rPr>
      </w:pPr>
      <w:r w:rsidRPr="007552EE">
        <w:rPr>
          <w:rFonts w:ascii="Tahoma" w:eastAsia="Times New Roman" w:hAnsi="Tahoma" w:cs="Tahoma"/>
          <w:color w:val="000000"/>
          <w:szCs w:val="24"/>
          <w:lang w:eastAsia="es-NI"/>
        </w:rPr>
        <w:t xml:space="preserve">Se le otorga la flexibilidad al estudiante de entregarla a destiempo con una penalización del </w:t>
      </w:r>
      <w:r>
        <w:rPr>
          <w:rFonts w:ascii="Tahoma" w:eastAsia="Times New Roman" w:hAnsi="Tahoma" w:cs="Tahoma"/>
          <w:color w:val="000000"/>
          <w:szCs w:val="24"/>
          <w:lang w:eastAsia="es-NI"/>
        </w:rPr>
        <w:t>3</w:t>
      </w:r>
      <w:r w:rsidRPr="007552EE">
        <w:rPr>
          <w:rFonts w:ascii="Tahoma" w:eastAsia="Times New Roman" w:hAnsi="Tahoma" w:cs="Tahoma"/>
          <w:color w:val="000000"/>
          <w:szCs w:val="24"/>
          <w:lang w:eastAsia="es-NI"/>
        </w:rPr>
        <w:t xml:space="preserve">0% si se sube en los siguientes </w:t>
      </w:r>
      <w:r>
        <w:rPr>
          <w:rFonts w:ascii="Tahoma" w:eastAsia="Times New Roman" w:hAnsi="Tahoma" w:cs="Tahoma"/>
          <w:color w:val="000000"/>
          <w:szCs w:val="24"/>
          <w:lang w:eastAsia="es-NI"/>
        </w:rPr>
        <w:t>cinco</w:t>
      </w:r>
      <w:r w:rsidRPr="007552EE">
        <w:rPr>
          <w:rFonts w:ascii="Tahoma" w:eastAsia="Times New Roman" w:hAnsi="Tahoma" w:cs="Tahoma"/>
          <w:color w:val="000000"/>
          <w:szCs w:val="24"/>
          <w:lang w:eastAsia="es-NI"/>
        </w:rPr>
        <w:t xml:space="preserve"> días a la fecha de entrega</w:t>
      </w:r>
    </w:p>
    <w:p w14:paraId="7D2A3E80" w14:textId="77777777" w:rsidR="007552EE" w:rsidRPr="007552EE" w:rsidRDefault="007552EE" w:rsidP="007552EE">
      <w:pPr>
        <w:shd w:val="clear" w:color="auto" w:fill="FFFFFF"/>
        <w:spacing w:before="0" w:after="100" w:afterAutospacing="1"/>
        <w:jc w:val="left"/>
        <w:rPr>
          <w:rFonts w:ascii="Roboto" w:eastAsia="Times New Roman" w:hAnsi="Roboto" w:cs="Times New Roman"/>
          <w:color w:val="58595B"/>
          <w:szCs w:val="24"/>
          <w:lang w:eastAsia="es-NI"/>
        </w:rPr>
      </w:pPr>
      <w:r w:rsidRPr="007552EE">
        <w:rPr>
          <w:rFonts w:ascii="Tahoma" w:eastAsia="Times New Roman" w:hAnsi="Tahoma" w:cs="Tahoma"/>
          <w:b/>
          <w:bCs/>
          <w:color w:val="000000"/>
          <w:szCs w:val="24"/>
          <w:lang w:eastAsia="es-NI"/>
        </w:rPr>
        <w:t>Actividades</w:t>
      </w:r>
    </w:p>
    <w:p w14:paraId="58ACC2A3" w14:textId="77777777" w:rsidR="002F5F2F" w:rsidRPr="002F5F2F" w:rsidRDefault="007820AD" w:rsidP="002F5F2F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Roboto" w:eastAsia="Times New Roman" w:hAnsi="Roboto" w:cs="Times New Roman"/>
          <w:color w:val="58595B"/>
          <w:szCs w:val="24"/>
          <w:lang w:eastAsia="es-NI"/>
        </w:rPr>
      </w:pPr>
      <w:r>
        <w:rPr>
          <w:rFonts w:ascii="Tahoma" w:eastAsia="Times New Roman" w:hAnsi="Tahoma" w:cs="Tahoma"/>
          <w:color w:val="000000"/>
          <w:szCs w:val="24"/>
          <w:lang w:eastAsia="es-NI"/>
        </w:rPr>
        <w:t xml:space="preserve">Elabore un ensayo sobre </w:t>
      </w:r>
      <w:r w:rsidR="002F5F2F">
        <w:rPr>
          <w:rFonts w:ascii="Tahoma" w:eastAsia="Times New Roman" w:hAnsi="Tahoma" w:cs="Tahoma"/>
          <w:color w:val="000000"/>
          <w:szCs w:val="24"/>
          <w:lang w:eastAsia="es-NI"/>
        </w:rPr>
        <w:t>uno de los siguientes temas</w:t>
      </w:r>
      <w:r w:rsidR="002F5F2F">
        <w:rPr>
          <w:rFonts w:ascii="Roboto" w:eastAsia="Times New Roman" w:hAnsi="Roboto" w:cs="Times New Roman"/>
          <w:color w:val="58595B"/>
          <w:szCs w:val="24"/>
          <w:lang w:eastAsia="es-NI"/>
        </w:rPr>
        <w:t>:</w:t>
      </w:r>
    </w:p>
    <w:p w14:paraId="76B3D714" w14:textId="77777777" w:rsidR="007552EE" w:rsidRPr="00CB580A" w:rsidRDefault="007820AD" w:rsidP="00CB580A">
      <w:pPr>
        <w:pStyle w:val="Prrafodelista"/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left"/>
        <w:rPr>
          <w:rFonts w:ascii="Tahoma" w:eastAsia="Times New Roman" w:hAnsi="Tahoma" w:cs="Tahoma"/>
          <w:color w:val="000000"/>
          <w:szCs w:val="24"/>
          <w:lang w:eastAsia="es-NI"/>
        </w:rPr>
      </w:pPr>
      <w:r w:rsidRPr="00CB580A">
        <w:rPr>
          <w:rFonts w:ascii="Tahoma" w:eastAsia="Times New Roman" w:hAnsi="Tahoma" w:cs="Tahoma"/>
          <w:color w:val="000000"/>
          <w:szCs w:val="24"/>
          <w:lang w:eastAsia="es-NI"/>
        </w:rPr>
        <w:t>El papel de los Sistemas de Información y su influencia para el desarrollo de las organizaciones</w:t>
      </w:r>
    </w:p>
    <w:p w14:paraId="6C4F21BC" w14:textId="77777777" w:rsidR="00CB580A" w:rsidRDefault="00CB580A" w:rsidP="00CB580A">
      <w:pPr>
        <w:pStyle w:val="Prrafodelista"/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left"/>
        <w:rPr>
          <w:rFonts w:ascii="Roboto" w:eastAsia="Times New Roman" w:hAnsi="Roboto" w:cs="Times New Roman"/>
          <w:szCs w:val="24"/>
          <w:lang w:eastAsia="es-NI"/>
        </w:rPr>
      </w:pPr>
      <w:r w:rsidRPr="00CB580A">
        <w:rPr>
          <w:rFonts w:ascii="Roboto" w:eastAsia="Times New Roman" w:hAnsi="Roboto" w:cs="Times New Roman"/>
          <w:szCs w:val="24"/>
          <w:lang w:eastAsia="es-NI"/>
        </w:rPr>
        <w:t>Los beneficios del uso de Sistemas de Información en las empresas nicaragüenses</w:t>
      </w:r>
    </w:p>
    <w:p w14:paraId="32CE12B9" w14:textId="77777777" w:rsidR="00BF1FEA" w:rsidRPr="00CB580A" w:rsidRDefault="00BF1FEA" w:rsidP="00CB580A">
      <w:pPr>
        <w:pStyle w:val="Prrafodelista"/>
        <w:numPr>
          <w:ilvl w:val="0"/>
          <w:numId w:val="5"/>
        </w:numPr>
        <w:shd w:val="clear" w:color="auto" w:fill="FFFFFF"/>
        <w:spacing w:before="100" w:beforeAutospacing="1" w:after="100" w:afterAutospacing="1"/>
        <w:jc w:val="left"/>
        <w:rPr>
          <w:rFonts w:ascii="Roboto" w:eastAsia="Times New Roman" w:hAnsi="Roboto" w:cs="Times New Roman"/>
          <w:szCs w:val="24"/>
          <w:lang w:eastAsia="es-NI"/>
        </w:rPr>
      </w:pPr>
      <w:r>
        <w:rPr>
          <w:rFonts w:ascii="Roboto" w:eastAsia="Times New Roman" w:hAnsi="Roboto" w:cs="Times New Roman"/>
          <w:szCs w:val="24"/>
          <w:lang w:eastAsia="es-NI"/>
        </w:rPr>
        <w:t>Los Sistemas de Información en la administración de los RRHH</w:t>
      </w:r>
    </w:p>
    <w:p w14:paraId="26B10C90" w14:textId="77777777" w:rsidR="007552EE" w:rsidRPr="007552EE" w:rsidRDefault="007552EE" w:rsidP="007552EE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Roboto" w:eastAsia="Times New Roman" w:hAnsi="Roboto" w:cs="Times New Roman"/>
          <w:color w:val="58595B"/>
          <w:szCs w:val="24"/>
          <w:lang w:eastAsia="es-NI"/>
        </w:rPr>
      </w:pPr>
      <w:r w:rsidRPr="007552EE">
        <w:rPr>
          <w:rFonts w:ascii="Tahoma" w:eastAsia="Times New Roman" w:hAnsi="Tahoma" w:cs="Tahoma"/>
          <w:color w:val="000000"/>
          <w:szCs w:val="24"/>
          <w:lang w:eastAsia="es-NI"/>
        </w:rPr>
        <w:t xml:space="preserve">Atendiendo las indicaciones de la sección "formato", pase su trabajo a </w:t>
      </w:r>
      <w:proofErr w:type="spellStart"/>
      <w:r w:rsidRPr="007552EE">
        <w:rPr>
          <w:rFonts w:ascii="Tahoma" w:eastAsia="Times New Roman" w:hAnsi="Tahoma" w:cs="Tahoma"/>
          <w:color w:val="000000"/>
          <w:szCs w:val="24"/>
          <w:lang w:eastAsia="es-NI"/>
        </w:rPr>
        <w:t>word</w:t>
      </w:r>
      <w:proofErr w:type="spellEnd"/>
      <w:r w:rsidRPr="007552EE">
        <w:rPr>
          <w:rFonts w:ascii="Tahoma" w:eastAsia="Times New Roman" w:hAnsi="Tahoma" w:cs="Tahoma"/>
          <w:color w:val="000000"/>
          <w:szCs w:val="24"/>
          <w:lang w:eastAsia="es-NI"/>
        </w:rPr>
        <w:t xml:space="preserve"> o cualquier otro editor de texto</w:t>
      </w:r>
    </w:p>
    <w:p w14:paraId="713BC37B" w14:textId="77777777" w:rsidR="007552EE" w:rsidRPr="007552EE" w:rsidRDefault="007552EE" w:rsidP="007552EE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Roboto" w:eastAsia="Times New Roman" w:hAnsi="Roboto" w:cs="Times New Roman"/>
          <w:color w:val="58595B"/>
          <w:szCs w:val="24"/>
          <w:lang w:eastAsia="es-NI"/>
        </w:rPr>
      </w:pPr>
      <w:r w:rsidRPr="007552EE">
        <w:rPr>
          <w:rFonts w:ascii="Tahoma" w:eastAsia="Times New Roman" w:hAnsi="Tahoma" w:cs="Tahoma"/>
          <w:color w:val="000000"/>
          <w:szCs w:val="24"/>
          <w:lang w:eastAsia="es-NI"/>
        </w:rPr>
        <w:t>Haciendo uso de las herramientas del editor de texto (</w:t>
      </w:r>
      <w:proofErr w:type="spellStart"/>
      <w:r w:rsidRPr="007552EE">
        <w:rPr>
          <w:rFonts w:ascii="Tahoma" w:eastAsia="Times New Roman" w:hAnsi="Tahoma" w:cs="Tahoma"/>
          <w:color w:val="000000"/>
          <w:szCs w:val="24"/>
          <w:lang w:eastAsia="es-NI"/>
        </w:rPr>
        <w:t>word</w:t>
      </w:r>
      <w:proofErr w:type="spellEnd"/>
      <w:r w:rsidRPr="007552EE">
        <w:rPr>
          <w:rFonts w:ascii="Tahoma" w:eastAsia="Times New Roman" w:hAnsi="Tahoma" w:cs="Tahoma"/>
          <w:color w:val="000000"/>
          <w:szCs w:val="24"/>
          <w:lang w:eastAsia="es-NI"/>
        </w:rPr>
        <w:t xml:space="preserve"> u otro) o bien con un convertidor de formatos pase el documento a formato PDF</w:t>
      </w:r>
    </w:p>
    <w:p w14:paraId="1CC7375A" w14:textId="77777777" w:rsidR="007552EE" w:rsidRPr="007552EE" w:rsidRDefault="007552EE" w:rsidP="007552EE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Roboto" w:eastAsia="Times New Roman" w:hAnsi="Roboto" w:cs="Times New Roman"/>
          <w:color w:val="58595B"/>
          <w:szCs w:val="24"/>
          <w:lang w:eastAsia="es-NI"/>
        </w:rPr>
      </w:pPr>
      <w:r w:rsidRPr="007552EE">
        <w:rPr>
          <w:rFonts w:ascii="Tahoma" w:eastAsia="Times New Roman" w:hAnsi="Tahoma" w:cs="Tahoma"/>
          <w:color w:val="000000"/>
          <w:szCs w:val="24"/>
          <w:lang w:eastAsia="es-NI"/>
        </w:rPr>
        <w:t xml:space="preserve">Suba el archivo con </w:t>
      </w:r>
      <w:r w:rsidRPr="007552EE">
        <w:rPr>
          <w:rFonts w:ascii="Tahoma" w:eastAsia="Times New Roman" w:hAnsi="Tahoma" w:cs="Tahoma"/>
          <w:color w:val="000000"/>
          <w:szCs w:val="24"/>
          <w:lang w:eastAsia="es-NI"/>
        </w:rPr>
        <w:t>los nombres</w:t>
      </w:r>
      <w:r w:rsidRPr="007552EE">
        <w:rPr>
          <w:rFonts w:ascii="Tahoma" w:eastAsia="Times New Roman" w:hAnsi="Tahoma" w:cs="Tahoma"/>
          <w:color w:val="000000"/>
          <w:szCs w:val="24"/>
          <w:lang w:eastAsia="es-NI"/>
        </w:rPr>
        <w:t xml:space="preserve"> de los integrantes en la portada</w:t>
      </w:r>
    </w:p>
    <w:p w14:paraId="21A3404E" w14:textId="77777777" w:rsidR="007552EE" w:rsidRPr="007552EE" w:rsidRDefault="007552EE" w:rsidP="007552EE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Roboto" w:eastAsia="Times New Roman" w:hAnsi="Roboto" w:cs="Times New Roman"/>
          <w:color w:val="58595B"/>
          <w:szCs w:val="24"/>
          <w:lang w:eastAsia="es-NI"/>
        </w:rPr>
      </w:pPr>
      <w:r w:rsidRPr="007552EE">
        <w:rPr>
          <w:rFonts w:ascii="Tahoma" w:eastAsia="Times New Roman" w:hAnsi="Tahoma" w:cs="Tahoma"/>
          <w:color w:val="000000"/>
          <w:szCs w:val="24"/>
          <w:lang w:eastAsia="es-NI"/>
        </w:rPr>
        <w:t>Envíe y espere por su nota.</w:t>
      </w:r>
    </w:p>
    <w:p w14:paraId="0EE6A431" w14:textId="77777777" w:rsidR="007552EE" w:rsidRPr="007552EE" w:rsidRDefault="007552EE" w:rsidP="007552EE">
      <w:pPr>
        <w:shd w:val="clear" w:color="auto" w:fill="FFFFFF"/>
        <w:spacing w:before="0" w:after="100" w:afterAutospacing="1"/>
        <w:jc w:val="left"/>
        <w:rPr>
          <w:rFonts w:ascii="Roboto" w:eastAsia="Times New Roman" w:hAnsi="Roboto" w:cs="Times New Roman"/>
          <w:color w:val="58595B"/>
          <w:szCs w:val="24"/>
          <w:lang w:eastAsia="es-NI"/>
        </w:rPr>
      </w:pPr>
      <w:r w:rsidRPr="007552EE">
        <w:rPr>
          <w:rFonts w:ascii="Tahoma" w:eastAsia="Times New Roman" w:hAnsi="Tahoma" w:cs="Tahoma"/>
          <w:b/>
          <w:bCs/>
          <w:color w:val="000000"/>
          <w:szCs w:val="24"/>
          <w:lang w:eastAsia="es-NI"/>
        </w:rPr>
        <w:t>Formato</w:t>
      </w:r>
    </w:p>
    <w:p w14:paraId="41359397" w14:textId="77777777" w:rsidR="007552EE" w:rsidRPr="007552EE" w:rsidRDefault="007552EE" w:rsidP="007552E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Roboto" w:eastAsia="Times New Roman" w:hAnsi="Roboto" w:cs="Times New Roman"/>
          <w:color w:val="58595B"/>
          <w:szCs w:val="24"/>
          <w:lang w:eastAsia="es-NI"/>
        </w:rPr>
      </w:pPr>
      <w:r w:rsidRPr="007552EE">
        <w:rPr>
          <w:rFonts w:ascii="Tahoma" w:eastAsia="Times New Roman" w:hAnsi="Tahoma" w:cs="Tahoma"/>
          <w:color w:val="000000"/>
          <w:szCs w:val="24"/>
          <w:lang w:eastAsia="es-NI"/>
        </w:rPr>
        <w:t>Carátula: Logo de la universidad, Nombre de la escuela, nombre de la carrera, nombre de la clase, nombre del trabajo, nombres del(a) estudiantes, nombre del docente, fecha de entrega</w:t>
      </w:r>
      <w:r w:rsidRPr="007552EE">
        <w:rPr>
          <w:rFonts w:ascii="Roboto" w:eastAsia="Times New Roman" w:hAnsi="Roboto" w:cs="Times New Roman"/>
          <w:color w:val="58595B"/>
          <w:szCs w:val="24"/>
          <w:lang w:eastAsia="es-NI"/>
        </w:rPr>
        <w:br/>
      </w:r>
    </w:p>
    <w:p w14:paraId="3F6BCCA4" w14:textId="77777777" w:rsidR="007552EE" w:rsidRPr="007552EE" w:rsidRDefault="007552EE" w:rsidP="007552E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Roboto" w:eastAsia="Times New Roman" w:hAnsi="Roboto" w:cs="Times New Roman"/>
          <w:color w:val="58595B"/>
          <w:szCs w:val="24"/>
          <w:lang w:eastAsia="es-NI"/>
        </w:rPr>
      </w:pPr>
      <w:r w:rsidRPr="007552EE">
        <w:rPr>
          <w:rFonts w:ascii="Tahoma" w:eastAsia="Times New Roman" w:hAnsi="Tahoma" w:cs="Tahoma"/>
          <w:color w:val="000000"/>
          <w:szCs w:val="24"/>
          <w:lang w:eastAsia="es-NI"/>
        </w:rPr>
        <w:t>Cuerpo del documento</w:t>
      </w:r>
      <w:r w:rsidRPr="007552EE">
        <w:rPr>
          <w:rFonts w:ascii="Tahoma" w:eastAsia="Times New Roman" w:hAnsi="Tahoma" w:cs="Tahoma"/>
          <w:color w:val="000000"/>
          <w:szCs w:val="24"/>
          <w:lang w:eastAsia="es-NI"/>
        </w:rPr>
        <w:br/>
      </w:r>
    </w:p>
    <w:p w14:paraId="25967FAE" w14:textId="77777777" w:rsidR="007552EE" w:rsidRPr="007C2435" w:rsidRDefault="007552EE" w:rsidP="007C2435">
      <w:pPr>
        <w:pStyle w:val="Prrafodelista"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Roboto" w:eastAsia="Times New Roman" w:hAnsi="Roboto" w:cs="Times New Roman"/>
          <w:color w:val="58595B"/>
          <w:szCs w:val="24"/>
          <w:lang w:eastAsia="es-NI"/>
        </w:rPr>
      </w:pPr>
      <w:r w:rsidRPr="007C2435">
        <w:rPr>
          <w:rFonts w:ascii="Tahoma" w:eastAsia="Times New Roman" w:hAnsi="Tahoma" w:cs="Tahoma"/>
          <w:color w:val="000000"/>
          <w:szCs w:val="24"/>
          <w:lang w:eastAsia="es-NI"/>
        </w:rPr>
        <w:t>Fuente: Arial</w:t>
      </w:r>
    </w:p>
    <w:p w14:paraId="19ACF05C" w14:textId="77777777" w:rsidR="007552EE" w:rsidRPr="007C2435" w:rsidRDefault="007552EE" w:rsidP="007C2435">
      <w:pPr>
        <w:pStyle w:val="Prrafodelista"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Roboto" w:eastAsia="Times New Roman" w:hAnsi="Roboto" w:cs="Times New Roman"/>
          <w:color w:val="58595B"/>
          <w:szCs w:val="24"/>
          <w:lang w:eastAsia="es-NI"/>
        </w:rPr>
      </w:pPr>
      <w:r w:rsidRPr="007C2435">
        <w:rPr>
          <w:rFonts w:ascii="Tahoma" w:eastAsia="Times New Roman" w:hAnsi="Tahoma" w:cs="Tahoma"/>
          <w:color w:val="000000"/>
          <w:szCs w:val="24"/>
          <w:lang w:eastAsia="es-NI"/>
        </w:rPr>
        <w:t>Tamaño: 12 (texto), 14 (Títulos)</w:t>
      </w:r>
    </w:p>
    <w:p w14:paraId="1A8DAB1A" w14:textId="77777777" w:rsidR="007552EE" w:rsidRPr="007C2435" w:rsidRDefault="007552EE" w:rsidP="007C2435">
      <w:pPr>
        <w:pStyle w:val="Prrafodelista"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Roboto" w:eastAsia="Times New Roman" w:hAnsi="Roboto" w:cs="Times New Roman"/>
          <w:color w:val="58595B"/>
          <w:szCs w:val="24"/>
          <w:lang w:eastAsia="es-NI"/>
        </w:rPr>
      </w:pPr>
      <w:r w:rsidRPr="007C2435">
        <w:rPr>
          <w:rFonts w:ascii="Tahoma" w:eastAsia="Times New Roman" w:hAnsi="Tahoma" w:cs="Tahoma"/>
          <w:color w:val="000000"/>
          <w:szCs w:val="24"/>
          <w:lang w:eastAsia="es-NI"/>
        </w:rPr>
        <w:t>Alineación: Justificada</w:t>
      </w:r>
    </w:p>
    <w:p w14:paraId="47E9C855" w14:textId="77777777" w:rsidR="007C2435" w:rsidRPr="007C2435" w:rsidRDefault="007552EE" w:rsidP="007C2435">
      <w:pPr>
        <w:pStyle w:val="Prrafodelista"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Roboto" w:eastAsia="Times New Roman" w:hAnsi="Roboto" w:cs="Times New Roman"/>
          <w:color w:val="58595B"/>
          <w:szCs w:val="24"/>
          <w:lang w:eastAsia="es-NI"/>
        </w:rPr>
      </w:pPr>
      <w:r w:rsidRPr="007C2435">
        <w:rPr>
          <w:rFonts w:ascii="Tahoma" w:eastAsia="Times New Roman" w:hAnsi="Tahoma" w:cs="Tahoma"/>
          <w:color w:val="000000"/>
          <w:szCs w:val="24"/>
          <w:lang w:eastAsia="es-NI"/>
        </w:rPr>
        <w:t>Interlineado: 1.5</w:t>
      </w:r>
    </w:p>
    <w:p w14:paraId="6EB72E15" w14:textId="77777777" w:rsidR="007552EE" w:rsidRPr="007C2435" w:rsidRDefault="007C2435" w:rsidP="007C2435">
      <w:pPr>
        <w:pStyle w:val="Prrafodelista"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Roboto" w:eastAsia="Times New Roman" w:hAnsi="Roboto" w:cs="Times New Roman"/>
          <w:color w:val="58595B"/>
          <w:szCs w:val="24"/>
          <w:lang w:eastAsia="es-NI"/>
        </w:rPr>
      </w:pPr>
      <w:r>
        <w:rPr>
          <w:rFonts w:ascii="Tahoma" w:eastAsia="Times New Roman" w:hAnsi="Tahoma" w:cs="Tahoma"/>
          <w:color w:val="000000"/>
          <w:szCs w:val="24"/>
          <w:lang w:eastAsia="es-NI"/>
        </w:rPr>
        <w:t xml:space="preserve">Mínimo </w:t>
      </w:r>
      <w:r w:rsidR="000A1A81">
        <w:rPr>
          <w:rFonts w:ascii="Tahoma" w:eastAsia="Times New Roman" w:hAnsi="Tahoma" w:cs="Tahoma"/>
          <w:color w:val="000000"/>
          <w:szCs w:val="24"/>
          <w:lang w:eastAsia="es-NI"/>
        </w:rPr>
        <w:t>15</w:t>
      </w:r>
      <w:r>
        <w:rPr>
          <w:rFonts w:ascii="Tahoma" w:eastAsia="Times New Roman" w:hAnsi="Tahoma" w:cs="Tahoma"/>
          <w:color w:val="000000"/>
          <w:szCs w:val="24"/>
          <w:lang w:eastAsia="es-NI"/>
        </w:rPr>
        <w:t>00 palabras</w:t>
      </w:r>
      <w:r w:rsidR="007552EE" w:rsidRPr="007C2435">
        <w:rPr>
          <w:rFonts w:ascii="Roboto" w:eastAsia="Times New Roman" w:hAnsi="Roboto" w:cs="Times New Roman"/>
          <w:color w:val="58595B"/>
          <w:szCs w:val="24"/>
          <w:lang w:eastAsia="es-NI"/>
        </w:rPr>
        <w:br/>
      </w:r>
    </w:p>
    <w:p w14:paraId="046FC73B" w14:textId="77777777" w:rsidR="007552EE" w:rsidRPr="007552EE" w:rsidRDefault="007552EE" w:rsidP="007552EE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Roboto" w:eastAsia="Times New Roman" w:hAnsi="Roboto" w:cs="Times New Roman"/>
          <w:color w:val="58595B"/>
          <w:szCs w:val="24"/>
          <w:lang w:eastAsia="es-NI"/>
        </w:rPr>
      </w:pPr>
      <w:r w:rsidRPr="007552EE">
        <w:rPr>
          <w:rFonts w:ascii="Tahoma" w:eastAsia="Times New Roman" w:hAnsi="Tahoma" w:cs="Tahoma"/>
          <w:color w:val="000000"/>
          <w:szCs w:val="24"/>
          <w:lang w:eastAsia="es-NI"/>
        </w:rPr>
        <w:t>Tipo de documento aceptado: PDF</w:t>
      </w:r>
    </w:p>
    <w:p w14:paraId="4F3ACF9D" w14:textId="77777777" w:rsidR="007552EE" w:rsidRPr="007552EE" w:rsidRDefault="007552EE" w:rsidP="007552EE">
      <w:pPr>
        <w:shd w:val="clear" w:color="auto" w:fill="FFFFFF"/>
        <w:spacing w:before="0" w:after="100" w:afterAutospacing="1"/>
        <w:jc w:val="left"/>
        <w:rPr>
          <w:rFonts w:ascii="Roboto" w:eastAsia="Times New Roman" w:hAnsi="Roboto" w:cs="Times New Roman"/>
          <w:color w:val="58595B"/>
          <w:szCs w:val="24"/>
          <w:lang w:eastAsia="es-NI"/>
        </w:rPr>
      </w:pPr>
      <w:r w:rsidRPr="007552EE">
        <w:rPr>
          <w:rFonts w:ascii="Tahoma" w:eastAsia="Times New Roman" w:hAnsi="Tahoma" w:cs="Tahoma"/>
          <w:b/>
          <w:bCs/>
          <w:color w:val="000000"/>
          <w:szCs w:val="24"/>
          <w:lang w:eastAsia="es-NI"/>
        </w:rPr>
        <w:lastRenderedPageBreak/>
        <w:t>Criterios de evaluación</w:t>
      </w:r>
    </w:p>
    <w:p w14:paraId="1E3BA82F" w14:textId="77777777" w:rsidR="007552EE" w:rsidRPr="007552EE" w:rsidRDefault="003A744C" w:rsidP="007552E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Roboto" w:eastAsia="Times New Roman" w:hAnsi="Roboto" w:cs="Times New Roman"/>
          <w:color w:val="58595B"/>
          <w:szCs w:val="24"/>
          <w:lang w:eastAsia="es-NI"/>
        </w:rPr>
      </w:pPr>
      <w:r>
        <w:rPr>
          <w:rFonts w:ascii="Tahoma" w:eastAsia="Times New Roman" w:hAnsi="Tahoma" w:cs="Tahoma"/>
          <w:color w:val="000000"/>
          <w:szCs w:val="24"/>
          <w:lang w:val="es-ES_tradnl" w:eastAsia="es-NI"/>
        </w:rPr>
        <w:t>Sustenta sus argumentos</w:t>
      </w:r>
      <w:r w:rsidR="007552EE" w:rsidRPr="007552EE">
        <w:rPr>
          <w:rFonts w:ascii="Tahoma" w:eastAsia="Times New Roman" w:hAnsi="Tahoma" w:cs="Tahoma"/>
          <w:color w:val="000000"/>
          <w:szCs w:val="24"/>
          <w:lang w:val="es-ES_tradnl" w:eastAsia="es-NI"/>
        </w:rPr>
        <w:t>.  70% del total de la nota</w:t>
      </w:r>
    </w:p>
    <w:p w14:paraId="71AFC6FF" w14:textId="77777777" w:rsidR="007552EE" w:rsidRPr="007552EE" w:rsidRDefault="007552EE" w:rsidP="007552E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Roboto" w:eastAsia="Times New Roman" w:hAnsi="Roboto" w:cs="Times New Roman"/>
          <w:color w:val="58595B"/>
          <w:szCs w:val="24"/>
          <w:lang w:eastAsia="es-NI"/>
        </w:rPr>
      </w:pPr>
      <w:r w:rsidRPr="007552EE">
        <w:rPr>
          <w:rFonts w:ascii="Tahoma" w:eastAsia="Times New Roman" w:hAnsi="Tahoma" w:cs="Tahoma"/>
          <w:color w:val="000000"/>
          <w:szCs w:val="24"/>
          <w:lang w:val="es-ES_tradnl" w:eastAsia="es-NI"/>
        </w:rPr>
        <w:t>Sigue los pasos indicados. 15% del total de la nota</w:t>
      </w:r>
    </w:p>
    <w:p w14:paraId="7F72201D" w14:textId="77777777" w:rsidR="007552EE" w:rsidRPr="007552EE" w:rsidRDefault="007552EE" w:rsidP="007552EE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Roboto" w:eastAsia="Times New Roman" w:hAnsi="Roboto" w:cs="Times New Roman"/>
          <w:color w:val="58595B"/>
          <w:szCs w:val="24"/>
          <w:lang w:eastAsia="es-NI"/>
        </w:rPr>
      </w:pPr>
      <w:r w:rsidRPr="007552EE">
        <w:rPr>
          <w:rFonts w:ascii="Tahoma" w:eastAsia="Times New Roman" w:hAnsi="Tahoma" w:cs="Tahoma"/>
          <w:color w:val="000000"/>
          <w:szCs w:val="24"/>
          <w:lang w:val="es-ES_tradnl" w:eastAsia="es-NI"/>
        </w:rPr>
        <w:t>Mantiene el orden y formato. 15% del total de la nota</w:t>
      </w:r>
    </w:p>
    <w:p w14:paraId="584705EC" w14:textId="77777777" w:rsidR="007552EE" w:rsidRDefault="007552EE"/>
    <w:sectPr w:rsidR="007552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C0334B"/>
    <w:multiLevelType w:val="hybridMultilevel"/>
    <w:tmpl w:val="1554797A"/>
    <w:lvl w:ilvl="0" w:tplc="4C0A0019">
      <w:start w:val="1"/>
      <w:numFmt w:val="lowerLetter"/>
      <w:lvlText w:val="%1."/>
      <w:lvlJc w:val="left"/>
      <w:pPr>
        <w:ind w:left="1440" w:hanging="360"/>
      </w:pPr>
    </w:lvl>
    <w:lvl w:ilvl="1" w:tplc="4C0A0019" w:tentative="1">
      <w:start w:val="1"/>
      <w:numFmt w:val="lowerLetter"/>
      <w:lvlText w:val="%2."/>
      <w:lvlJc w:val="left"/>
      <w:pPr>
        <w:ind w:left="2160" w:hanging="360"/>
      </w:pPr>
    </w:lvl>
    <w:lvl w:ilvl="2" w:tplc="4C0A001B" w:tentative="1">
      <w:start w:val="1"/>
      <w:numFmt w:val="lowerRoman"/>
      <w:lvlText w:val="%3."/>
      <w:lvlJc w:val="right"/>
      <w:pPr>
        <w:ind w:left="2880" w:hanging="180"/>
      </w:pPr>
    </w:lvl>
    <w:lvl w:ilvl="3" w:tplc="4C0A000F" w:tentative="1">
      <w:start w:val="1"/>
      <w:numFmt w:val="decimal"/>
      <w:lvlText w:val="%4."/>
      <w:lvlJc w:val="left"/>
      <w:pPr>
        <w:ind w:left="3600" w:hanging="360"/>
      </w:pPr>
    </w:lvl>
    <w:lvl w:ilvl="4" w:tplc="4C0A0019" w:tentative="1">
      <w:start w:val="1"/>
      <w:numFmt w:val="lowerLetter"/>
      <w:lvlText w:val="%5."/>
      <w:lvlJc w:val="left"/>
      <w:pPr>
        <w:ind w:left="4320" w:hanging="360"/>
      </w:pPr>
    </w:lvl>
    <w:lvl w:ilvl="5" w:tplc="4C0A001B" w:tentative="1">
      <w:start w:val="1"/>
      <w:numFmt w:val="lowerRoman"/>
      <w:lvlText w:val="%6."/>
      <w:lvlJc w:val="right"/>
      <w:pPr>
        <w:ind w:left="5040" w:hanging="180"/>
      </w:pPr>
    </w:lvl>
    <w:lvl w:ilvl="6" w:tplc="4C0A000F" w:tentative="1">
      <w:start w:val="1"/>
      <w:numFmt w:val="decimal"/>
      <w:lvlText w:val="%7."/>
      <w:lvlJc w:val="left"/>
      <w:pPr>
        <w:ind w:left="5760" w:hanging="360"/>
      </w:pPr>
    </w:lvl>
    <w:lvl w:ilvl="7" w:tplc="4C0A0019" w:tentative="1">
      <w:start w:val="1"/>
      <w:numFmt w:val="lowerLetter"/>
      <w:lvlText w:val="%8."/>
      <w:lvlJc w:val="left"/>
      <w:pPr>
        <w:ind w:left="6480" w:hanging="360"/>
      </w:pPr>
    </w:lvl>
    <w:lvl w:ilvl="8" w:tplc="4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E591C65"/>
    <w:multiLevelType w:val="multilevel"/>
    <w:tmpl w:val="07021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1070B4"/>
    <w:multiLevelType w:val="multilevel"/>
    <w:tmpl w:val="0FE8A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464F3F"/>
    <w:multiLevelType w:val="multilevel"/>
    <w:tmpl w:val="D946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4A2635"/>
    <w:multiLevelType w:val="hybridMultilevel"/>
    <w:tmpl w:val="EFEA808A"/>
    <w:lvl w:ilvl="0" w:tplc="4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DF36FF7"/>
    <w:multiLevelType w:val="multilevel"/>
    <w:tmpl w:val="2F9A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014"/>
    <w:rsid w:val="000A1A81"/>
    <w:rsid w:val="00232293"/>
    <w:rsid w:val="00264621"/>
    <w:rsid w:val="002F5F2F"/>
    <w:rsid w:val="003A744C"/>
    <w:rsid w:val="006B6105"/>
    <w:rsid w:val="0073274A"/>
    <w:rsid w:val="007552EE"/>
    <w:rsid w:val="007820AD"/>
    <w:rsid w:val="007C2435"/>
    <w:rsid w:val="00891D18"/>
    <w:rsid w:val="008B0A58"/>
    <w:rsid w:val="00951456"/>
    <w:rsid w:val="00B71014"/>
    <w:rsid w:val="00BF1FEA"/>
    <w:rsid w:val="00C5176D"/>
    <w:rsid w:val="00CB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728BB9"/>
  <w15:chartTrackingRefBased/>
  <w15:docId w15:val="{DC6B48BB-0F0B-494D-BF1B-0FBFCE2A5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293"/>
    <w:pPr>
      <w:spacing w:before="40" w:after="20" w:line="24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91D1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91D18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D18"/>
    <w:rPr>
      <w:rFonts w:ascii="Arial" w:eastAsiaTheme="majorEastAsia" w:hAnsi="Arial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1D18"/>
    <w:rPr>
      <w:rFonts w:ascii="Arial" w:eastAsiaTheme="majorEastAsia" w:hAnsi="Arial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D18"/>
    <w:pPr>
      <w:numPr>
        <w:ilvl w:val="1"/>
      </w:numPr>
      <w:jc w:val="left"/>
    </w:pPr>
    <w:rPr>
      <w:rFonts w:eastAsiaTheme="minorEastAsia"/>
      <w:b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891D18"/>
    <w:rPr>
      <w:rFonts w:ascii="Arial" w:eastAsiaTheme="minorEastAsia" w:hAnsi="Arial"/>
      <w:b/>
      <w:spacing w:val="15"/>
      <w:sz w:val="24"/>
      <w:u w:val="single"/>
    </w:rPr>
  </w:style>
  <w:style w:type="character" w:styleId="nfasissutil">
    <w:name w:val="Subtle Emphasis"/>
    <w:basedOn w:val="Fuentedeprrafopredeter"/>
    <w:uiPriority w:val="19"/>
    <w:qFormat/>
    <w:rsid w:val="00891D18"/>
    <w:rPr>
      <w:rFonts w:ascii="Arial" w:hAnsi="Arial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232293"/>
    <w:pPr>
      <w:spacing w:before="0" w:after="160"/>
      <w:jc w:val="left"/>
    </w:pPr>
    <w:rPr>
      <w:rFonts w:asciiTheme="majorHAnsi" w:hAnsiTheme="majorHAnsi"/>
      <w:i/>
      <w:color w:val="4472C4" w:themeColor="accent1"/>
    </w:rPr>
  </w:style>
  <w:style w:type="character" w:customStyle="1" w:styleId="CdigoCar">
    <w:name w:val="Código Car"/>
    <w:basedOn w:val="Fuentedeprrafopredeter"/>
    <w:link w:val="Cdigo"/>
    <w:rsid w:val="00232293"/>
    <w:rPr>
      <w:rFonts w:asciiTheme="majorHAnsi" w:hAnsiTheme="majorHAnsi"/>
      <w:i/>
      <w:color w:val="4472C4" w:themeColor="accent1"/>
      <w:sz w:val="24"/>
    </w:rPr>
  </w:style>
  <w:style w:type="paragraph" w:styleId="NormalWeb">
    <w:name w:val="Normal (Web)"/>
    <w:basedOn w:val="Normal"/>
    <w:uiPriority w:val="99"/>
    <w:semiHidden/>
    <w:unhideWhenUsed/>
    <w:rsid w:val="007552EE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Cs w:val="24"/>
      <w:lang w:eastAsia="es-NI"/>
    </w:rPr>
  </w:style>
  <w:style w:type="character" w:customStyle="1" w:styleId="nolink">
    <w:name w:val="nolink"/>
    <w:basedOn w:val="Fuentedeprrafopredeter"/>
    <w:rsid w:val="007552EE"/>
  </w:style>
  <w:style w:type="paragraph" w:styleId="Prrafodelista">
    <w:name w:val="List Paragraph"/>
    <w:basedOn w:val="Normal"/>
    <w:uiPriority w:val="34"/>
    <w:qFormat/>
    <w:rsid w:val="00CB58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77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243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Aguirre</dc:creator>
  <cp:keywords/>
  <dc:description/>
  <cp:lastModifiedBy>Guillermo Aguirre</cp:lastModifiedBy>
  <cp:revision>1</cp:revision>
  <cp:lastPrinted>2020-11-06T19:02:00Z</cp:lastPrinted>
  <dcterms:created xsi:type="dcterms:W3CDTF">2020-11-06T18:36:00Z</dcterms:created>
  <dcterms:modified xsi:type="dcterms:W3CDTF">2020-11-06T19:03:00Z</dcterms:modified>
</cp:coreProperties>
</file>