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3037F" w14:textId="77777777" w:rsidR="00300BAC" w:rsidRDefault="00000000">
      <w:pPr>
        <w:spacing w:before="4" w:after="1656"/>
        <w:ind w:left="576" w:right="17"/>
      </w:pPr>
      <w:r>
        <w:rPr>
          <w:noProof/>
        </w:rPr>
        <w:drawing>
          <wp:inline distT="0" distB="0" distL="0" distR="0" wp14:anchorId="6D0304CA" wp14:editId="6D0304CB">
            <wp:extent cx="4700270" cy="1408430"/>
            <wp:effectExtent l="0" t="0" r="0" b="0"/>
            <wp:docPr id="1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1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0380" w14:textId="77777777" w:rsidR="00300BAC" w:rsidRDefault="00000000">
      <w:pPr>
        <w:spacing w:after="288"/>
        <w:ind w:left="2016" w:right="4884"/>
      </w:pPr>
      <w:r>
        <w:rPr>
          <w:noProof/>
        </w:rPr>
        <w:drawing>
          <wp:inline distT="0" distB="0" distL="0" distR="0" wp14:anchorId="6D0304CC" wp14:editId="6D0304CD">
            <wp:extent cx="718185" cy="566420"/>
            <wp:effectExtent l="0" t="0" r="0" b="0"/>
            <wp:docPr id="3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st1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0381" w14:textId="77777777" w:rsidR="00300BAC" w:rsidRDefault="00000000">
      <w:pPr>
        <w:spacing w:line="400" w:lineRule="auto"/>
        <w:jc w:val="center"/>
        <w:rPr>
          <w:rFonts w:ascii="Tahoma" w:hAnsi="Tahoma"/>
          <w:b/>
          <w:color w:val="4B4B4C"/>
          <w:sz w:val="20"/>
          <w:lang w:val="es-ES"/>
        </w:rPr>
      </w:pPr>
      <w:r>
        <w:rPr>
          <w:rFonts w:ascii="Tahoma" w:hAnsi="Tahoma"/>
          <w:b/>
          <w:color w:val="4B4B4C"/>
          <w:sz w:val="20"/>
          <w:lang w:val="es-ES"/>
        </w:rPr>
        <w:t xml:space="preserve">UNIVERSIDAD POLITECNICA DE NICARAGUA </w:t>
      </w:r>
      <w:r>
        <w:rPr>
          <w:rFonts w:ascii="Tahoma" w:hAnsi="Tahoma"/>
          <w:b/>
          <w:color w:val="4B4B4C"/>
          <w:sz w:val="20"/>
          <w:lang w:val="es-ES"/>
        </w:rPr>
        <w:br/>
        <w:t>Sirviendo a la Comunidad</w:t>
      </w:r>
    </w:p>
    <w:p w14:paraId="6D030382" w14:textId="77777777" w:rsidR="00300BAC" w:rsidRDefault="00000000">
      <w:pPr>
        <w:spacing w:before="2376"/>
        <w:ind w:left="648"/>
        <w:rPr>
          <w:rFonts w:ascii="Tahoma" w:hAnsi="Tahoma"/>
          <w:b/>
          <w:color w:val="4B4B4C"/>
          <w:spacing w:val="4"/>
          <w:sz w:val="20"/>
          <w:lang w:val="es-ES"/>
        </w:rPr>
      </w:pPr>
      <w:r>
        <w:rPr>
          <w:rFonts w:ascii="Tahoma" w:hAnsi="Tahoma"/>
          <w:b/>
          <w:color w:val="4B4B4C"/>
          <w:spacing w:val="4"/>
          <w:sz w:val="20"/>
          <w:lang w:val="es-ES"/>
        </w:rPr>
        <w:t>Plan de Estudios 2018-2022</w:t>
      </w:r>
    </w:p>
    <w:p w14:paraId="6D030383" w14:textId="77777777" w:rsidR="00300BAC" w:rsidRDefault="00000000">
      <w:pPr>
        <w:spacing w:before="1728"/>
        <w:ind w:left="720"/>
        <w:rPr>
          <w:rFonts w:ascii="Tahoma" w:hAnsi="Tahoma"/>
          <w:b/>
          <w:color w:val="4B4B4C"/>
          <w:spacing w:val="2"/>
          <w:sz w:val="20"/>
          <w:lang w:val="es-ES"/>
        </w:rPr>
      </w:pPr>
      <w:r>
        <w:rPr>
          <w:rFonts w:ascii="Tahoma" w:hAnsi="Tahoma"/>
          <w:b/>
          <w:color w:val="4B4B4C"/>
          <w:spacing w:val="2"/>
          <w:sz w:val="20"/>
          <w:lang w:val="es-ES"/>
        </w:rPr>
        <w:t>DISEÑO DE BASE DE DATOS</w:t>
      </w:r>
    </w:p>
    <w:p w14:paraId="6D030384" w14:textId="77777777" w:rsidR="00300BAC" w:rsidRDefault="00000000">
      <w:pPr>
        <w:spacing w:before="2520" w:after="540"/>
        <w:ind w:left="1008"/>
        <w:rPr>
          <w:rFonts w:ascii="Tahoma" w:hAnsi="Tahoma"/>
          <w:b/>
          <w:color w:val="4B4B4C"/>
          <w:spacing w:val="-4"/>
          <w:sz w:val="20"/>
          <w:lang w:val="es-ES"/>
        </w:rPr>
      </w:pPr>
      <w:r>
        <w:rPr>
          <w:rFonts w:ascii="Tahoma" w:hAnsi="Tahoma"/>
          <w:b/>
          <w:color w:val="4B4B4C"/>
          <w:spacing w:val="-4"/>
          <w:sz w:val="20"/>
          <w:lang w:val="es-ES"/>
        </w:rPr>
        <w:t>Managua, Febrero, 2019</w:t>
      </w:r>
    </w:p>
    <w:p w14:paraId="6D030385" w14:textId="77777777" w:rsidR="00300BAC" w:rsidRDefault="00300BAC">
      <w:pPr>
        <w:sectPr w:rsidR="00300BAC">
          <w:pgSz w:w="12240" w:h="15840"/>
          <w:pgMar w:top="1208" w:right="266" w:bottom="0" w:left="3854" w:header="720" w:footer="720" w:gutter="0"/>
          <w:cols w:space="720"/>
        </w:sectPr>
      </w:pPr>
    </w:p>
    <w:p w14:paraId="6D030386" w14:textId="77777777" w:rsidR="00300BAC" w:rsidRDefault="00000000">
      <w:pPr>
        <w:ind w:right="2"/>
        <w:jc w:val="center"/>
      </w:pPr>
      <w:r>
        <w:rPr>
          <w:noProof/>
        </w:rPr>
        <w:drawing>
          <wp:inline distT="0" distB="0" distL="0" distR="0" wp14:anchorId="6D0304CE" wp14:editId="6D0304CF">
            <wp:extent cx="1954530" cy="491490"/>
            <wp:effectExtent l="0" t="0" r="0" b="0"/>
            <wp:docPr id="5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t1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0387" w14:textId="77777777" w:rsidR="00300BAC" w:rsidRDefault="00300BAC">
      <w:pPr>
        <w:sectPr w:rsidR="00300BAC">
          <w:type w:val="continuous"/>
          <w:pgSz w:w="12240" w:h="15840"/>
          <w:pgMar w:top="1208" w:right="8759" w:bottom="0" w:left="341" w:header="720" w:footer="720" w:gutter="0"/>
          <w:cols w:space="720"/>
        </w:sectPr>
      </w:pPr>
    </w:p>
    <w:p w14:paraId="6D030388" w14:textId="77777777" w:rsidR="00300BAC" w:rsidRDefault="00000000">
      <w:pPr>
        <w:jc w:val="center"/>
        <w:rPr>
          <w:rFonts w:ascii="Verdana" w:hAnsi="Verdana"/>
          <w:i/>
          <w:color w:val="000000"/>
          <w:spacing w:val="7"/>
          <w:sz w:val="15"/>
          <w:lang w:val="es-ES"/>
        </w:rPr>
      </w:pPr>
      <w:r>
        <w:rPr>
          <w:rFonts w:ascii="Verdana" w:hAnsi="Verdana"/>
          <w:i/>
          <w:color w:val="000000"/>
          <w:spacing w:val="7"/>
          <w:sz w:val="15"/>
          <w:lang w:val="es-ES"/>
        </w:rPr>
        <w:lastRenderedPageBreak/>
        <w:t>Ingeniera en Sistemas de Información2018</w:t>
      </w:r>
    </w:p>
    <w:p w14:paraId="6D030389" w14:textId="77777777" w:rsidR="00300BAC" w:rsidRDefault="00000000">
      <w:pPr>
        <w:spacing w:after="288"/>
        <w:rPr>
          <w:rFonts w:ascii="Times New Roman" w:hAnsi="Times New Roman"/>
          <w:b/>
          <w:color w:val="000000"/>
          <w:spacing w:val="15"/>
          <w:sz w:val="8"/>
          <w:lang w:val="es-ES"/>
        </w:rPr>
      </w:pPr>
      <w:r>
        <w:pict w14:anchorId="6D0304D0">
          <v:line id="_x0000_s1056" style="position:absolute;z-index:251642368;mso-position-horizontal-relative:text;mso-position-vertical-relative:text" from="0,.4pt" to="76.9pt,.4pt" strokecolor="#8f8c8d" strokeweight=".7pt"/>
        </w:pict>
      </w:r>
      <w:r>
        <w:pict w14:anchorId="6D0304D1">
          <v:line id="_x0000_s1055" style="position:absolute;z-index:251643392;mso-position-horizontal-relative:text;mso-position-vertical-relative:text" from="108.7pt,.6pt" to="142.6pt,.6pt" strokecolor="#98989c" strokeweight=".35pt"/>
        </w:pict>
      </w:r>
      <w:r>
        <w:pict w14:anchorId="6D0304D2">
          <v:line id="_x0000_s1054" style="position:absolute;z-index:251644416;mso-position-horizontal-relative:text;mso-position-vertical-relative:text" from="241.35pt,2.05pt" to="439.95pt,2.05pt" strokecolor="#928e90" strokeweight=".55pt"/>
        </w:pict>
      </w:r>
      <w:r>
        <w:rPr>
          <w:rFonts w:ascii="Times New Roman" w:hAnsi="Times New Roman"/>
          <w:b/>
          <w:color w:val="000000"/>
          <w:spacing w:val="15"/>
          <w:sz w:val="8"/>
          <w:lang w:val="es-ES"/>
        </w:rPr>
        <w:t>~~1191161ViiPall~1~19</w:t>
      </w:r>
      <w:r>
        <w:rPr>
          <w:rFonts w:ascii="Verdana" w:hAnsi="Verdana"/>
          <w:b/>
          <w:color w:val="000000"/>
          <w:spacing w:val="25"/>
          <w:w w:val="90"/>
          <w:sz w:val="8"/>
          <w:vertAlign w:val="superscript"/>
          <w:lang w:val="es-ES"/>
        </w:rPr>
        <w:t>,</w:t>
      </w:r>
      <w:r>
        <w:rPr>
          <w:rFonts w:ascii="Times New Roman" w:hAnsi="Times New Roman"/>
          <w:b/>
          <w:color w:val="000000"/>
          <w:spacing w:val="15"/>
          <w:sz w:val="8"/>
          <w:lang w:val="es-ES"/>
        </w:rPr>
        <w:t xml:space="preserve">4101M~Y.11,' </w:t>
      </w:r>
      <w:r>
        <w:rPr>
          <w:rFonts w:ascii="Verdana" w:hAnsi="Verdana"/>
          <w:b/>
          <w:color w:val="000000"/>
          <w:spacing w:val="25"/>
          <w:w w:val="90"/>
          <w:sz w:val="8"/>
          <w:vertAlign w:val="superscript"/>
          <w:lang w:val="es-ES"/>
        </w:rPr>
        <w:t>,</w:t>
      </w:r>
      <w:r>
        <w:rPr>
          <w:rFonts w:ascii="Times New Roman" w:hAnsi="Times New Roman"/>
          <w:b/>
          <w:color w:val="000000"/>
          <w:spacing w:val="15"/>
          <w:sz w:val="8"/>
          <w:lang w:val="es-ES"/>
        </w:rPr>
        <w:t>9</w:t>
      </w:r>
      <w:r>
        <w:rPr>
          <w:rFonts w:ascii="Verdana" w:hAnsi="Verdana"/>
          <w:b/>
          <w:color w:val="000000"/>
          <w:spacing w:val="25"/>
          <w:w w:val="90"/>
          <w:sz w:val="8"/>
          <w:vertAlign w:val="superscript"/>
          <w:lang w:val="es-ES"/>
        </w:rPr>
        <w:t>1</w:t>
      </w:r>
      <w:r>
        <w:rPr>
          <w:rFonts w:ascii="Times New Roman" w:hAnsi="Times New Roman"/>
          <w:b/>
          <w:color w:val="000000"/>
          <w:spacing w:val="15"/>
          <w:sz w:val="8"/>
          <w:lang w:val="es-ES"/>
        </w:rPr>
        <w:t>.~1~101111~191114:</w:t>
      </w:r>
    </w:p>
    <w:p w14:paraId="6D03038A" w14:textId="77777777" w:rsidR="00300BAC" w:rsidRDefault="00000000">
      <w:pPr>
        <w:tabs>
          <w:tab w:val="right" w:pos="2675"/>
        </w:tabs>
        <w:spacing w:after="108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t>B.</w:t>
      </w:r>
      <w:r>
        <w:rPr>
          <w:rFonts w:ascii="Arial" w:hAnsi="Arial"/>
          <w:b/>
          <w:color w:val="000000"/>
          <w:sz w:val="21"/>
          <w:lang w:val="es-ES"/>
        </w:rPr>
        <w:tab/>
      </w:r>
      <w:r>
        <w:rPr>
          <w:rFonts w:ascii="Tahoma" w:hAnsi="Tahoma"/>
          <w:b/>
          <w:color w:val="000000"/>
          <w:sz w:val="19"/>
          <w:lang w:val="es-ES"/>
        </w:rPr>
        <w:t>Información General</w:t>
      </w:r>
    </w:p>
    <w:tbl>
      <w:tblPr>
        <w:tblW w:w="0" w:type="auto"/>
        <w:tblInd w:w="417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</w:tblGrid>
      <w:tr w:rsidR="00300BAC" w14:paraId="6D03038D" w14:textId="77777777">
        <w:tblPrEx>
          <w:tblCellMar>
            <w:top w:w="0" w:type="dxa"/>
            <w:bottom w:w="0" w:type="dxa"/>
          </w:tblCellMar>
        </w:tblPrEx>
        <w:trPr>
          <w:trHeight w:hRule="exact" w:val="910"/>
        </w:trPr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6A8AD" w:fill="A6A8AD"/>
          </w:tcPr>
          <w:p w14:paraId="6D03038B" w14:textId="77777777" w:rsidR="00300BAC" w:rsidRDefault="00000000">
            <w:pPr>
              <w:spacing w:before="252" w:line="196" w:lineRule="auto"/>
              <w:ind w:left="648"/>
              <w:rPr>
                <w:rFonts w:ascii="Arial" w:hAnsi="Arial"/>
                <w:color w:val="000000"/>
                <w:spacing w:val="12"/>
                <w:sz w:val="6"/>
                <w:lang w:val="es-ES"/>
              </w:rPr>
            </w:pPr>
            <w:r>
              <w:rPr>
                <w:rFonts w:ascii="Arial" w:hAnsi="Arial"/>
                <w:color w:val="000000"/>
                <w:spacing w:val="12"/>
                <w:sz w:val="6"/>
                <w:lang w:val="es-ES"/>
              </w:rPr>
              <w:t xml:space="preserve">, </w:t>
            </w:r>
            <w:r>
              <w:rPr>
                <w:rFonts w:ascii="Arial" w:hAnsi="Arial"/>
                <w:i/>
                <w:color w:val="000000"/>
                <w:spacing w:val="12"/>
                <w:sz w:val="8"/>
                <w:lang w:val="es-ES"/>
              </w:rPr>
              <w:t>0.!</w:t>
            </w:r>
          </w:p>
          <w:p w14:paraId="6D03038C" w14:textId="77777777" w:rsidR="00300BAC" w:rsidRDefault="00000000">
            <w:pPr>
              <w:spacing w:after="288" w:line="208" w:lineRule="auto"/>
              <w:ind w:left="432"/>
              <w:rPr>
                <w:rFonts w:ascii="Arial" w:hAnsi="Arial"/>
                <w:color w:val="000000"/>
                <w:sz w:val="20"/>
                <w:lang w:val="es-ES"/>
              </w:rPr>
            </w:pPr>
            <w:r>
              <w:rPr>
                <w:rFonts w:ascii="Arial" w:hAnsi="Arial"/>
                <w:color w:val="000000"/>
                <w:sz w:val="20"/>
                <w:lang w:val="es-ES"/>
              </w:rPr>
              <w:t>Wirt</w:t>
            </w:r>
          </w:p>
        </w:tc>
      </w:tr>
    </w:tbl>
    <w:p w14:paraId="6D03038E" w14:textId="77777777" w:rsidR="00300BAC" w:rsidRDefault="00300BAC">
      <w:pPr>
        <w:spacing w:after="254" w:line="20" w:lineRule="exact"/>
      </w:pPr>
    </w:p>
    <w:p w14:paraId="6D03038F" w14:textId="77777777" w:rsidR="00300BAC" w:rsidRDefault="00300BAC">
      <w:pPr>
        <w:sectPr w:rsidR="00300BAC">
          <w:pgSz w:w="12240" w:h="15840"/>
          <w:pgMar w:top="1720" w:right="5237" w:bottom="5204" w:left="1543" w:header="720" w:footer="720" w:gutter="0"/>
          <w:cols w:space="720"/>
        </w:sectPr>
      </w:pPr>
    </w:p>
    <w:p w14:paraId="6D030390" w14:textId="77777777" w:rsidR="00300BAC" w:rsidRDefault="00300BAC">
      <w:pPr>
        <w:spacing w:before="4" w:line="288" w:lineRule="exact"/>
        <w:rPr>
          <w:rFonts w:ascii="Times New Roman" w:hAnsi="Times New Roman"/>
          <w:color w:val="000000"/>
          <w:sz w:val="24"/>
        </w:rPr>
      </w:pPr>
    </w:p>
    <w:p w14:paraId="6D030391" w14:textId="77777777" w:rsidR="00300BAC" w:rsidRDefault="00300BAC">
      <w:pPr>
        <w:sectPr w:rsidR="00300BAC">
          <w:type w:val="continuous"/>
          <w:pgSz w:w="12240" w:h="15840"/>
          <w:pgMar w:top="1720" w:right="1484" w:bottom="5204" w:left="1544" w:header="720" w:footer="720" w:gutter="0"/>
          <w:cols w:space="720"/>
        </w:sectPr>
      </w:pPr>
    </w:p>
    <w:p w14:paraId="6D030392" w14:textId="77777777" w:rsidR="00300BAC" w:rsidRDefault="00000000">
      <w:pPr>
        <w:spacing w:line="400" w:lineRule="auto"/>
        <w:ind w:right="864"/>
        <w:rPr>
          <w:rFonts w:ascii="Arial" w:hAnsi="Arial"/>
          <w:color w:val="000000"/>
          <w:spacing w:val="-2"/>
          <w:sz w:val="20"/>
          <w:lang w:val="es-ES"/>
        </w:rPr>
      </w:pPr>
      <w:r>
        <w:pict w14:anchorId="6D0304D4"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053" type="#_x0000_t202" style="position:absolute;margin-left:-233.25pt;margin-top:317.3pt;width:457.65pt;height:220pt;z-index:-251661824;mso-wrap-distance-left:0;mso-wrap-distance-right:0" filled="f">
            <v:textbox inset="0,0,0,0">
              <w:txbxContent>
                <w:p w14:paraId="6D0304F0" w14:textId="77777777" w:rsidR="00300BAC" w:rsidRDefault="00300BAC"/>
              </w:txbxContent>
            </v:textbox>
            <w10:wrap type="square"/>
          </v:shape>
        </w:pict>
      </w:r>
      <w:r>
        <w:pict w14:anchorId="6D0304D5">
          <v:shape id="_x0000_s1052" type="#_x0000_t202" style="position:absolute;margin-left:77.15pt;margin-top:198pt;width:3in;height:211.1pt;z-index:-251660800;mso-wrap-distance-left:0;mso-wrap-distance-right:0;mso-position-horizontal-relative:page;mso-position-vertical-relative:page" filled="f" stroked="f">
            <v:textbox inset="0,0,0,0">
              <w:txbxContent>
                <w:p w14:paraId="6D0304F1" w14:textId="77777777" w:rsidR="00300BAC" w:rsidRDefault="00000000">
                  <w:pPr>
                    <w:spacing w:line="398" w:lineRule="auto"/>
                    <w:ind w:right="3096"/>
                    <w:rPr>
                      <w:rFonts w:ascii="Tahoma" w:hAnsi="Tahoma"/>
                      <w:b/>
                      <w:color w:val="000000"/>
                      <w:spacing w:val="-3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-3"/>
                      <w:sz w:val="19"/>
                      <w:lang w:val="es-ES"/>
                    </w:rPr>
                    <w:t xml:space="preserve">Universidad: </w:t>
                  </w:r>
                  <w:r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  <w:t>Escuela:</w:t>
                  </w:r>
                </w:p>
                <w:p w14:paraId="6D0304F2" w14:textId="77777777" w:rsidR="00300BAC" w:rsidRDefault="00000000">
                  <w:pPr>
                    <w:spacing w:before="108" w:line="208" w:lineRule="auto"/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  <w:t>Carrera:</w:t>
                  </w:r>
                </w:p>
                <w:p w14:paraId="6D0304F3" w14:textId="77777777" w:rsidR="00300BAC" w:rsidRDefault="00000000">
                  <w:pPr>
                    <w:spacing w:before="180" w:line="429" w:lineRule="auto"/>
                    <w:ind w:right="1800"/>
                    <w:rPr>
                      <w:rFonts w:ascii="Tahoma" w:hAnsi="Tahoma"/>
                      <w:b/>
                      <w:color w:val="000000"/>
                      <w:spacing w:val="-2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-2"/>
                      <w:sz w:val="19"/>
                      <w:lang w:val="es-ES"/>
                    </w:rPr>
                    <w:t xml:space="preserve">Nombre de la Asignatura: </w:t>
                  </w:r>
                  <w:r>
                    <w:rPr>
                      <w:rFonts w:ascii="Tahoma" w:hAnsi="Tahoma"/>
                      <w:b/>
                      <w:color w:val="000000"/>
                      <w:spacing w:val="2"/>
                      <w:sz w:val="19"/>
                      <w:lang w:val="es-ES"/>
                    </w:rPr>
                    <w:t>Plan de Estudios:</w:t>
                  </w:r>
                </w:p>
                <w:p w14:paraId="6D0304F4" w14:textId="77777777" w:rsidR="00300BAC" w:rsidRDefault="00000000">
                  <w:pPr>
                    <w:spacing w:before="144"/>
                    <w:rPr>
                      <w:rFonts w:ascii="Tahoma" w:hAnsi="Tahoma"/>
                      <w:b/>
                      <w:color w:val="000000"/>
                      <w:spacing w:val="2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2"/>
                      <w:sz w:val="19"/>
                      <w:lang w:val="es-ES"/>
                    </w:rPr>
                    <w:t>Código de la Asignatura:</w:t>
                  </w:r>
                </w:p>
                <w:p w14:paraId="6D0304F5" w14:textId="77777777" w:rsidR="00300BAC" w:rsidRDefault="00000000">
                  <w:pPr>
                    <w:spacing w:before="144" w:line="196" w:lineRule="auto"/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  <w:t>Turno:</w:t>
                  </w:r>
                </w:p>
                <w:p w14:paraId="6D0304F6" w14:textId="77777777" w:rsidR="00300BAC" w:rsidRDefault="00000000">
                  <w:pPr>
                    <w:spacing w:before="144" w:line="206" w:lineRule="auto"/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  <w:t>Modalidad:</w:t>
                  </w:r>
                </w:p>
                <w:p w14:paraId="6D0304F7" w14:textId="77777777" w:rsidR="00300BAC" w:rsidRDefault="00000000">
                  <w:pPr>
                    <w:spacing w:before="144" w:line="196" w:lineRule="auto"/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  <w:t>Frecuencia:</w:t>
                  </w:r>
                </w:p>
                <w:p w14:paraId="6D0304F8" w14:textId="77777777" w:rsidR="00300BAC" w:rsidRDefault="00000000">
                  <w:pPr>
                    <w:spacing w:before="144" w:line="201" w:lineRule="auto"/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  <w:t>Número de Créditos:</w:t>
                  </w:r>
                </w:p>
                <w:p w14:paraId="6D0304F9" w14:textId="77777777" w:rsidR="00300BAC" w:rsidRDefault="00000000">
                  <w:pPr>
                    <w:spacing w:before="180" w:after="72" w:line="196" w:lineRule="auto"/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  <w:t>Número de Horas:</w:t>
                  </w:r>
                </w:p>
              </w:txbxContent>
            </v:textbox>
            <w10:wrap type="square" anchorx="page" anchory="page"/>
          </v:shape>
        </w:pict>
      </w:r>
      <w:r>
        <w:pict w14:anchorId="6D0304D6">
          <v:shape id="_x0000_s1051" type="#_x0000_t202" style="position:absolute;margin-left:-231.3pt;margin-top:318.6pt;width:69.85pt;height:97pt;z-index:-251659776;mso-wrap-distance-left:0;mso-wrap-distance-right:0" filled="f" stroked="f">
            <v:textbox inset="0,0,0,0">
              <w:txbxContent>
                <w:p w14:paraId="6D0304FA" w14:textId="77777777" w:rsidR="00300BAC" w:rsidRDefault="00000000">
                  <w:pPr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  <w:t>Autor (es):</w:t>
                  </w:r>
                </w:p>
                <w:p w14:paraId="6D0304FB" w14:textId="77777777" w:rsidR="00300BAC" w:rsidRDefault="00000000">
                  <w:pPr>
                    <w:spacing w:before="576"/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z w:val="19"/>
                      <w:lang w:val="es-ES"/>
                    </w:rPr>
                    <w:t>Revisado por:</w:t>
                  </w:r>
                </w:p>
                <w:p w14:paraId="6D0304FC" w14:textId="77777777" w:rsidR="00300BAC" w:rsidRDefault="00000000">
                  <w:pPr>
                    <w:spacing w:before="576"/>
                    <w:rPr>
                      <w:rFonts w:ascii="Tahoma" w:hAnsi="Tahoma"/>
                      <w:b/>
                      <w:color w:val="000000"/>
                      <w:spacing w:val="-3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-3"/>
                      <w:sz w:val="19"/>
                      <w:lang w:val="es-ES"/>
                    </w:rPr>
                    <w:t>Aprobado por:</w:t>
                  </w:r>
                </w:p>
              </w:txbxContent>
            </v:textbox>
            <w10:wrap type="square"/>
          </v:shape>
        </w:pict>
      </w:r>
      <w:r>
        <w:pict w14:anchorId="6D0304D7">
          <v:shape id="_x0000_s1050" type="#_x0000_t202" style="position:absolute;margin-left:-230.4pt;margin-top:458.8pt;width:78.7pt;height:11.35pt;z-index:-251658752;mso-wrap-distance-left:0;mso-wrap-distance-right:0" filled="f" stroked="f">
            <v:textbox inset="0,0,0,0">
              <w:txbxContent>
                <w:p w14:paraId="6D0304FD" w14:textId="77777777" w:rsidR="00300BAC" w:rsidRDefault="00000000">
                  <w:pPr>
                    <w:rPr>
                      <w:rFonts w:ascii="Tahoma" w:hAnsi="Tahoma"/>
                      <w:b/>
                      <w:color w:val="000000"/>
                      <w:spacing w:val="-4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-4"/>
                      <w:sz w:val="19"/>
                      <w:lang w:val="es-ES"/>
                    </w:rPr>
                    <w:t>Oficializado por:</w:t>
                  </w:r>
                </w:p>
              </w:txbxContent>
            </v:textbox>
            <w10:wrap type="square"/>
          </v:shape>
        </w:pict>
      </w:r>
      <w:r>
        <w:pict w14:anchorId="6D0304D8">
          <v:shape id="_x0000_s1049" type="#_x0000_t202" style="position:absolute;margin-left:-230pt;margin-top:497.9pt;width:31.1pt;height:7.9pt;z-index:-251657728;mso-wrap-distance-left:0;mso-wrap-distance-right:0" filled="f" stroked="f">
            <v:textbox inset="0,0,0,0">
              <w:txbxContent>
                <w:p w14:paraId="6D0304FE" w14:textId="77777777" w:rsidR="00300BAC" w:rsidRDefault="00000000">
                  <w:pPr>
                    <w:spacing w:line="150" w:lineRule="exact"/>
                    <w:rPr>
                      <w:rFonts w:ascii="Tahoma" w:hAnsi="Tahoma"/>
                      <w:b/>
                      <w:color w:val="000000"/>
                      <w:spacing w:val="-5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-5"/>
                      <w:sz w:val="19"/>
                      <w:lang w:val="es-ES"/>
                    </w:rPr>
                    <w:t>Fecha:</w:t>
                  </w:r>
                </w:p>
              </w:txbxContent>
            </v:textbox>
            <w10:wrap type="square"/>
          </v:shape>
        </w:pict>
      </w:r>
      <w:r>
        <w:pict w14:anchorId="6D0304D9">
          <v:shape id="_x0000_s1048" type="#_x0000_t202" style="position:absolute;margin-left:0;margin-top:317.3pt;width:224.4pt;height:51.5pt;z-index:-251656704;mso-wrap-distance-left:0;mso-wrap-distance-right:0" filled="f" stroked="f">
            <v:textbox inset="0,0,0,0">
              <w:txbxContent>
                <w:p w14:paraId="6D0304FF" w14:textId="77777777" w:rsidR="00300BAC" w:rsidRDefault="00000000">
                  <w:pPr>
                    <w:tabs>
                      <w:tab w:val="right" w:pos="2682"/>
                      <w:tab w:val="right" w:leader="underscore" w:pos="4058"/>
                    </w:tabs>
                    <w:ind w:left="576"/>
                    <w:rPr>
                      <w:rFonts w:ascii="Tahoma" w:hAnsi="Tahoma"/>
                      <w:color w:val="E3E5EA"/>
                      <w:spacing w:val="-20"/>
                      <w:sz w:val="17"/>
                      <w:lang w:val="es-ES"/>
                    </w:rPr>
                  </w:pPr>
                  <w:r>
                    <w:rPr>
                      <w:rFonts w:ascii="Tahoma" w:hAnsi="Tahoma"/>
                      <w:color w:val="E3E5EA"/>
                      <w:spacing w:val="-20"/>
                      <w:sz w:val="17"/>
                      <w:lang w:val="es-ES"/>
                    </w:rPr>
                    <w:tab/>
                  </w:r>
                  <w:r>
                    <w:rPr>
                      <w:rFonts w:ascii="Tahoma" w:hAnsi="Tahoma"/>
                      <w:color w:val="E3E5EA"/>
                      <w:spacing w:val="20"/>
                      <w:sz w:val="17"/>
                      <w:lang w:val="es-ES"/>
                    </w:rPr>
                    <w:t>aga</w:t>
                  </w:r>
                  <w:r>
                    <w:rPr>
                      <w:rFonts w:ascii="Arial" w:hAnsi="Arial"/>
                      <w:color w:val="ABC4F8"/>
                      <w:spacing w:val="40"/>
                      <w:w w:val="125"/>
                      <w:sz w:val="13"/>
                      <w:lang w:val="es-ES"/>
                    </w:rPr>
                    <w:t xml:space="preserve"> •</w:t>
                  </w:r>
                  <w:r>
                    <w:rPr>
                      <w:rFonts w:ascii="Tahoma" w:hAnsi="Tahoma"/>
                      <w:color w:val="E3E5EA"/>
                      <w:spacing w:val="20"/>
                      <w:sz w:val="17"/>
                      <w:lang w:val="es-ES"/>
                    </w:rPr>
                    <w:t xml:space="preserve"> f7ogetréfiddizr~</w:t>
                  </w:r>
                  <w:r>
                    <w:rPr>
                      <w:rFonts w:ascii="Tahoma" w:hAnsi="Tahoma"/>
                      <w:color w:val="2A2B31"/>
                      <w:spacing w:val="40"/>
                      <w:w w:val="120"/>
                      <w:sz w:val="17"/>
                      <w:lang w:val="es-ES"/>
                    </w:rPr>
                    <w:tab/>
                  </w:r>
                </w:p>
                <w:p w14:paraId="6D030500" w14:textId="77777777" w:rsidR="00300BAC" w:rsidRDefault="00000000">
                  <w:pPr>
                    <w:tabs>
                      <w:tab w:val="right" w:pos="2682"/>
                    </w:tabs>
                    <w:spacing w:line="266" w:lineRule="auto"/>
                    <w:rPr>
                      <w:rFonts w:ascii="Tahoma" w:hAnsi="Tahoma"/>
                      <w:color w:val="2A2B31"/>
                      <w:spacing w:val="28"/>
                      <w:w w:val="120"/>
                      <w:sz w:val="17"/>
                      <w:lang w:val="es-ES"/>
                    </w:rPr>
                  </w:pPr>
                  <w:r>
                    <w:rPr>
                      <w:rFonts w:ascii="Tahoma" w:hAnsi="Tahoma"/>
                      <w:color w:val="2A2B31"/>
                      <w:spacing w:val="28"/>
                      <w:w w:val="120"/>
                      <w:sz w:val="17"/>
                      <w:lang w:val="es-ES"/>
                    </w:rPr>
                    <w:t>Msc</w:t>
                  </w:r>
                  <w:r>
                    <w:rPr>
                      <w:rFonts w:ascii="Tahoma" w:hAnsi="Tahoma"/>
                      <w:color w:val="E3E5EA"/>
                      <w:spacing w:val="8"/>
                      <w:sz w:val="17"/>
                      <w:lang w:val="es-ES"/>
                    </w:rPr>
                    <w:t xml:space="preserve"> :lanca Rodril</w:t>
                  </w:r>
                  <w:r>
                    <w:rPr>
                      <w:rFonts w:ascii="Tahoma" w:hAnsi="Tahoma"/>
                      <w:color w:val="E3E5EA"/>
                      <w:spacing w:val="8"/>
                      <w:sz w:val="17"/>
                      <w:lang w:val="es-ES"/>
                    </w:rPr>
                    <w:tab/>
                  </w:r>
                  <w:r>
                    <w:rPr>
                      <w:rFonts w:ascii="Arial" w:hAnsi="Arial"/>
                      <w:color w:val="E3E5EA"/>
                      <w:spacing w:val="8"/>
                      <w:sz w:val="17"/>
                      <w:vertAlign w:val="superscript"/>
                      <w:lang w:val="es-ES"/>
                    </w:rPr>
                    <w:t>rr</w:t>
                  </w:r>
                  <w:r>
                    <w:rPr>
                      <w:rFonts w:ascii="Tahoma" w:hAnsi="Tahoma"/>
                      <w:color w:val="E3E5EA"/>
                      <w:spacing w:val="-12"/>
                      <w:sz w:val="17"/>
                      <w:lang w:val="es-ES"/>
                    </w:rPr>
                    <w:t>&lt; artinez</w:t>
                  </w:r>
                </w:p>
                <w:p w14:paraId="6D030501" w14:textId="77777777" w:rsidR="00300BAC" w:rsidRDefault="00000000">
                  <w:pPr>
                    <w:spacing w:after="324" w:line="208" w:lineRule="auto"/>
                    <w:rPr>
                      <w:rFonts w:ascii="Arial" w:hAnsi="Arial"/>
                      <w:color w:val="000000"/>
                      <w:spacing w:val="2"/>
                      <w:sz w:val="18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2"/>
                      <w:sz w:val="18"/>
                      <w:lang w:val="es-ES"/>
                    </w:rPr>
                    <w:t>Profesora Titular</w:t>
                  </w:r>
                </w:p>
              </w:txbxContent>
            </v:textbox>
            <w10:wrap type="square"/>
          </v:shape>
        </w:pict>
      </w:r>
      <w:r>
        <w:pict w14:anchorId="6D0304DA">
          <v:shape id="_x0000_s1047" type="#_x0000_t202" style="position:absolute;margin-left:-6.1pt;margin-top:368.8pt;width:230.5pt;height:167.6pt;z-index:-251655680;mso-wrap-distance-left:0;mso-wrap-distance-right:0" filled="f" stroked="f">
            <v:textbox inset="0,0,0,0">
              <w:txbxContent>
                <w:p w14:paraId="6D030502" w14:textId="77777777" w:rsidR="00300BAC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D03050F" wp14:editId="6D030510">
                        <wp:extent cx="2927350" cy="2128520"/>
                        <wp:effectExtent l="0" t="0" r="0" b="0"/>
                        <wp:docPr id="7" name="pic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test1"/>
                                <pic:cNvPicPr preferRelativeResize="0"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7350" cy="2128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>
        <w:pict w14:anchorId="6D0304DB">
          <v:shape id="_x0000_s1046" type="#_x0000_t202" style="position:absolute;margin-left:169.95pt;margin-top:393.65pt;width:39.25pt;height:23.05pt;z-index:-251654656;mso-wrap-distance-left:0;mso-wrap-distance-right:0" stroked="f">
            <v:textbox inset="0,0,0,0">
              <w:txbxContent>
                <w:p w14:paraId="6D030503" w14:textId="77777777" w:rsidR="00300BAC" w:rsidRDefault="00000000">
                  <w:pPr>
                    <w:shd w:val="solid" w:color="FFFFFF" w:fill="FFFFFF"/>
                    <w:spacing w:line="199" w:lineRule="auto"/>
                    <w:jc w:val="right"/>
                    <w:rPr>
                      <w:rFonts w:ascii="Tahoma" w:hAnsi="Tahoma"/>
                      <w:b/>
                      <w:color w:val="E3E5EA"/>
                      <w:spacing w:val="-14"/>
                      <w:sz w:val="15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E3E5EA"/>
                      <w:spacing w:val="-14"/>
                      <w:sz w:val="15"/>
                      <w:lang w:val="es-ES"/>
                    </w:rPr>
                    <w:t xml:space="preserve">lintverskiad </w:t>
                  </w:r>
                  <w:r>
                    <w:rPr>
                      <w:rFonts w:ascii="Tahoma" w:hAnsi="Tahoma"/>
                      <w:b/>
                      <w:color w:val="E3E5EA"/>
                      <w:spacing w:val="-12"/>
                      <w:sz w:val="15"/>
                      <w:lang w:val="es-ES"/>
                    </w:rPr>
                    <w:t xml:space="preserve">Poilté~ </w:t>
                  </w:r>
                  <w:r>
                    <w:rPr>
                      <w:rFonts w:ascii="Tahoma" w:hAnsi="Tahoma"/>
                      <w:b/>
                      <w:color w:val="E3E5EA"/>
                      <w:spacing w:val="-26"/>
                      <w:sz w:val="15"/>
                      <w:lang w:val="es-ES"/>
                    </w:rPr>
                    <w:t>WIzzia</w:t>
                  </w:r>
                  <w:r>
                    <w:rPr>
                      <w:rFonts w:ascii="Arial" w:hAnsi="Arial"/>
                      <w:b/>
                      <w:color w:val="E3E5EA"/>
                      <w:spacing w:val="-16"/>
                      <w:sz w:val="15"/>
                      <w:vertAlign w:val="superscript"/>
                      <w:lang w:val="es-ES"/>
                    </w:rPr>
                    <w:t>-</w:t>
                  </w:r>
                  <w:r>
                    <w:rPr>
                      <w:rFonts w:ascii="Tahoma" w:hAnsi="Tahoma"/>
                      <w:b/>
                      <w:color w:val="E3E5EA"/>
                      <w:spacing w:val="-26"/>
                      <w:sz w:val="15"/>
                      <w:lang w:val="es-ES"/>
                    </w:rPr>
                    <w:t>tjua</w:t>
                  </w:r>
                </w:p>
              </w:txbxContent>
            </v:textbox>
            <w10:wrap type="square"/>
          </v:shape>
        </w:pict>
      </w:r>
      <w:r>
        <w:pict w14:anchorId="6D0304DC">
          <v:shape id="_x0000_s1045" type="#_x0000_t202" style="position:absolute;margin-left:124.95pt;margin-top:412pt;width:29.35pt;height:11.2pt;z-index:-251653632;mso-wrap-distance-left:0;mso-wrap-distance-right:0" stroked="f">
            <v:textbox inset="0,0,0,0">
              <w:txbxContent>
                <w:p w14:paraId="6D030504" w14:textId="77777777" w:rsidR="00300BAC" w:rsidRDefault="00000000">
                  <w:pPr>
                    <w:shd w:val="solid" w:color="FFFFFF" w:fill="FFFFFF"/>
                    <w:tabs>
                      <w:tab w:val="right" w:pos="583"/>
                    </w:tabs>
                    <w:spacing w:line="252" w:lineRule="exact"/>
                    <w:rPr>
                      <w:rFonts w:ascii="Arial" w:hAnsi="Arial"/>
                      <w:color w:val="D8E1F4"/>
                      <w:w w:val="185"/>
                      <w:sz w:val="31"/>
                      <w:lang w:val="es-ES"/>
                    </w:rPr>
                  </w:pPr>
                  <w:r>
                    <w:rPr>
                      <w:rFonts w:ascii="Arial" w:hAnsi="Arial"/>
                      <w:color w:val="D8E1F4"/>
                      <w:w w:val="185"/>
                      <w:sz w:val="31"/>
                      <w:lang w:val="es-ES"/>
                    </w:rPr>
                    <w:t>I</w:t>
                  </w:r>
                  <w:r>
                    <w:rPr>
                      <w:rFonts w:ascii="Tahoma" w:hAnsi="Tahoma"/>
                      <w:color w:val="E3E5EA"/>
                      <w:sz w:val="14"/>
                      <w:lang w:val="es-ES"/>
                    </w:rPr>
                    <w:tab/>
                    <w:t>si</w:t>
                  </w:r>
                </w:p>
              </w:txbxContent>
            </v:textbox>
            <w10:wrap type="square"/>
          </v:shape>
        </w:pict>
      </w:r>
      <w:r>
        <w:pict w14:anchorId="6D0304DD">
          <v:shape id="_x0000_s1044" type="#_x0000_t202" style="position:absolute;margin-left:124.95pt;margin-top:423.2pt;width:85.65pt;height:9.15pt;z-index:-251652608;mso-wrap-distance-left:0;mso-wrap-distance-right:0" stroked="f">
            <v:textbox inset="0,0,0,0">
              <w:txbxContent>
                <w:p w14:paraId="6D030505" w14:textId="77777777" w:rsidR="00300BAC" w:rsidRDefault="00000000">
                  <w:pPr>
                    <w:shd w:val="solid" w:color="FFFFFF" w:fill="FFFFFF"/>
                    <w:spacing w:line="155" w:lineRule="exact"/>
                    <w:jc w:val="center"/>
                    <w:rPr>
                      <w:rFonts w:ascii="Arial" w:hAnsi="Arial"/>
                      <w:color w:val="000000"/>
                      <w:spacing w:val="-19"/>
                      <w:sz w:val="18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-19"/>
                      <w:sz w:val="18"/>
                      <w:lang w:val="es-ES"/>
                    </w:rPr>
                    <w:t>eniería</w:t>
                  </w:r>
                  <w:r>
                    <w:rPr>
                      <w:rFonts w:ascii="Verdana" w:hAnsi="Verdana"/>
                      <w:color w:val="2A45A5"/>
                      <w:spacing w:val="-19"/>
                      <w:sz w:val="23"/>
                      <w:lang w:val="es-ES"/>
                    </w:rPr>
                    <w:t xml:space="preserve"> 0r</w:t>
                  </w:r>
                  <w:r>
                    <w:rPr>
                      <w:rFonts w:ascii="Verdana" w:hAnsi="Verdana"/>
                      <w:color w:val="2A45A5"/>
                      <w:spacing w:val="-19"/>
                      <w:sz w:val="23"/>
                      <w:vertAlign w:val="superscript"/>
                      <w:lang w:val="es-ES"/>
                    </w:rPr>
                    <w:t>-1</w:t>
                  </w:r>
                  <w:r>
                    <w:rPr>
                      <w:rFonts w:ascii="Verdana" w:hAnsi="Verdana"/>
                      <w:color w:val="2A45A5"/>
                      <w:spacing w:val="-19"/>
                      <w:sz w:val="23"/>
                      <w:lang w:val="es-ES"/>
                    </w:rPr>
                    <w:t>'</w:t>
                  </w:r>
                  <w:r>
                    <w:rPr>
                      <w:rFonts w:ascii="Verdana" w:hAnsi="Verdana"/>
                      <w:color w:val="2A45A5"/>
                      <w:spacing w:val="-19"/>
                      <w:sz w:val="23"/>
                      <w:vertAlign w:val="superscript"/>
                      <w:lang w:val="es-ES"/>
                    </w:rPr>
                    <w:t>c-1-1</w:t>
                  </w:r>
                </w:p>
              </w:txbxContent>
            </v:textbox>
            <w10:wrap type="square"/>
          </v:shape>
        </w:pict>
      </w:r>
      <w:r>
        <w:pict w14:anchorId="6D0304DE">
          <v:shape id="_x0000_s1043" type="#_x0000_t202" style="position:absolute;margin-left:131.4pt;margin-top:432.35pt;width:85.15pt;height:16.05pt;z-index:-251651584;mso-wrap-distance-left:0;mso-wrap-distance-right:0" stroked="f">
            <v:textbox inset="0,0,0,0">
              <w:txbxContent>
                <w:p w14:paraId="6D030506" w14:textId="77777777" w:rsidR="00300BAC" w:rsidRDefault="00000000">
                  <w:pPr>
                    <w:shd w:val="solid" w:color="FFFFFF" w:fill="FFFFFF"/>
                    <w:spacing w:before="72" w:line="206" w:lineRule="auto"/>
                    <w:rPr>
                      <w:rFonts w:ascii="Tahoma" w:hAnsi="Tahoma"/>
                      <w:color w:val="2A45A5"/>
                      <w:spacing w:val="-27"/>
                      <w:sz w:val="17"/>
                      <w:lang w:val="es-ES"/>
                    </w:rPr>
                  </w:pPr>
                  <w:r>
                    <w:rPr>
                      <w:rFonts w:ascii="Tahoma" w:hAnsi="Tahoma"/>
                      <w:color w:val="2A45A5"/>
                      <w:spacing w:val="-27"/>
                      <w:sz w:val="17"/>
                      <w:lang w:val="es-ES"/>
                    </w:rPr>
                    <w:t>ingeniefie al Sistemas de 1f colación</w:t>
                  </w:r>
                </w:p>
              </w:txbxContent>
            </v:textbox>
            <w10:wrap type="square"/>
          </v:shape>
        </w:pict>
      </w:r>
      <w:r>
        <w:pict w14:anchorId="6D0304DF">
          <v:shape id="_x0000_s1042" type="#_x0000_t202" style="position:absolute;margin-left:163.65pt;margin-top:448.4pt;width:38.85pt;height:6.65pt;z-index:-251650560;mso-wrap-distance-left:0;mso-wrap-distance-right:0" stroked="f">
            <v:textbox inset="0,0,0,0">
              <w:txbxContent>
                <w:p w14:paraId="6D030507" w14:textId="77777777" w:rsidR="00300BAC" w:rsidRDefault="00000000">
                  <w:pPr>
                    <w:shd w:val="solid" w:color="FFFFFF" w:fill="FFFFFF"/>
                    <w:spacing w:after="72" w:line="182" w:lineRule="auto"/>
                    <w:rPr>
                      <w:rFonts w:ascii="Tahoma" w:hAnsi="Tahoma"/>
                      <w:b/>
                      <w:color w:val="2A45A5"/>
                      <w:spacing w:val="-18"/>
                      <w:sz w:val="13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2A45A5"/>
                      <w:spacing w:val="-18"/>
                      <w:sz w:val="13"/>
                      <w:lang w:val="es-ES"/>
                    </w:rPr>
                    <w:t>e de Ingenlerte</w:t>
                  </w:r>
                </w:p>
              </w:txbxContent>
            </v:textbox>
            <w10:wrap type="square"/>
          </v:shape>
        </w:pict>
      </w:r>
      <w:r>
        <w:pict w14:anchorId="6D0304E0">
          <v:shape id="_x0000_s1041" type="#_x0000_t202" style="position:absolute;margin-left:.9pt;margin-top:372.05pt;width:176.4pt;height:9.55pt;z-index:-251649536;mso-wrap-distance-left:0;mso-wrap-distance-right:0" stroked="f">
            <v:textbox inset="0,0,0,0">
              <w:txbxContent>
                <w:p w14:paraId="6D030508" w14:textId="77777777" w:rsidR="00300BAC" w:rsidRDefault="00000000">
                  <w:pPr>
                    <w:shd w:val="solid" w:color="FFFFFF" w:fill="FFFFFF"/>
                    <w:tabs>
                      <w:tab w:val="right" w:leader="underscore" w:pos="3528"/>
                    </w:tabs>
                    <w:spacing w:line="223" w:lineRule="auto"/>
                    <w:rPr>
                      <w:rFonts w:ascii="Arial" w:hAnsi="Arial"/>
                      <w:color w:val="000000"/>
                      <w:spacing w:val="4"/>
                      <w:sz w:val="18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4"/>
                      <w:sz w:val="18"/>
                      <w:lang w:val="es-ES"/>
                    </w:rPr>
                    <w:t>MSc. Scarlett Ropero Hidalg</w:t>
                  </w:r>
                  <w:r>
                    <w:rPr>
                      <w:rFonts w:ascii="Tahoma" w:hAnsi="Tahoma"/>
                      <w:color w:val="E3E5EA"/>
                      <w:spacing w:val="4"/>
                      <w:sz w:val="14"/>
                      <w:lang w:val="es-ES"/>
                    </w:rPr>
                    <w:t xml:space="preserve"> </w:t>
                  </w:r>
                  <w:r>
                    <w:rPr>
                      <w:rFonts w:ascii="Tahoma" w:hAnsi="Tahoma"/>
                      <w:color w:val="E3E5EA"/>
                      <w:spacing w:val="4"/>
                      <w:sz w:val="14"/>
                      <w:lang w:val="es-ES"/>
                    </w:rPr>
                    <w:tab/>
                  </w:r>
                </w:p>
              </w:txbxContent>
            </v:textbox>
            <w10:wrap type="square"/>
          </v:shape>
        </w:pict>
      </w:r>
      <w:r>
        <w:pict w14:anchorId="6D0304E1">
          <v:shape id="_x0000_s1040" type="#_x0000_t202" style="position:absolute;margin-left:.75pt;margin-top:383.2pt;width:115pt;height:7.05pt;z-index:-251648512;mso-wrap-distance-left:0;mso-wrap-distance-right:0" stroked="f">
            <v:textbox inset="0,0,0,0">
              <w:txbxContent>
                <w:p w14:paraId="6D030509" w14:textId="77777777" w:rsidR="00300BAC" w:rsidRDefault="00000000">
                  <w:pPr>
                    <w:shd w:val="solid" w:color="FFFFFF" w:fill="FFFFFF"/>
                    <w:spacing w:line="133" w:lineRule="exact"/>
                    <w:rPr>
                      <w:rFonts w:ascii="Arial" w:hAnsi="Arial"/>
                      <w:color w:val="000000"/>
                      <w:spacing w:val="14"/>
                      <w:sz w:val="18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14"/>
                      <w:sz w:val="18"/>
                      <w:lang w:val="es-ES"/>
                    </w:rPr>
                    <w:t>Asesora etodoló a-DDA</w:t>
                  </w:r>
                </w:p>
              </w:txbxContent>
            </v:textbox>
            <w10:wrap type="square"/>
          </v:shape>
        </w:pict>
      </w:r>
      <w:r>
        <w:pict w14:anchorId="6D0304E2">
          <v:shape id="_x0000_s1039" type="#_x0000_t202" style="position:absolute;margin-left:.9pt;margin-top:414.9pt;width:113.95pt;height:10.6pt;z-index:-251647488;mso-wrap-distance-left:0;mso-wrap-distance-right:0" stroked="f">
            <v:textbox inset="0,0,0,0">
              <w:txbxContent>
                <w:p w14:paraId="6D03050A" w14:textId="77777777" w:rsidR="00300BAC" w:rsidRDefault="00000000">
                  <w:pPr>
                    <w:shd w:val="solid" w:color="FFFFFF" w:fill="FFFFFF"/>
                    <w:tabs>
                      <w:tab w:val="right" w:pos="2276"/>
                    </w:tabs>
                    <w:spacing w:line="211" w:lineRule="exact"/>
                    <w:rPr>
                      <w:rFonts w:ascii="Arial" w:hAnsi="Arial"/>
                      <w:color w:val="000000"/>
                      <w:sz w:val="18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z w:val="18"/>
                      <w:lang w:val="es-ES"/>
                    </w:rPr>
                    <w:t>Msc. L</w:t>
                  </w:r>
                  <w:r>
                    <w:rPr>
                      <w:rFonts w:ascii="Arial" w:hAnsi="Arial"/>
                      <w:color w:val="000000"/>
                      <w:sz w:val="18"/>
                      <w:lang w:val="es-ES"/>
                    </w:rPr>
                    <w:tab/>
                    <w:t>ayo</w:t>
                  </w:r>
                </w:p>
              </w:txbxContent>
            </v:textbox>
            <w10:wrap type="square"/>
          </v:shape>
        </w:pict>
      </w:r>
      <w:r>
        <w:pict w14:anchorId="6D0304E3">
          <v:shape id="_x0000_s1038" type="#_x0000_t202" style="position:absolute;margin-left:.9pt;margin-top:425.5pt;width:121.15pt;height:17.85pt;z-index:-251646464;mso-wrap-distance-left:0;mso-wrap-distance-right:0" stroked="f">
            <v:textbox inset="0,0,0,0">
              <w:txbxContent>
                <w:p w14:paraId="6D03050B" w14:textId="77777777" w:rsidR="00300BAC" w:rsidRDefault="00000000">
                  <w:pPr>
                    <w:shd w:val="solid" w:color="FFFFFF" w:fill="FFFFFF"/>
                    <w:tabs>
                      <w:tab w:val="right" w:pos="2420"/>
                    </w:tabs>
                    <w:spacing w:line="179" w:lineRule="exact"/>
                    <w:rPr>
                      <w:rFonts w:ascii="Arial" w:hAnsi="Arial"/>
                      <w:color w:val="000000"/>
                      <w:spacing w:val="-4"/>
                      <w:sz w:val="18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-4"/>
                      <w:sz w:val="18"/>
                      <w:lang w:val="es-ES"/>
                    </w:rPr>
                    <w:t>Coordinadora</w:t>
                  </w:r>
                  <w:r>
                    <w:rPr>
                      <w:rFonts w:ascii="Arial" w:hAnsi="Arial"/>
                      <w:color w:val="000000"/>
                      <w:spacing w:val="-4"/>
                      <w:sz w:val="18"/>
                      <w:lang w:val="es-ES"/>
                    </w:rPr>
                    <w:tab/>
                  </w:r>
                  <w:r>
                    <w:rPr>
                      <w:rFonts w:ascii="Arial" w:hAnsi="Arial"/>
                      <w:color w:val="000000"/>
                      <w:sz w:val="18"/>
                      <w:lang w:val="es-ES"/>
                    </w:rPr>
                    <w:t xml:space="preserve">era de I </w:t>
                  </w:r>
                  <w:r>
                    <w:rPr>
                      <w:rFonts w:ascii="Arial" w:hAnsi="Arial"/>
                      <w:color w:val="000000"/>
                      <w:sz w:val="18"/>
                      <w:lang w:val="es-ES"/>
                    </w:rPr>
                    <w:br/>
                  </w:r>
                  <w:r>
                    <w:rPr>
                      <w:rFonts w:ascii="Arial" w:hAnsi="Arial"/>
                      <w:color w:val="000000"/>
                      <w:spacing w:val="-1"/>
                      <w:sz w:val="18"/>
                      <w:lang w:val="es-ES"/>
                    </w:rPr>
                    <w:t>Sistemas de Información</w:t>
                  </w:r>
                </w:p>
              </w:txbxContent>
            </v:textbox>
            <w10:wrap type="square"/>
          </v:shape>
        </w:pict>
      </w:r>
      <w:r>
        <w:pict w14:anchorId="6D0304E4">
          <v:shape id="_x0000_s1037" type="#_x0000_t202" style="position:absolute;margin-left:.9pt;margin-top:469.6pt;width:86.4pt;height:17.85pt;z-index:-251645440;mso-wrap-distance-left:0;mso-wrap-distance-right:0" stroked="f">
            <v:textbox inset="0,0,0,0">
              <w:txbxContent>
                <w:p w14:paraId="6D03050C" w14:textId="77777777" w:rsidR="00300BAC" w:rsidRDefault="00000000">
                  <w:pPr>
                    <w:shd w:val="solid" w:color="FFFFFF" w:fill="FFFFFF"/>
                    <w:spacing w:line="178" w:lineRule="exact"/>
                    <w:rPr>
                      <w:rFonts w:ascii="Arial" w:hAnsi="Arial"/>
                      <w:color w:val="000000"/>
                      <w:sz w:val="18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z w:val="18"/>
                      <w:lang w:val="es-ES"/>
                    </w:rPr>
                    <w:t>Msp argarita Guev Vicerrectora Acadén</w:t>
                  </w:r>
                </w:p>
              </w:txbxContent>
            </v:textbox>
            <w10:wrap type="square"/>
          </v:shape>
        </w:pict>
      </w:r>
      <w:r>
        <w:pict w14:anchorId="6D0304E5">
          <v:shape id="_x0000_s1036" type="#_x0000_t202" style="position:absolute;margin-left:1.45pt;margin-top:496.8pt;width:63.55pt;height:7.9pt;z-index:-251644416;mso-wrap-distance-left:0;mso-wrap-distance-right:0" stroked="f">
            <v:textbox inset="0,0,0,0">
              <w:txbxContent>
                <w:p w14:paraId="6D03050D" w14:textId="77777777" w:rsidR="00300BAC" w:rsidRDefault="00000000">
                  <w:pPr>
                    <w:shd w:val="solid" w:color="FFFFFF" w:fill="FFFFFF"/>
                    <w:spacing w:line="150" w:lineRule="exact"/>
                    <w:rPr>
                      <w:rFonts w:ascii="Arial" w:hAnsi="Arial"/>
                      <w:color w:val="000000"/>
                      <w:spacing w:val="-4"/>
                      <w:sz w:val="20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-4"/>
                      <w:sz w:val="20"/>
                      <w:lang w:val="es-ES"/>
                    </w:rPr>
                    <w:t>Febrero. 2019</w:t>
                  </w:r>
                </w:p>
              </w:txbxContent>
            </v:textbox>
            <w10:wrap type="square"/>
          </v:shape>
        </w:pict>
      </w:r>
      <w:r>
        <w:rPr>
          <w:rFonts w:ascii="Arial" w:hAnsi="Arial"/>
          <w:color w:val="000000"/>
          <w:spacing w:val="-2"/>
          <w:sz w:val="20"/>
          <w:lang w:val="es-ES"/>
        </w:rPr>
        <w:t xml:space="preserve">Universidad Politécnica de Nicaragua </w:t>
      </w:r>
      <w:r>
        <w:rPr>
          <w:rFonts w:ascii="Arial" w:hAnsi="Arial"/>
          <w:color w:val="000000"/>
          <w:sz w:val="20"/>
          <w:lang w:val="es-ES"/>
        </w:rPr>
        <w:t>Ingeniería</w:t>
      </w:r>
    </w:p>
    <w:p w14:paraId="6D030393" w14:textId="77777777" w:rsidR="00300BAC" w:rsidRDefault="00000000">
      <w:pPr>
        <w:spacing w:before="108" w:line="480" w:lineRule="auto"/>
        <w:ind w:right="792"/>
        <w:rPr>
          <w:rFonts w:ascii="Arial" w:hAnsi="Arial"/>
          <w:color w:val="000000"/>
          <w:spacing w:val="-2"/>
          <w:sz w:val="20"/>
          <w:lang w:val="es-ES"/>
        </w:rPr>
      </w:pPr>
      <w:r>
        <w:rPr>
          <w:rFonts w:ascii="Arial" w:hAnsi="Arial"/>
          <w:color w:val="000000"/>
          <w:spacing w:val="-2"/>
          <w:sz w:val="20"/>
          <w:lang w:val="es-ES"/>
        </w:rPr>
        <w:t xml:space="preserve">Ingeniería en Sistemas de Información </w:t>
      </w:r>
      <w:r>
        <w:rPr>
          <w:rFonts w:ascii="Arial" w:hAnsi="Arial"/>
          <w:color w:val="000000"/>
          <w:sz w:val="20"/>
          <w:lang w:val="es-ES"/>
        </w:rPr>
        <w:t>Diseño de Base de Datos</w:t>
      </w:r>
    </w:p>
    <w:p w14:paraId="6D030394" w14:textId="77777777" w:rsidR="00300BAC" w:rsidRDefault="00000000">
      <w:pPr>
        <w:spacing w:before="144" w:line="206" w:lineRule="auto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2018-2022</w:t>
      </w:r>
    </w:p>
    <w:p w14:paraId="6D030395" w14:textId="77777777" w:rsidR="00300BAC" w:rsidRDefault="00000000">
      <w:pPr>
        <w:spacing w:before="144" w:line="206" w:lineRule="auto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FP-OB-01</w:t>
      </w:r>
    </w:p>
    <w:p w14:paraId="6D030396" w14:textId="77777777" w:rsidR="00300BAC" w:rsidRDefault="00000000">
      <w:pPr>
        <w:spacing w:before="180" w:line="204" w:lineRule="auto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Diurno</w:t>
      </w:r>
    </w:p>
    <w:p w14:paraId="6D030397" w14:textId="77777777" w:rsidR="00300BAC" w:rsidRDefault="00000000">
      <w:pPr>
        <w:spacing w:before="144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Regular y por encuentro</w:t>
      </w:r>
    </w:p>
    <w:p w14:paraId="6D030398" w14:textId="77777777" w:rsidR="00300BAC" w:rsidRDefault="00000000">
      <w:pPr>
        <w:spacing w:before="108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Regular: 2 y por encuentro: 1</w:t>
      </w:r>
    </w:p>
    <w:p w14:paraId="6D030399" w14:textId="77777777" w:rsidR="00300BAC" w:rsidRDefault="00000000">
      <w:pPr>
        <w:spacing w:before="108" w:line="194" w:lineRule="auto"/>
        <w:rPr>
          <w:rFonts w:ascii="Tahoma" w:hAnsi="Tahoma"/>
          <w:b/>
          <w:color w:val="000000"/>
          <w:sz w:val="19"/>
          <w:lang w:val="es-ES"/>
        </w:rPr>
      </w:pPr>
      <w:r>
        <w:rPr>
          <w:rFonts w:ascii="Tahoma" w:hAnsi="Tahoma"/>
          <w:b/>
          <w:color w:val="000000"/>
          <w:sz w:val="19"/>
          <w:lang w:val="es-ES"/>
        </w:rPr>
        <w:t>4</w:t>
      </w:r>
    </w:p>
    <w:p w14:paraId="6D03039A" w14:textId="77777777" w:rsidR="00300BAC" w:rsidRDefault="00000000">
      <w:pPr>
        <w:spacing w:before="180"/>
        <w:ind w:right="216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Regular: 64 presenciales y 128 estudio independiente.</w:t>
      </w:r>
    </w:p>
    <w:p w14:paraId="6D03039B" w14:textId="77777777" w:rsidR="00300BAC" w:rsidRDefault="00000000">
      <w:pPr>
        <w:spacing w:before="108"/>
        <w:ind w:right="216"/>
        <w:rPr>
          <w:rFonts w:ascii="Arial" w:hAnsi="Arial"/>
          <w:color w:val="000000"/>
          <w:spacing w:val="-3"/>
          <w:sz w:val="20"/>
          <w:lang w:val="es-ES"/>
        </w:rPr>
      </w:pPr>
      <w:r>
        <w:rPr>
          <w:rFonts w:ascii="Arial" w:hAnsi="Arial"/>
          <w:color w:val="000000"/>
          <w:spacing w:val="-3"/>
          <w:sz w:val="20"/>
          <w:lang w:val="es-ES"/>
        </w:rPr>
        <w:t xml:space="preserve">Por encuentro: 30 presenciales y 162 estudio </w:t>
      </w:r>
      <w:r>
        <w:rPr>
          <w:rFonts w:ascii="Arial" w:hAnsi="Arial"/>
          <w:color w:val="000000"/>
          <w:sz w:val="20"/>
          <w:lang w:val="es-ES"/>
        </w:rPr>
        <w:t>independiente.</w:t>
      </w:r>
    </w:p>
    <w:p w14:paraId="6D03039C" w14:textId="77777777" w:rsidR="00300BAC" w:rsidRDefault="00000000">
      <w:pPr>
        <w:spacing w:before="144"/>
        <w:rPr>
          <w:rFonts w:ascii="Arial" w:hAnsi="Arial"/>
          <w:color w:val="000000"/>
          <w:sz w:val="20"/>
          <w:lang w:val="es-ES"/>
        </w:rPr>
      </w:pPr>
      <w:r>
        <w:pict w14:anchorId="6D0304E6">
          <v:shape id="_x0000_s1035" type="#_x0000_t202" style="position:absolute;margin-left:-233.25pt;margin-top:7.7pt;width:3in;height:29.65pt;z-index:-251643392;mso-wrap-distance-left:0;mso-wrap-distance-right:0" filled="f" stroked="f">
            <v:textbox inset="0,0,0,0">
              <w:txbxContent>
                <w:p w14:paraId="6D03050E" w14:textId="77777777" w:rsidR="00300BAC" w:rsidRDefault="00000000">
                  <w:pPr>
                    <w:spacing w:line="296" w:lineRule="exact"/>
                    <w:ind w:right="2592"/>
                    <w:rPr>
                      <w:rFonts w:ascii="Tahoma" w:hAnsi="Tahoma"/>
                      <w:b/>
                      <w:color w:val="000000"/>
                      <w:spacing w:val="6"/>
                      <w:sz w:val="19"/>
                      <w:lang w:val="es-ES"/>
                    </w:rPr>
                  </w:pPr>
                  <w:r>
                    <w:rPr>
                      <w:rFonts w:ascii="Tahoma" w:hAnsi="Tahoma"/>
                      <w:b/>
                      <w:color w:val="000000"/>
                      <w:spacing w:val="6"/>
                      <w:sz w:val="19"/>
                      <w:lang w:val="es-ES"/>
                    </w:rPr>
                    <w:t xml:space="preserve">Precedencia: </w:t>
                  </w:r>
                  <w:r>
                    <w:rPr>
                      <w:rFonts w:ascii="Tahoma" w:hAnsi="Tahoma"/>
                      <w:b/>
                      <w:color w:val="000000"/>
                      <w:spacing w:val="2"/>
                      <w:sz w:val="19"/>
                      <w:lang w:val="es-ES"/>
                    </w:rPr>
                    <w:t>Ciclo Académico:</w:t>
                  </w:r>
                </w:p>
              </w:txbxContent>
            </v:textbox>
            <w10:wrap type="square"/>
          </v:shape>
        </w:pict>
      </w:r>
      <w:r>
        <w:rPr>
          <w:rFonts w:ascii="Arial" w:hAnsi="Arial"/>
          <w:color w:val="000000"/>
          <w:sz w:val="20"/>
          <w:lang w:val="es-ES"/>
        </w:rPr>
        <w:t>Ninguna</w:t>
      </w:r>
    </w:p>
    <w:p w14:paraId="6D03039D" w14:textId="77777777" w:rsidR="00300BAC" w:rsidRDefault="00000000">
      <w:pPr>
        <w:tabs>
          <w:tab w:val="right" w:pos="2866"/>
        </w:tabs>
        <w:spacing w:before="144"/>
        <w:ind w:right="216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 xml:space="preserve">Regular III semestre diurno, </w:t>
      </w:r>
      <w:r>
        <w:rPr>
          <w:rFonts w:ascii="Arial" w:hAnsi="Arial"/>
          <w:color w:val="000000"/>
          <w:spacing w:val="4"/>
          <w:sz w:val="18"/>
          <w:lang w:val="es-ES"/>
        </w:rPr>
        <w:t xml:space="preserve">y Por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encuentro </w:t>
      </w:r>
      <w:r>
        <w:rPr>
          <w:rFonts w:ascii="Arial" w:hAnsi="Arial"/>
          <w:color w:val="000000"/>
          <w:sz w:val="20"/>
          <w:lang w:val="es-ES"/>
        </w:rPr>
        <w:t>y regular trimestral: VI tri</w:t>
      </w:r>
      <w:r>
        <w:rPr>
          <w:rFonts w:ascii="Arial" w:hAnsi="Arial"/>
          <w:color w:val="000000"/>
          <w:sz w:val="20"/>
          <w:lang w:val="es-ES"/>
        </w:rPr>
        <w:tab/>
        <w:t>st e</w:t>
      </w:r>
    </w:p>
    <w:p w14:paraId="6D03039E" w14:textId="77777777" w:rsidR="00300BAC" w:rsidRPr="000B7889" w:rsidRDefault="00300BAC">
      <w:pPr>
        <w:rPr>
          <w:lang w:val="es-NI"/>
        </w:rPr>
        <w:sectPr w:rsidR="00300BAC" w:rsidRPr="000B7889">
          <w:type w:val="continuous"/>
          <w:pgSz w:w="12240" w:h="15840"/>
          <w:pgMar w:top="1720" w:right="1652" w:bottom="5204" w:left="6208" w:header="720" w:footer="720" w:gutter="0"/>
          <w:cols w:space="720"/>
        </w:sectPr>
      </w:pPr>
    </w:p>
    <w:p w14:paraId="6D03039F" w14:textId="77777777" w:rsidR="00300BAC" w:rsidRDefault="00000000">
      <w:pPr>
        <w:spacing w:after="36" w:line="273" w:lineRule="auto"/>
        <w:rPr>
          <w:rFonts w:ascii="Arial" w:hAnsi="Arial"/>
          <w:i/>
          <w:color w:val="000000"/>
          <w:spacing w:val="11"/>
          <w:sz w:val="16"/>
          <w:lang w:val="es-ES"/>
        </w:rPr>
      </w:pPr>
      <w:r>
        <w:rPr>
          <w:rFonts w:ascii="Arial" w:hAnsi="Arial"/>
          <w:i/>
          <w:color w:val="000000"/>
          <w:spacing w:val="11"/>
          <w:sz w:val="16"/>
          <w:lang w:val="es-ES"/>
        </w:rPr>
        <w:lastRenderedPageBreak/>
        <w:t>UPOLI, El, Ingeniera en Sistemas de /nformación2Oi8</w:t>
      </w:r>
    </w:p>
    <w:p w14:paraId="6D0303A0" w14:textId="77777777" w:rsidR="00300BAC" w:rsidRDefault="00000000">
      <w:pPr>
        <w:numPr>
          <w:ilvl w:val="0"/>
          <w:numId w:val="1"/>
        </w:numPr>
        <w:tabs>
          <w:tab w:val="clear" w:pos="288"/>
          <w:tab w:val="decimal" w:pos="360"/>
        </w:tabs>
        <w:spacing w:before="360"/>
        <w:ind w:left="72"/>
        <w:rPr>
          <w:rFonts w:ascii="Verdana" w:hAnsi="Verdana"/>
          <w:b/>
          <w:color w:val="000000"/>
          <w:spacing w:val="4"/>
          <w:sz w:val="19"/>
          <w:lang w:val="es-ES"/>
        </w:rPr>
      </w:pPr>
      <w:r>
        <w:pict w14:anchorId="6D0304E7">
          <v:line id="_x0000_s1034" style="position:absolute;left:0;text-align:left;z-index:251645440;mso-position-horizontal-relative:text;mso-position-vertical-relative:text" from="393.85pt,.25pt" to="412.6pt,.25pt" strokecolor="#959093" strokeweight=".35pt"/>
        </w:pict>
      </w:r>
      <w:r>
        <w:pict w14:anchorId="6D0304E8">
          <v:line id="_x0000_s1033" style="position:absolute;left:0;text-align:left;z-index:251646464;mso-position-horizontal-relative:text;mso-position-vertical-relative:text" from="221.75pt,2.2pt" to="271.85pt,2.2pt" strokeweight="1.1pt">
            <v:stroke dashstyle="1 1"/>
          </v:line>
        </w:pict>
      </w:r>
      <w:r>
        <w:rPr>
          <w:rFonts w:ascii="Verdana" w:hAnsi="Verdana"/>
          <w:b/>
          <w:color w:val="000000"/>
          <w:spacing w:val="4"/>
          <w:sz w:val="19"/>
          <w:lang w:val="es-ES"/>
        </w:rPr>
        <w:t>Justificación del Programa</w:t>
      </w:r>
    </w:p>
    <w:p w14:paraId="6D0303A1" w14:textId="77777777" w:rsidR="00300BAC" w:rsidRDefault="00000000">
      <w:pPr>
        <w:spacing w:before="216" w:line="283" w:lineRule="auto"/>
        <w:jc w:val="both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 xml:space="preserve">La asignatura Diseño de Base de Datos tiene un carácter instrumental, porque está ligada </w:t>
      </w:r>
      <w:r>
        <w:rPr>
          <w:rFonts w:ascii="Arial" w:hAnsi="Arial"/>
          <w:color w:val="000000"/>
          <w:spacing w:val="1"/>
          <w:sz w:val="20"/>
          <w:lang w:val="es-ES"/>
        </w:rPr>
        <w:t xml:space="preserve">profundamente a la capacidad de resolución de problemas empleando conocimientos de ciencias </w:t>
      </w:r>
      <w:r>
        <w:rPr>
          <w:rFonts w:ascii="Arial" w:hAnsi="Arial"/>
          <w:color w:val="000000"/>
          <w:sz w:val="20"/>
          <w:lang w:val="es-ES"/>
        </w:rPr>
        <w:t xml:space="preserve">e ingeniería, siendo de vital importancia en la aplicación de las funcionalidades y estructura que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permitan su uso adecuado, y el análisis, diseño e implementación de base de datos. Esta </w:t>
      </w:r>
      <w:r>
        <w:rPr>
          <w:rFonts w:ascii="Arial" w:hAnsi="Arial"/>
          <w:color w:val="000000"/>
          <w:spacing w:val="12"/>
          <w:sz w:val="20"/>
          <w:lang w:val="es-ES"/>
        </w:rPr>
        <w:t xml:space="preserve">asignatura no tiene prerrequisito ni correquisitos y pertenece al área de Formación </w:t>
      </w:r>
      <w:r>
        <w:rPr>
          <w:rFonts w:ascii="Arial" w:hAnsi="Arial"/>
          <w:color w:val="000000"/>
          <w:spacing w:val="-2"/>
          <w:sz w:val="20"/>
          <w:lang w:val="es-ES"/>
        </w:rPr>
        <w:t xml:space="preserve">Profesionalizante, ubicada en el primer semestre de segundo año para el turno diurno y, segundo </w:t>
      </w:r>
      <w:r>
        <w:rPr>
          <w:rFonts w:ascii="Arial" w:hAnsi="Arial"/>
          <w:color w:val="000000"/>
          <w:spacing w:val="2"/>
          <w:sz w:val="20"/>
          <w:lang w:val="es-ES"/>
        </w:rPr>
        <w:t>trimestre de segundo año por encuentro y regular regional en el plan de estudios.</w:t>
      </w:r>
    </w:p>
    <w:p w14:paraId="6D0303A2" w14:textId="77777777" w:rsidR="00300BAC" w:rsidRDefault="00000000">
      <w:pPr>
        <w:spacing w:before="108" w:line="283" w:lineRule="auto"/>
        <w:jc w:val="both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 xml:space="preserve">Asimismo. esta asignatura contribuye en el estudiantado, al desarrollo del intelecto y capacidad </w:t>
      </w:r>
      <w:r>
        <w:rPr>
          <w:rFonts w:ascii="Arial" w:hAnsi="Arial"/>
          <w:color w:val="000000"/>
          <w:spacing w:val="-1"/>
          <w:sz w:val="20"/>
          <w:lang w:val="es-ES"/>
        </w:rPr>
        <w:t xml:space="preserve">del estudiante potencializando las facultades cognitivas de orden superior y la abstracción del </w:t>
      </w:r>
      <w:r>
        <w:rPr>
          <w:rFonts w:ascii="Arial" w:hAnsi="Arial"/>
          <w:color w:val="000000"/>
          <w:spacing w:val="1"/>
          <w:sz w:val="20"/>
          <w:lang w:val="es-ES"/>
        </w:rPr>
        <w:t xml:space="preserve">pensamiento en el manejo de la información y la utilización racional de los aspectos de sistemas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de base de datos, modelo entidad relación, el modelo relacional. implementación de base de </w:t>
      </w:r>
      <w:r>
        <w:rPr>
          <w:rFonts w:ascii="Arial" w:hAnsi="Arial"/>
          <w:color w:val="000000"/>
          <w:spacing w:val="2"/>
          <w:sz w:val="20"/>
          <w:lang w:val="es-ES"/>
        </w:rPr>
        <w:t>datos y lenguaje de manipulación de base de datos.</w:t>
      </w:r>
    </w:p>
    <w:p w14:paraId="6D0303A3" w14:textId="77777777" w:rsidR="00300BAC" w:rsidRDefault="00000000">
      <w:pPr>
        <w:spacing w:before="108" w:line="283" w:lineRule="auto"/>
        <w:jc w:val="both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 xml:space="preserve">Esta asignatura </w:t>
      </w:r>
      <w:hyperlink r:id="rId9">
        <w:r>
          <w:rPr>
            <w:rFonts w:ascii="Arial" w:hAnsi="Arial"/>
            <w:color w:val="0000FF"/>
            <w:spacing w:val="4"/>
            <w:sz w:val="20"/>
            <w:u w:val="single"/>
            <w:lang w:val="es-ES"/>
          </w:rPr>
          <w:t>aporta. al</w:t>
        </w:r>
      </w:hyperlink>
      <w:r>
        <w:rPr>
          <w:rFonts w:ascii="Arial" w:hAnsi="Arial"/>
          <w:color w:val="000000"/>
          <w:spacing w:val="4"/>
          <w:sz w:val="20"/>
          <w:lang w:val="es-ES"/>
        </w:rPr>
        <w:t xml:space="preserve"> perfil del ingeniero en sistemas de información la capacidad de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formalizar los conceptos y adquirir destrezas en la rama de base de datos estando presentes en la industria, la banca. centros de investigación y en cualquier empresa o institución que requiera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la organización y gestión de sus datos de manera eficiente; y proporciona al perfil profesional </w:t>
      </w:r>
      <w:r>
        <w:rPr>
          <w:rFonts w:ascii="Arial" w:hAnsi="Arial"/>
          <w:color w:val="000000"/>
          <w:spacing w:val="-1"/>
          <w:sz w:val="20"/>
          <w:lang w:val="es-ES"/>
        </w:rPr>
        <w:t xml:space="preserve">una herramienta fundamental para su desempeño en la realización de procesos de investigación básica o aplicada en áreas ingenieril en el diseño y desarrollo del modelo de base de datos y su </w:t>
      </w:r>
      <w:r>
        <w:rPr>
          <w:rFonts w:ascii="Arial" w:hAnsi="Arial"/>
          <w:color w:val="000000"/>
          <w:spacing w:val="2"/>
          <w:sz w:val="20"/>
          <w:lang w:val="es-ES"/>
        </w:rPr>
        <w:t>manejo a través de lenguaje de consulta.</w:t>
      </w:r>
    </w:p>
    <w:p w14:paraId="6D0303A4" w14:textId="77777777" w:rsidR="00300BAC" w:rsidRDefault="00000000">
      <w:pPr>
        <w:numPr>
          <w:ilvl w:val="0"/>
          <w:numId w:val="1"/>
        </w:numPr>
        <w:tabs>
          <w:tab w:val="clear" w:pos="288"/>
          <w:tab w:val="decimal" w:pos="360"/>
        </w:tabs>
        <w:spacing w:before="252"/>
        <w:ind w:left="72"/>
        <w:rPr>
          <w:rFonts w:ascii="Verdana" w:hAnsi="Verdana"/>
          <w:b/>
          <w:color w:val="000000"/>
          <w:sz w:val="19"/>
          <w:lang w:val="es-ES"/>
        </w:rPr>
      </w:pPr>
      <w:r>
        <w:rPr>
          <w:rFonts w:ascii="Verdana" w:hAnsi="Verdana"/>
          <w:b/>
          <w:color w:val="000000"/>
          <w:sz w:val="19"/>
          <w:lang w:val="es-ES"/>
        </w:rPr>
        <w:t>Ejes transversales del currículo</w:t>
      </w:r>
    </w:p>
    <w:p w14:paraId="6D0303A5" w14:textId="77777777" w:rsidR="00300BAC" w:rsidRDefault="00000000">
      <w:pPr>
        <w:spacing w:before="216" w:line="280" w:lineRule="auto"/>
        <w:jc w:val="both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 xml:space="preserve">La transversalidad de la asignatura se aplica durante el proceso de enseñanza-aprendizaje, por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lo que todo futuro ingeniero en sistemas de información necesita adquirir conocimientos y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competencias en el área de Diseño de Base de Datos. los rasgos de investigar. analizar, </w:t>
      </w:r>
      <w:r>
        <w:rPr>
          <w:rFonts w:ascii="Tahoma" w:hAnsi="Tahoma"/>
          <w:color w:val="000000"/>
          <w:spacing w:val="3"/>
          <w:sz w:val="17"/>
          <w:lang w:val="es-ES"/>
        </w:rPr>
        <w:t xml:space="preserve">diseñar </w:t>
      </w:r>
      <w:r>
        <w:rPr>
          <w:rFonts w:ascii="Arial" w:hAnsi="Arial"/>
          <w:color w:val="000000"/>
          <w:spacing w:val="1"/>
          <w:sz w:val="20"/>
          <w:lang w:val="es-ES"/>
        </w:rPr>
        <w:t xml:space="preserve">e implementar soluciones a los problemas de almacenamiento de información por medio de base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de datos. La ingeniería en sistemas de información como carrera que forma profesionales que </w:t>
      </w:r>
      <w:r>
        <w:rPr>
          <w:rFonts w:ascii="Arial" w:hAnsi="Arial"/>
          <w:color w:val="000000"/>
          <w:spacing w:val="-1"/>
          <w:sz w:val="20"/>
          <w:lang w:val="es-ES"/>
        </w:rPr>
        <w:t xml:space="preserve">son parte del crecimiento tecnológico en la sociedad y el mundo; sus programas proveen a los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estudiantes fundamentos que los preparan para una carrera comprometida con su entorno,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abierta al cambio constante de las tecnologías y a la implementación de la interdisciplinaridad, </w:t>
      </w:r>
      <w:r>
        <w:rPr>
          <w:rFonts w:ascii="Arial" w:hAnsi="Arial"/>
          <w:color w:val="000000"/>
          <w:spacing w:val="2"/>
          <w:sz w:val="20"/>
          <w:lang w:val="es-ES"/>
        </w:rPr>
        <w:t>la cual debe fomentar en esta y las demás asignaturas la búsqueda de la innovación.</w:t>
      </w:r>
    </w:p>
    <w:p w14:paraId="6D0303A6" w14:textId="77777777" w:rsidR="00300BAC" w:rsidRDefault="00000000">
      <w:pPr>
        <w:spacing w:before="180" w:line="283" w:lineRule="auto"/>
        <w:jc w:val="both"/>
        <w:rPr>
          <w:rFonts w:ascii="Arial" w:hAnsi="Arial"/>
          <w:color w:val="000000"/>
          <w:spacing w:val="3"/>
          <w:sz w:val="20"/>
          <w:lang w:val="es-ES"/>
        </w:rPr>
      </w:pPr>
      <w:r>
        <w:rPr>
          <w:rFonts w:ascii="Arial" w:hAnsi="Arial"/>
          <w:color w:val="000000"/>
          <w:spacing w:val="3"/>
          <w:sz w:val="20"/>
          <w:lang w:val="es-ES"/>
        </w:rPr>
        <w:t xml:space="preserve">El desarrollo de la cultura de paz fuera y dentro del aula de clase, la equidad de género donde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se respeten las opiniones de los demás y, se logre así una comunicación efectiva; promover en </w:t>
      </w:r>
      <w:r>
        <w:rPr>
          <w:rFonts w:ascii="Arial" w:hAnsi="Arial"/>
          <w:color w:val="000000"/>
          <w:spacing w:val="1"/>
          <w:sz w:val="20"/>
          <w:lang w:val="es-ES"/>
        </w:rPr>
        <w:t xml:space="preserve">la clase los valores morales y espirituales y la ética profesional que los va a representar como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futuros profesionales en cualquier institución en la que se desempeñen o en la que realicen prácticas. pero sobre todo que desarrollen la habilidad y la destreza de la investigación como </w:t>
      </w:r>
      <w:r>
        <w:rPr>
          <w:rFonts w:ascii="Arial" w:hAnsi="Arial"/>
          <w:color w:val="000000"/>
          <w:spacing w:val="1"/>
          <w:sz w:val="20"/>
          <w:lang w:val="es-ES"/>
        </w:rPr>
        <w:t xml:space="preserve">parte integral de su formación que le permita conocer más allá de lo dado en el salón de clase ,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para poder analizar criticar y evaluar y le ayude a desarrollar la asignatura y que a su vez lo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prepare para el desarrollo de modelos. sistemas de cómputo y elaboración de software </w:t>
      </w:r>
      <w:r>
        <w:rPr>
          <w:rFonts w:ascii="Arial" w:hAnsi="Arial"/>
          <w:color w:val="000000"/>
          <w:spacing w:val="2"/>
          <w:sz w:val="20"/>
          <w:lang w:val="es-ES"/>
        </w:rPr>
        <w:t>orientados al desarrollo de nuevas tecnologías en una sociedad globalizada.</w:t>
      </w:r>
    </w:p>
    <w:p w14:paraId="6D0303A7" w14:textId="77777777" w:rsidR="00300BAC" w:rsidRPr="000B7889" w:rsidRDefault="00300BAC">
      <w:pPr>
        <w:rPr>
          <w:lang w:val="es-NI"/>
        </w:rPr>
        <w:sectPr w:rsidR="00300BAC" w:rsidRPr="000B7889">
          <w:pgSz w:w="12240" w:h="15840"/>
          <w:pgMar w:top="1700" w:right="1614" w:bottom="1590" w:left="1806" w:header="720" w:footer="720" w:gutter="0"/>
          <w:cols w:space="720"/>
        </w:sectPr>
      </w:pPr>
    </w:p>
    <w:p w14:paraId="6D0303A8" w14:textId="77777777" w:rsidR="00300BAC" w:rsidRDefault="00000000">
      <w:pPr>
        <w:rPr>
          <w:rFonts w:ascii="Verdana" w:hAnsi="Verdana"/>
          <w:b/>
          <w:i/>
          <w:color w:val="24252A"/>
          <w:spacing w:val="-5"/>
          <w:sz w:val="16"/>
          <w:lang w:val="es-ES"/>
        </w:rPr>
      </w:pPr>
      <w:r>
        <w:rPr>
          <w:rFonts w:ascii="Verdana" w:hAnsi="Verdana"/>
          <w:b/>
          <w:i/>
          <w:color w:val="24252A"/>
          <w:spacing w:val="-5"/>
          <w:sz w:val="16"/>
          <w:lang w:val="es-ES"/>
        </w:rPr>
        <w:lastRenderedPageBreak/>
        <w:t>UPO« El, ingeniera en Sistemas de Información2018</w:t>
      </w:r>
    </w:p>
    <w:p w14:paraId="6D0303A9" w14:textId="77777777" w:rsidR="00300BAC" w:rsidRDefault="00000000">
      <w:pPr>
        <w:spacing w:before="684" w:line="245" w:lineRule="exact"/>
        <w:rPr>
          <w:rFonts w:ascii="Tahoma" w:hAnsi="Tahoma"/>
          <w:b/>
          <w:color w:val="24252A"/>
          <w:spacing w:val="3"/>
          <w:sz w:val="19"/>
          <w:lang w:val="es-ES"/>
        </w:rPr>
      </w:pPr>
      <w:r>
        <w:pict w14:anchorId="6D0304E9">
          <v:line id="_x0000_s1032" style="position:absolute;z-index:251647488;mso-position-horizontal-relative:text;mso-position-vertical-relative:text" from="0,.5pt" to="135.85pt,.5pt" strokecolor="#929092" strokeweight=".9pt"/>
        </w:pict>
      </w:r>
      <w:r>
        <w:pict w14:anchorId="6D0304EA">
          <v:line id="_x0000_s1031" style="position:absolute;z-index:251648512;mso-position-horizontal-relative:text;mso-position-vertical-relative:text" from="165.85pt,.85pt" to="352.55pt,.85pt" strokecolor="#918e90" strokeweight=".55pt"/>
        </w:pict>
      </w:r>
      <w:r>
        <w:pict w14:anchorId="6D0304EB">
          <v:line id="_x0000_s1030" style="position:absolute;z-index:251649536;mso-position-horizontal-relative:text;mso-position-vertical-relative:text" from="320.1pt,2.3pt" to="342.45pt,2.3pt" strokecolor="#848485" strokeweight=".35pt"/>
        </w:pict>
      </w:r>
      <w:r>
        <w:rPr>
          <w:rFonts w:ascii="Tahoma" w:hAnsi="Tahoma"/>
          <w:b/>
          <w:color w:val="24252A"/>
          <w:spacing w:val="3"/>
          <w:sz w:val="19"/>
          <w:lang w:val="es-ES"/>
        </w:rPr>
        <w:t>E. Objetivos Generales de la Asignatura</w:t>
      </w:r>
    </w:p>
    <w:p w14:paraId="6D0303AA" w14:textId="77777777" w:rsidR="00300BAC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08" w:line="305" w:lineRule="exact"/>
        <w:ind w:left="504" w:hanging="360"/>
        <w:rPr>
          <w:rFonts w:ascii="Arial" w:hAnsi="Arial"/>
          <w:color w:val="24252A"/>
          <w:spacing w:val="8"/>
          <w:sz w:val="20"/>
          <w:lang w:val="es-ES"/>
        </w:rPr>
      </w:pPr>
      <w:r>
        <w:rPr>
          <w:rFonts w:ascii="Arial" w:hAnsi="Arial"/>
          <w:color w:val="24252A"/>
          <w:spacing w:val="8"/>
          <w:sz w:val="20"/>
          <w:lang w:val="es-ES"/>
        </w:rPr>
        <w:t xml:space="preserve">Comprender los sistemas de base de datos para la interpretación de los modelos, </w:t>
      </w:r>
      <w:r>
        <w:rPr>
          <w:rFonts w:ascii="Arial" w:hAnsi="Arial"/>
          <w:color w:val="24252A"/>
          <w:spacing w:val="2"/>
          <w:sz w:val="20"/>
          <w:lang w:val="es-ES"/>
        </w:rPr>
        <w:t>abstracciones y niveles de arquitectura de la base de datos.</w:t>
      </w:r>
    </w:p>
    <w:p w14:paraId="6D0303AB" w14:textId="77777777" w:rsidR="00300BAC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08" w:line="278" w:lineRule="exact"/>
        <w:ind w:left="504" w:hanging="360"/>
        <w:rPr>
          <w:rFonts w:ascii="Arial" w:hAnsi="Arial"/>
          <w:color w:val="24252A"/>
          <w:spacing w:val="2"/>
          <w:sz w:val="20"/>
          <w:lang w:val="es-ES"/>
        </w:rPr>
      </w:pPr>
      <w:r>
        <w:rPr>
          <w:rFonts w:ascii="Arial" w:hAnsi="Arial"/>
          <w:color w:val="24252A"/>
          <w:spacing w:val="2"/>
          <w:sz w:val="20"/>
          <w:lang w:val="es-ES"/>
        </w:rPr>
        <w:t xml:space="preserve">Aplicar la simbologia gráfica del modelo entidad para realizar el modelado conceptual de </w:t>
      </w:r>
      <w:r>
        <w:rPr>
          <w:rFonts w:ascii="Arial" w:hAnsi="Arial"/>
          <w:color w:val="24252A"/>
          <w:sz w:val="20"/>
          <w:lang w:val="es-ES"/>
        </w:rPr>
        <w:t>datos.</w:t>
      </w:r>
    </w:p>
    <w:p w14:paraId="6D0303AC" w14:textId="77777777" w:rsidR="00300BAC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08" w:line="285" w:lineRule="exact"/>
        <w:ind w:left="504" w:hanging="360"/>
        <w:rPr>
          <w:rFonts w:ascii="Arial" w:hAnsi="Arial"/>
          <w:color w:val="24252A"/>
          <w:spacing w:val="1"/>
          <w:sz w:val="20"/>
          <w:lang w:val="es-ES"/>
        </w:rPr>
      </w:pPr>
      <w:r>
        <w:rPr>
          <w:rFonts w:ascii="Arial" w:hAnsi="Arial"/>
          <w:color w:val="24252A"/>
          <w:spacing w:val="1"/>
          <w:sz w:val="20"/>
          <w:lang w:val="es-ES"/>
        </w:rPr>
        <w:t xml:space="preserve">Construir el modelo relacional a través de las reglas de normalización para transformar el </w:t>
      </w:r>
      <w:r>
        <w:rPr>
          <w:rFonts w:ascii="Arial" w:hAnsi="Arial"/>
          <w:color w:val="24252A"/>
          <w:sz w:val="20"/>
          <w:lang w:val="es-ES"/>
        </w:rPr>
        <w:t>modelo entidad relación.</w:t>
      </w:r>
    </w:p>
    <w:p w14:paraId="6D0303AD" w14:textId="77777777" w:rsidR="00300BAC" w:rsidRDefault="00000000">
      <w:pPr>
        <w:numPr>
          <w:ilvl w:val="0"/>
          <w:numId w:val="2"/>
        </w:numPr>
        <w:tabs>
          <w:tab w:val="clear" w:pos="360"/>
          <w:tab w:val="decimal" w:pos="504"/>
        </w:tabs>
        <w:spacing w:before="108" w:line="304" w:lineRule="exact"/>
        <w:ind w:left="504" w:hanging="360"/>
        <w:rPr>
          <w:rFonts w:ascii="Arial" w:hAnsi="Arial"/>
          <w:color w:val="24252A"/>
          <w:spacing w:val="6"/>
          <w:sz w:val="20"/>
          <w:lang w:val="es-ES"/>
        </w:rPr>
      </w:pPr>
      <w:r>
        <w:rPr>
          <w:rFonts w:ascii="Arial" w:hAnsi="Arial"/>
          <w:color w:val="24252A"/>
          <w:spacing w:val="6"/>
          <w:sz w:val="20"/>
          <w:lang w:val="es-ES"/>
        </w:rPr>
        <w:t xml:space="preserve">Diseñar la base de datos empleando el Transact-SQL para el establecimiento de la </w:t>
      </w:r>
      <w:r>
        <w:rPr>
          <w:rFonts w:ascii="Arial" w:hAnsi="Arial"/>
          <w:color w:val="24252A"/>
          <w:spacing w:val="1"/>
          <w:sz w:val="20"/>
          <w:lang w:val="es-ES"/>
        </w:rPr>
        <w:t>integridad y la restricción de los datos.</w:t>
      </w:r>
    </w:p>
    <w:p w14:paraId="6D0303AE" w14:textId="77777777" w:rsidR="00300BAC" w:rsidRPr="000B7889" w:rsidRDefault="00300BAC">
      <w:pPr>
        <w:rPr>
          <w:lang w:val="es-NI"/>
        </w:rPr>
        <w:sectPr w:rsidR="00300BAC" w:rsidRPr="000B7889">
          <w:pgSz w:w="12240" w:h="15840"/>
          <w:pgMar w:top="1740" w:right="1892" w:bottom="9650" w:left="1480" w:header="720" w:footer="720" w:gutter="0"/>
          <w:cols w:space="720"/>
        </w:sectPr>
      </w:pPr>
    </w:p>
    <w:p w14:paraId="6D0303AF" w14:textId="77777777" w:rsidR="00300BAC" w:rsidRDefault="00000000">
      <w:pPr>
        <w:spacing w:line="192" w:lineRule="auto"/>
        <w:rPr>
          <w:rFonts w:ascii="Verdana" w:hAnsi="Verdana"/>
          <w:i/>
          <w:color w:val="000000"/>
          <w:sz w:val="16"/>
          <w:lang w:val="es-ES"/>
        </w:rPr>
      </w:pPr>
      <w:r>
        <w:rPr>
          <w:rFonts w:ascii="Verdana" w:hAnsi="Verdana"/>
          <w:i/>
          <w:color w:val="000000"/>
          <w:sz w:val="16"/>
          <w:lang w:val="es-ES"/>
        </w:rPr>
        <w:lastRenderedPageBreak/>
        <w:t>UPOL1, El, Ingeniera en Sistemas de Intormación2018</w:t>
      </w:r>
    </w:p>
    <w:p w14:paraId="6D0303B0" w14:textId="77777777" w:rsidR="00300BAC" w:rsidRDefault="00000000">
      <w:pPr>
        <w:tabs>
          <w:tab w:val="left" w:pos="3195"/>
          <w:tab w:val="right" w:pos="3918"/>
        </w:tabs>
        <w:spacing w:line="113" w:lineRule="exact"/>
        <w:ind w:left="2088"/>
        <w:rPr>
          <w:rFonts w:ascii="Verdana" w:hAnsi="Verdana"/>
          <w:i/>
          <w:color w:val="000000"/>
          <w:sz w:val="16"/>
          <w:lang w:val="es-ES"/>
        </w:rPr>
      </w:pPr>
      <w:r>
        <w:pict w14:anchorId="6D0304EC">
          <v:line id="_x0000_s1029" style="position:absolute;left:0;text-align:left;z-index:251650560;mso-position-horizontal-relative:text;mso-position-vertical-relative:text" from="350pt,3.95pt" to="369.5pt,3.95pt" strokeweight=".7pt">
            <v:stroke dashstyle="1 1"/>
          </v:line>
        </w:pict>
      </w:r>
      <w:r>
        <w:pict w14:anchorId="6D0304ED">
          <v:line id="_x0000_s1028" style="position:absolute;left:0;text-align:left;z-index:251651584;mso-position-horizontal-relative:text;mso-position-vertical-relative:text" from="303.2pt,3.75pt" to="346.25pt,3.75pt" strokeweight=".9pt">
            <v:stroke dashstyle="dash"/>
          </v:line>
        </w:pict>
      </w:r>
      <w:r>
        <w:rPr>
          <w:rFonts w:ascii="Verdana" w:hAnsi="Verdana"/>
          <w:i/>
          <w:color w:val="000000"/>
          <w:sz w:val="16"/>
          <w:lang w:val="es-ES"/>
        </w:rPr>
        <w:t>..</w:t>
      </w:r>
      <w:r>
        <w:rPr>
          <w:rFonts w:ascii="Verdana" w:hAnsi="Verdana"/>
          <w:i/>
          <w:color w:val="000000"/>
          <w:sz w:val="16"/>
          <w:lang w:val="es-ES"/>
        </w:rPr>
        <w:tab/>
      </w:r>
      <w:r>
        <w:rPr>
          <w:rFonts w:ascii="Verdana" w:hAnsi="Verdana"/>
          <w:i/>
          <w:color w:val="000000"/>
          <w:spacing w:val="-16"/>
          <w:sz w:val="16"/>
          <w:lang w:val="es-ES"/>
        </w:rPr>
        <w:t>....</w:t>
      </w:r>
      <w:r>
        <w:rPr>
          <w:rFonts w:ascii="Verdana" w:hAnsi="Verdana"/>
          <w:i/>
          <w:color w:val="000000"/>
          <w:spacing w:val="-16"/>
          <w:sz w:val="16"/>
          <w:lang w:val="es-ES"/>
        </w:rPr>
        <w:tab/>
      </w:r>
      <w:r>
        <w:rPr>
          <w:rFonts w:ascii="Verdana" w:hAnsi="Verdana"/>
          <w:i/>
          <w:color w:val="000000"/>
          <w:spacing w:val="-38"/>
          <w:sz w:val="16"/>
          <w:lang w:val="es-ES"/>
        </w:rPr>
        <w:t>_____</w:t>
      </w:r>
    </w:p>
    <w:p w14:paraId="6D0303B1" w14:textId="77777777" w:rsidR="00300BAC" w:rsidRDefault="00000000">
      <w:pPr>
        <w:spacing w:before="360"/>
        <w:rPr>
          <w:rFonts w:ascii="Tahoma" w:hAnsi="Tahoma"/>
          <w:color w:val="000000"/>
          <w:spacing w:val="10"/>
          <w:sz w:val="20"/>
          <w:lang w:val="es-ES"/>
        </w:rPr>
      </w:pPr>
      <w:r>
        <w:rPr>
          <w:rFonts w:ascii="Tahoma" w:hAnsi="Tahoma"/>
          <w:color w:val="000000"/>
          <w:spacing w:val="10"/>
          <w:sz w:val="20"/>
          <w:lang w:val="es-ES"/>
        </w:rPr>
        <w:t>F. Esquema del Contenido y Distribución del Tiempo</w:t>
      </w:r>
    </w:p>
    <w:p w14:paraId="6D0303B2" w14:textId="77777777" w:rsidR="00300BAC" w:rsidRDefault="00000000">
      <w:pPr>
        <w:spacing w:before="180" w:line="208" w:lineRule="auto"/>
        <w:ind w:left="2088"/>
        <w:rPr>
          <w:rFonts w:ascii="Tahoma" w:hAnsi="Tahoma"/>
          <w:b/>
          <w:color w:val="000000"/>
          <w:spacing w:val="4"/>
          <w:sz w:val="18"/>
          <w:lang w:val="es-ES"/>
        </w:rPr>
      </w:pPr>
      <w:r>
        <w:rPr>
          <w:rFonts w:ascii="Tahoma" w:hAnsi="Tahoma"/>
          <w:b/>
          <w:color w:val="000000"/>
          <w:spacing w:val="4"/>
          <w:sz w:val="18"/>
          <w:lang w:val="es-ES"/>
        </w:rPr>
        <w:t>REGULAR SEMESTRAL Y REGULAR TRIMESTRAL</w:t>
      </w:r>
    </w:p>
    <w:tbl>
      <w:tblPr>
        <w:tblW w:w="0" w:type="auto"/>
        <w:tblInd w:w="4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2340"/>
        <w:gridCol w:w="1036"/>
        <w:gridCol w:w="1044"/>
        <w:gridCol w:w="1203"/>
        <w:gridCol w:w="1199"/>
        <w:gridCol w:w="1166"/>
      </w:tblGrid>
      <w:tr w:rsidR="00300BAC" w14:paraId="6D0303C1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724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6D0303B3" w14:textId="77777777" w:rsidR="00300BAC" w:rsidRDefault="00000000">
            <w:pPr>
              <w:jc w:val="center"/>
              <w:rPr>
                <w:rFonts w:ascii="Tahoma" w:hAnsi="Tahoma"/>
                <w:color w:val="00000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z w:val="16"/>
                <w:lang w:val="es-ES"/>
              </w:rPr>
              <w:t>No.</w:t>
            </w:r>
          </w:p>
        </w:tc>
        <w:tc>
          <w:tcPr>
            <w:tcW w:w="2340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6D0303B4" w14:textId="77777777" w:rsidR="00300BAC" w:rsidRDefault="00000000">
            <w:pPr>
              <w:spacing w:line="264" w:lineRule="auto"/>
              <w:jc w:val="center"/>
              <w:rPr>
                <w:rFonts w:ascii="Tahoma" w:hAnsi="Tahoma"/>
                <w:color w:val="000000"/>
                <w:spacing w:val="18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18"/>
                <w:sz w:val="16"/>
                <w:lang w:val="es-ES"/>
              </w:rPr>
              <w:t xml:space="preserve">Nombres de las </w:t>
            </w:r>
            <w:r>
              <w:rPr>
                <w:rFonts w:ascii="Tahoma" w:hAnsi="Tahoma"/>
                <w:color w:val="000000"/>
                <w:spacing w:val="18"/>
                <w:sz w:val="16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t xml:space="preserve">Unidades del programa </w:t>
            </w: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8"/>
                <w:sz w:val="16"/>
                <w:lang w:val="es-ES"/>
              </w:rPr>
              <w:t>de asignatura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303B5" w14:textId="77777777" w:rsidR="00300BAC" w:rsidRDefault="00000000">
            <w:pPr>
              <w:ind w:left="252" w:firstLine="468"/>
              <w:jc w:val="both"/>
              <w:rPr>
                <w:rFonts w:ascii="Tahoma" w:hAnsi="Tahoma"/>
                <w:color w:val="000000"/>
                <w:spacing w:val="-44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-44"/>
                <w:sz w:val="16"/>
                <w:lang w:val="es-ES"/>
              </w:rPr>
              <w:t xml:space="preserve">FORMA </w:t>
            </w:r>
            <w:r>
              <w:rPr>
                <w:rFonts w:ascii="Tahoma" w:hAnsi="Tahoma"/>
                <w:color w:val="000000"/>
                <w:spacing w:val="-31"/>
                <w:sz w:val="16"/>
                <w:lang w:val="es-ES"/>
              </w:rPr>
              <w:t xml:space="preserve">ORGANIZATIVA </w:t>
            </w:r>
            <w:r>
              <w:rPr>
                <w:rFonts w:ascii="Arial" w:hAnsi="Arial"/>
                <w:color w:val="000000"/>
                <w:spacing w:val="-50"/>
                <w:w w:val="105"/>
                <w:sz w:val="16"/>
                <w:u w:val="single"/>
                <w:lang w:val="es-ES"/>
              </w:rPr>
              <w:t>ENSEÑANZA-(F0E</w:t>
            </w:r>
          </w:p>
        </w:tc>
        <w:tc>
          <w:tcPr>
            <w:tcW w:w="1044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bottom"/>
          </w:tcPr>
          <w:p w14:paraId="6D0303B6" w14:textId="77777777" w:rsidR="00300BAC" w:rsidRDefault="00000000">
            <w:pPr>
              <w:spacing w:before="216" w:line="196" w:lineRule="auto"/>
              <w:ind w:right="241"/>
              <w:jc w:val="right"/>
              <w:rPr>
                <w:rFonts w:ascii="Tahoma" w:hAnsi="Tahoma"/>
                <w:color w:val="00000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z w:val="16"/>
                <w:lang w:val="es-ES"/>
              </w:rPr>
              <w:t>DE</w:t>
            </w:r>
          </w:p>
          <w:p w14:paraId="6D0303B7" w14:textId="77777777" w:rsidR="00300BAC" w:rsidRDefault="00000000">
            <w:pPr>
              <w:spacing w:before="180" w:line="196" w:lineRule="auto"/>
              <w:ind w:right="151"/>
              <w:jc w:val="right"/>
              <w:rPr>
                <w:rFonts w:ascii="Tahoma" w:hAnsi="Tahoma"/>
                <w:color w:val="000000"/>
                <w:spacing w:val="12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12"/>
                <w:sz w:val="16"/>
                <w:lang w:val="es-ES"/>
              </w:rPr>
              <w:t>Prácticas</w:t>
            </w:r>
          </w:p>
          <w:p w14:paraId="6D0303B8" w14:textId="77777777" w:rsidR="00300BAC" w:rsidRDefault="00000000">
            <w:pPr>
              <w:ind w:left="144" w:right="144"/>
              <w:rPr>
                <w:rFonts w:ascii="Tahoma" w:hAnsi="Tahoma"/>
                <w:color w:val="000000"/>
                <w:spacing w:val="5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5"/>
                <w:sz w:val="10"/>
                <w:lang w:val="es-ES"/>
              </w:rPr>
              <w:t xml:space="preserve">(LAboraterios, </w:t>
            </w:r>
            <w:r>
              <w:rPr>
                <w:rFonts w:ascii="Tahoma" w:hAnsi="Tahoma"/>
                <w:color w:val="000000"/>
                <w:spacing w:val="4"/>
                <w:sz w:val="10"/>
                <w:lang w:val="es-ES"/>
              </w:rPr>
              <w:t>ResTalleres,</w:t>
            </w:r>
          </w:p>
          <w:p w14:paraId="6D0303B9" w14:textId="77777777" w:rsidR="00300BAC" w:rsidRDefault="00000000">
            <w:pPr>
              <w:ind w:left="180"/>
              <w:jc w:val="right"/>
              <w:rPr>
                <w:rFonts w:ascii="Tahoma" w:hAnsi="Tahoma"/>
                <w:color w:val="000000"/>
                <w:spacing w:val="8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8"/>
                <w:sz w:val="10"/>
                <w:lang w:val="es-ES"/>
              </w:rPr>
              <w:t xml:space="preserve">olución </w:t>
            </w:r>
            <w:r>
              <w:rPr>
                <w:rFonts w:ascii="Verdana" w:hAnsi="Verdana"/>
                <w:i/>
                <w:color w:val="000000"/>
                <w:spacing w:val="8"/>
                <w:w w:val="105"/>
                <w:sz w:val="9"/>
                <w:lang w:val="es-ES"/>
              </w:rPr>
              <w:t xml:space="preserve">de </w:t>
            </w:r>
            <w:r>
              <w:rPr>
                <w:rFonts w:ascii="Tahoma" w:hAnsi="Tahoma"/>
                <w:color w:val="000000"/>
                <w:spacing w:val="20"/>
                <w:sz w:val="10"/>
                <w:lang w:val="es-ES"/>
              </w:rPr>
              <w:t>Ejercida,</w:t>
            </w:r>
            <w:r>
              <w:rPr>
                <w:rFonts w:ascii="Verdana" w:hAnsi="Verdana"/>
                <w:i/>
                <w:color w:val="000000"/>
                <w:spacing w:val="20"/>
                <w:w w:val="105"/>
                <w:sz w:val="9"/>
                <w:lang w:val="es-ES"/>
              </w:rPr>
              <w:t xml:space="preserve">, </w:t>
            </w:r>
            <w:r>
              <w:rPr>
                <w:rFonts w:ascii="Tahoma" w:hAnsi="Tahoma"/>
                <w:color w:val="000000"/>
                <w:spacing w:val="33"/>
                <w:sz w:val="10"/>
                <w:lang w:val="es-ES"/>
              </w:rPr>
              <w:t>Problemas,</w:t>
            </w:r>
          </w:p>
          <w:p w14:paraId="6D0303BA" w14:textId="77777777" w:rsidR="00300BAC" w:rsidRDefault="00000000">
            <w:pPr>
              <w:ind w:right="421"/>
              <w:jc w:val="right"/>
              <w:rPr>
                <w:rFonts w:ascii="Tahoma" w:hAnsi="Tahoma"/>
                <w:color w:val="000000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z w:val="10"/>
                <w:lang w:val="es-ES"/>
              </w:rPr>
              <w:t>di</w:t>
            </w:r>
          </w:p>
          <w:p w14:paraId="6D0303BB" w14:textId="77777777" w:rsidR="00300BAC" w:rsidRDefault="00000000">
            <w:pPr>
              <w:jc w:val="center"/>
              <w:rPr>
                <w:rFonts w:ascii="Tahoma" w:hAnsi="Tahoma"/>
                <w:color w:val="000000"/>
                <w:spacing w:val="16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16"/>
                <w:sz w:val="10"/>
                <w:lang w:val="es-ES"/>
              </w:rPr>
              <w:t>Es."" de</w:t>
            </w:r>
            <w:r w:rsidRPr="000B7889">
              <w:rPr>
                <w:rFonts w:ascii="Verdana" w:hAnsi="Verdana"/>
                <w:color w:val="000000"/>
                <w:sz w:val="20"/>
                <w:lang w:val="es-NI"/>
              </w:rPr>
              <w:t xml:space="preserve"> </w:t>
            </w:r>
            <w:r w:rsidRPr="000B7889">
              <w:rPr>
                <w:rFonts w:ascii="Verdana" w:hAnsi="Verdana"/>
                <w:color w:val="000000"/>
                <w:sz w:val="20"/>
                <w:lang w:val="es-NI"/>
              </w:rPr>
              <w:br/>
            </w:r>
            <w:r>
              <w:rPr>
                <w:rFonts w:ascii="Tahoma" w:hAnsi="Tahoma"/>
                <w:color w:val="000000"/>
                <w:spacing w:val="12"/>
                <w:sz w:val="10"/>
                <w:lang w:val="es-ES"/>
              </w:rPr>
              <w:t xml:space="preserve">Casos. </w:t>
            </w:r>
            <w:r>
              <w:rPr>
                <w:rFonts w:ascii="Tahoma" w:hAnsi="Tahoma"/>
                <w:color w:val="000000"/>
                <w:spacing w:val="12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8"/>
                <w:sz w:val="10"/>
                <w:lang w:val="es-ES"/>
              </w:rPr>
              <w:t xml:space="preserve">Diseños, entre </w:t>
            </w:r>
            <w:r>
              <w:rPr>
                <w:rFonts w:ascii="Tahoma" w:hAnsi="Tahoma"/>
                <w:color w:val="000000"/>
                <w:spacing w:val="8"/>
                <w:sz w:val="10"/>
                <w:lang w:val="es-ES"/>
              </w:rPr>
              <w:br/>
              <w:t>otros)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6D0303BC" w14:textId="77777777" w:rsidR="00300BAC" w:rsidRDefault="00000000">
            <w:pPr>
              <w:jc w:val="center"/>
              <w:rPr>
                <w:rFonts w:ascii="Tahoma" w:hAnsi="Tahoma"/>
                <w:color w:val="000000"/>
                <w:spacing w:val="2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t xml:space="preserve">Evaluación </w:t>
            </w: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8"/>
                <w:sz w:val="16"/>
                <w:lang w:val="es-ES"/>
              </w:rPr>
              <w:t>Semestral</w:t>
            </w:r>
          </w:p>
        </w:tc>
        <w:tc>
          <w:tcPr>
            <w:tcW w:w="1199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6D0303BD" w14:textId="77777777" w:rsidR="00300BAC" w:rsidRDefault="00000000">
            <w:pPr>
              <w:jc w:val="center"/>
              <w:rPr>
                <w:rFonts w:ascii="Tahoma" w:hAnsi="Tahoma"/>
                <w:color w:val="00000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z w:val="16"/>
                <w:lang w:val="es-ES"/>
              </w:rPr>
              <w:t xml:space="preserve">Horas </w:t>
            </w:r>
            <w:r>
              <w:rPr>
                <w:rFonts w:ascii="Tahoma" w:hAnsi="Tahoma"/>
                <w:color w:val="000000"/>
                <w:sz w:val="16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t>presencial</w:t>
            </w:r>
          </w:p>
          <w:p w14:paraId="6D0303BE" w14:textId="77777777" w:rsidR="00300BAC" w:rsidRDefault="00000000">
            <w:pPr>
              <w:spacing w:before="36"/>
              <w:ind w:right="270"/>
              <w:jc w:val="right"/>
              <w:rPr>
                <w:rFonts w:ascii="Tahoma" w:hAnsi="Tahoma"/>
                <w:color w:val="00000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z w:val="16"/>
                <w:lang w:val="es-ES"/>
              </w:rPr>
              <w:t>es por</w:t>
            </w:r>
          </w:p>
          <w:p w14:paraId="6D0303BF" w14:textId="77777777" w:rsidR="00300BAC" w:rsidRDefault="00000000">
            <w:pPr>
              <w:spacing w:line="216" w:lineRule="auto"/>
              <w:ind w:right="270"/>
              <w:jc w:val="right"/>
              <w:rPr>
                <w:rFonts w:ascii="Tahoma" w:hAnsi="Tahoma"/>
                <w:color w:val="000000"/>
                <w:spacing w:val="2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t>unidad</w:t>
            </w:r>
          </w:p>
        </w:tc>
        <w:tc>
          <w:tcPr>
            <w:tcW w:w="1166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6D0303C0" w14:textId="77777777" w:rsidR="00300BAC" w:rsidRDefault="00000000">
            <w:pPr>
              <w:jc w:val="center"/>
              <w:rPr>
                <w:rFonts w:ascii="Tahoma" w:hAnsi="Tahoma"/>
                <w:color w:val="000000"/>
                <w:spacing w:val="2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t xml:space="preserve">Estudio </w:t>
            </w: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6"/>
                <w:sz w:val="16"/>
                <w:lang w:val="es-ES"/>
              </w:rPr>
              <w:t xml:space="preserve">Independi </w:t>
            </w:r>
            <w:r>
              <w:rPr>
                <w:rFonts w:ascii="Tahoma" w:hAnsi="Tahoma"/>
                <w:color w:val="000000"/>
                <w:spacing w:val="16"/>
                <w:sz w:val="16"/>
                <w:lang w:val="es-ES"/>
              </w:rPr>
              <w:br/>
            </w:r>
            <w:r>
              <w:rPr>
                <w:rFonts w:ascii="Verdana" w:hAnsi="Verdana"/>
                <w:color w:val="000000"/>
                <w:sz w:val="17"/>
                <w:lang w:val="es-ES"/>
              </w:rPr>
              <w:t>ente</w:t>
            </w:r>
          </w:p>
        </w:tc>
      </w:tr>
      <w:tr w:rsidR="00300BAC" w:rsidRPr="000B7889" w14:paraId="6D0303CA" w14:textId="77777777">
        <w:tblPrEx>
          <w:tblCellMar>
            <w:top w:w="0" w:type="dxa"/>
            <w:bottom w:w="0" w:type="dxa"/>
          </w:tblCellMar>
        </w:tblPrEx>
        <w:trPr>
          <w:trHeight w:hRule="exact" w:val="1357"/>
        </w:trPr>
        <w:tc>
          <w:tcPr>
            <w:tcW w:w="724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C2" w14:textId="77777777" w:rsidR="00300BAC" w:rsidRDefault="00300BAC"/>
        </w:tc>
        <w:tc>
          <w:tcPr>
            <w:tcW w:w="2340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C3" w14:textId="77777777" w:rsidR="00300BAC" w:rsidRDefault="00300BAC"/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C4" w14:textId="77777777" w:rsidR="00300BAC" w:rsidRDefault="00000000">
            <w:pPr>
              <w:spacing w:line="201" w:lineRule="auto"/>
              <w:ind w:left="126"/>
              <w:rPr>
                <w:rFonts w:ascii="Tahoma" w:hAnsi="Tahoma"/>
                <w:color w:val="000000"/>
                <w:spacing w:val="1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10"/>
                <w:sz w:val="16"/>
                <w:lang w:val="es-ES"/>
              </w:rPr>
              <w:t>Teóricas</w:t>
            </w:r>
          </w:p>
          <w:p w14:paraId="6D0303C5" w14:textId="77777777" w:rsidR="00300BAC" w:rsidRDefault="00000000">
            <w:pPr>
              <w:spacing w:line="216" w:lineRule="auto"/>
              <w:jc w:val="center"/>
              <w:rPr>
                <w:rFonts w:ascii="Tahoma" w:hAnsi="Tahoma"/>
                <w:color w:val="000000"/>
                <w:spacing w:val="8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8"/>
                <w:sz w:val="10"/>
                <w:lang w:val="es-ES"/>
              </w:rPr>
              <w:t xml:space="preserve">(Conferencias, </w:t>
            </w:r>
            <w:r>
              <w:rPr>
                <w:rFonts w:ascii="Tahoma" w:hAnsi="Tahoma"/>
                <w:color w:val="000000"/>
                <w:spacing w:val="8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2"/>
                <w:sz w:val="10"/>
                <w:lang w:val="es-ES"/>
              </w:rPr>
              <w:t xml:space="preserve">Exposiciones, </w:t>
            </w:r>
            <w:r>
              <w:rPr>
                <w:rFonts w:ascii="Tahoma" w:hAnsi="Tahoma"/>
                <w:color w:val="000000"/>
                <w:spacing w:val="12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t xml:space="preserve">Semillaries, </w:t>
            </w: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z w:val="10"/>
                <w:lang w:val="es-ES"/>
              </w:rPr>
              <w:t xml:space="preserve">ct </w:t>
            </w:r>
            <w:r>
              <w:rPr>
                <w:rFonts w:ascii="Tahoma" w:hAnsi="Tahoma"/>
                <w:color w:val="000000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4"/>
                <w:sz w:val="10"/>
                <w:lang w:val="es-ES"/>
              </w:rPr>
              <w:t xml:space="preserve">Leuras </w:t>
            </w:r>
            <w:r>
              <w:rPr>
                <w:rFonts w:ascii="Tahoma" w:hAnsi="Tahoma"/>
                <w:color w:val="000000"/>
                <w:spacing w:val="14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6"/>
                <w:sz w:val="10"/>
                <w:lang w:val="es-ES"/>
              </w:rPr>
              <w:t xml:space="preserve">Guiadas , entre </w:t>
            </w:r>
            <w:r>
              <w:rPr>
                <w:rFonts w:ascii="Tahoma" w:hAnsi="Tahoma"/>
                <w:color w:val="000000"/>
                <w:spacing w:val="6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8"/>
                <w:sz w:val="10"/>
                <w:lang w:val="es-ES"/>
              </w:rPr>
              <w:t>otrasj</w:t>
            </w:r>
          </w:p>
        </w:tc>
        <w:tc>
          <w:tcPr>
            <w:tcW w:w="1044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D0303C6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1203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C7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1199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C8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1166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C9" w14:textId="77777777" w:rsidR="00300BAC" w:rsidRPr="000B7889" w:rsidRDefault="00300BAC">
            <w:pPr>
              <w:rPr>
                <w:lang w:val="es-NI"/>
              </w:rPr>
            </w:pPr>
          </w:p>
        </w:tc>
      </w:tr>
      <w:tr w:rsidR="00300BAC" w14:paraId="6D0303D3" w14:textId="77777777">
        <w:tblPrEx>
          <w:tblCellMar>
            <w:top w:w="0" w:type="dxa"/>
            <w:bottom w:w="0" w:type="dxa"/>
          </w:tblCellMar>
        </w:tblPrEx>
        <w:trPr>
          <w:trHeight w:hRule="exact" w:val="724"/>
        </w:trPr>
        <w:tc>
          <w:tcPr>
            <w:tcW w:w="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CB" w14:textId="77777777" w:rsidR="00300BAC" w:rsidRDefault="00000000">
            <w:pPr>
              <w:jc w:val="center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303CC" w14:textId="77777777" w:rsidR="00300BAC" w:rsidRDefault="00000000">
            <w:pPr>
              <w:ind w:left="108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Conceptos</w:t>
            </w:r>
          </w:p>
          <w:p w14:paraId="6D0303CD" w14:textId="77777777" w:rsidR="00300BAC" w:rsidRDefault="00000000">
            <w:pPr>
              <w:ind w:left="108" w:right="108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Fundamentales de base de datos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CE" w14:textId="77777777" w:rsidR="00300BAC" w:rsidRDefault="00000000">
            <w:pPr>
              <w:ind w:right="450"/>
              <w:jc w:val="right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5</w:t>
            </w:r>
          </w:p>
        </w:tc>
        <w:tc>
          <w:tcPr>
            <w:tcW w:w="1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CF" w14:textId="77777777" w:rsidR="00300BAC" w:rsidRDefault="00000000">
            <w:pPr>
              <w:ind w:right="421"/>
              <w:jc w:val="right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5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303D0" w14:textId="77777777" w:rsidR="00300BAC" w:rsidRDefault="00300BAC">
            <w:pPr>
              <w:rPr>
                <w:rFonts w:ascii="Verdana" w:hAnsi="Verdana"/>
                <w:color w:val="000000"/>
                <w:sz w:val="20"/>
              </w:rPr>
            </w:pP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1" w14:textId="77777777" w:rsidR="00300BAC" w:rsidRDefault="00000000">
            <w:pPr>
              <w:ind w:right="450"/>
              <w:jc w:val="right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10</w:t>
            </w:r>
          </w:p>
        </w:tc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2" w14:textId="77777777" w:rsidR="00300BAC" w:rsidRDefault="00000000">
            <w:pPr>
              <w:ind w:right="439"/>
              <w:jc w:val="right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20</w:t>
            </w:r>
          </w:p>
        </w:tc>
      </w:tr>
      <w:tr w:rsidR="00300BAC" w14:paraId="6D0303DB" w14:textId="77777777">
        <w:tblPrEx>
          <w:tblCellMar>
            <w:top w:w="0" w:type="dxa"/>
            <w:bottom w:w="0" w:type="dxa"/>
          </w:tblCellMar>
        </w:tblPrEx>
        <w:trPr>
          <w:trHeight w:hRule="exact" w:val="263"/>
        </w:trPr>
        <w:tc>
          <w:tcPr>
            <w:tcW w:w="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4" w14:textId="77777777" w:rsidR="00300BAC" w:rsidRDefault="00000000">
            <w:pPr>
              <w:jc w:val="center"/>
              <w:rPr>
                <w:rFonts w:ascii="Verdana" w:hAnsi="Verdana"/>
                <w:color w:val="000000"/>
                <w:spacing w:val="-18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pacing w:val="-18"/>
                <w:sz w:val="17"/>
                <w:lang w:val="es-ES"/>
              </w:rPr>
              <w:t>II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5" w14:textId="77777777" w:rsidR="00300BAC" w:rsidRDefault="00000000">
            <w:pPr>
              <w:ind w:left="111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Modelo Entidad Relación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6" w14:textId="77777777" w:rsidR="00300BAC" w:rsidRDefault="00000000">
            <w:pPr>
              <w:ind w:right="450"/>
              <w:jc w:val="right"/>
              <w:rPr>
                <w:rFonts w:ascii="Tahoma" w:hAnsi="Tahoma"/>
                <w:i/>
                <w:color w:val="000000"/>
                <w:w w:val="95"/>
                <w:sz w:val="14"/>
                <w:lang w:val="es-ES"/>
              </w:rPr>
            </w:pPr>
            <w:r>
              <w:rPr>
                <w:rFonts w:ascii="Tahoma" w:hAnsi="Tahoma"/>
                <w:i/>
                <w:color w:val="000000"/>
                <w:w w:val="95"/>
                <w:sz w:val="14"/>
                <w:lang w:val="es-ES"/>
              </w:rPr>
              <w:t>7</w:t>
            </w:r>
          </w:p>
        </w:tc>
        <w:tc>
          <w:tcPr>
            <w:tcW w:w="1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7" w14:textId="77777777" w:rsidR="00300BAC" w:rsidRDefault="00000000">
            <w:pPr>
              <w:ind w:right="421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7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303D8" w14:textId="77777777" w:rsidR="00300BAC" w:rsidRDefault="00300BAC">
            <w:pPr>
              <w:rPr>
                <w:rFonts w:ascii="Verdana" w:hAnsi="Verdana"/>
                <w:color w:val="000000"/>
                <w:sz w:val="20"/>
              </w:rPr>
            </w:pP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9" w14:textId="77777777" w:rsidR="00300BAC" w:rsidRDefault="00000000">
            <w:pPr>
              <w:ind w:right="450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14</w:t>
            </w:r>
          </w:p>
        </w:tc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A" w14:textId="77777777" w:rsidR="00300BAC" w:rsidRDefault="00000000">
            <w:pPr>
              <w:ind w:right="439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28</w:t>
            </w:r>
          </w:p>
        </w:tc>
      </w:tr>
      <w:tr w:rsidR="00300BAC" w14:paraId="6D0303E3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C" w14:textId="77777777" w:rsidR="00300BAC" w:rsidRDefault="00000000">
            <w:pPr>
              <w:jc w:val="center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III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D" w14:textId="77777777" w:rsidR="00300BAC" w:rsidRDefault="00000000">
            <w:pPr>
              <w:ind w:left="111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Modelo Relacional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E" w14:textId="77777777" w:rsidR="00300BAC" w:rsidRDefault="00000000">
            <w:pPr>
              <w:ind w:right="450"/>
              <w:jc w:val="right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8</w:t>
            </w:r>
          </w:p>
        </w:tc>
        <w:tc>
          <w:tcPr>
            <w:tcW w:w="1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DF" w14:textId="77777777" w:rsidR="00300BAC" w:rsidRDefault="00000000">
            <w:pPr>
              <w:ind w:right="421"/>
              <w:jc w:val="right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8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E0" w14:textId="77777777" w:rsidR="00300BAC" w:rsidRDefault="00000000">
            <w:pPr>
              <w:ind w:right="486"/>
              <w:jc w:val="right"/>
              <w:rPr>
                <w:rFonts w:ascii="Tahoma" w:hAnsi="Tahoma"/>
                <w:i/>
                <w:color w:val="000000"/>
                <w:w w:val="95"/>
                <w:sz w:val="14"/>
                <w:lang w:val="es-ES"/>
              </w:rPr>
            </w:pPr>
            <w:r>
              <w:rPr>
                <w:rFonts w:ascii="Tahoma" w:hAnsi="Tahoma"/>
                <w:i/>
                <w:color w:val="000000"/>
                <w:w w:val="95"/>
                <w:sz w:val="14"/>
                <w:lang w:val="es-ES"/>
              </w:rPr>
              <w:t>2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E1" w14:textId="77777777" w:rsidR="00300BAC" w:rsidRDefault="00000000">
            <w:pPr>
              <w:ind w:right="450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18</w:t>
            </w:r>
          </w:p>
        </w:tc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E2" w14:textId="77777777" w:rsidR="00300BAC" w:rsidRDefault="00000000">
            <w:pPr>
              <w:ind w:right="439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36</w:t>
            </w:r>
          </w:p>
        </w:tc>
      </w:tr>
      <w:tr w:rsidR="00300BAC" w14:paraId="6D0303F1" w14:textId="77777777">
        <w:tblPrEx>
          <w:tblCellMar>
            <w:top w:w="0" w:type="dxa"/>
            <w:bottom w:w="0" w:type="dxa"/>
          </w:tblCellMar>
        </w:tblPrEx>
        <w:trPr>
          <w:trHeight w:hRule="exact" w:val="432"/>
        </w:trPr>
        <w:tc>
          <w:tcPr>
            <w:tcW w:w="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E4" w14:textId="77777777" w:rsidR="00300BAC" w:rsidRDefault="00000000">
            <w:pPr>
              <w:jc w:val="center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IV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303E5" w14:textId="77777777" w:rsidR="00300BAC" w:rsidRDefault="00000000">
            <w:pPr>
              <w:ind w:left="108" w:right="108"/>
              <w:rPr>
                <w:rFonts w:ascii="Verdana" w:hAnsi="Verdana"/>
                <w:color w:val="000000"/>
                <w:spacing w:val="-4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pacing w:val="-4"/>
                <w:sz w:val="17"/>
                <w:lang w:val="es-ES"/>
              </w:rPr>
              <w:t xml:space="preserve">Implementación de Base </w:t>
            </w:r>
            <w:r>
              <w:rPr>
                <w:rFonts w:ascii="Verdana" w:hAnsi="Verdana"/>
                <w:color w:val="000000"/>
                <w:sz w:val="17"/>
                <w:lang w:val="es-ES"/>
              </w:rPr>
              <w:t>de Datos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E6" w14:textId="77777777" w:rsidR="00300BAC" w:rsidRDefault="00000000">
            <w:pPr>
              <w:ind w:right="360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10</w:t>
            </w:r>
          </w:p>
        </w:tc>
        <w:tc>
          <w:tcPr>
            <w:tcW w:w="1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E7" w14:textId="77777777" w:rsidR="00300BAC" w:rsidRDefault="00000000">
            <w:pPr>
              <w:ind w:right="421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10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</w:tcPr>
          <w:p w14:paraId="6D0303E8" w14:textId="77777777" w:rsidR="00300BAC" w:rsidRDefault="00000000">
            <w:pPr>
              <w:spacing w:before="144" w:line="206" w:lineRule="auto"/>
              <w:ind w:right="486"/>
              <w:jc w:val="right"/>
              <w:rPr>
                <w:rFonts w:ascii="Tahoma" w:hAnsi="Tahoma"/>
                <w:i/>
                <w:color w:val="000000"/>
                <w:w w:val="95"/>
                <w:sz w:val="14"/>
                <w:lang w:val="es-ES"/>
              </w:rPr>
            </w:pPr>
            <w:r>
              <w:rPr>
                <w:rFonts w:ascii="Tahoma" w:hAnsi="Tahoma"/>
                <w:i/>
                <w:color w:val="000000"/>
                <w:w w:val="95"/>
                <w:sz w:val="14"/>
                <w:lang w:val="es-ES"/>
              </w:rPr>
              <w:t>2</w:t>
            </w:r>
          </w:p>
          <w:p w14:paraId="6D0303E9" w14:textId="77777777" w:rsidR="00300BAC" w:rsidRDefault="00000000">
            <w:pPr>
              <w:spacing w:line="192" w:lineRule="auto"/>
              <w:ind w:left="65"/>
              <w:rPr>
                <w:rFonts w:ascii="Verdana" w:hAnsi="Verdana"/>
                <w:color w:val="000000"/>
                <w:spacing w:val="-36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pacing w:val="-36"/>
                <w:sz w:val="17"/>
                <w:lang w:val="es-ES"/>
              </w:rPr>
              <w:t>..</w:t>
            </w:r>
          </w:p>
          <w:p w14:paraId="6D0303EA" w14:textId="77777777" w:rsidR="00300BAC" w:rsidRDefault="00000000">
            <w:pPr>
              <w:spacing w:before="36" w:line="194" w:lineRule="auto"/>
              <w:ind w:right="486"/>
              <w:jc w:val="right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4</w:t>
            </w:r>
          </w:p>
        </w:tc>
        <w:tc>
          <w:tcPr>
            <w:tcW w:w="1199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</w:tcPr>
          <w:p w14:paraId="6D0303EB" w14:textId="6D7E760E" w:rsidR="00300BAC" w:rsidRDefault="00000000">
            <w:pPr>
              <w:spacing w:line="189" w:lineRule="auto"/>
              <w:ind w:right="450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2</w:t>
            </w:r>
            <w:r w:rsidR="000B7889">
              <w:rPr>
                <w:rFonts w:ascii="Verdana" w:hAnsi="Verdana"/>
                <w:color w:val="000000"/>
                <w:sz w:val="15"/>
                <w:lang w:val="es-ES"/>
              </w:rPr>
              <w:t>2</w:t>
            </w:r>
          </w:p>
          <w:p w14:paraId="6D0303EC" w14:textId="77777777" w:rsidR="00300BAC" w:rsidRDefault="00000000">
            <w:pPr>
              <w:spacing w:before="144" w:line="116" w:lineRule="exact"/>
              <w:ind w:right="450"/>
              <w:jc w:val="right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64</w:t>
            </w:r>
          </w:p>
          <w:p w14:paraId="6D0303ED" w14:textId="77777777" w:rsidR="00300BAC" w:rsidRDefault="00000000">
            <w:pPr>
              <w:spacing w:line="103" w:lineRule="exact"/>
              <w:jc w:val="right"/>
              <w:rPr>
                <w:rFonts w:ascii="Tahoma" w:hAnsi="Tahoma"/>
                <w:b/>
                <w:color w:val="000000"/>
                <w:spacing w:val="-32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pacing w:val="-32"/>
                <w:sz w:val="14"/>
                <w:lang w:val="es-ES"/>
              </w:rPr>
              <w:t>._L</w:t>
            </w:r>
          </w:p>
        </w:tc>
        <w:tc>
          <w:tcPr>
            <w:tcW w:w="1166" w:type="dxa"/>
            <w:vMerge w:val="restart"/>
            <w:tcBorders>
              <w:top w:val="single" w:sz="2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6D0303EE" w14:textId="77777777" w:rsidR="00300BAC" w:rsidRDefault="00000000">
            <w:pPr>
              <w:spacing w:line="184" w:lineRule="auto"/>
              <w:ind w:right="439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44</w:t>
            </w:r>
          </w:p>
          <w:p w14:paraId="6D0303EF" w14:textId="77777777" w:rsidR="00300BAC" w:rsidRDefault="00000000">
            <w:pPr>
              <w:spacing w:line="192" w:lineRule="auto"/>
              <w:ind w:right="349"/>
              <w:jc w:val="right"/>
              <w:rPr>
                <w:rFonts w:ascii="Verdana" w:hAnsi="Verdana"/>
                <w:color w:val="000000"/>
                <w:spacing w:val="-44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pacing w:val="-44"/>
                <w:sz w:val="17"/>
                <w:lang w:val="es-ES"/>
              </w:rPr>
              <w:t>..</w:t>
            </w:r>
          </w:p>
          <w:p w14:paraId="6D0303F0" w14:textId="77777777" w:rsidR="00300BAC" w:rsidRDefault="00000000">
            <w:pPr>
              <w:spacing w:before="36" w:line="194" w:lineRule="auto"/>
              <w:ind w:right="439"/>
              <w:jc w:val="right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128</w:t>
            </w:r>
          </w:p>
        </w:tc>
      </w:tr>
      <w:tr w:rsidR="00300BAC" w14:paraId="6D0303F9" w14:textId="77777777">
        <w:tblPrEx>
          <w:tblCellMar>
            <w:top w:w="0" w:type="dxa"/>
            <w:bottom w:w="0" w:type="dxa"/>
          </w:tblCellMar>
        </w:tblPrEx>
        <w:trPr>
          <w:trHeight w:hRule="exact" w:val="299"/>
        </w:trPr>
        <w:tc>
          <w:tcPr>
            <w:tcW w:w="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303F2" w14:textId="77777777" w:rsidR="00300BAC" w:rsidRDefault="00300BAC">
            <w:pPr>
              <w:rPr>
                <w:rFonts w:ascii="Verdana" w:hAnsi="Verdana"/>
                <w:color w:val="000000"/>
                <w:sz w:val="2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F3" w14:textId="77777777" w:rsidR="00300BAC" w:rsidRDefault="00000000">
            <w:pPr>
              <w:jc w:val="center"/>
              <w:rPr>
                <w:rFonts w:ascii="Tahoma" w:hAnsi="Tahoma"/>
                <w:color w:val="000000"/>
                <w:spacing w:val="16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16"/>
                <w:sz w:val="16"/>
                <w:lang w:val="es-ES"/>
              </w:rPr>
              <w:t>Total de horas: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F4" w14:textId="77777777" w:rsidR="00300BAC" w:rsidRDefault="00000000">
            <w:pPr>
              <w:ind w:right="360"/>
              <w:jc w:val="right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30</w:t>
            </w:r>
          </w:p>
        </w:tc>
        <w:tc>
          <w:tcPr>
            <w:tcW w:w="1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0303F5" w14:textId="77777777" w:rsidR="00300BAC" w:rsidRDefault="00000000">
            <w:pPr>
              <w:ind w:right="421"/>
              <w:jc w:val="right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30</w:t>
            </w:r>
          </w:p>
        </w:tc>
        <w:tc>
          <w:tcPr>
            <w:tcW w:w="1203" w:type="dxa"/>
            <w:vMerge/>
            <w:tcBorders>
              <w:top w:val="none" w:sz="0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303F6" w14:textId="77777777" w:rsidR="00300BAC" w:rsidRDefault="00300BAC"/>
        </w:tc>
        <w:tc>
          <w:tcPr>
            <w:tcW w:w="1199" w:type="dxa"/>
            <w:vMerge/>
            <w:tcBorders>
              <w:top w:val="none" w:sz="0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</w:tcPr>
          <w:p w14:paraId="6D0303F7" w14:textId="77777777" w:rsidR="00300BAC" w:rsidRDefault="00300BAC"/>
        </w:tc>
        <w:tc>
          <w:tcPr>
            <w:tcW w:w="1166" w:type="dxa"/>
            <w:vMerge/>
            <w:tcBorders>
              <w:top w:val="none" w:sz="0" w:space="0" w:color="000000"/>
              <w:left w:val="single" w:sz="2" w:space="0" w:color="000000"/>
              <w:bottom w:val="none" w:sz="0" w:space="0" w:color="000000"/>
              <w:right w:val="single" w:sz="2" w:space="0" w:color="000000"/>
            </w:tcBorders>
            <w:vAlign w:val="center"/>
          </w:tcPr>
          <w:p w14:paraId="6D0303F8" w14:textId="77777777" w:rsidR="00300BAC" w:rsidRDefault="00300BAC"/>
        </w:tc>
      </w:tr>
    </w:tbl>
    <w:p w14:paraId="6D0303FA" w14:textId="77777777" w:rsidR="00300BAC" w:rsidRDefault="00300BAC">
      <w:pPr>
        <w:spacing w:after="628" w:line="20" w:lineRule="exact"/>
      </w:pPr>
    </w:p>
    <w:p w14:paraId="6D0303FB" w14:textId="77777777" w:rsidR="00300BAC" w:rsidRDefault="00000000">
      <w:pPr>
        <w:spacing w:line="182" w:lineRule="auto"/>
        <w:jc w:val="center"/>
        <w:rPr>
          <w:rFonts w:ascii="Tahoma" w:hAnsi="Tahoma"/>
          <w:b/>
          <w:color w:val="000000"/>
          <w:sz w:val="18"/>
          <w:lang w:val="es-ES"/>
        </w:rPr>
      </w:pPr>
      <w:r>
        <w:rPr>
          <w:rFonts w:ascii="Tahoma" w:hAnsi="Tahoma"/>
          <w:b/>
          <w:color w:val="000000"/>
          <w:sz w:val="18"/>
          <w:lang w:val="es-ES"/>
        </w:rPr>
        <w:t>POR ENCUENTRO</w:t>
      </w:r>
    </w:p>
    <w:tbl>
      <w:tblPr>
        <w:tblW w:w="0" w:type="auto"/>
        <w:tblInd w:w="7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2217"/>
        <w:gridCol w:w="1185"/>
        <w:gridCol w:w="1112"/>
        <w:gridCol w:w="1242"/>
        <w:gridCol w:w="1120"/>
        <w:gridCol w:w="1090"/>
      </w:tblGrid>
      <w:tr w:rsidR="00300BAC" w14:paraId="6D03040E" w14:textId="77777777">
        <w:tblPrEx>
          <w:tblCellMar>
            <w:top w:w="0" w:type="dxa"/>
            <w:bottom w:w="0" w:type="dxa"/>
          </w:tblCellMar>
        </w:tblPrEx>
        <w:trPr>
          <w:trHeight w:hRule="exact" w:val="1656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3FC" w14:textId="77777777" w:rsidR="00300BAC" w:rsidRDefault="00000000">
            <w:pPr>
              <w:jc w:val="center"/>
              <w:rPr>
                <w:rFonts w:ascii="Tahoma" w:hAnsi="Tahoma"/>
                <w:color w:val="00000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z w:val="16"/>
                <w:lang w:val="es-ES"/>
              </w:rPr>
              <w:t>No.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3FD" w14:textId="77777777" w:rsidR="00300BAC" w:rsidRDefault="00000000">
            <w:pPr>
              <w:spacing w:line="264" w:lineRule="auto"/>
              <w:jc w:val="center"/>
              <w:rPr>
                <w:rFonts w:ascii="Tahoma" w:hAnsi="Tahoma"/>
                <w:color w:val="000000"/>
                <w:spacing w:val="2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t xml:space="preserve">Nombres de las </w:t>
            </w: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8"/>
                <w:sz w:val="16"/>
                <w:lang w:val="es-ES"/>
              </w:rPr>
              <w:t xml:space="preserve">Unidades del </w:t>
            </w:r>
            <w:r>
              <w:rPr>
                <w:rFonts w:ascii="Tahoma" w:hAnsi="Tahoma"/>
                <w:color w:val="000000"/>
                <w:spacing w:val="18"/>
                <w:sz w:val="16"/>
                <w:lang w:val="es-ES"/>
              </w:rPr>
              <w:br/>
              <w:t>programa de</w:t>
            </w:r>
          </w:p>
          <w:p w14:paraId="6D0303FE" w14:textId="77777777" w:rsidR="00300BAC" w:rsidRDefault="00000000">
            <w:pPr>
              <w:jc w:val="center"/>
              <w:rPr>
                <w:rFonts w:ascii="Tahoma" w:hAnsi="Tahoma"/>
                <w:color w:val="000000"/>
                <w:spacing w:val="2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t>asignatura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6D0303FF" w14:textId="77777777" w:rsidR="00300BAC" w:rsidRDefault="00000000">
            <w:pPr>
              <w:ind w:left="180"/>
              <w:jc w:val="center"/>
              <w:rPr>
                <w:rFonts w:ascii="Tahoma" w:hAnsi="Tahoma"/>
                <w:color w:val="000000"/>
                <w:spacing w:val="-39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-39"/>
                <w:sz w:val="16"/>
                <w:lang w:val="es-ES"/>
              </w:rPr>
              <w:t xml:space="preserve">FORMA ORGANIZATIVA </w:t>
            </w:r>
            <w:r>
              <w:rPr>
                <w:rFonts w:ascii="Tahoma" w:hAnsi="Tahoma"/>
                <w:color w:val="000000"/>
                <w:spacing w:val="-39"/>
                <w:sz w:val="16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-35"/>
                <w:w w:val="105"/>
                <w:sz w:val="16"/>
                <w:u w:val="single"/>
                <w:lang w:val="es-ES"/>
              </w:rPr>
              <w:t xml:space="preserve">DE </w:t>
            </w:r>
            <w:r>
              <w:rPr>
                <w:rFonts w:ascii="Tahoma" w:hAnsi="Tahoma"/>
                <w:color w:val="000000"/>
                <w:spacing w:val="-35"/>
                <w:sz w:val="16"/>
                <w:lang w:val="es-ES"/>
              </w:rPr>
              <w:t>ENSEÑANZA-(F0E)</w:t>
            </w:r>
          </w:p>
          <w:p w14:paraId="6D030400" w14:textId="77777777" w:rsidR="00300BAC" w:rsidRDefault="00000000">
            <w:pPr>
              <w:tabs>
                <w:tab w:val="right" w:pos="1203"/>
              </w:tabs>
              <w:spacing w:line="480" w:lineRule="auto"/>
              <w:ind w:left="195"/>
              <w:rPr>
                <w:rFonts w:ascii="Tahoma" w:hAnsi="Tahoma"/>
                <w:color w:val="00000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z w:val="16"/>
                <w:lang w:val="es-ES"/>
              </w:rPr>
              <w:t>Teóricas</w:t>
            </w:r>
            <w:r>
              <w:rPr>
                <w:rFonts w:ascii="Tahoma" w:hAnsi="Tahoma"/>
                <w:color w:val="000000"/>
                <w:sz w:val="16"/>
                <w:lang w:val="es-ES"/>
              </w:rPr>
              <w:tab/>
              <w:t>I</w:t>
            </w:r>
          </w:p>
          <w:p w14:paraId="6D030401" w14:textId="77777777" w:rsidR="00300BAC" w:rsidRDefault="00000000">
            <w:pPr>
              <w:spacing w:before="36"/>
              <w:jc w:val="center"/>
              <w:rPr>
                <w:rFonts w:ascii="Tahoma" w:hAnsi="Tahoma"/>
                <w:color w:val="000000"/>
                <w:spacing w:val="10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t xml:space="preserve">(Conferencias, </w:t>
            </w: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6"/>
                <w:sz w:val="10"/>
                <w:lang w:val="es-ES"/>
              </w:rPr>
              <w:t xml:space="preserve">Exosiciones, </w:t>
            </w:r>
            <w:r>
              <w:rPr>
                <w:rFonts w:ascii="Tahoma" w:hAnsi="Tahoma"/>
                <w:color w:val="000000"/>
                <w:spacing w:val="16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t>Seminarios,</w:t>
            </w:r>
          </w:p>
          <w:p w14:paraId="6D030402" w14:textId="77777777" w:rsidR="00300BAC" w:rsidRDefault="00000000">
            <w:pPr>
              <w:jc w:val="center"/>
              <w:rPr>
                <w:rFonts w:ascii="Tahoma" w:hAnsi="Tahoma"/>
                <w:color w:val="000000"/>
                <w:spacing w:val="10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t xml:space="preserve">Lecturas Guiadas, </w:t>
            </w: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6"/>
                <w:sz w:val="10"/>
                <w:lang w:val="es-ES"/>
              </w:rPr>
              <w:t>entre otras)</w:t>
            </w:r>
          </w:p>
          <w:p w14:paraId="6D030403" w14:textId="77777777" w:rsidR="00300BAC" w:rsidRDefault="00000000">
            <w:pPr>
              <w:spacing w:before="432" w:line="192" w:lineRule="auto"/>
              <w:ind w:right="540"/>
              <w:jc w:val="right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'</w:t>
            </w:r>
          </w:p>
        </w:tc>
        <w:tc>
          <w:tcPr>
            <w:tcW w:w="1112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6D030404" w14:textId="77777777" w:rsidR="00300BAC" w:rsidRDefault="00000000">
            <w:pPr>
              <w:spacing w:before="396"/>
              <w:jc w:val="center"/>
              <w:rPr>
                <w:rFonts w:ascii="Tahoma" w:hAnsi="Tahoma"/>
                <w:color w:val="000000"/>
                <w:spacing w:val="12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12"/>
                <w:sz w:val="16"/>
                <w:lang w:val="es-ES"/>
              </w:rPr>
              <w:t xml:space="preserve">Prácticas </w:t>
            </w:r>
            <w:r>
              <w:rPr>
                <w:rFonts w:ascii="Tahoma" w:hAnsi="Tahoma"/>
                <w:color w:val="000000"/>
                <w:spacing w:val="12"/>
                <w:sz w:val="16"/>
                <w:lang w:val="es-ES"/>
              </w:rPr>
              <w:br/>
            </w:r>
            <w:r>
              <w:rPr>
                <w:rFonts w:ascii="Arial" w:hAnsi="Arial"/>
                <w:color w:val="000000"/>
                <w:spacing w:val="18"/>
                <w:w w:val="135"/>
                <w:sz w:val="10"/>
                <w:vertAlign w:val="superscript"/>
                <w:lang w:val="es-ES"/>
              </w:rPr>
              <w:t>(L</w:t>
            </w:r>
            <w:r>
              <w:rPr>
                <w:rFonts w:ascii="Tahoma" w:hAnsi="Tahoma"/>
                <w:color w:val="000000"/>
                <w:spacing w:val="18"/>
                <w:sz w:val="16"/>
                <w:lang w:val="es-ES"/>
              </w:rPr>
              <w:t>a"rd""'</w:t>
            </w:r>
          </w:p>
          <w:p w14:paraId="6D030405" w14:textId="77777777" w:rsidR="00300BAC" w:rsidRDefault="00000000">
            <w:pPr>
              <w:spacing w:line="264" w:lineRule="auto"/>
              <w:jc w:val="center"/>
              <w:rPr>
                <w:rFonts w:ascii="Tahoma" w:hAnsi="Tahoma"/>
                <w:color w:val="000000"/>
                <w:spacing w:val="8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8"/>
                <w:sz w:val="10"/>
                <w:lang w:val="es-ES"/>
              </w:rPr>
              <w:t xml:space="preserve">Talleres, </w:t>
            </w:r>
            <w:r>
              <w:rPr>
                <w:rFonts w:ascii="Tahoma" w:hAnsi="Tahoma"/>
                <w:color w:val="000000"/>
                <w:spacing w:val="8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t xml:space="preserve">Resolución de </w:t>
            </w: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br/>
              <w:t>Ejercicios y</w:t>
            </w:r>
          </w:p>
          <w:p w14:paraId="6D030406" w14:textId="77777777" w:rsidR="00300BAC" w:rsidRDefault="00000000">
            <w:pPr>
              <w:spacing w:line="72" w:lineRule="exact"/>
              <w:jc w:val="center"/>
              <w:rPr>
                <w:rFonts w:ascii="Tahoma" w:hAnsi="Tahoma"/>
                <w:color w:val="000000"/>
                <w:spacing w:val="10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t xml:space="preserve">Problemas, </w:t>
            </w: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0"/>
                <w:sz w:val="10"/>
                <w:vertAlign w:val="subscript"/>
                <w:lang w:val="es-ES"/>
              </w:rPr>
              <w:t>Estudio de</w:t>
            </w:r>
          </w:p>
          <w:p w14:paraId="6D030407" w14:textId="77777777" w:rsidR="00300BAC" w:rsidRDefault="00000000">
            <w:pPr>
              <w:jc w:val="center"/>
              <w:rPr>
                <w:rFonts w:ascii="Tahoma" w:hAnsi="Tahoma"/>
                <w:color w:val="000000"/>
                <w:spacing w:val="10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t xml:space="preserve">Casos, Disenos, </w:t>
            </w:r>
            <w:r>
              <w:rPr>
                <w:rFonts w:ascii="Tahoma" w:hAnsi="Tahoma"/>
                <w:color w:val="000000"/>
                <w:spacing w:val="10"/>
                <w:sz w:val="10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6"/>
                <w:sz w:val="10"/>
                <w:lang w:val="es-ES"/>
              </w:rPr>
              <w:t>entre otros)</w:t>
            </w:r>
          </w:p>
          <w:p w14:paraId="6D030408" w14:textId="77777777" w:rsidR="00300BAC" w:rsidRDefault="00000000">
            <w:pPr>
              <w:spacing w:before="36" w:line="184" w:lineRule="auto"/>
              <w:jc w:val="center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2</w:t>
            </w:r>
          </w:p>
          <w:p w14:paraId="6D030409" w14:textId="77777777" w:rsidR="00300BAC" w:rsidRDefault="00000000">
            <w:pPr>
              <w:spacing w:line="576" w:lineRule="auto"/>
              <w:rPr>
                <w:rFonts w:ascii="Tahoma" w:hAnsi="Tahoma"/>
                <w:color w:val="000000"/>
                <w:spacing w:val="318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318"/>
                <w:sz w:val="10"/>
                <w:lang w:val="es-ES"/>
              </w:rPr>
              <w:t>_ _</w:t>
            </w:r>
          </w:p>
        </w:tc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  <w:vAlign w:val="center"/>
          </w:tcPr>
          <w:p w14:paraId="6D03040A" w14:textId="77777777" w:rsidR="00300BAC" w:rsidRDefault="00000000">
            <w:pPr>
              <w:jc w:val="center"/>
              <w:rPr>
                <w:rFonts w:ascii="Tahoma" w:hAnsi="Tahoma"/>
                <w:color w:val="000000"/>
                <w:spacing w:val="2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t xml:space="preserve">Evaluación </w:t>
            </w: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8"/>
                <w:sz w:val="16"/>
                <w:lang w:val="es-ES"/>
              </w:rPr>
              <w:t>Trimestral</w:t>
            </w:r>
          </w:p>
          <w:p w14:paraId="6D03040B" w14:textId="77777777" w:rsidR="00300BAC" w:rsidRDefault="00000000">
            <w:pPr>
              <w:spacing w:before="468"/>
              <w:jc w:val="right"/>
              <w:rPr>
                <w:rFonts w:ascii="Tahoma" w:hAnsi="Tahoma"/>
                <w:color w:val="000000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z w:val="10"/>
                <w:lang w:val="es-ES"/>
              </w:rPr>
              <w:t>.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0C" w14:textId="77777777" w:rsidR="00300BAC" w:rsidRDefault="00000000">
            <w:pPr>
              <w:spacing w:line="264" w:lineRule="auto"/>
              <w:ind w:left="180" w:right="144" w:firstLine="108"/>
              <w:jc w:val="both"/>
              <w:rPr>
                <w:rFonts w:ascii="Tahoma" w:hAnsi="Tahoma"/>
                <w:color w:val="00000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z w:val="16"/>
                <w:lang w:val="es-ES"/>
              </w:rPr>
              <w:t xml:space="preserve">Horas </w:t>
            </w:r>
            <w:r>
              <w:rPr>
                <w:rFonts w:ascii="Tahoma" w:hAnsi="Tahoma"/>
                <w:color w:val="000000"/>
                <w:spacing w:val="9"/>
                <w:sz w:val="16"/>
                <w:lang w:val="es-ES"/>
              </w:rPr>
              <w:t xml:space="preserve">presencia </w:t>
            </w:r>
            <w:r>
              <w:rPr>
                <w:rFonts w:ascii="Tahoma" w:hAnsi="Tahoma"/>
                <w:color w:val="000000"/>
                <w:sz w:val="16"/>
                <w:lang w:val="es-ES"/>
              </w:rPr>
              <w:t>les por unidad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0D" w14:textId="77777777" w:rsidR="00300BAC" w:rsidRDefault="00000000">
            <w:pPr>
              <w:spacing w:line="266" w:lineRule="auto"/>
              <w:jc w:val="center"/>
              <w:rPr>
                <w:rFonts w:ascii="Tahoma" w:hAnsi="Tahoma"/>
                <w:color w:val="000000"/>
                <w:spacing w:val="20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t xml:space="preserve">Estudio </w:t>
            </w:r>
            <w:r>
              <w:rPr>
                <w:rFonts w:ascii="Tahoma" w:hAnsi="Tahoma"/>
                <w:color w:val="000000"/>
                <w:spacing w:val="20"/>
                <w:sz w:val="16"/>
                <w:lang w:val="es-ES"/>
              </w:rPr>
              <w:br/>
            </w:r>
            <w:r>
              <w:rPr>
                <w:rFonts w:ascii="Tahoma" w:hAnsi="Tahoma"/>
                <w:color w:val="000000"/>
                <w:spacing w:val="16"/>
                <w:sz w:val="16"/>
                <w:lang w:val="es-ES"/>
              </w:rPr>
              <w:t xml:space="preserve">Independi </w:t>
            </w:r>
            <w:r>
              <w:rPr>
                <w:rFonts w:ascii="Tahoma" w:hAnsi="Tahoma"/>
                <w:color w:val="000000"/>
                <w:spacing w:val="16"/>
                <w:sz w:val="16"/>
                <w:lang w:val="es-ES"/>
              </w:rPr>
              <w:br/>
            </w:r>
            <w:r>
              <w:rPr>
                <w:rFonts w:ascii="Tahoma" w:hAnsi="Tahoma"/>
                <w:color w:val="000000"/>
                <w:sz w:val="16"/>
                <w:lang w:val="es-ES"/>
              </w:rPr>
              <w:t>ente</w:t>
            </w:r>
          </w:p>
        </w:tc>
      </w:tr>
      <w:tr w:rsidR="00300BAC" w14:paraId="6D030417" w14:textId="77777777">
        <w:tblPrEx>
          <w:tblCellMar>
            <w:top w:w="0" w:type="dxa"/>
            <w:bottom w:w="0" w:type="dxa"/>
          </w:tblCellMar>
        </w:tblPrEx>
        <w:trPr>
          <w:trHeight w:hRule="exact" w:val="623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0F" w14:textId="77777777" w:rsidR="00300BAC" w:rsidRDefault="00000000">
            <w:pPr>
              <w:jc w:val="center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I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10" w14:textId="77777777" w:rsidR="00300BAC" w:rsidRDefault="00000000">
            <w:pPr>
              <w:spacing w:before="36" w:line="166" w:lineRule="exact"/>
              <w:ind w:left="108"/>
              <w:rPr>
                <w:rFonts w:ascii="Tahoma" w:hAnsi="Tahoma"/>
                <w:color w:val="000000"/>
                <w:spacing w:val="34"/>
                <w:sz w:val="10"/>
                <w:lang w:val="es-ES"/>
              </w:rPr>
            </w:pPr>
            <w:r>
              <w:rPr>
                <w:rFonts w:ascii="Tahoma" w:hAnsi="Tahoma"/>
                <w:color w:val="000000"/>
                <w:spacing w:val="34"/>
                <w:sz w:val="10"/>
                <w:lang w:val="es-ES"/>
              </w:rPr>
              <w:t>Conceptos</w:t>
            </w:r>
          </w:p>
          <w:p w14:paraId="6D030411" w14:textId="77777777" w:rsidR="00300BAC" w:rsidRDefault="00000000">
            <w:pPr>
              <w:spacing w:line="189" w:lineRule="exact"/>
              <w:ind w:left="108" w:right="144"/>
              <w:rPr>
                <w:rFonts w:ascii="Verdana" w:hAnsi="Verdana"/>
                <w:color w:val="000000"/>
                <w:spacing w:val="-7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pacing w:val="-7"/>
                <w:sz w:val="17"/>
                <w:lang w:val="es-ES"/>
              </w:rPr>
              <w:t xml:space="preserve">Fundamentales de base </w:t>
            </w:r>
            <w:r>
              <w:rPr>
                <w:rFonts w:ascii="Verdana" w:hAnsi="Verdana"/>
                <w:color w:val="000000"/>
                <w:sz w:val="17"/>
                <w:lang w:val="es-ES"/>
              </w:rPr>
              <w:t>de datos</w:t>
            </w:r>
          </w:p>
        </w:tc>
        <w:tc>
          <w:tcPr>
            <w:tcW w:w="1185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12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1112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13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1242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14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15" w14:textId="77777777" w:rsidR="00300BAC" w:rsidRDefault="00000000">
            <w:pPr>
              <w:ind w:left="479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4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16" w14:textId="77777777" w:rsidR="00300BAC" w:rsidRDefault="00000000">
            <w:pPr>
              <w:ind w:right="410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22</w:t>
            </w:r>
          </w:p>
        </w:tc>
      </w:tr>
      <w:tr w:rsidR="00300BAC" w14:paraId="6D030427" w14:textId="77777777">
        <w:tblPrEx>
          <w:tblCellMar>
            <w:top w:w="0" w:type="dxa"/>
            <w:bottom w:w="0" w:type="dxa"/>
          </w:tblCellMar>
        </w:tblPrEx>
        <w:trPr>
          <w:trHeight w:hRule="exact" w:val="443"/>
        </w:trPr>
        <w:tc>
          <w:tcPr>
            <w:tcW w:w="688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6D030418" w14:textId="77777777" w:rsidR="00300BAC" w:rsidRDefault="00000000">
            <w:pPr>
              <w:jc w:val="center"/>
              <w:rPr>
                <w:rFonts w:ascii="Verdana" w:hAnsi="Verdana"/>
                <w:color w:val="000000"/>
                <w:spacing w:val="-14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pacing w:val="-14"/>
                <w:sz w:val="17"/>
                <w:lang w:val="es-ES"/>
              </w:rPr>
              <w:t>II</w:t>
            </w:r>
          </w:p>
          <w:p w14:paraId="6D030419" w14:textId="77777777" w:rsidR="00300BAC" w:rsidRDefault="00000000">
            <w:pPr>
              <w:tabs>
                <w:tab w:val="right" w:leader="underscore" w:pos="670"/>
              </w:tabs>
              <w:spacing w:before="72" w:line="192" w:lineRule="auto"/>
              <w:jc w:val="center"/>
              <w:rPr>
                <w:rFonts w:ascii="Verdana" w:hAnsi="Verdana"/>
                <w:color w:val="000000"/>
                <w:spacing w:val="-28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pacing w:val="-28"/>
                <w:sz w:val="17"/>
                <w:lang w:val="es-ES"/>
              </w:rPr>
              <w:t xml:space="preserve">____ </w:t>
            </w:r>
            <w:r>
              <w:rPr>
                <w:rFonts w:ascii="Verdana" w:hAnsi="Verdana"/>
                <w:color w:val="000000"/>
                <w:spacing w:val="-28"/>
                <w:sz w:val="17"/>
                <w:lang w:val="es-ES"/>
              </w:rPr>
              <w:tab/>
            </w:r>
          </w:p>
          <w:p w14:paraId="6D03041A" w14:textId="77777777" w:rsidR="00300BAC" w:rsidRDefault="00000000">
            <w:pPr>
              <w:jc w:val="center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U|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1B" w14:textId="77777777" w:rsidR="00300BAC" w:rsidRDefault="00000000">
            <w:pPr>
              <w:spacing w:before="36" w:line="173" w:lineRule="exact"/>
              <w:ind w:left="108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Modelo Entidad</w:t>
            </w:r>
          </w:p>
          <w:p w14:paraId="6D03041C" w14:textId="77777777" w:rsidR="00300BAC" w:rsidRDefault="00000000">
            <w:pPr>
              <w:spacing w:before="36" w:line="107" w:lineRule="exact"/>
              <w:ind w:left="108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Relación</w:t>
            </w:r>
          </w:p>
          <w:p w14:paraId="6D03041D" w14:textId="77777777" w:rsidR="00300BAC" w:rsidRDefault="00000000">
            <w:pPr>
              <w:tabs>
                <w:tab w:val="right" w:pos="997"/>
              </w:tabs>
              <w:spacing w:line="71" w:lineRule="exact"/>
              <w:ind w:left="378"/>
              <w:rPr>
                <w:rFonts w:ascii="Verdana" w:hAnsi="Verdana"/>
                <w:color w:val="000000"/>
                <w:spacing w:val="-88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pacing w:val="-88"/>
                <w:sz w:val="17"/>
                <w:lang w:val="es-ES"/>
              </w:rPr>
              <w:t>.__</w:t>
            </w:r>
            <w:r>
              <w:rPr>
                <w:rFonts w:ascii="Verdana" w:hAnsi="Verdana"/>
                <w:color w:val="000000"/>
                <w:spacing w:val="-88"/>
                <w:sz w:val="17"/>
                <w:lang w:val="es-ES"/>
              </w:rPr>
              <w:tab/>
            </w:r>
            <w:r>
              <w:rPr>
                <w:rFonts w:ascii="Verdana" w:hAnsi="Verdana"/>
                <w:color w:val="000000"/>
                <w:spacing w:val="-50"/>
                <w:sz w:val="17"/>
                <w:lang w:val="es-ES"/>
              </w:rPr>
              <w:t>__...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1E" w14:textId="77777777" w:rsidR="00300BAC" w:rsidRDefault="00000000">
            <w:pPr>
              <w:ind w:right="540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3</w:t>
            </w:r>
          </w:p>
        </w:tc>
        <w:tc>
          <w:tcPr>
            <w:tcW w:w="1112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6D03041F" w14:textId="77777777" w:rsidR="00300BAC" w:rsidRDefault="00000000">
            <w:pPr>
              <w:spacing w:line="147" w:lineRule="exact"/>
              <w:jc w:val="center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3</w:t>
            </w:r>
          </w:p>
          <w:p w14:paraId="6D030420" w14:textId="77777777" w:rsidR="00300BAC" w:rsidRDefault="00000000">
            <w:pPr>
              <w:spacing w:before="144" w:line="99" w:lineRule="exact"/>
              <w:jc w:val="center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4</w:t>
            </w:r>
          </w:p>
          <w:p w14:paraId="6D030421" w14:textId="77777777" w:rsidR="00300BAC" w:rsidRDefault="00000000">
            <w:pPr>
              <w:spacing w:line="109" w:lineRule="exac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_</w:t>
            </w:r>
          </w:p>
        </w:tc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6D030422" w14:textId="77777777" w:rsidR="00300BAC" w:rsidRDefault="00300BAC">
            <w:pPr>
              <w:rPr>
                <w:rFonts w:ascii="Verdana" w:hAnsi="Verdana"/>
                <w:color w:val="000000"/>
                <w:sz w:val="20"/>
              </w:rPr>
            </w:pPr>
          </w:p>
        </w:tc>
        <w:tc>
          <w:tcPr>
            <w:tcW w:w="1120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6D030423" w14:textId="77777777" w:rsidR="00300BAC" w:rsidRDefault="00000000">
            <w:pPr>
              <w:spacing w:line="468" w:lineRule="auto"/>
              <w:jc w:val="center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 xml:space="preserve">6 </w:t>
            </w:r>
            <w:r>
              <w:rPr>
                <w:rFonts w:ascii="Verdana" w:hAnsi="Verdana"/>
                <w:color w:val="000000"/>
                <w:sz w:val="15"/>
                <w:lang w:val="es-ES"/>
              </w:rPr>
              <w:br/>
              <w:t>8</w:t>
            </w:r>
          </w:p>
        </w:tc>
        <w:tc>
          <w:tcPr>
            <w:tcW w:w="1090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4" w:space="0" w:color="000000"/>
            </w:tcBorders>
          </w:tcPr>
          <w:p w14:paraId="6D030424" w14:textId="77777777" w:rsidR="00300BAC" w:rsidRDefault="00000000">
            <w:pPr>
              <w:spacing w:before="108" w:line="189" w:lineRule="auto"/>
              <w:ind w:right="410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32</w:t>
            </w:r>
          </w:p>
          <w:p w14:paraId="6D030425" w14:textId="77777777" w:rsidR="00300BAC" w:rsidRDefault="00000000">
            <w:pPr>
              <w:spacing w:line="192" w:lineRule="auto"/>
              <w:ind w:right="50"/>
              <w:jc w:val="right"/>
              <w:rPr>
                <w:rFonts w:ascii="Verdana" w:hAnsi="Verdana"/>
                <w:color w:val="000000"/>
                <w:spacing w:val="-54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pacing w:val="-54"/>
                <w:sz w:val="17"/>
                <w:lang w:val="es-ES"/>
              </w:rPr>
              <w:t>__</w:t>
            </w:r>
          </w:p>
          <w:p w14:paraId="6D030426" w14:textId="77777777" w:rsidR="00300BAC" w:rsidRDefault="00000000">
            <w:pPr>
              <w:spacing w:before="72" w:line="189" w:lineRule="auto"/>
              <w:ind w:right="410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43</w:t>
            </w:r>
          </w:p>
        </w:tc>
      </w:tr>
      <w:tr w:rsidR="00300BAC" w14:paraId="6D03042F" w14:textId="77777777">
        <w:tblPrEx>
          <w:tblCellMar>
            <w:top w:w="0" w:type="dxa"/>
            <w:bottom w:w="0" w:type="dxa"/>
          </w:tblCellMar>
        </w:tblPrEx>
        <w:trPr>
          <w:trHeight w:hRule="exact" w:val="273"/>
        </w:trPr>
        <w:tc>
          <w:tcPr>
            <w:tcW w:w="688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28" w14:textId="77777777" w:rsidR="00300BAC" w:rsidRDefault="00300BAC"/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29" w14:textId="77777777" w:rsidR="00300BAC" w:rsidRDefault="00000000">
            <w:pPr>
              <w:ind w:left="108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Modelo Relacional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2A" w14:textId="77777777" w:rsidR="00300BAC" w:rsidRDefault="00000000">
            <w:pPr>
              <w:ind w:right="540"/>
              <w:jc w:val="right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4</w:t>
            </w:r>
          </w:p>
        </w:tc>
        <w:tc>
          <w:tcPr>
            <w:tcW w:w="1112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2B" w14:textId="77777777" w:rsidR="00300BAC" w:rsidRDefault="00300BAC"/>
        </w:tc>
        <w:tc>
          <w:tcPr>
            <w:tcW w:w="1242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2C" w14:textId="77777777" w:rsidR="00300BAC" w:rsidRDefault="00300BAC"/>
        </w:tc>
        <w:tc>
          <w:tcPr>
            <w:tcW w:w="1120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2D" w14:textId="77777777" w:rsidR="00300BAC" w:rsidRDefault="00300BAC"/>
        </w:tc>
        <w:tc>
          <w:tcPr>
            <w:tcW w:w="1090" w:type="dxa"/>
            <w:vMerge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2E" w14:textId="77777777" w:rsidR="00300BAC" w:rsidRDefault="00300BAC"/>
        </w:tc>
      </w:tr>
      <w:tr w:rsidR="00300BAC" w14:paraId="6D030437" w14:textId="77777777">
        <w:tblPrEx>
          <w:tblCellMar>
            <w:top w:w="0" w:type="dxa"/>
            <w:bottom w:w="0" w:type="dxa"/>
          </w:tblCellMar>
        </w:tblPrEx>
        <w:trPr>
          <w:trHeight w:hRule="exact" w:val="443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30" w14:textId="77777777" w:rsidR="00300BAC" w:rsidRDefault="00000000">
            <w:pPr>
              <w:jc w:val="center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IV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31" w14:textId="77777777" w:rsidR="00300BAC" w:rsidRDefault="00000000">
            <w:pPr>
              <w:ind w:left="108" w:right="792"/>
              <w:rPr>
                <w:rFonts w:ascii="Verdana" w:hAnsi="Verdana"/>
                <w:color w:val="000000"/>
                <w:spacing w:val="-9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pacing w:val="-9"/>
                <w:sz w:val="17"/>
                <w:lang w:val="es-ES"/>
              </w:rPr>
              <w:t xml:space="preserve">Implementación </w:t>
            </w:r>
            <w:r>
              <w:rPr>
                <w:rFonts w:ascii="Verdana" w:hAnsi="Verdana"/>
                <w:color w:val="000000"/>
                <w:sz w:val="17"/>
                <w:lang w:val="es-ES"/>
              </w:rPr>
              <w:t>Base de Datos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2" w14:textId="77777777" w:rsidR="00300BAC" w:rsidRDefault="00000000">
            <w:pPr>
              <w:ind w:right="540"/>
              <w:jc w:val="right"/>
              <w:rPr>
                <w:rFonts w:ascii="Verdana" w:hAnsi="Verdana"/>
                <w:color w:val="000000"/>
                <w:sz w:val="17"/>
                <w:lang w:val="es-ES"/>
              </w:rPr>
            </w:pPr>
            <w:r>
              <w:rPr>
                <w:rFonts w:ascii="Verdana" w:hAnsi="Verdana"/>
                <w:color w:val="000000"/>
                <w:sz w:val="17"/>
                <w:lang w:val="es-ES"/>
              </w:rPr>
              <w:t>5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3" w14:textId="77777777" w:rsidR="00300BAC" w:rsidRDefault="00000000">
            <w:pPr>
              <w:jc w:val="center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5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4" w14:textId="77777777" w:rsidR="00300BAC" w:rsidRDefault="00000000">
            <w:pPr>
              <w:ind w:right="540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5" w14:textId="77777777" w:rsidR="00300BAC" w:rsidRDefault="00000000">
            <w:pPr>
              <w:ind w:left="479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12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6" w14:textId="77777777" w:rsidR="00300BAC" w:rsidRDefault="00000000">
            <w:pPr>
              <w:ind w:right="410"/>
              <w:jc w:val="right"/>
              <w:rPr>
                <w:rFonts w:ascii="Verdana" w:hAnsi="Verdana"/>
                <w:color w:val="000000"/>
                <w:sz w:val="15"/>
                <w:lang w:val="es-ES"/>
              </w:rPr>
            </w:pPr>
            <w:r>
              <w:rPr>
                <w:rFonts w:ascii="Verdana" w:hAnsi="Verdana"/>
                <w:color w:val="000000"/>
                <w:sz w:val="15"/>
                <w:lang w:val="es-ES"/>
              </w:rPr>
              <w:t>65</w:t>
            </w:r>
          </w:p>
        </w:tc>
      </w:tr>
      <w:tr w:rsidR="00300BAC" w14:paraId="6D03043F" w14:textId="77777777">
        <w:tblPrEx>
          <w:tblCellMar>
            <w:top w:w="0" w:type="dxa"/>
            <w:bottom w:w="0" w:type="dxa"/>
          </w:tblCellMar>
        </w:tblPrEx>
        <w:trPr>
          <w:trHeight w:hRule="exact" w:val="317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0438" w14:textId="77777777" w:rsidR="00300BAC" w:rsidRDefault="00300BAC">
            <w:pPr>
              <w:rPr>
                <w:rFonts w:ascii="Verdana" w:hAnsi="Verdana"/>
                <w:color w:val="000000"/>
                <w:sz w:val="20"/>
              </w:rPr>
            </w:pP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9" w14:textId="77777777" w:rsidR="00300BAC" w:rsidRDefault="00000000">
            <w:pPr>
              <w:ind w:left="378"/>
              <w:rPr>
                <w:rFonts w:ascii="Tahoma" w:hAnsi="Tahoma"/>
                <w:color w:val="000000"/>
                <w:spacing w:val="16"/>
                <w:sz w:val="16"/>
                <w:lang w:val="es-ES"/>
              </w:rPr>
            </w:pPr>
            <w:r>
              <w:rPr>
                <w:rFonts w:ascii="Tahoma" w:hAnsi="Tahoma"/>
                <w:color w:val="000000"/>
                <w:spacing w:val="16"/>
                <w:sz w:val="16"/>
                <w:lang w:val="es-ES"/>
              </w:rPr>
              <w:t>Total de horas: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A" w14:textId="77777777" w:rsidR="00300BAC" w:rsidRDefault="00000000">
            <w:pPr>
              <w:ind w:right="450"/>
              <w:jc w:val="right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14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B" w14:textId="77777777" w:rsidR="00300BAC" w:rsidRDefault="00000000">
            <w:pPr>
              <w:jc w:val="center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14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C" w14:textId="77777777" w:rsidR="00300BAC" w:rsidRDefault="00000000">
            <w:pPr>
              <w:ind w:right="540"/>
              <w:jc w:val="right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D" w14:textId="77777777" w:rsidR="00300BAC" w:rsidRDefault="00000000">
            <w:pPr>
              <w:ind w:left="479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30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3043E" w14:textId="77777777" w:rsidR="00300BAC" w:rsidRDefault="00000000">
            <w:pPr>
              <w:ind w:right="410"/>
              <w:jc w:val="right"/>
              <w:rPr>
                <w:rFonts w:ascii="Tahoma" w:hAnsi="Tahoma"/>
                <w:b/>
                <w:color w:val="000000"/>
                <w:sz w:val="14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4"/>
                <w:lang w:val="es-ES"/>
              </w:rPr>
              <w:t>162</w:t>
            </w:r>
          </w:p>
        </w:tc>
      </w:tr>
    </w:tbl>
    <w:p w14:paraId="6D030440" w14:textId="77777777" w:rsidR="00300BAC" w:rsidRDefault="00300BAC">
      <w:pPr>
        <w:sectPr w:rsidR="00300BAC">
          <w:pgSz w:w="12240" w:h="15840"/>
          <w:pgMar w:top="1720" w:right="1592" w:bottom="3910" w:left="1780" w:header="720" w:footer="720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97"/>
        <w:gridCol w:w="2411"/>
      </w:tblGrid>
      <w:tr w:rsidR="00300BAC" w:rsidRPr="000B7889" w14:paraId="6D030443" w14:textId="77777777">
        <w:tblPrEx>
          <w:tblCellMar>
            <w:top w:w="0" w:type="dxa"/>
            <w:bottom w:w="0" w:type="dxa"/>
          </w:tblCellMar>
        </w:tblPrEx>
        <w:trPr>
          <w:trHeight w:hRule="exact" w:val="231"/>
        </w:trPr>
        <w:tc>
          <w:tcPr>
            <w:tcW w:w="6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6D030441" w14:textId="77777777" w:rsidR="00300BAC" w:rsidRDefault="00000000">
            <w:pPr>
              <w:ind w:left="12"/>
              <w:rPr>
                <w:rFonts w:ascii="Arial" w:hAnsi="Arial"/>
                <w:i/>
                <w:color w:val="000000"/>
                <w:spacing w:val="9"/>
                <w:sz w:val="16"/>
                <w:lang w:val="es-ES"/>
              </w:rPr>
            </w:pPr>
            <w:r>
              <w:rPr>
                <w:rFonts w:ascii="Arial" w:hAnsi="Arial"/>
                <w:i/>
                <w:color w:val="000000"/>
                <w:spacing w:val="9"/>
                <w:sz w:val="16"/>
                <w:lang w:val="es-ES"/>
              </w:rPr>
              <w:lastRenderedPageBreak/>
              <w:t>UPOLI, El, Ingeniera en Sistemas de Intormación20.1.8</w:t>
            </w:r>
          </w:p>
        </w:tc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030442" w14:textId="77777777" w:rsidR="00300BAC" w:rsidRPr="000B7889" w:rsidRDefault="00300BAC">
            <w:pPr>
              <w:rPr>
                <w:lang w:val="es-NI"/>
              </w:rPr>
            </w:pPr>
          </w:p>
        </w:tc>
      </w:tr>
      <w:tr w:rsidR="00300BAC" w14:paraId="6D030446" w14:textId="77777777">
        <w:tblPrEx>
          <w:tblCellMar>
            <w:top w:w="0" w:type="dxa"/>
            <w:bottom w:w="0" w:type="dxa"/>
          </w:tblCellMar>
        </w:tblPrEx>
        <w:trPr>
          <w:trHeight w:hRule="exact" w:val="112"/>
        </w:trPr>
        <w:tc>
          <w:tcPr>
            <w:tcW w:w="63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6D030444" w14:textId="77777777" w:rsidR="00300BAC" w:rsidRDefault="00000000">
            <w:pPr>
              <w:ind w:left="12"/>
              <w:rPr>
                <w:rFonts w:ascii="Times New Roman" w:hAnsi="Times New Roman"/>
                <w:i/>
                <w:color w:val="000000"/>
                <w:spacing w:val="40"/>
                <w:sz w:val="11"/>
                <w:lang w:val="es-ES"/>
              </w:rPr>
            </w:pPr>
            <w:r>
              <w:rPr>
                <w:rFonts w:ascii="Times New Roman" w:hAnsi="Times New Roman"/>
                <w:i/>
                <w:color w:val="000000"/>
                <w:spacing w:val="40"/>
                <w:sz w:val="11"/>
                <w:lang w:val="es-ES"/>
              </w:rPr>
              <w:t>wzwaxixte.~~.1,,</w:t>
            </w:r>
          </w:p>
        </w:tc>
        <w:tc>
          <w:tcPr>
            <w:tcW w:w="24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14:paraId="6D030445" w14:textId="77777777" w:rsidR="00300BAC" w:rsidRDefault="00000000">
            <w:pPr>
              <w:ind w:right="458"/>
              <w:jc w:val="right"/>
              <w:rPr>
                <w:rFonts w:ascii="Tahoma" w:hAnsi="Tahoma"/>
                <w:color w:val="000000"/>
                <w:w w:val="95"/>
                <w:sz w:val="7"/>
                <w:lang w:val="es-ES"/>
              </w:rPr>
            </w:pPr>
            <w:r>
              <w:rPr>
                <w:rFonts w:ascii="Tahoma" w:hAnsi="Tahoma"/>
                <w:color w:val="000000"/>
                <w:w w:val="95"/>
                <w:sz w:val="7"/>
                <w:lang w:val="es-ES"/>
              </w:rPr>
              <w:t>v.</w:t>
            </w:r>
          </w:p>
        </w:tc>
      </w:tr>
    </w:tbl>
    <w:p w14:paraId="6D030447" w14:textId="77777777" w:rsidR="00300BAC" w:rsidRDefault="00300BAC">
      <w:pPr>
        <w:spacing w:after="736" w:line="20" w:lineRule="exact"/>
      </w:pPr>
    </w:p>
    <w:p w14:paraId="6D030448" w14:textId="77777777" w:rsidR="00300BAC" w:rsidRDefault="00000000">
      <w:pPr>
        <w:spacing w:line="213" w:lineRule="auto"/>
        <w:rPr>
          <w:rFonts w:ascii="Tahoma" w:hAnsi="Tahoma"/>
          <w:b/>
          <w:color w:val="000000"/>
          <w:spacing w:val="2"/>
          <w:sz w:val="19"/>
          <w:lang w:val="es-ES"/>
        </w:rPr>
      </w:pPr>
      <w:r>
        <w:rPr>
          <w:rFonts w:ascii="Tahoma" w:hAnsi="Tahoma"/>
          <w:b/>
          <w:color w:val="000000"/>
          <w:spacing w:val="2"/>
          <w:sz w:val="19"/>
          <w:lang w:val="es-ES"/>
        </w:rPr>
        <w:t>G. Plan Analítico</w:t>
      </w:r>
    </w:p>
    <w:p w14:paraId="6D030449" w14:textId="77777777" w:rsidR="00300BAC" w:rsidRDefault="00000000">
      <w:pPr>
        <w:spacing w:before="144" w:line="360" w:lineRule="auto"/>
        <w:ind w:left="72" w:right="2952"/>
        <w:rPr>
          <w:rFonts w:ascii="Tahoma" w:hAnsi="Tahoma"/>
          <w:b/>
          <w:color w:val="000000"/>
          <w:spacing w:val="-4"/>
          <w:sz w:val="19"/>
          <w:lang w:val="es-ES"/>
        </w:rPr>
      </w:pPr>
      <w:r>
        <w:rPr>
          <w:rFonts w:ascii="Tahoma" w:hAnsi="Tahoma"/>
          <w:b/>
          <w:color w:val="000000"/>
          <w:spacing w:val="-4"/>
          <w:sz w:val="19"/>
          <w:lang w:val="es-ES"/>
        </w:rPr>
        <w:t xml:space="preserve">I UNIDAD: </w:t>
      </w:r>
      <w:r>
        <w:rPr>
          <w:rFonts w:ascii="Arial" w:hAnsi="Arial"/>
          <w:b/>
          <w:color w:val="000000"/>
          <w:spacing w:val="-4"/>
          <w:lang w:val="es-ES"/>
        </w:rPr>
        <w:t xml:space="preserve">Conceptos Fundamentales de base de datos </w:t>
      </w:r>
      <w:r>
        <w:rPr>
          <w:rFonts w:ascii="Arial" w:hAnsi="Arial"/>
          <w:b/>
          <w:color w:val="000000"/>
          <w:lang w:val="es-ES"/>
        </w:rPr>
        <w:t xml:space="preserve">Objetivos </w:t>
      </w:r>
      <w:r>
        <w:rPr>
          <w:rFonts w:ascii="Tahoma" w:hAnsi="Tahoma"/>
          <w:b/>
          <w:color w:val="000000"/>
          <w:sz w:val="19"/>
          <w:lang w:val="es-ES"/>
        </w:rPr>
        <w:t>Específicos:</w:t>
      </w:r>
    </w:p>
    <w:p w14:paraId="6D03044A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spacing w:before="216"/>
        <w:ind w:left="72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Conocer que son las bases de datos y sus diferentes funciones en nuestra vida cotidiana</w:t>
      </w:r>
    </w:p>
    <w:p w14:paraId="6D03044B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ind w:left="72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>Explicar las propiedades y características de las bases de datos relacionales.</w:t>
      </w:r>
    </w:p>
    <w:p w14:paraId="6D03044C" w14:textId="77777777" w:rsidR="00300BAC" w:rsidRDefault="00000000">
      <w:pPr>
        <w:spacing w:before="252" w:line="206" w:lineRule="auto"/>
        <w:ind w:left="72"/>
        <w:rPr>
          <w:rFonts w:ascii="Tahoma" w:hAnsi="Tahoma"/>
          <w:b/>
          <w:color w:val="000000"/>
          <w:sz w:val="19"/>
          <w:lang w:val="es-ES"/>
        </w:rPr>
      </w:pPr>
      <w:r>
        <w:rPr>
          <w:rFonts w:ascii="Tahoma" w:hAnsi="Tahoma"/>
          <w:b/>
          <w:color w:val="000000"/>
          <w:sz w:val="19"/>
          <w:lang w:val="es-ES"/>
        </w:rPr>
        <w:t>Contenidos:</w:t>
      </w:r>
    </w:p>
    <w:p w14:paraId="6D03044D" w14:textId="77777777" w:rsidR="00300BAC" w:rsidRDefault="00000000">
      <w:pPr>
        <w:spacing w:before="216" w:line="213" w:lineRule="auto"/>
        <w:ind w:left="72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1.1 Qué es un Dato</w:t>
      </w:r>
    </w:p>
    <w:p w14:paraId="6D03044E" w14:textId="77777777" w:rsidR="00300BAC" w:rsidRDefault="00000000">
      <w:pPr>
        <w:spacing w:before="72"/>
        <w:ind w:left="72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1.2 Concepto de Campo</w:t>
      </w:r>
    </w:p>
    <w:p w14:paraId="6D03044F" w14:textId="77777777" w:rsidR="00300BAC" w:rsidRDefault="00000000">
      <w:pPr>
        <w:spacing w:before="36"/>
        <w:ind w:left="72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1.3 Concepto de Registro</w:t>
      </w:r>
    </w:p>
    <w:p w14:paraId="6D030450" w14:textId="77777777" w:rsidR="00300BAC" w:rsidRDefault="00000000">
      <w:pPr>
        <w:spacing w:before="72" w:line="204" w:lineRule="auto"/>
        <w:ind w:left="72"/>
        <w:rPr>
          <w:rFonts w:ascii="Tahoma" w:hAnsi="Tahoma"/>
          <w:b/>
          <w:color w:val="000000"/>
          <w:sz w:val="19"/>
          <w:lang w:val="es-ES"/>
        </w:rPr>
      </w:pPr>
      <w:r>
        <w:rPr>
          <w:rFonts w:ascii="Tahoma" w:hAnsi="Tahoma"/>
          <w:b/>
          <w:color w:val="000000"/>
          <w:sz w:val="19"/>
          <w:lang w:val="es-ES"/>
        </w:rPr>
        <w:t xml:space="preserve">1.4 </w:t>
      </w:r>
      <w:r>
        <w:rPr>
          <w:rFonts w:ascii="Arial" w:hAnsi="Arial"/>
          <w:color w:val="000000"/>
          <w:sz w:val="20"/>
          <w:lang w:val="es-ES"/>
        </w:rPr>
        <w:t>Qué es un archivo</w:t>
      </w:r>
    </w:p>
    <w:p w14:paraId="6D030451" w14:textId="77777777" w:rsidR="00300BAC" w:rsidRDefault="00000000">
      <w:pPr>
        <w:spacing w:before="72" w:line="216" w:lineRule="auto"/>
        <w:ind w:left="72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1.5 Qué es una entidad</w:t>
      </w:r>
    </w:p>
    <w:p w14:paraId="6D030452" w14:textId="77777777" w:rsidR="00300BAC" w:rsidRDefault="00000000">
      <w:pPr>
        <w:spacing w:before="72" w:line="211" w:lineRule="auto"/>
        <w:ind w:left="72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1.6 Qué es una Base de Datos</w:t>
      </w:r>
    </w:p>
    <w:p w14:paraId="6D030453" w14:textId="77777777" w:rsidR="00300BAC" w:rsidRDefault="00000000">
      <w:pPr>
        <w:spacing w:before="36"/>
        <w:ind w:left="72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1.7 Tipos de datos más Utilizados</w:t>
      </w:r>
    </w:p>
    <w:p w14:paraId="6D030454" w14:textId="77777777" w:rsidR="00300BAC" w:rsidRDefault="00000000">
      <w:pPr>
        <w:spacing w:before="36" w:line="283" w:lineRule="auto"/>
        <w:ind w:left="72" w:right="2016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 xml:space="preserve">1.8 Ejemplos de Sistemas de Gestión de Base de Datos más utilizados </w:t>
      </w:r>
      <w:r>
        <w:rPr>
          <w:rFonts w:ascii="Arial" w:hAnsi="Arial"/>
          <w:color w:val="000000"/>
          <w:spacing w:val="1"/>
          <w:sz w:val="20"/>
          <w:lang w:val="es-ES"/>
        </w:rPr>
        <w:t>1.9 Exploración de Interfaz de Usuario de Apex SQL Model y SQL Server</w:t>
      </w:r>
    </w:p>
    <w:p w14:paraId="6D030455" w14:textId="77777777" w:rsidR="00300BAC" w:rsidRDefault="00000000">
      <w:pPr>
        <w:spacing w:before="180" w:line="204" w:lineRule="auto"/>
        <w:rPr>
          <w:rFonts w:ascii="Tahoma" w:hAnsi="Tahoma"/>
          <w:b/>
          <w:color w:val="000000"/>
          <w:sz w:val="19"/>
          <w:lang w:val="es-ES"/>
        </w:rPr>
      </w:pPr>
      <w:r>
        <w:rPr>
          <w:rFonts w:ascii="Tahoma" w:hAnsi="Tahoma"/>
          <w:b/>
          <w:color w:val="000000"/>
          <w:sz w:val="19"/>
          <w:lang w:val="es-ES"/>
        </w:rPr>
        <w:t>II UNIDAD: Modelo Entidad Relación</w:t>
      </w:r>
    </w:p>
    <w:p w14:paraId="6D030456" w14:textId="77777777" w:rsidR="00300BAC" w:rsidRDefault="00000000">
      <w:pPr>
        <w:spacing w:before="144"/>
        <w:ind w:left="72"/>
        <w:rPr>
          <w:rFonts w:ascii="Tahoma" w:hAnsi="Tahoma"/>
          <w:b/>
          <w:color w:val="000000"/>
          <w:spacing w:val="4"/>
          <w:sz w:val="19"/>
          <w:lang w:val="es-ES"/>
        </w:rPr>
      </w:pPr>
      <w:r>
        <w:rPr>
          <w:rFonts w:ascii="Tahoma" w:hAnsi="Tahoma"/>
          <w:b/>
          <w:color w:val="000000"/>
          <w:spacing w:val="4"/>
          <w:sz w:val="19"/>
          <w:lang w:val="es-ES"/>
        </w:rPr>
        <w:t>Objetivos Específicos:</w:t>
      </w:r>
    </w:p>
    <w:p w14:paraId="6D030457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spacing w:before="288"/>
        <w:ind w:left="504" w:hanging="432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 xml:space="preserve">Representar gráficamente las entidades, las relaciones y las cardínalidades del sistema de </w:t>
      </w:r>
      <w:r>
        <w:rPr>
          <w:rFonts w:ascii="Arial" w:hAnsi="Arial"/>
          <w:color w:val="000000"/>
          <w:spacing w:val="2"/>
          <w:sz w:val="20"/>
          <w:lang w:val="es-ES"/>
        </w:rPr>
        <w:t>base de datos a través del modelo entidad relación.</w:t>
      </w:r>
    </w:p>
    <w:p w14:paraId="6D030458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ind w:left="504" w:hanging="432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 xml:space="preserve">Interpretar las extensiones del modelo entidad relación describiendo el nivel de abstracción </w:t>
      </w:r>
      <w:r>
        <w:rPr>
          <w:rFonts w:ascii="Arial" w:hAnsi="Arial"/>
          <w:color w:val="000000"/>
          <w:sz w:val="20"/>
          <w:lang w:val="es-ES"/>
        </w:rPr>
        <w:t>de la base de datos.</w:t>
      </w:r>
    </w:p>
    <w:p w14:paraId="6D030459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ind w:left="504" w:hanging="432"/>
        <w:rPr>
          <w:rFonts w:ascii="Arial" w:hAnsi="Arial"/>
          <w:color w:val="000000"/>
          <w:spacing w:val="-2"/>
          <w:sz w:val="20"/>
          <w:lang w:val="es-ES"/>
        </w:rPr>
      </w:pPr>
      <w:r>
        <w:rPr>
          <w:rFonts w:ascii="Arial" w:hAnsi="Arial"/>
          <w:color w:val="000000"/>
          <w:spacing w:val="-2"/>
          <w:sz w:val="20"/>
          <w:lang w:val="es-ES"/>
        </w:rPr>
        <w:t xml:space="preserve">Analizar la herencia del modelo entidad relación mediante los tipos de procedimientos en la </w:t>
      </w:r>
      <w:r>
        <w:rPr>
          <w:rFonts w:ascii="Arial" w:hAnsi="Arial"/>
          <w:color w:val="000000"/>
          <w:spacing w:val="2"/>
          <w:sz w:val="20"/>
          <w:lang w:val="es-ES"/>
        </w:rPr>
        <w:t>resolución de conflictos al heredar atributos.</w:t>
      </w:r>
    </w:p>
    <w:p w14:paraId="6D03045A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ind w:left="504" w:hanging="432"/>
        <w:rPr>
          <w:rFonts w:ascii="Arial" w:hAnsi="Arial"/>
          <w:color w:val="000000"/>
          <w:spacing w:val="-2"/>
          <w:sz w:val="20"/>
          <w:lang w:val="es-ES"/>
        </w:rPr>
      </w:pPr>
      <w:r>
        <w:rPr>
          <w:rFonts w:ascii="Arial" w:hAnsi="Arial"/>
          <w:color w:val="000000"/>
          <w:spacing w:val="-2"/>
          <w:sz w:val="20"/>
          <w:lang w:val="es-ES"/>
        </w:rPr>
        <w:t xml:space="preserve">Plantear la agregación del modelo entidad relación por medio del tipo de entidad agregado </w:t>
      </w:r>
      <w:r>
        <w:rPr>
          <w:rFonts w:ascii="Arial" w:hAnsi="Arial"/>
          <w:color w:val="000000"/>
          <w:spacing w:val="2"/>
          <w:sz w:val="20"/>
          <w:lang w:val="es-ES"/>
        </w:rPr>
        <w:t>relacionado con otros tipos de entidad.</w:t>
      </w:r>
    </w:p>
    <w:p w14:paraId="6D03045B" w14:textId="77777777" w:rsidR="00300BAC" w:rsidRDefault="00000000">
      <w:pPr>
        <w:spacing w:line="206" w:lineRule="auto"/>
        <w:rPr>
          <w:rFonts w:ascii="Tahoma" w:hAnsi="Tahoma"/>
          <w:b/>
          <w:color w:val="000000"/>
          <w:sz w:val="19"/>
          <w:lang w:val="es-ES"/>
        </w:rPr>
      </w:pPr>
      <w:r>
        <w:rPr>
          <w:rFonts w:ascii="Tahoma" w:hAnsi="Tahoma"/>
          <w:b/>
          <w:color w:val="000000"/>
          <w:sz w:val="19"/>
          <w:lang w:val="es-ES"/>
        </w:rPr>
        <w:t>Contenidos:</w:t>
      </w:r>
    </w:p>
    <w:p w14:paraId="6D03045C" w14:textId="77777777" w:rsidR="00300BAC" w:rsidRDefault="00000000">
      <w:pPr>
        <w:tabs>
          <w:tab w:val="right" w:pos="1783"/>
        </w:tabs>
        <w:spacing w:before="180" w:line="288" w:lineRule="auto"/>
        <w:ind w:left="432" w:right="6624" w:hanging="360"/>
        <w:rPr>
          <w:rFonts w:ascii="Arial" w:hAnsi="Arial"/>
          <w:color w:val="000000"/>
          <w:spacing w:val="-1"/>
          <w:sz w:val="20"/>
          <w:lang w:val="es-ES"/>
        </w:rPr>
      </w:pPr>
      <w:r>
        <w:rPr>
          <w:rFonts w:ascii="Arial" w:hAnsi="Arial"/>
          <w:color w:val="000000"/>
          <w:spacing w:val="-1"/>
          <w:sz w:val="20"/>
          <w:lang w:val="es-ES"/>
        </w:rPr>
        <w:t xml:space="preserve">2.1 Conceptos básicos </w:t>
      </w:r>
      <w:r>
        <w:rPr>
          <w:rFonts w:ascii="Arial" w:hAnsi="Arial"/>
          <w:color w:val="000000"/>
          <w:spacing w:val="-1"/>
          <w:sz w:val="20"/>
          <w:lang w:val="es-ES"/>
        </w:rPr>
        <w:br/>
      </w:r>
      <w:r>
        <w:rPr>
          <w:rFonts w:ascii="Arial" w:hAnsi="Arial"/>
          <w:color w:val="000000"/>
          <w:spacing w:val="-14"/>
          <w:sz w:val="20"/>
          <w:lang w:val="es-ES"/>
        </w:rPr>
        <w:t>2.1.1</w:t>
      </w:r>
      <w:r>
        <w:rPr>
          <w:rFonts w:ascii="Arial" w:hAnsi="Arial"/>
          <w:color w:val="000000"/>
          <w:spacing w:val="-14"/>
          <w:sz w:val="20"/>
          <w:lang w:val="es-ES"/>
        </w:rPr>
        <w:tab/>
      </w:r>
      <w:r>
        <w:rPr>
          <w:rFonts w:ascii="Arial" w:hAnsi="Arial"/>
          <w:color w:val="000000"/>
          <w:sz w:val="20"/>
          <w:lang w:val="es-ES"/>
        </w:rPr>
        <w:t>Entidad</w:t>
      </w:r>
    </w:p>
    <w:p w14:paraId="6D03045D" w14:textId="77777777" w:rsidR="00300BAC" w:rsidRDefault="00000000">
      <w:pPr>
        <w:spacing w:before="36" w:line="211" w:lineRule="auto"/>
        <w:ind w:left="432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>2.1.2 Relación</w:t>
      </w:r>
    </w:p>
    <w:p w14:paraId="6D03045E" w14:textId="77777777" w:rsidR="00300BAC" w:rsidRDefault="00000000">
      <w:pPr>
        <w:spacing w:before="72" w:line="216" w:lineRule="auto"/>
        <w:ind w:left="432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>2.1.3 Unión entre entidades</w:t>
      </w:r>
    </w:p>
    <w:p w14:paraId="6D03045F" w14:textId="77777777" w:rsidR="00300BAC" w:rsidRDefault="00000000">
      <w:pPr>
        <w:spacing w:before="72"/>
        <w:ind w:left="432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>2.1.4 Relación: Binaria. Terciaria y Reflexiva</w:t>
      </w:r>
    </w:p>
    <w:p w14:paraId="6D030460" w14:textId="77777777" w:rsidR="00300BAC" w:rsidRDefault="00000000">
      <w:pPr>
        <w:ind w:left="432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>2.1.5 Razón de Cardinalidad: 1:1. 1:N y M:N</w:t>
      </w:r>
    </w:p>
    <w:p w14:paraId="6D030461" w14:textId="77777777" w:rsidR="00300BAC" w:rsidRDefault="00300BAC">
      <w:pPr>
        <w:sectPr w:rsidR="00300BAC">
          <w:pgSz w:w="12240" w:h="15840"/>
          <w:pgMar w:top="1720" w:right="1685" w:bottom="2730" w:left="1687" w:header="720" w:footer="720" w:gutter="0"/>
          <w:cols w:space="720"/>
        </w:sectPr>
      </w:pPr>
    </w:p>
    <w:p w14:paraId="6D030462" w14:textId="77777777" w:rsidR="00300BAC" w:rsidRDefault="00000000">
      <w:pPr>
        <w:rPr>
          <w:rFonts w:ascii="Verdana" w:hAnsi="Verdana"/>
          <w:i/>
          <w:color w:val="000000"/>
          <w:spacing w:val="1"/>
          <w:sz w:val="16"/>
          <w:lang w:val="es-ES"/>
        </w:rPr>
      </w:pPr>
      <w:r>
        <w:rPr>
          <w:rFonts w:ascii="Verdana" w:hAnsi="Verdana"/>
          <w:i/>
          <w:color w:val="000000"/>
          <w:spacing w:val="1"/>
          <w:sz w:val="16"/>
          <w:lang w:val="es-ES"/>
        </w:rPr>
        <w:lastRenderedPageBreak/>
        <w:t>UPOLI, El, Ingeniera en Sistemas de Información2018</w:t>
      </w:r>
    </w:p>
    <w:p w14:paraId="6D030463" w14:textId="77777777" w:rsidR="00300BAC" w:rsidRDefault="00000000">
      <w:pPr>
        <w:spacing w:before="36" w:line="201" w:lineRule="auto"/>
        <w:ind w:left="6408"/>
        <w:rPr>
          <w:rFonts w:ascii="Verdana" w:hAnsi="Verdana"/>
          <w:color w:val="000000"/>
          <w:spacing w:val="-12"/>
          <w:sz w:val="11"/>
          <w:lang w:val="es-ES"/>
        </w:rPr>
      </w:pPr>
      <w:r>
        <w:pict w14:anchorId="6D0304EE">
          <v:line id="_x0000_s1027" style="position:absolute;left:0;text-align:left;z-index:251652608;mso-position-horizontal-relative:text;mso-position-vertical-relative:text" from="113.05pt,1.8pt" to="152.2pt,1.8pt" strokeweight=".9pt">
            <v:stroke dashstyle="1 1"/>
          </v:line>
        </w:pict>
      </w:r>
      <w:r>
        <w:rPr>
          <w:rFonts w:ascii="Verdana" w:hAnsi="Verdana"/>
          <w:color w:val="000000"/>
          <w:spacing w:val="-12"/>
          <w:sz w:val="11"/>
          <w:lang w:val="es-ES"/>
        </w:rPr>
        <w:t>',127611Z5111,11,»7651&lt;d~</w:t>
      </w:r>
    </w:p>
    <w:p w14:paraId="6D030464" w14:textId="77777777" w:rsidR="00300BAC" w:rsidRDefault="00000000">
      <w:pPr>
        <w:spacing w:before="648" w:after="216" w:line="360" w:lineRule="auto"/>
        <w:ind w:right="5832" w:firstLine="216"/>
        <w:rPr>
          <w:rFonts w:ascii="Verdana" w:hAnsi="Verdana"/>
          <w:b/>
          <w:color w:val="000000"/>
          <w:spacing w:val="-12"/>
          <w:sz w:val="19"/>
          <w:lang w:val="es-ES"/>
        </w:rPr>
      </w:pPr>
      <w:r>
        <w:rPr>
          <w:rFonts w:ascii="Verdana" w:hAnsi="Verdana"/>
          <w:b/>
          <w:color w:val="000000"/>
          <w:spacing w:val="-12"/>
          <w:sz w:val="19"/>
          <w:lang w:val="es-ES"/>
        </w:rPr>
        <w:t xml:space="preserve">UNIDAD: Modelo Relacional </w:t>
      </w:r>
      <w:r>
        <w:rPr>
          <w:rFonts w:ascii="Verdana" w:hAnsi="Verdana"/>
          <w:b/>
          <w:color w:val="000000"/>
          <w:spacing w:val="-6"/>
          <w:sz w:val="19"/>
          <w:lang w:val="es-ES"/>
        </w:rPr>
        <w:t>Objetivos Específicos:</w:t>
      </w:r>
    </w:p>
    <w:p w14:paraId="6D030465" w14:textId="77777777" w:rsidR="00300BAC" w:rsidRDefault="00000000">
      <w:pPr>
        <w:numPr>
          <w:ilvl w:val="0"/>
          <w:numId w:val="4"/>
        </w:numPr>
        <w:tabs>
          <w:tab w:val="clear" w:pos="360"/>
          <w:tab w:val="decimal" w:pos="432"/>
        </w:tabs>
        <w:spacing w:line="249" w:lineRule="exact"/>
        <w:ind w:left="7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Analizar las etapas del diseño de datos mediante el diseño lógico estándar y especifico.</w:t>
      </w:r>
    </w:p>
    <w:p w14:paraId="6D030466" w14:textId="77777777" w:rsidR="00300BAC" w:rsidRDefault="00000000">
      <w:pPr>
        <w:numPr>
          <w:ilvl w:val="0"/>
          <w:numId w:val="5"/>
        </w:numPr>
        <w:tabs>
          <w:tab w:val="clear" w:pos="360"/>
          <w:tab w:val="decimal" w:pos="432"/>
        </w:tabs>
        <w:spacing w:line="221" w:lineRule="exact"/>
        <w:ind w:left="432" w:right="72" w:hanging="360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Construir el modelo relacional empleando los pasos de transformación del modelo entidad relación a modelo relacional.</w:t>
      </w:r>
    </w:p>
    <w:p w14:paraId="6D030467" w14:textId="77777777" w:rsidR="00300BAC" w:rsidRDefault="00000000">
      <w:pPr>
        <w:numPr>
          <w:ilvl w:val="0"/>
          <w:numId w:val="4"/>
        </w:numPr>
        <w:tabs>
          <w:tab w:val="clear" w:pos="360"/>
          <w:tab w:val="decimal" w:pos="432"/>
        </w:tabs>
        <w:spacing w:line="238" w:lineRule="exact"/>
        <w:ind w:left="432" w:right="72" w:hanging="360"/>
        <w:rPr>
          <w:rFonts w:ascii="Arial" w:hAnsi="Arial"/>
          <w:color w:val="000000"/>
          <w:spacing w:val="-1"/>
          <w:sz w:val="20"/>
          <w:lang w:val="es-ES"/>
        </w:rPr>
      </w:pPr>
      <w:r>
        <w:rPr>
          <w:rFonts w:ascii="Arial" w:hAnsi="Arial"/>
          <w:color w:val="000000"/>
          <w:spacing w:val="-1"/>
          <w:sz w:val="20"/>
          <w:lang w:val="es-ES"/>
        </w:rPr>
        <w:t xml:space="preserve">Diseñar la base de datos a través de la teoría de la normalización en la descomposición sin </w:t>
      </w:r>
      <w:r>
        <w:rPr>
          <w:rFonts w:ascii="Arial" w:hAnsi="Arial"/>
          <w:color w:val="000000"/>
          <w:spacing w:val="2"/>
          <w:sz w:val="20"/>
          <w:lang w:val="es-ES"/>
        </w:rPr>
        <w:t>pérdida y preservación de dependencias.</w:t>
      </w:r>
    </w:p>
    <w:p w14:paraId="6D030468" w14:textId="77777777" w:rsidR="00300BAC" w:rsidRDefault="00000000">
      <w:pPr>
        <w:spacing w:before="36" w:line="202" w:lineRule="exact"/>
        <w:ind w:left="72"/>
        <w:rPr>
          <w:rFonts w:ascii="Verdana" w:hAnsi="Verdana"/>
          <w:b/>
          <w:color w:val="000000"/>
          <w:spacing w:val="-8"/>
          <w:sz w:val="19"/>
          <w:lang w:val="es-ES"/>
        </w:rPr>
      </w:pPr>
      <w:r>
        <w:rPr>
          <w:rFonts w:ascii="Verdana" w:hAnsi="Verdana"/>
          <w:b/>
          <w:color w:val="000000"/>
          <w:spacing w:val="-8"/>
          <w:sz w:val="19"/>
          <w:lang w:val="es-ES"/>
        </w:rPr>
        <w:t>Contenidos:</w:t>
      </w:r>
    </w:p>
    <w:p w14:paraId="6D030469" w14:textId="77777777" w:rsidR="00300BAC" w:rsidRDefault="00000000">
      <w:pPr>
        <w:spacing w:before="180" w:line="239" w:lineRule="exact"/>
        <w:ind w:left="72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3.1 Etapas del diseño de datos</w:t>
      </w:r>
    </w:p>
    <w:p w14:paraId="6D03046A" w14:textId="77777777" w:rsidR="00300BAC" w:rsidRDefault="00000000">
      <w:pPr>
        <w:spacing w:line="238" w:lineRule="exact"/>
        <w:ind w:left="360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3.1.1 Diseño lógico estándar</w:t>
      </w:r>
    </w:p>
    <w:p w14:paraId="6D03046B" w14:textId="77777777" w:rsidR="00300BAC" w:rsidRDefault="00000000">
      <w:pPr>
        <w:spacing w:line="246" w:lineRule="exact"/>
        <w:ind w:left="360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3.1.2 Diseño lógico especifico</w:t>
      </w:r>
    </w:p>
    <w:p w14:paraId="6D03046C" w14:textId="77777777" w:rsidR="00300BAC" w:rsidRDefault="00000000">
      <w:pPr>
        <w:spacing w:line="210" w:lineRule="exact"/>
        <w:ind w:left="72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3.2 Transformación del Modelo Entidad Relación a Modelo Relacional</w:t>
      </w:r>
    </w:p>
    <w:p w14:paraId="6D03046D" w14:textId="77777777" w:rsidR="00300BAC" w:rsidRDefault="00000000">
      <w:pPr>
        <w:spacing w:before="72" w:line="202" w:lineRule="exact"/>
        <w:ind w:left="360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3.2.1 Entidades Fuertes</w:t>
      </w:r>
    </w:p>
    <w:p w14:paraId="6D03046E" w14:textId="77777777" w:rsidR="00300BAC" w:rsidRDefault="00000000">
      <w:pPr>
        <w:spacing w:before="72" w:line="206" w:lineRule="exact"/>
        <w:ind w:left="360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3.2.2 Entidades Débiles</w:t>
      </w:r>
    </w:p>
    <w:p w14:paraId="6D03046F" w14:textId="77777777" w:rsidR="00300BAC" w:rsidRDefault="00000000">
      <w:pPr>
        <w:spacing w:before="72" w:line="240" w:lineRule="exact"/>
        <w:ind w:left="360" w:right="5688"/>
        <w:rPr>
          <w:rFonts w:ascii="Arial" w:hAnsi="Arial"/>
          <w:color w:val="000000"/>
          <w:spacing w:val="-1"/>
          <w:sz w:val="20"/>
          <w:lang w:val="es-ES"/>
        </w:rPr>
      </w:pPr>
      <w:r>
        <w:rPr>
          <w:rFonts w:ascii="Arial" w:hAnsi="Arial"/>
          <w:color w:val="000000"/>
          <w:spacing w:val="-1"/>
          <w:sz w:val="20"/>
          <w:lang w:val="es-ES"/>
        </w:rPr>
        <w:t xml:space="preserve">3.2.3 Atributos Multivalorados </w:t>
      </w:r>
      <w:r>
        <w:rPr>
          <w:rFonts w:ascii="Arial" w:hAnsi="Arial"/>
          <w:color w:val="000000"/>
          <w:sz w:val="20"/>
          <w:lang w:val="es-ES"/>
        </w:rPr>
        <w:t>3.2.4 Relación 1: 1</w:t>
      </w:r>
    </w:p>
    <w:p w14:paraId="6D030470" w14:textId="77777777" w:rsidR="00300BAC" w:rsidRDefault="00000000">
      <w:pPr>
        <w:spacing w:before="72" w:line="203" w:lineRule="exact"/>
        <w:ind w:left="360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3.2.5 Relación 1: N</w:t>
      </w:r>
    </w:p>
    <w:p w14:paraId="6D030471" w14:textId="77777777" w:rsidR="00300BAC" w:rsidRDefault="00000000">
      <w:pPr>
        <w:spacing w:before="36" w:line="206" w:lineRule="exact"/>
        <w:ind w:left="360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3.2.6 Relación M: N</w:t>
      </w:r>
    </w:p>
    <w:p w14:paraId="6D030472" w14:textId="77777777" w:rsidR="00300BAC" w:rsidRDefault="00000000">
      <w:pPr>
        <w:spacing w:before="72" w:line="246" w:lineRule="exact"/>
        <w:ind w:left="360"/>
        <w:rPr>
          <w:rFonts w:ascii="Arial" w:hAnsi="Arial"/>
          <w:color w:val="000000"/>
          <w:spacing w:val="3"/>
          <w:sz w:val="20"/>
          <w:lang w:val="es-ES"/>
        </w:rPr>
      </w:pPr>
      <w:r>
        <w:rPr>
          <w:rFonts w:ascii="Arial" w:hAnsi="Arial"/>
          <w:color w:val="000000"/>
          <w:spacing w:val="3"/>
          <w:sz w:val="20"/>
          <w:lang w:val="es-ES"/>
        </w:rPr>
        <w:t>3.2.7 Relación n-arios (grado mayor que 2)</w:t>
      </w:r>
    </w:p>
    <w:p w14:paraId="6D030473" w14:textId="77777777" w:rsidR="00300BAC" w:rsidRDefault="00000000">
      <w:pPr>
        <w:spacing w:line="206" w:lineRule="exact"/>
        <w:ind w:left="72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3.3 Teoría de la Normalización</w:t>
      </w:r>
    </w:p>
    <w:p w14:paraId="6D030474" w14:textId="77777777" w:rsidR="00300BAC" w:rsidRDefault="00000000">
      <w:pPr>
        <w:spacing w:before="72" w:line="263" w:lineRule="exact"/>
        <w:ind w:left="360" w:right="5400"/>
        <w:rPr>
          <w:rFonts w:ascii="Arial" w:hAnsi="Arial"/>
          <w:color w:val="000000"/>
          <w:spacing w:val="-1"/>
          <w:sz w:val="20"/>
          <w:lang w:val="es-ES"/>
        </w:rPr>
      </w:pPr>
      <w:r>
        <w:rPr>
          <w:rFonts w:ascii="Arial" w:hAnsi="Arial"/>
          <w:color w:val="000000"/>
          <w:spacing w:val="-1"/>
          <w:sz w:val="20"/>
          <w:lang w:val="es-ES"/>
        </w:rPr>
        <w:t xml:space="preserve">3.3.1 Dependencias Funcionales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3.3.2 Primera Forma Normal </w:t>
      </w:r>
      <w:r>
        <w:rPr>
          <w:rFonts w:ascii="Arial" w:hAnsi="Arial"/>
          <w:color w:val="000000"/>
          <w:spacing w:val="2"/>
          <w:sz w:val="20"/>
          <w:lang w:val="es-ES"/>
        </w:rPr>
        <w:t>3.3.3 Segunda Forma Normal</w:t>
      </w:r>
    </w:p>
    <w:p w14:paraId="6D030475" w14:textId="77777777" w:rsidR="00300BAC" w:rsidRDefault="00000000">
      <w:pPr>
        <w:spacing w:before="36" w:line="185" w:lineRule="exact"/>
        <w:ind w:left="360"/>
        <w:rPr>
          <w:rFonts w:ascii="Arial" w:hAnsi="Arial"/>
          <w:color w:val="000000"/>
          <w:spacing w:val="18"/>
          <w:sz w:val="17"/>
          <w:lang w:val="es-ES"/>
        </w:rPr>
      </w:pPr>
      <w:r>
        <w:rPr>
          <w:rFonts w:ascii="Arial" w:hAnsi="Arial"/>
          <w:color w:val="000000"/>
          <w:spacing w:val="18"/>
          <w:sz w:val="17"/>
          <w:lang w:val="es-ES"/>
        </w:rPr>
        <w:t>3.3.4 Tercera Forma Normal</w:t>
      </w:r>
    </w:p>
    <w:p w14:paraId="6D030476" w14:textId="77777777" w:rsidR="00300BAC" w:rsidRDefault="00000000">
      <w:pPr>
        <w:spacing w:before="72" w:line="240" w:lineRule="exact"/>
        <w:ind w:left="360" w:right="5040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 xml:space="preserve">3.3.5 Forma Normal de Boyce-Codd </w:t>
      </w:r>
      <w:r>
        <w:rPr>
          <w:rFonts w:ascii="Arial" w:hAnsi="Arial"/>
          <w:color w:val="000000"/>
          <w:spacing w:val="2"/>
          <w:sz w:val="20"/>
          <w:lang w:val="es-ES"/>
        </w:rPr>
        <w:t>3.3.6 Cuarta Forma Normal</w:t>
      </w:r>
    </w:p>
    <w:p w14:paraId="6D030477" w14:textId="77777777" w:rsidR="00300BAC" w:rsidRDefault="00000000">
      <w:pPr>
        <w:spacing w:before="72" w:line="226" w:lineRule="exact"/>
        <w:ind w:left="360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3.3.7 Quinta Forma Normal</w:t>
      </w:r>
    </w:p>
    <w:p w14:paraId="6D030478" w14:textId="77777777" w:rsidR="00300BAC" w:rsidRDefault="00300BAC">
      <w:pPr>
        <w:sectPr w:rsidR="00300BAC">
          <w:pgSz w:w="12240" w:h="15840"/>
          <w:pgMar w:top="1720" w:right="1718" w:bottom="5010" w:left="1654" w:header="720" w:footer="720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427"/>
        <w:gridCol w:w="611"/>
        <w:gridCol w:w="1502"/>
        <w:gridCol w:w="629"/>
        <w:gridCol w:w="2035"/>
        <w:gridCol w:w="642"/>
      </w:tblGrid>
      <w:tr w:rsidR="00300BAC" w:rsidRPr="000B7889" w14:paraId="6D03047D" w14:textId="77777777">
        <w:tblPrEx>
          <w:tblCellMar>
            <w:top w:w="0" w:type="dxa"/>
            <w:bottom w:w="0" w:type="dxa"/>
          </w:tblCellMar>
        </w:tblPrEx>
        <w:trPr>
          <w:trHeight w:hRule="exact" w:val="223"/>
        </w:trPr>
        <w:tc>
          <w:tcPr>
            <w:tcW w:w="4998" w:type="dxa"/>
            <w:gridSpan w:val="4"/>
            <w:tcBorders>
              <w:top w:val="dotted" w:sz="4" w:space="0" w:color="000000"/>
              <w:left w:val="none" w:sz="0" w:space="0" w:color="000000"/>
              <w:bottom w:val="dotted" w:sz="4" w:space="0" w:color="000000"/>
              <w:right w:val="none" w:sz="0" w:space="0" w:color="000000"/>
            </w:tcBorders>
            <w:vAlign w:val="center"/>
          </w:tcPr>
          <w:p w14:paraId="6D030479" w14:textId="77777777" w:rsidR="00300BAC" w:rsidRDefault="00000000">
            <w:pPr>
              <w:ind w:right="522"/>
              <w:jc w:val="right"/>
              <w:rPr>
                <w:rFonts w:ascii="Verdana" w:hAnsi="Verdana"/>
                <w:i/>
                <w:color w:val="29272C"/>
                <w:spacing w:val="5"/>
                <w:sz w:val="15"/>
                <w:lang w:val="es-ES"/>
              </w:rPr>
            </w:pPr>
            <w:r>
              <w:rPr>
                <w:rFonts w:ascii="Verdana" w:hAnsi="Verdana"/>
                <w:i/>
                <w:color w:val="29272C"/>
                <w:spacing w:val="5"/>
                <w:sz w:val="15"/>
                <w:lang w:val="es-ES"/>
              </w:rPr>
              <w:lastRenderedPageBreak/>
              <w:t>UPOLI. El, Ingeniera en Sistemas de Información2018</w:t>
            </w:r>
          </w:p>
        </w:tc>
        <w:tc>
          <w:tcPr>
            <w:tcW w:w="629" w:type="dxa"/>
            <w:tcBorders>
              <w:top w:val="dashed" w:sz="10" w:space="0" w:color="000000"/>
              <w:left w:val="none" w:sz="0" w:space="0" w:color="000000"/>
              <w:bottom w:val="dashed" w:sz="10" w:space="0" w:color="000000"/>
              <w:right w:val="none" w:sz="0" w:space="0" w:color="000000"/>
            </w:tcBorders>
          </w:tcPr>
          <w:p w14:paraId="6D03047A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20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03047B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642" w:type="dxa"/>
            <w:tcBorders>
              <w:top w:val="dashed" w:sz="8" w:space="0" w:color="000000"/>
              <w:left w:val="none" w:sz="0" w:space="0" w:color="000000"/>
              <w:bottom w:val="dashed" w:sz="8" w:space="0" w:color="000000"/>
              <w:right w:val="none" w:sz="0" w:space="0" w:color="000000"/>
            </w:tcBorders>
          </w:tcPr>
          <w:p w14:paraId="6D03047C" w14:textId="77777777" w:rsidR="00300BAC" w:rsidRPr="000B7889" w:rsidRDefault="00300BAC">
            <w:pPr>
              <w:rPr>
                <w:lang w:val="es-NI"/>
              </w:rPr>
            </w:pPr>
          </w:p>
        </w:tc>
      </w:tr>
      <w:tr w:rsidR="00300BAC" w:rsidRPr="000B7889" w14:paraId="6D030485" w14:textId="77777777">
        <w:tblPrEx>
          <w:tblCellMar>
            <w:top w:w="0" w:type="dxa"/>
            <w:bottom w:w="0" w:type="dxa"/>
          </w:tblCellMar>
        </w:tblPrEx>
        <w:trPr>
          <w:trHeight w:hRule="exact" w:val="38"/>
        </w:trPr>
        <w:tc>
          <w:tcPr>
            <w:tcW w:w="1458" w:type="dxa"/>
            <w:tcBorders>
              <w:top w:val="dotted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03047E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1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03047F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611" w:type="dxa"/>
            <w:tcBorders>
              <w:top w:val="dashed" w:sz="7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030480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1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030481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629" w:type="dxa"/>
            <w:tcBorders>
              <w:top w:val="dashed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030482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20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030483" w14:textId="77777777" w:rsidR="00300BAC" w:rsidRPr="000B7889" w:rsidRDefault="00300BAC">
            <w:pPr>
              <w:rPr>
                <w:lang w:val="es-NI"/>
              </w:rPr>
            </w:pPr>
          </w:p>
        </w:tc>
        <w:tc>
          <w:tcPr>
            <w:tcW w:w="642" w:type="dxa"/>
            <w:tcBorders>
              <w:top w:val="dashed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D030484" w14:textId="77777777" w:rsidR="00300BAC" w:rsidRPr="000B7889" w:rsidRDefault="00300BAC">
            <w:pPr>
              <w:rPr>
                <w:lang w:val="es-NI"/>
              </w:rPr>
            </w:pPr>
          </w:p>
        </w:tc>
      </w:tr>
    </w:tbl>
    <w:p w14:paraId="6D030486" w14:textId="77777777" w:rsidR="00300BAC" w:rsidRPr="000B7889" w:rsidRDefault="00300BAC">
      <w:pPr>
        <w:spacing w:after="376" w:line="20" w:lineRule="exact"/>
        <w:rPr>
          <w:lang w:val="es-NI"/>
        </w:rPr>
      </w:pPr>
    </w:p>
    <w:p w14:paraId="6D030487" w14:textId="77777777" w:rsidR="00300BAC" w:rsidRDefault="00000000">
      <w:pPr>
        <w:spacing w:after="144" w:line="360" w:lineRule="auto"/>
        <w:ind w:right="4248"/>
        <w:rPr>
          <w:rFonts w:ascii="Verdana" w:hAnsi="Verdana"/>
          <w:b/>
          <w:color w:val="29272C"/>
          <w:spacing w:val="-11"/>
          <w:sz w:val="19"/>
          <w:lang w:val="es-ES"/>
        </w:rPr>
      </w:pPr>
      <w:r>
        <w:rPr>
          <w:rFonts w:ascii="Verdana" w:hAnsi="Verdana"/>
          <w:b/>
          <w:color w:val="29272C"/>
          <w:spacing w:val="-11"/>
          <w:sz w:val="19"/>
          <w:lang w:val="es-ES"/>
        </w:rPr>
        <w:t xml:space="preserve">IV UNIDAD: Implementación de Base </w:t>
      </w:r>
      <w:r>
        <w:rPr>
          <w:rFonts w:ascii="Arial" w:hAnsi="Arial"/>
          <w:color w:val="29272C"/>
          <w:spacing w:val="-11"/>
          <w:sz w:val="20"/>
          <w:lang w:val="es-ES"/>
        </w:rPr>
        <w:t xml:space="preserve">de Datos </w:t>
      </w:r>
      <w:r>
        <w:rPr>
          <w:rFonts w:ascii="Verdana" w:hAnsi="Verdana"/>
          <w:b/>
          <w:color w:val="29272C"/>
          <w:spacing w:val="-6"/>
          <w:sz w:val="19"/>
          <w:lang w:val="es-ES"/>
        </w:rPr>
        <w:t>Objetivos Específicos:</w:t>
      </w:r>
    </w:p>
    <w:p w14:paraId="6D030488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spacing w:line="135" w:lineRule="exact"/>
        <w:ind w:left="72"/>
        <w:rPr>
          <w:rFonts w:ascii="Arial" w:hAnsi="Arial"/>
          <w:color w:val="29272C"/>
          <w:spacing w:val="2"/>
          <w:sz w:val="20"/>
          <w:lang w:val="es-ES"/>
        </w:rPr>
      </w:pPr>
      <w:r>
        <w:rPr>
          <w:rFonts w:ascii="Arial" w:hAnsi="Arial"/>
          <w:color w:val="29272C"/>
          <w:spacing w:val="2"/>
          <w:sz w:val="20"/>
          <w:lang w:val="es-ES"/>
        </w:rPr>
        <w:t>Diseñar la base de datos empleando el lenguaje de definición de objetos.</w:t>
      </w:r>
    </w:p>
    <w:p w14:paraId="6D030489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ind w:left="504" w:hanging="432"/>
        <w:rPr>
          <w:rFonts w:ascii="Arial" w:hAnsi="Arial"/>
          <w:color w:val="29272C"/>
          <w:spacing w:val="1"/>
          <w:sz w:val="20"/>
          <w:lang w:val="es-ES"/>
        </w:rPr>
      </w:pPr>
      <w:r>
        <w:rPr>
          <w:rFonts w:ascii="Arial" w:hAnsi="Arial"/>
          <w:color w:val="29272C"/>
          <w:spacing w:val="1"/>
          <w:sz w:val="20"/>
          <w:lang w:val="es-ES"/>
        </w:rPr>
        <w:t xml:space="preserve">Distinguir entre identificador y tipo de datos a través de las directrices de denominación </w:t>
      </w:r>
      <w:r>
        <w:rPr>
          <w:rFonts w:ascii="Arial" w:hAnsi="Arial"/>
          <w:color w:val="29272C"/>
          <w:sz w:val="20"/>
          <w:lang w:val="es-ES"/>
        </w:rPr>
        <w:t>asociados a estos.</w:t>
      </w:r>
    </w:p>
    <w:p w14:paraId="6D03048A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ind w:left="504" w:hanging="432"/>
        <w:rPr>
          <w:rFonts w:ascii="Arial" w:hAnsi="Arial"/>
          <w:color w:val="29272C"/>
          <w:sz w:val="20"/>
          <w:lang w:val="es-ES"/>
        </w:rPr>
      </w:pPr>
      <w:r>
        <w:rPr>
          <w:rFonts w:ascii="Arial" w:hAnsi="Arial"/>
          <w:color w:val="29272C"/>
          <w:sz w:val="20"/>
          <w:lang w:val="es-ES"/>
        </w:rPr>
        <w:t xml:space="preserve">Aplicar el proceso de la creación y eliminación de objetos mediante la sintaxis incorporada a </w:t>
      </w:r>
      <w:r>
        <w:rPr>
          <w:rFonts w:ascii="Arial" w:hAnsi="Arial"/>
          <w:color w:val="29272C"/>
          <w:spacing w:val="2"/>
          <w:sz w:val="20"/>
          <w:lang w:val="es-ES"/>
        </w:rPr>
        <w:t>los datos definidos por el usuario, tabla y columna.</w:t>
      </w:r>
    </w:p>
    <w:p w14:paraId="6D03048B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ind w:left="504" w:hanging="432"/>
        <w:rPr>
          <w:rFonts w:ascii="Arial" w:hAnsi="Arial"/>
          <w:color w:val="29272C"/>
          <w:spacing w:val="6"/>
          <w:sz w:val="20"/>
          <w:lang w:val="es-ES"/>
        </w:rPr>
      </w:pPr>
      <w:r>
        <w:rPr>
          <w:rFonts w:ascii="Arial" w:hAnsi="Arial"/>
          <w:color w:val="29272C"/>
          <w:spacing w:val="6"/>
          <w:sz w:val="20"/>
          <w:lang w:val="es-ES"/>
        </w:rPr>
        <w:t>Generar valores de columnas utilizando la propiedad Identity y la función newid.</w:t>
      </w:r>
    </w:p>
    <w:p w14:paraId="6D03048C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ind w:left="504" w:hanging="432"/>
        <w:rPr>
          <w:rFonts w:ascii="Arial" w:hAnsi="Arial"/>
          <w:color w:val="29272C"/>
          <w:spacing w:val="2"/>
          <w:sz w:val="20"/>
          <w:lang w:val="es-ES"/>
        </w:rPr>
      </w:pPr>
      <w:r>
        <w:rPr>
          <w:rFonts w:ascii="Arial" w:hAnsi="Arial"/>
          <w:color w:val="29272C"/>
          <w:spacing w:val="2"/>
          <w:sz w:val="20"/>
          <w:lang w:val="es-ES"/>
        </w:rPr>
        <w:t>Establecer los tipos de integridad en función de la determinación del tipo de restricciones a</w:t>
      </w:r>
    </w:p>
    <w:p w14:paraId="6D03048D" w14:textId="77777777" w:rsidR="00300BAC" w:rsidRDefault="00000000">
      <w:pPr>
        <w:spacing w:line="199" w:lineRule="auto"/>
        <w:ind w:left="432"/>
        <w:rPr>
          <w:rFonts w:ascii="Arial" w:hAnsi="Arial"/>
          <w:color w:val="29272C"/>
          <w:sz w:val="20"/>
          <w:lang w:val="es-ES"/>
        </w:rPr>
      </w:pPr>
      <w:r>
        <w:rPr>
          <w:rFonts w:ascii="Arial" w:hAnsi="Arial"/>
          <w:color w:val="29272C"/>
          <w:sz w:val="20"/>
          <w:lang w:val="es-ES"/>
        </w:rPr>
        <w:t>usar.</w:t>
      </w:r>
    </w:p>
    <w:p w14:paraId="6D03048E" w14:textId="77777777" w:rsidR="00300BAC" w:rsidRDefault="00000000">
      <w:pPr>
        <w:numPr>
          <w:ilvl w:val="0"/>
          <w:numId w:val="3"/>
        </w:numPr>
        <w:tabs>
          <w:tab w:val="clear" w:pos="432"/>
          <w:tab w:val="decimal" w:pos="504"/>
        </w:tabs>
        <w:ind w:left="72"/>
        <w:rPr>
          <w:rFonts w:ascii="Arial" w:hAnsi="Arial"/>
          <w:color w:val="29272C"/>
          <w:spacing w:val="8"/>
          <w:sz w:val="20"/>
          <w:lang w:val="es-ES"/>
        </w:rPr>
      </w:pPr>
      <w:r>
        <w:rPr>
          <w:rFonts w:ascii="Arial" w:hAnsi="Arial"/>
          <w:color w:val="29272C"/>
          <w:spacing w:val="8"/>
          <w:sz w:val="20"/>
          <w:lang w:val="es-ES"/>
        </w:rPr>
        <w:t>Usar las operaciones de datos manejando la ejecución de instrucciones sencillas de</w:t>
      </w:r>
    </w:p>
    <w:p w14:paraId="6D03048F" w14:textId="77777777" w:rsidR="00300BAC" w:rsidRDefault="00000000">
      <w:pPr>
        <w:spacing w:before="72" w:after="288"/>
        <w:ind w:left="432"/>
        <w:rPr>
          <w:rFonts w:ascii="Arial" w:hAnsi="Arial"/>
          <w:color w:val="29272C"/>
          <w:spacing w:val="2"/>
          <w:sz w:val="20"/>
          <w:lang w:val="es-ES"/>
        </w:rPr>
      </w:pPr>
      <w:r>
        <w:rPr>
          <w:rFonts w:ascii="Arial" w:hAnsi="Arial"/>
          <w:color w:val="29272C"/>
          <w:spacing w:val="2"/>
          <w:sz w:val="20"/>
          <w:lang w:val="es-ES"/>
        </w:rPr>
        <w:t>inserción, eliminación y actualización.</w:t>
      </w:r>
    </w:p>
    <w:p w14:paraId="6D030490" w14:textId="77777777" w:rsidR="00300BAC" w:rsidRDefault="00000000">
      <w:pPr>
        <w:spacing w:after="144" w:line="196" w:lineRule="auto"/>
        <w:ind w:left="72"/>
        <w:rPr>
          <w:rFonts w:ascii="Verdana" w:hAnsi="Verdana"/>
          <w:b/>
          <w:color w:val="29272C"/>
          <w:spacing w:val="-8"/>
          <w:sz w:val="19"/>
          <w:lang w:val="es-ES"/>
        </w:rPr>
      </w:pPr>
      <w:r>
        <w:rPr>
          <w:rFonts w:ascii="Verdana" w:hAnsi="Verdana"/>
          <w:b/>
          <w:color w:val="29272C"/>
          <w:spacing w:val="-8"/>
          <w:sz w:val="19"/>
          <w:lang w:val="es-ES"/>
        </w:rPr>
        <w:t>Contenidos:</w:t>
      </w:r>
    </w:p>
    <w:p w14:paraId="6D030491" w14:textId="77777777" w:rsidR="00300BAC" w:rsidRDefault="00000000">
      <w:pPr>
        <w:ind w:left="72"/>
        <w:rPr>
          <w:rFonts w:ascii="Arial" w:hAnsi="Arial"/>
          <w:color w:val="29272C"/>
          <w:spacing w:val="2"/>
          <w:sz w:val="20"/>
          <w:lang w:val="es-ES"/>
        </w:rPr>
      </w:pPr>
      <w:r>
        <w:rPr>
          <w:rFonts w:ascii="Arial" w:hAnsi="Arial"/>
          <w:color w:val="29272C"/>
          <w:spacing w:val="2"/>
          <w:sz w:val="20"/>
          <w:lang w:val="es-ES"/>
        </w:rPr>
        <w:t>4.1 Lenguaje de Definición de Objetos</w:t>
      </w:r>
    </w:p>
    <w:p w14:paraId="6D030492" w14:textId="77777777" w:rsidR="00300BAC" w:rsidRDefault="00000000">
      <w:pPr>
        <w:spacing w:line="271" w:lineRule="auto"/>
        <w:ind w:left="432" w:right="7128"/>
        <w:rPr>
          <w:rFonts w:ascii="Arial" w:hAnsi="Arial"/>
          <w:color w:val="29272C"/>
          <w:sz w:val="20"/>
          <w:lang w:val="es-ES"/>
        </w:rPr>
      </w:pPr>
      <w:r>
        <w:rPr>
          <w:rFonts w:ascii="Arial" w:hAnsi="Arial"/>
          <w:color w:val="29272C"/>
          <w:sz w:val="20"/>
          <w:lang w:val="es-ES"/>
        </w:rPr>
        <w:t xml:space="preserve">4.1.1 Create </w:t>
      </w:r>
      <w:r>
        <w:rPr>
          <w:rFonts w:ascii="Verdana" w:hAnsi="Verdana"/>
          <w:b/>
          <w:color w:val="29272C"/>
          <w:sz w:val="19"/>
          <w:lang w:val="es-ES"/>
        </w:rPr>
        <w:t xml:space="preserve">4.1.2 </w:t>
      </w:r>
      <w:r>
        <w:rPr>
          <w:rFonts w:ascii="Arial" w:hAnsi="Arial"/>
          <w:color w:val="29272C"/>
          <w:sz w:val="20"/>
          <w:lang w:val="es-ES"/>
        </w:rPr>
        <w:t>Alter</w:t>
      </w:r>
    </w:p>
    <w:p w14:paraId="6D030493" w14:textId="77777777" w:rsidR="00300BAC" w:rsidRDefault="00000000">
      <w:pPr>
        <w:spacing w:before="36"/>
        <w:ind w:left="432"/>
        <w:rPr>
          <w:rFonts w:ascii="Arial" w:hAnsi="Arial"/>
          <w:color w:val="29272C"/>
          <w:spacing w:val="10"/>
          <w:sz w:val="20"/>
          <w:lang w:val="es-ES"/>
        </w:rPr>
      </w:pPr>
      <w:r>
        <w:rPr>
          <w:rFonts w:ascii="Arial" w:hAnsi="Arial"/>
          <w:color w:val="29272C"/>
          <w:spacing w:val="10"/>
          <w:sz w:val="20"/>
          <w:lang w:val="es-ES"/>
        </w:rPr>
        <w:t>41.3 Drop</w:t>
      </w:r>
    </w:p>
    <w:p w14:paraId="6D030494" w14:textId="77777777" w:rsidR="00300BAC" w:rsidRDefault="00000000">
      <w:pPr>
        <w:spacing w:before="72" w:line="285" w:lineRule="auto"/>
        <w:ind w:left="72" w:right="6264"/>
        <w:jc w:val="both"/>
        <w:rPr>
          <w:rFonts w:ascii="Arial" w:hAnsi="Arial"/>
          <w:color w:val="29272C"/>
          <w:spacing w:val="6"/>
          <w:sz w:val="20"/>
          <w:lang w:val="es-ES"/>
        </w:rPr>
      </w:pPr>
      <w:r>
        <w:rPr>
          <w:rFonts w:ascii="Arial" w:hAnsi="Arial"/>
          <w:color w:val="29272C"/>
          <w:spacing w:val="6"/>
          <w:sz w:val="20"/>
          <w:lang w:val="es-ES"/>
        </w:rPr>
        <w:t xml:space="preserve">4.2 Identificadores 4.3 Tipos de Datos </w:t>
      </w:r>
      <w:r>
        <w:rPr>
          <w:rFonts w:ascii="Arial" w:hAnsi="Arial"/>
          <w:color w:val="29272C"/>
          <w:sz w:val="20"/>
          <w:lang w:val="es-ES"/>
        </w:rPr>
        <w:t>4.4 Creación y Eliminación</w:t>
      </w:r>
    </w:p>
    <w:p w14:paraId="6D030495" w14:textId="77777777" w:rsidR="00300BAC" w:rsidRDefault="00000000">
      <w:pPr>
        <w:ind w:left="432"/>
        <w:rPr>
          <w:rFonts w:ascii="Arial" w:hAnsi="Arial"/>
          <w:color w:val="29272C"/>
          <w:spacing w:val="6"/>
          <w:sz w:val="20"/>
          <w:lang w:val="es-ES"/>
        </w:rPr>
      </w:pPr>
      <w:r>
        <w:rPr>
          <w:rFonts w:ascii="Arial" w:hAnsi="Arial"/>
          <w:color w:val="29272C"/>
          <w:spacing w:val="6"/>
          <w:sz w:val="20"/>
          <w:lang w:val="es-ES"/>
        </w:rPr>
        <w:t>4.4.1 Tipos de datos definidos por el usuario</w:t>
      </w:r>
    </w:p>
    <w:p w14:paraId="6D030496" w14:textId="77777777" w:rsidR="00300BAC" w:rsidRDefault="00000000">
      <w:pPr>
        <w:spacing w:before="36" w:line="280" w:lineRule="auto"/>
        <w:ind w:left="432" w:right="6912"/>
        <w:rPr>
          <w:rFonts w:ascii="Arial" w:hAnsi="Arial"/>
          <w:color w:val="29272C"/>
          <w:spacing w:val="16"/>
          <w:sz w:val="20"/>
          <w:lang w:val="es-ES"/>
        </w:rPr>
      </w:pPr>
      <w:r>
        <w:rPr>
          <w:rFonts w:ascii="Arial" w:hAnsi="Arial"/>
          <w:color w:val="29272C"/>
          <w:spacing w:val="16"/>
          <w:sz w:val="20"/>
          <w:lang w:val="es-ES"/>
        </w:rPr>
        <w:t xml:space="preserve">4.4.2 Tabla </w:t>
      </w:r>
      <w:r>
        <w:rPr>
          <w:rFonts w:ascii="Arial" w:hAnsi="Arial"/>
          <w:color w:val="29272C"/>
          <w:spacing w:val="7"/>
          <w:sz w:val="20"/>
          <w:lang w:val="es-ES"/>
        </w:rPr>
        <w:t>4.4.3 Columna</w:t>
      </w:r>
    </w:p>
    <w:p w14:paraId="6D030497" w14:textId="77777777" w:rsidR="00300BAC" w:rsidRDefault="00000000">
      <w:pPr>
        <w:spacing w:before="72"/>
        <w:ind w:left="72"/>
        <w:rPr>
          <w:rFonts w:ascii="Arial" w:hAnsi="Arial"/>
          <w:color w:val="29272C"/>
          <w:spacing w:val="2"/>
          <w:sz w:val="20"/>
          <w:lang w:val="es-ES"/>
        </w:rPr>
      </w:pPr>
      <w:r>
        <w:rPr>
          <w:rFonts w:ascii="Arial" w:hAnsi="Arial"/>
          <w:color w:val="29272C"/>
          <w:spacing w:val="2"/>
          <w:sz w:val="20"/>
          <w:lang w:val="es-ES"/>
        </w:rPr>
        <w:t>4.5 Uso de propiedad: identity, función newid</w:t>
      </w:r>
    </w:p>
    <w:p w14:paraId="6D030498" w14:textId="77777777" w:rsidR="00300BAC" w:rsidRDefault="00000000">
      <w:pPr>
        <w:ind w:left="72"/>
        <w:rPr>
          <w:rFonts w:ascii="Arial" w:hAnsi="Arial"/>
          <w:color w:val="29272C"/>
          <w:spacing w:val="10"/>
          <w:sz w:val="18"/>
          <w:lang w:val="es-ES"/>
        </w:rPr>
      </w:pPr>
      <w:r>
        <w:rPr>
          <w:rFonts w:ascii="Arial" w:hAnsi="Arial"/>
          <w:color w:val="29272C"/>
          <w:spacing w:val="10"/>
          <w:sz w:val="18"/>
          <w:lang w:val="es-ES"/>
        </w:rPr>
        <w:t>4.6 Tipos de integridad</w:t>
      </w:r>
    </w:p>
    <w:p w14:paraId="6D030499" w14:textId="77777777" w:rsidR="00300BAC" w:rsidRDefault="00000000">
      <w:pPr>
        <w:ind w:left="432"/>
        <w:rPr>
          <w:rFonts w:ascii="Arial" w:hAnsi="Arial"/>
          <w:color w:val="29272C"/>
          <w:spacing w:val="10"/>
          <w:sz w:val="18"/>
          <w:lang w:val="es-ES"/>
        </w:rPr>
      </w:pPr>
      <w:r>
        <w:rPr>
          <w:rFonts w:ascii="Arial" w:hAnsi="Arial"/>
          <w:color w:val="29272C"/>
          <w:spacing w:val="10"/>
          <w:sz w:val="18"/>
          <w:lang w:val="es-ES"/>
        </w:rPr>
        <w:t xml:space="preserve">4.6.1 </w:t>
      </w:r>
      <w:r>
        <w:rPr>
          <w:rFonts w:ascii="Arial" w:hAnsi="Arial"/>
          <w:color w:val="29272C"/>
          <w:spacing w:val="10"/>
          <w:sz w:val="20"/>
          <w:lang w:val="es-ES"/>
        </w:rPr>
        <w:t>Integridad de dominio</w:t>
      </w:r>
    </w:p>
    <w:p w14:paraId="6D03049A" w14:textId="77777777" w:rsidR="00300BAC" w:rsidRDefault="00000000">
      <w:pPr>
        <w:ind w:left="432"/>
        <w:rPr>
          <w:rFonts w:ascii="Arial" w:hAnsi="Arial"/>
          <w:color w:val="29272C"/>
          <w:spacing w:val="8"/>
          <w:sz w:val="20"/>
          <w:lang w:val="es-ES"/>
        </w:rPr>
      </w:pPr>
      <w:r>
        <w:rPr>
          <w:rFonts w:ascii="Arial" w:hAnsi="Arial"/>
          <w:color w:val="29272C"/>
          <w:spacing w:val="8"/>
          <w:sz w:val="20"/>
          <w:lang w:val="es-ES"/>
        </w:rPr>
        <w:t>4.6.2 Integridad de entidad</w:t>
      </w:r>
    </w:p>
    <w:p w14:paraId="6D03049B" w14:textId="77777777" w:rsidR="00300BAC" w:rsidRDefault="00000000">
      <w:pPr>
        <w:spacing w:before="36"/>
        <w:ind w:left="432"/>
        <w:rPr>
          <w:rFonts w:ascii="Arial" w:hAnsi="Arial"/>
          <w:color w:val="29272C"/>
          <w:spacing w:val="8"/>
          <w:sz w:val="20"/>
          <w:lang w:val="es-ES"/>
        </w:rPr>
      </w:pPr>
      <w:r>
        <w:rPr>
          <w:rFonts w:ascii="Arial" w:hAnsi="Arial"/>
          <w:color w:val="29272C"/>
          <w:spacing w:val="8"/>
          <w:sz w:val="20"/>
          <w:lang w:val="es-ES"/>
        </w:rPr>
        <w:t>4.6.3 Integridad referencia'</w:t>
      </w:r>
    </w:p>
    <w:p w14:paraId="6D03049C" w14:textId="77777777" w:rsidR="00300BAC" w:rsidRDefault="00000000">
      <w:pPr>
        <w:spacing w:before="36" w:line="283" w:lineRule="auto"/>
        <w:ind w:left="432" w:right="6552" w:hanging="360"/>
        <w:jc w:val="both"/>
        <w:rPr>
          <w:rFonts w:ascii="Arial" w:hAnsi="Arial"/>
          <w:color w:val="29272C"/>
          <w:spacing w:val="6"/>
          <w:sz w:val="20"/>
          <w:lang w:val="es-ES"/>
        </w:rPr>
      </w:pPr>
      <w:r>
        <w:rPr>
          <w:rFonts w:ascii="Arial" w:hAnsi="Arial"/>
          <w:color w:val="29272C"/>
          <w:spacing w:val="6"/>
          <w:sz w:val="20"/>
          <w:lang w:val="es-ES"/>
        </w:rPr>
        <w:t xml:space="preserve">4.7 Restricciones </w:t>
      </w:r>
      <w:r>
        <w:rPr>
          <w:rFonts w:ascii="Arial" w:hAnsi="Arial"/>
          <w:color w:val="29272C"/>
          <w:spacing w:val="18"/>
          <w:sz w:val="20"/>
          <w:lang w:val="es-ES"/>
        </w:rPr>
        <w:t xml:space="preserve">4.7.1 Default </w:t>
      </w:r>
      <w:r>
        <w:rPr>
          <w:rFonts w:ascii="Arial" w:hAnsi="Arial"/>
          <w:color w:val="29272C"/>
          <w:spacing w:val="21"/>
          <w:sz w:val="20"/>
          <w:lang w:val="es-ES"/>
        </w:rPr>
        <w:t xml:space="preserve">4.7.2 Check </w:t>
      </w:r>
      <w:r>
        <w:rPr>
          <w:rFonts w:ascii="Arial" w:hAnsi="Arial"/>
          <w:color w:val="29272C"/>
          <w:spacing w:val="9"/>
          <w:sz w:val="20"/>
          <w:lang w:val="es-ES"/>
        </w:rPr>
        <w:t>4.7.3 Primary Key</w:t>
      </w:r>
    </w:p>
    <w:p w14:paraId="6D03049D" w14:textId="77777777" w:rsidR="00300BAC" w:rsidRDefault="00000000">
      <w:pPr>
        <w:spacing w:line="268" w:lineRule="auto"/>
        <w:ind w:left="432" w:right="6552"/>
        <w:rPr>
          <w:rFonts w:ascii="Verdana" w:hAnsi="Verdana"/>
          <w:b/>
          <w:color w:val="29272C"/>
          <w:spacing w:val="9"/>
          <w:sz w:val="19"/>
          <w:lang w:val="es-ES"/>
        </w:rPr>
      </w:pPr>
      <w:r>
        <w:rPr>
          <w:rFonts w:ascii="Verdana" w:hAnsi="Verdana"/>
          <w:b/>
          <w:color w:val="29272C"/>
          <w:spacing w:val="9"/>
          <w:sz w:val="19"/>
          <w:lang w:val="es-ES"/>
        </w:rPr>
        <w:t xml:space="preserve">4.7.4 </w:t>
      </w:r>
      <w:r>
        <w:rPr>
          <w:rFonts w:ascii="Arial" w:hAnsi="Arial"/>
          <w:color w:val="29272C"/>
          <w:spacing w:val="9"/>
          <w:sz w:val="20"/>
          <w:lang w:val="es-ES"/>
        </w:rPr>
        <w:t xml:space="preserve">Unique </w:t>
      </w:r>
      <w:r>
        <w:rPr>
          <w:rFonts w:ascii="Verdana" w:hAnsi="Verdana"/>
          <w:b/>
          <w:color w:val="29272C"/>
          <w:spacing w:val="3"/>
          <w:sz w:val="19"/>
          <w:lang w:val="es-ES"/>
        </w:rPr>
        <w:t xml:space="preserve">4.7.5 </w:t>
      </w:r>
      <w:r>
        <w:rPr>
          <w:rFonts w:ascii="Arial" w:hAnsi="Arial"/>
          <w:color w:val="29272C"/>
          <w:spacing w:val="3"/>
          <w:sz w:val="20"/>
          <w:lang w:val="es-ES"/>
        </w:rPr>
        <w:t>Foreign Key</w:t>
      </w:r>
    </w:p>
    <w:p w14:paraId="6D03049E" w14:textId="77777777" w:rsidR="00300BAC" w:rsidRDefault="00000000">
      <w:pPr>
        <w:ind w:left="432"/>
        <w:rPr>
          <w:rFonts w:ascii="Arial" w:hAnsi="Arial"/>
          <w:color w:val="29272C"/>
          <w:spacing w:val="6"/>
          <w:sz w:val="20"/>
          <w:lang w:val="es-ES"/>
        </w:rPr>
      </w:pPr>
      <w:r>
        <w:rPr>
          <w:rFonts w:ascii="Arial" w:hAnsi="Arial"/>
          <w:color w:val="29272C"/>
          <w:spacing w:val="6"/>
          <w:sz w:val="20"/>
          <w:lang w:val="es-ES"/>
        </w:rPr>
        <w:t>4.7.6 Integridad referencia' en cascada</w:t>
      </w:r>
    </w:p>
    <w:p w14:paraId="6D03049F" w14:textId="77777777" w:rsidR="00300BAC" w:rsidRPr="000B7889" w:rsidRDefault="00300BAC">
      <w:pPr>
        <w:rPr>
          <w:lang w:val="es-NI"/>
        </w:rPr>
        <w:sectPr w:rsidR="00300BAC" w:rsidRPr="000B7889">
          <w:pgSz w:w="12240" w:h="15840"/>
          <w:pgMar w:top="1740" w:right="1684" w:bottom="3090" w:left="1688" w:header="720" w:footer="720" w:gutter="0"/>
          <w:cols w:space="720"/>
        </w:sectPr>
      </w:pPr>
    </w:p>
    <w:p w14:paraId="6D0304A0" w14:textId="77777777" w:rsidR="00300BAC" w:rsidRDefault="00000000">
      <w:pPr>
        <w:rPr>
          <w:rFonts w:ascii="Verdana" w:hAnsi="Verdana"/>
          <w:i/>
          <w:color w:val="24252A"/>
          <w:spacing w:val="6"/>
          <w:sz w:val="15"/>
          <w:lang w:val="es-ES"/>
        </w:rPr>
      </w:pPr>
      <w:r>
        <w:rPr>
          <w:rFonts w:ascii="Verdana" w:hAnsi="Verdana"/>
          <w:i/>
          <w:color w:val="24252A"/>
          <w:spacing w:val="6"/>
          <w:sz w:val="15"/>
          <w:lang w:val="es-ES"/>
        </w:rPr>
        <w:lastRenderedPageBreak/>
        <w:t>UPOL I, El, ingeniera en Sistemas de Información 018</w:t>
      </w:r>
    </w:p>
    <w:p w14:paraId="6D0304A1" w14:textId="77777777" w:rsidR="00300BAC" w:rsidRDefault="00000000">
      <w:pPr>
        <w:spacing w:before="36"/>
        <w:ind w:left="2952"/>
        <w:rPr>
          <w:rFonts w:ascii="Times New Roman" w:hAnsi="Times New Roman"/>
          <w:color w:val="24252A"/>
          <w:sz w:val="11"/>
          <w:lang w:val="es-ES"/>
        </w:rPr>
      </w:pPr>
      <w:r>
        <w:rPr>
          <w:rFonts w:ascii="Times New Roman" w:hAnsi="Times New Roman"/>
          <w:color w:val="24252A"/>
          <w:sz w:val="11"/>
          <w:lang w:val="es-ES"/>
        </w:rPr>
        <w:t>"</w:t>
      </w:r>
      <w:r>
        <w:rPr>
          <w:rFonts w:ascii="Times New Roman" w:hAnsi="Times New Roman"/>
          <w:color w:val="24252A"/>
          <w:sz w:val="11"/>
          <w:vertAlign w:val="superscript"/>
          <w:lang w:val="es-ES"/>
        </w:rPr>
        <w:t>—</w:t>
      </w:r>
      <w:r>
        <w:rPr>
          <w:rFonts w:ascii="Times New Roman" w:hAnsi="Times New Roman"/>
          <w:color w:val="24252A"/>
          <w:sz w:val="11"/>
          <w:lang w:val="es-ES"/>
        </w:rPr>
        <w:t>•~09Wolinp&gt;.11W~127914,</w:t>
      </w:r>
      <w:r>
        <w:rPr>
          <w:rFonts w:ascii="Times New Roman" w:hAnsi="Times New Roman"/>
          <w:color w:val="24252A"/>
          <w:sz w:val="11"/>
          <w:vertAlign w:val="superscript"/>
          <w:lang w:val="es-ES"/>
        </w:rPr>
        <w:t>-</w:t>
      </w:r>
      <w:r>
        <w:rPr>
          <w:rFonts w:ascii="Times New Roman" w:hAnsi="Times New Roman"/>
          <w:color w:val="24252A"/>
          <w:sz w:val="9"/>
          <w:lang w:val="es-ES"/>
        </w:rPr>
        <w:t>Kielox,fowng».:</w:t>
      </w:r>
    </w:p>
    <w:p w14:paraId="6D0304A2" w14:textId="77777777" w:rsidR="00300BAC" w:rsidRDefault="00000000">
      <w:pPr>
        <w:spacing w:before="288"/>
        <w:rPr>
          <w:rFonts w:ascii="Verdana" w:hAnsi="Verdana"/>
          <w:b/>
          <w:color w:val="24252A"/>
          <w:spacing w:val="-8"/>
          <w:sz w:val="19"/>
          <w:lang w:val="es-ES"/>
        </w:rPr>
      </w:pPr>
      <w:r>
        <w:rPr>
          <w:rFonts w:ascii="Verdana" w:hAnsi="Verdana"/>
          <w:b/>
          <w:color w:val="24252A"/>
          <w:spacing w:val="-8"/>
          <w:sz w:val="19"/>
          <w:lang w:val="es-ES"/>
        </w:rPr>
        <w:t>H. Orientaciones Metodológicas</w:t>
      </w:r>
    </w:p>
    <w:p w14:paraId="6D0304A3" w14:textId="77777777" w:rsidR="00300BAC" w:rsidRDefault="00000000">
      <w:pPr>
        <w:spacing w:before="288"/>
        <w:jc w:val="both"/>
        <w:rPr>
          <w:rFonts w:ascii="Arial" w:hAnsi="Arial"/>
          <w:color w:val="24252A"/>
          <w:spacing w:val="3"/>
          <w:sz w:val="20"/>
          <w:lang w:val="es-ES"/>
        </w:rPr>
      </w:pPr>
      <w:r>
        <w:rPr>
          <w:rFonts w:ascii="Arial" w:hAnsi="Arial"/>
          <w:color w:val="24252A"/>
          <w:spacing w:val="3"/>
          <w:sz w:val="20"/>
          <w:lang w:val="es-ES"/>
        </w:rPr>
        <w:t xml:space="preserve">La metodología de enseñanza-aprendizaje del programa de la asignatura Diseño de Base de </w:t>
      </w:r>
      <w:r>
        <w:rPr>
          <w:rFonts w:ascii="Arial" w:hAnsi="Arial"/>
          <w:color w:val="24252A"/>
          <w:sz w:val="20"/>
          <w:lang w:val="es-ES"/>
        </w:rPr>
        <w:t xml:space="preserve">Datos tendrá un carácter esencialmente activo, participativo y práctico, en donde el estudiantado </w:t>
      </w:r>
      <w:r>
        <w:rPr>
          <w:rFonts w:ascii="Arial" w:hAnsi="Arial"/>
          <w:color w:val="24252A"/>
          <w:spacing w:val="11"/>
          <w:sz w:val="20"/>
          <w:lang w:val="es-ES"/>
        </w:rPr>
        <w:t xml:space="preserve">tendrá el protagonismo del desarrollo de los temas, que facilitarán la adquisición de </w:t>
      </w:r>
      <w:r>
        <w:rPr>
          <w:rFonts w:ascii="Arial" w:hAnsi="Arial"/>
          <w:color w:val="24252A"/>
          <w:spacing w:val="-1"/>
          <w:sz w:val="20"/>
          <w:lang w:val="es-ES"/>
        </w:rPr>
        <w:t xml:space="preserve">conocimientos y habilidades propias de esta asignatura así como también se hará necesario la </w:t>
      </w:r>
      <w:r>
        <w:rPr>
          <w:rFonts w:ascii="Arial" w:hAnsi="Arial"/>
          <w:color w:val="24252A"/>
          <w:spacing w:val="2"/>
          <w:sz w:val="20"/>
          <w:lang w:val="es-ES"/>
        </w:rPr>
        <w:t>implementación del autoestudio para reforzar la temática abordada.</w:t>
      </w:r>
    </w:p>
    <w:p w14:paraId="6D0304A4" w14:textId="77777777" w:rsidR="00300BAC" w:rsidRDefault="00000000">
      <w:pPr>
        <w:spacing w:before="252"/>
        <w:jc w:val="both"/>
        <w:rPr>
          <w:rFonts w:ascii="Arial" w:hAnsi="Arial"/>
          <w:color w:val="24252A"/>
          <w:spacing w:val="5"/>
          <w:sz w:val="20"/>
          <w:lang w:val="es-ES"/>
        </w:rPr>
      </w:pPr>
      <w:r>
        <w:rPr>
          <w:rFonts w:ascii="Arial" w:hAnsi="Arial"/>
          <w:color w:val="24252A"/>
          <w:spacing w:val="5"/>
          <w:sz w:val="20"/>
          <w:lang w:val="es-ES"/>
        </w:rPr>
        <w:t xml:space="preserve">Esta asignatura debe desarrollarse metodológicamente con ejemplos explicativos, clases </w:t>
      </w:r>
      <w:r>
        <w:rPr>
          <w:rFonts w:ascii="Arial" w:hAnsi="Arial"/>
          <w:color w:val="24252A"/>
          <w:spacing w:val="1"/>
          <w:sz w:val="20"/>
          <w:lang w:val="es-ES"/>
        </w:rPr>
        <w:t xml:space="preserve">prácticas dirigidas y soluciones de laboratorios propuestos, todo esto apoyado con herramientas </w:t>
      </w:r>
      <w:r>
        <w:rPr>
          <w:rFonts w:ascii="Arial" w:hAnsi="Arial"/>
          <w:color w:val="24252A"/>
          <w:spacing w:val="2"/>
          <w:sz w:val="20"/>
          <w:lang w:val="es-ES"/>
        </w:rPr>
        <w:t xml:space="preserve">case de modelación (Apex SQL Data Modeler) y y los sistemas de gestores de base de datos </w:t>
      </w:r>
      <w:r>
        <w:rPr>
          <w:rFonts w:ascii="Arial" w:hAnsi="Arial"/>
          <w:color w:val="24252A"/>
          <w:spacing w:val="1"/>
          <w:sz w:val="20"/>
          <w:lang w:val="es-ES"/>
        </w:rPr>
        <w:t xml:space="preserve">(SQL Server) donde las conferencias dialogadas. clases prácticas, laboratorios serán las formas </w:t>
      </w:r>
      <w:r>
        <w:rPr>
          <w:rFonts w:ascii="Arial" w:hAnsi="Arial"/>
          <w:color w:val="24252A"/>
          <w:sz w:val="20"/>
          <w:lang w:val="es-ES"/>
        </w:rPr>
        <w:t>de enseñanza.</w:t>
      </w:r>
    </w:p>
    <w:p w14:paraId="6D0304A5" w14:textId="77777777" w:rsidR="00300BAC" w:rsidRDefault="00000000">
      <w:pPr>
        <w:spacing w:before="252"/>
        <w:jc w:val="both"/>
        <w:rPr>
          <w:rFonts w:ascii="Arial" w:hAnsi="Arial"/>
          <w:color w:val="24252A"/>
          <w:spacing w:val="1"/>
          <w:sz w:val="20"/>
          <w:lang w:val="es-ES"/>
        </w:rPr>
      </w:pPr>
      <w:r>
        <w:rPr>
          <w:rFonts w:ascii="Arial" w:hAnsi="Arial"/>
          <w:color w:val="24252A"/>
          <w:spacing w:val="1"/>
          <w:sz w:val="20"/>
          <w:lang w:val="es-ES"/>
        </w:rPr>
        <w:t xml:space="preserve">Cabe destacar el objetivo fundamental de la asignatura radica en lograr </w:t>
      </w:r>
      <w:r>
        <w:rPr>
          <w:rFonts w:ascii="Arial" w:hAnsi="Arial"/>
          <w:i/>
          <w:color w:val="24252A"/>
          <w:spacing w:val="1"/>
          <w:sz w:val="20"/>
          <w:lang w:val="es-ES"/>
        </w:rPr>
        <w:t xml:space="preserve">en </w:t>
      </w:r>
      <w:r>
        <w:rPr>
          <w:rFonts w:ascii="Arial" w:hAnsi="Arial"/>
          <w:color w:val="24252A"/>
          <w:spacing w:val="1"/>
          <w:sz w:val="20"/>
          <w:lang w:val="es-ES"/>
        </w:rPr>
        <w:t xml:space="preserve">el estudiantado la </w:t>
      </w:r>
      <w:r>
        <w:rPr>
          <w:rFonts w:ascii="Arial" w:hAnsi="Arial"/>
          <w:color w:val="24252A"/>
          <w:spacing w:val="7"/>
          <w:sz w:val="20"/>
          <w:lang w:val="es-ES"/>
        </w:rPr>
        <w:t xml:space="preserve">adquisición de habilidades de búsqueda y análisis de información de fuentes diversas y </w:t>
      </w:r>
      <w:r>
        <w:rPr>
          <w:rFonts w:ascii="Arial" w:hAnsi="Arial"/>
          <w:color w:val="24252A"/>
          <w:spacing w:val="5"/>
          <w:sz w:val="20"/>
          <w:lang w:val="es-ES"/>
        </w:rPr>
        <w:t xml:space="preserve">resolución de casos concretos de creación y manipulación de base de datos. Por tanto, el </w:t>
      </w:r>
      <w:r>
        <w:rPr>
          <w:rFonts w:ascii="Arial" w:hAnsi="Arial"/>
          <w:color w:val="24252A"/>
          <w:spacing w:val="2"/>
          <w:sz w:val="20"/>
          <w:lang w:val="es-ES"/>
        </w:rPr>
        <w:t xml:space="preserve">carácter formativo se debe no solo a los conceptos del diseño de base de datos en general, sino </w:t>
      </w:r>
      <w:r>
        <w:rPr>
          <w:rFonts w:ascii="Arial" w:hAnsi="Arial"/>
          <w:color w:val="24252A"/>
          <w:spacing w:val="3"/>
          <w:sz w:val="20"/>
          <w:lang w:val="es-ES"/>
        </w:rPr>
        <w:t xml:space="preserve">la aportación del uso de herramientas Case en el modelo entidad relación y los sistemas de </w:t>
      </w:r>
      <w:r>
        <w:rPr>
          <w:rFonts w:ascii="Arial" w:hAnsi="Arial"/>
          <w:color w:val="24252A"/>
          <w:spacing w:val="-2"/>
          <w:sz w:val="20"/>
          <w:lang w:val="es-ES"/>
        </w:rPr>
        <w:t xml:space="preserve">gestión de base de datos utilizados para la implementación de la base de datos y el lenguaje de </w:t>
      </w:r>
      <w:r>
        <w:rPr>
          <w:rFonts w:ascii="Arial" w:hAnsi="Arial"/>
          <w:color w:val="24252A"/>
          <w:sz w:val="20"/>
          <w:lang w:val="es-ES"/>
        </w:rPr>
        <w:t>manipulación de datos.</w:t>
      </w:r>
    </w:p>
    <w:p w14:paraId="6D0304A6" w14:textId="77777777" w:rsidR="00300BAC" w:rsidRDefault="00000000">
      <w:pPr>
        <w:spacing w:before="288"/>
        <w:rPr>
          <w:rFonts w:ascii="Arial" w:hAnsi="Arial"/>
          <w:color w:val="24252A"/>
          <w:spacing w:val="2"/>
          <w:sz w:val="20"/>
          <w:lang w:val="es-ES"/>
        </w:rPr>
      </w:pPr>
      <w:r>
        <w:rPr>
          <w:rFonts w:ascii="Arial" w:hAnsi="Arial"/>
          <w:color w:val="24252A"/>
          <w:spacing w:val="2"/>
          <w:sz w:val="20"/>
          <w:lang w:val="es-ES"/>
        </w:rPr>
        <w:t>Las principales estrategias para lograr el proceso de enseñanza-aprendizaje serán:</w:t>
      </w:r>
    </w:p>
    <w:p w14:paraId="6D0304A7" w14:textId="77777777" w:rsidR="00300BAC" w:rsidRDefault="00000000">
      <w:pPr>
        <w:numPr>
          <w:ilvl w:val="0"/>
          <w:numId w:val="4"/>
        </w:numPr>
        <w:spacing w:before="36"/>
        <w:ind w:left="0"/>
        <w:rPr>
          <w:rFonts w:ascii="Arial" w:hAnsi="Arial"/>
          <w:color w:val="24252A"/>
          <w:spacing w:val="5"/>
          <w:sz w:val="20"/>
          <w:lang w:val="es-ES"/>
        </w:rPr>
      </w:pPr>
      <w:r>
        <w:rPr>
          <w:rFonts w:ascii="Arial" w:hAnsi="Arial"/>
          <w:color w:val="24252A"/>
          <w:spacing w:val="5"/>
          <w:sz w:val="20"/>
          <w:lang w:val="es-ES"/>
        </w:rPr>
        <w:t>Conferencias dialogadas con exposición oral de los conceptos teóricos fundamentales.</w:t>
      </w:r>
    </w:p>
    <w:p w14:paraId="6D0304A8" w14:textId="77777777" w:rsidR="00300BAC" w:rsidRDefault="00000000">
      <w:pPr>
        <w:numPr>
          <w:ilvl w:val="0"/>
          <w:numId w:val="4"/>
        </w:numPr>
        <w:ind w:left="360" w:hanging="360"/>
        <w:rPr>
          <w:rFonts w:ascii="Arial" w:hAnsi="Arial"/>
          <w:color w:val="24252A"/>
          <w:sz w:val="20"/>
          <w:lang w:val="es-ES"/>
        </w:rPr>
      </w:pPr>
      <w:r>
        <w:rPr>
          <w:rFonts w:ascii="Arial" w:hAnsi="Arial"/>
          <w:color w:val="24252A"/>
          <w:sz w:val="20"/>
          <w:lang w:val="es-ES"/>
        </w:rPr>
        <w:t xml:space="preserve">Ejemplos explicativos en el modelado conceptual de datos, modelo relacional, implementación </w:t>
      </w:r>
      <w:r>
        <w:rPr>
          <w:rFonts w:ascii="Arial" w:hAnsi="Arial"/>
          <w:color w:val="24252A"/>
          <w:spacing w:val="2"/>
          <w:sz w:val="20"/>
          <w:lang w:val="es-ES"/>
        </w:rPr>
        <w:t>de la base de datos y lenguaje de manipulación de datos.</w:t>
      </w:r>
    </w:p>
    <w:p w14:paraId="6D0304A9" w14:textId="77777777" w:rsidR="00300BAC" w:rsidRDefault="00000000">
      <w:pPr>
        <w:numPr>
          <w:ilvl w:val="0"/>
          <w:numId w:val="4"/>
        </w:numPr>
        <w:ind w:left="360" w:hanging="360"/>
        <w:rPr>
          <w:rFonts w:ascii="Arial" w:hAnsi="Arial"/>
          <w:color w:val="24252A"/>
          <w:sz w:val="20"/>
          <w:lang w:val="es-ES"/>
        </w:rPr>
      </w:pPr>
      <w:r>
        <w:rPr>
          <w:rFonts w:ascii="Arial" w:hAnsi="Arial"/>
          <w:color w:val="24252A"/>
          <w:sz w:val="20"/>
          <w:lang w:val="es-ES"/>
        </w:rPr>
        <w:t>Clases prácticas dirigidas con socialización de los resultados para la consolidación de los conocimientos.</w:t>
      </w:r>
    </w:p>
    <w:p w14:paraId="6D0304AA" w14:textId="77777777" w:rsidR="00300BAC" w:rsidRDefault="00000000">
      <w:pPr>
        <w:numPr>
          <w:ilvl w:val="0"/>
          <w:numId w:val="4"/>
        </w:numPr>
        <w:ind w:left="360" w:hanging="360"/>
        <w:jc w:val="both"/>
        <w:rPr>
          <w:rFonts w:ascii="Arial" w:hAnsi="Arial"/>
          <w:color w:val="24252A"/>
          <w:sz w:val="20"/>
          <w:lang w:val="es-ES"/>
        </w:rPr>
      </w:pPr>
      <w:r>
        <w:rPr>
          <w:rFonts w:ascii="Arial" w:hAnsi="Arial"/>
          <w:color w:val="24252A"/>
          <w:sz w:val="20"/>
          <w:lang w:val="es-ES"/>
        </w:rPr>
        <w:t xml:space="preserve">Laboratorios resueltos en el aula y propuestos para el autoestudio con el propósito de reforzar </w:t>
      </w:r>
      <w:r>
        <w:rPr>
          <w:rFonts w:ascii="Arial" w:hAnsi="Arial"/>
          <w:color w:val="24252A"/>
          <w:spacing w:val="1"/>
          <w:sz w:val="20"/>
          <w:lang w:val="es-ES"/>
        </w:rPr>
        <w:t xml:space="preserve">los conocimientos adquiridos. Por tanto, se deberá tener presente en todo momento que el </w:t>
      </w:r>
      <w:r>
        <w:rPr>
          <w:rFonts w:ascii="Arial" w:hAnsi="Arial"/>
          <w:color w:val="24252A"/>
          <w:sz w:val="20"/>
          <w:lang w:val="es-ES"/>
        </w:rPr>
        <w:t xml:space="preserve">estudio independiente requiere de habilidades de investigación, y si bien en cada tarea se </w:t>
      </w:r>
      <w:r>
        <w:rPr>
          <w:rFonts w:ascii="Arial" w:hAnsi="Arial"/>
          <w:color w:val="24252A"/>
          <w:spacing w:val="1"/>
          <w:sz w:val="20"/>
          <w:lang w:val="es-ES"/>
        </w:rPr>
        <w:t xml:space="preserve">proporciona la bibliografía necesaria para realizar un aprendizaje significativo, es preciso que </w:t>
      </w:r>
      <w:r>
        <w:rPr>
          <w:rFonts w:ascii="Arial" w:hAnsi="Arial"/>
          <w:color w:val="24252A"/>
          <w:sz w:val="20"/>
          <w:lang w:val="es-ES"/>
        </w:rPr>
        <w:t xml:space="preserve">el estudiante profundice en el estudio de cada tema, investigando en bibliotecas o sitios en </w:t>
      </w:r>
      <w:r>
        <w:rPr>
          <w:rFonts w:ascii="Arial" w:hAnsi="Arial"/>
          <w:color w:val="24252A"/>
          <w:spacing w:val="-1"/>
          <w:sz w:val="20"/>
          <w:lang w:val="es-ES"/>
        </w:rPr>
        <w:t xml:space="preserve">internet; asi mismo deberá estar en constante contacto con el docente y sus compañeros para </w:t>
      </w:r>
      <w:r>
        <w:rPr>
          <w:rFonts w:ascii="Arial" w:hAnsi="Arial"/>
          <w:color w:val="24252A"/>
          <w:spacing w:val="2"/>
          <w:sz w:val="20"/>
          <w:lang w:val="es-ES"/>
        </w:rPr>
        <w:t>hacer un tejido social de aprendizaje.</w:t>
      </w:r>
    </w:p>
    <w:p w14:paraId="6D0304AB" w14:textId="77777777" w:rsidR="00300BAC" w:rsidRDefault="00000000">
      <w:pPr>
        <w:spacing w:before="144"/>
        <w:rPr>
          <w:rFonts w:ascii="Verdana" w:hAnsi="Verdana"/>
          <w:b/>
          <w:color w:val="24252A"/>
          <w:spacing w:val="-10"/>
          <w:sz w:val="19"/>
          <w:lang w:val="es-ES"/>
        </w:rPr>
      </w:pPr>
      <w:r>
        <w:rPr>
          <w:rFonts w:ascii="Verdana" w:hAnsi="Verdana"/>
          <w:b/>
          <w:color w:val="24252A"/>
          <w:spacing w:val="-10"/>
          <w:sz w:val="19"/>
          <w:lang w:val="es-ES"/>
        </w:rPr>
        <w:t>1. Evaluación de los Aprendizajes</w:t>
      </w:r>
    </w:p>
    <w:p w14:paraId="6D0304AC" w14:textId="77777777" w:rsidR="00300BAC" w:rsidRDefault="00000000">
      <w:pPr>
        <w:spacing w:before="180" w:line="285" w:lineRule="auto"/>
        <w:jc w:val="center"/>
        <w:rPr>
          <w:rFonts w:ascii="Arial" w:hAnsi="Arial"/>
          <w:color w:val="24252A"/>
          <w:spacing w:val="1"/>
          <w:sz w:val="20"/>
          <w:lang w:val="es-ES"/>
        </w:rPr>
      </w:pPr>
      <w:r>
        <w:rPr>
          <w:rFonts w:ascii="Arial" w:hAnsi="Arial"/>
          <w:color w:val="24252A"/>
          <w:spacing w:val="1"/>
          <w:sz w:val="20"/>
          <w:lang w:val="es-ES"/>
        </w:rPr>
        <w:t xml:space="preserve">El sistema de evaluación del aprendizaje en la UPOLI, de acuerdo al articulo 75 del Reglamento </w:t>
      </w:r>
      <w:r>
        <w:rPr>
          <w:rFonts w:ascii="Arial" w:hAnsi="Arial"/>
          <w:color w:val="24252A"/>
          <w:spacing w:val="1"/>
          <w:sz w:val="20"/>
          <w:lang w:val="es-ES"/>
        </w:rPr>
        <w:br/>
      </w:r>
      <w:r>
        <w:rPr>
          <w:rFonts w:ascii="Arial" w:hAnsi="Arial"/>
          <w:color w:val="24252A"/>
          <w:spacing w:val="2"/>
          <w:sz w:val="20"/>
          <w:lang w:val="es-ES"/>
        </w:rPr>
        <w:t xml:space="preserve">de Régimen Académico Estudiantil. éstas serán fijadas por ellla docente de cada asignatura, a </w:t>
      </w:r>
      <w:r>
        <w:rPr>
          <w:rFonts w:ascii="Arial" w:hAnsi="Arial"/>
          <w:color w:val="24252A"/>
          <w:spacing w:val="2"/>
          <w:sz w:val="20"/>
          <w:lang w:val="es-ES"/>
        </w:rPr>
        <w:br/>
        <w:t>través del sílabo correspondiente y presentado a los/las estudiantes el primer día de clases. En</w:t>
      </w:r>
    </w:p>
    <w:p w14:paraId="6D0304AD" w14:textId="77777777" w:rsidR="00300BAC" w:rsidRDefault="00000000">
      <w:pPr>
        <w:rPr>
          <w:rFonts w:ascii="Arial" w:hAnsi="Arial"/>
          <w:color w:val="24252A"/>
          <w:spacing w:val="2"/>
          <w:sz w:val="20"/>
          <w:lang w:val="es-ES"/>
        </w:rPr>
      </w:pPr>
      <w:r>
        <w:rPr>
          <w:rFonts w:ascii="Arial" w:hAnsi="Arial"/>
          <w:color w:val="24252A"/>
          <w:spacing w:val="2"/>
          <w:sz w:val="20"/>
          <w:lang w:val="es-ES"/>
        </w:rPr>
        <w:t>esta asignatura la evaluación será dada por:</w:t>
      </w:r>
    </w:p>
    <w:p w14:paraId="6D0304AE" w14:textId="77777777" w:rsidR="00300BAC" w:rsidRDefault="00000000">
      <w:pPr>
        <w:numPr>
          <w:ilvl w:val="0"/>
          <w:numId w:val="3"/>
        </w:numPr>
        <w:spacing w:before="216"/>
        <w:ind w:left="0"/>
        <w:rPr>
          <w:rFonts w:ascii="Arial" w:hAnsi="Arial"/>
          <w:color w:val="24252A"/>
          <w:spacing w:val="7"/>
          <w:sz w:val="20"/>
          <w:lang w:val="es-ES"/>
        </w:rPr>
      </w:pPr>
      <w:r>
        <w:rPr>
          <w:rFonts w:ascii="Arial" w:hAnsi="Arial"/>
          <w:color w:val="24252A"/>
          <w:spacing w:val="7"/>
          <w:sz w:val="20"/>
          <w:lang w:val="es-ES"/>
        </w:rPr>
        <w:t>Participación activa del estudiante durante la clase.</w:t>
      </w:r>
    </w:p>
    <w:p w14:paraId="6D0304AF" w14:textId="77777777" w:rsidR="00300BAC" w:rsidRDefault="00000000">
      <w:pPr>
        <w:numPr>
          <w:ilvl w:val="0"/>
          <w:numId w:val="3"/>
        </w:numPr>
        <w:spacing w:line="206" w:lineRule="auto"/>
        <w:ind w:left="0"/>
        <w:rPr>
          <w:rFonts w:ascii="Arial" w:hAnsi="Arial"/>
          <w:color w:val="24252A"/>
          <w:spacing w:val="10"/>
          <w:sz w:val="20"/>
          <w:lang w:val="es-ES"/>
        </w:rPr>
      </w:pPr>
      <w:r>
        <w:rPr>
          <w:rFonts w:ascii="Arial" w:hAnsi="Arial"/>
          <w:color w:val="24252A"/>
          <w:spacing w:val="10"/>
          <w:sz w:val="20"/>
          <w:lang w:val="es-ES"/>
        </w:rPr>
        <w:t>Pruebas sistemáticas individuales.</w:t>
      </w:r>
    </w:p>
    <w:p w14:paraId="6D0304B0" w14:textId="77777777" w:rsidR="00300BAC" w:rsidRDefault="00000000">
      <w:pPr>
        <w:numPr>
          <w:ilvl w:val="0"/>
          <w:numId w:val="3"/>
        </w:numPr>
        <w:spacing w:before="72" w:line="201" w:lineRule="auto"/>
        <w:ind w:left="0"/>
        <w:rPr>
          <w:rFonts w:ascii="Arial" w:hAnsi="Arial"/>
          <w:color w:val="24252A"/>
          <w:sz w:val="20"/>
          <w:lang w:val="es-ES"/>
        </w:rPr>
      </w:pPr>
      <w:r>
        <w:rPr>
          <w:rFonts w:ascii="Arial" w:hAnsi="Arial"/>
          <w:color w:val="24252A"/>
          <w:sz w:val="20"/>
          <w:lang w:val="es-ES"/>
        </w:rPr>
        <w:t>Laboratorios evaluativos.</w:t>
      </w:r>
    </w:p>
    <w:p w14:paraId="6D0304B1" w14:textId="77777777" w:rsidR="00300BAC" w:rsidRDefault="00000000">
      <w:pPr>
        <w:numPr>
          <w:ilvl w:val="0"/>
          <w:numId w:val="3"/>
        </w:numPr>
        <w:ind w:left="0"/>
        <w:rPr>
          <w:rFonts w:ascii="Arial" w:hAnsi="Arial"/>
          <w:color w:val="24252A"/>
          <w:spacing w:val="10"/>
          <w:sz w:val="20"/>
          <w:lang w:val="es-ES"/>
        </w:rPr>
      </w:pPr>
      <w:r>
        <w:rPr>
          <w:rFonts w:ascii="Arial" w:hAnsi="Arial"/>
          <w:color w:val="24252A"/>
          <w:spacing w:val="10"/>
          <w:sz w:val="20"/>
          <w:lang w:val="es-ES"/>
        </w:rPr>
        <w:t>Trabajos propuestos para el autoestudio.</w:t>
      </w:r>
    </w:p>
    <w:p w14:paraId="6D0304B2" w14:textId="77777777" w:rsidR="00300BAC" w:rsidRDefault="00000000">
      <w:pPr>
        <w:spacing w:before="36"/>
        <w:rPr>
          <w:rFonts w:ascii="Arial" w:hAnsi="Arial"/>
          <w:color w:val="24252A"/>
          <w:spacing w:val="2"/>
          <w:sz w:val="20"/>
          <w:lang w:val="es-ES"/>
        </w:rPr>
      </w:pPr>
      <w:r>
        <w:rPr>
          <w:rFonts w:ascii="Arial" w:hAnsi="Arial"/>
          <w:color w:val="24252A"/>
          <w:spacing w:val="2"/>
          <w:sz w:val="20"/>
          <w:lang w:val="es-ES"/>
        </w:rPr>
        <w:t>Se debe considerar los tres momentos de la evaluación:</w:t>
      </w:r>
    </w:p>
    <w:p w14:paraId="6D0304B3" w14:textId="77777777" w:rsidR="00300BAC" w:rsidRDefault="00000000">
      <w:pPr>
        <w:numPr>
          <w:ilvl w:val="0"/>
          <w:numId w:val="6"/>
        </w:numPr>
        <w:tabs>
          <w:tab w:val="clear" w:pos="360"/>
          <w:tab w:val="decimal" w:pos="792"/>
        </w:tabs>
        <w:spacing w:before="180"/>
        <w:ind w:left="432"/>
        <w:rPr>
          <w:rFonts w:ascii="Arial" w:hAnsi="Arial"/>
          <w:color w:val="24252A"/>
          <w:spacing w:val="16"/>
          <w:sz w:val="20"/>
          <w:lang w:val="es-ES"/>
        </w:rPr>
      </w:pPr>
      <w:r>
        <w:rPr>
          <w:rFonts w:ascii="Arial" w:hAnsi="Arial"/>
          <w:color w:val="24252A"/>
          <w:spacing w:val="16"/>
          <w:sz w:val="20"/>
          <w:lang w:val="es-ES"/>
        </w:rPr>
        <w:t>inicial o diagnostica.</w:t>
      </w:r>
    </w:p>
    <w:p w14:paraId="6D0304B4" w14:textId="77777777" w:rsidR="00300BAC" w:rsidRDefault="00000000">
      <w:pPr>
        <w:numPr>
          <w:ilvl w:val="0"/>
          <w:numId w:val="6"/>
        </w:numPr>
        <w:tabs>
          <w:tab w:val="clear" w:pos="360"/>
          <w:tab w:val="decimal" w:pos="792"/>
        </w:tabs>
        <w:ind w:left="432"/>
        <w:rPr>
          <w:rFonts w:ascii="Arial" w:hAnsi="Arial"/>
          <w:color w:val="24252A"/>
          <w:spacing w:val="14"/>
          <w:sz w:val="20"/>
          <w:lang w:val="es-ES"/>
        </w:rPr>
      </w:pPr>
      <w:r>
        <w:rPr>
          <w:rFonts w:ascii="Arial" w:hAnsi="Arial"/>
          <w:color w:val="24252A"/>
          <w:spacing w:val="14"/>
          <w:sz w:val="20"/>
          <w:lang w:val="es-ES"/>
        </w:rPr>
        <w:t>La de proceso o formativa.</w:t>
      </w:r>
    </w:p>
    <w:p w14:paraId="6D0304B5" w14:textId="77777777" w:rsidR="00300BAC" w:rsidRPr="000B7889" w:rsidRDefault="00300BAC">
      <w:pPr>
        <w:rPr>
          <w:lang w:val="es-NI"/>
        </w:rPr>
        <w:sectPr w:rsidR="00300BAC" w:rsidRPr="000B7889">
          <w:pgSz w:w="12240" w:h="15840"/>
          <w:pgMar w:top="1740" w:right="1657" w:bottom="1010" w:left="1715" w:header="720" w:footer="720" w:gutter="0"/>
          <w:cols w:space="720"/>
        </w:sectPr>
      </w:pPr>
    </w:p>
    <w:p w14:paraId="6D0304B6" w14:textId="77777777" w:rsidR="00300BAC" w:rsidRDefault="00000000">
      <w:pPr>
        <w:rPr>
          <w:rFonts w:ascii="Verdana" w:hAnsi="Verdana"/>
          <w:i/>
          <w:color w:val="000000"/>
          <w:spacing w:val="6"/>
          <w:sz w:val="15"/>
          <w:lang w:val="es-ES"/>
        </w:rPr>
      </w:pPr>
      <w:r>
        <w:rPr>
          <w:rFonts w:ascii="Verdana" w:hAnsi="Verdana"/>
          <w:i/>
          <w:color w:val="000000"/>
          <w:spacing w:val="6"/>
          <w:sz w:val="15"/>
          <w:lang w:val="es-ES"/>
        </w:rPr>
        <w:lastRenderedPageBreak/>
        <w:t>UPOLI, El, Ingeniera en Sistemas de Información2013</w:t>
      </w:r>
    </w:p>
    <w:p w14:paraId="6D0304B7" w14:textId="77777777" w:rsidR="00300BAC" w:rsidRDefault="00000000">
      <w:pPr>
        <w:numPr>
          <w:ilvl w:val="0"/>
          <w:numId w:val="7"/>
        </w:numPr>
        <w:tabs>
          <w:tab w:val="right" w:pos="2946"/>
        </w:tabs>
        <w:spacing w:after="252" w:line="216" w:lineRule="auto"/>
        <w:ind w:left="0"/>
        <w:rPr>
          <w:rFonts w:ascii="Times New Roman" w:hAnsi="Times New Roman"/>
          <w:color w:val="817F83"/>
          <w:spacing w:val="-10"/>
          <w:sz w:val="11"/>
          <w:lang w:val="es-ES"/>
        </w:rPr>
      </w:pPr>
      <w:r>
        <w:pict w14:anchorId="6D0304EF">
          <v:line id="_x0000_s1026" style="position:absolute;left:0;text-align:left;z-index:251653632;mso-position-horizontal-relative:text;mso-position-vertical-relative:text" from="373.2pt,2.3pt" to="418.95pt,2.3pt" strokeweight="1.1pt">
            <v:stroke dashstyle="dash"/>
          </v:line>
        </w:pict>
      </w:r>
      <w:r>
        <w:rPr>
          <w:rFonts w:ascii="Times New Roman" w:hAnsi="Times New Roman"/>
          <w:color w:val="817F83"/>
          <w:spacing w:val="-10"/>
          <w:sz w:val="11"/>
          <w:lang w:val="es-ES"/>
        </w:rPr>
        <w:t>e</w:t>
      </w:r>
      <w:r>
        <w:rPr>
          <w:rFonts w:ascii="Times New Roman" w:hAnsi="Times New Roman"/>
          <w:color w:val="817F83"/>
          <w:spacing w:val="-10"/>
          <w:sz w:val="11"/>
          <w:lang w:val="es-ES"/>
        </w:rPr>
        <w:tab/>
      </w:r>
      <w:r>
        <w:rPr>
          <w:rFonts w:ascii="Times New Roman" w:hAnsi="Times New Roman"/>
          <w:color w:val="817F83"/>
          <w:spacing w:val="-2"/>
          <w:sz w:val="11"/>
          <w:lang w:val="es-ES"/>
        </w:rPr>
        <w:t>cotitiarditIf</w:t>
      </w:r>
      <w:r>
        <w:rPr>
          <w:rFonts w:ascii="Verdana" w:hAnsi="Verdana"/>
          <w:color w:val="000000"/>
          <w:spacing w:val="8"/>
          <w:sz w:val="11"/>
          <w:lang w:val="es-ES"/>
        </w:rPr>
        <w:t xml:space="preserve"> '511~01' -- "</w:t>
      </w:r>
    </w:p>
    <w:p w14:paraId="6D0304B8" w14:textId="77777777" w:rsidR="00300BAC" w:rsidRDefault="00000000">
      <w:pPr>
        <w:ind w:left="360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>c) La final o sumativa.</w:t>
      </w:r>
    </w:p>
    <w:p w14:paraId="6D0304B9" w14:textId="77777777" w:rsidR="00300BAC" w:rsidRDefault="00000000">
      <w:pPr>
        <w:spacing w:before="180"/>
        <w:jc w:val="both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 xml:space="preserve">La evaluación diagnóstica tiene como propósito explorar los conocimientos previos de los estudiantes al inicio del curso o de una unidad. Los resultados del diagnóstico permitirán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introducir cambios en el planteamiento y ajustar la docencia a las necesidades reales de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aprendizaje de los estudiantes. Por su lado, la evaluación formativa de proceso tiene corno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propósito identificar cómo progresa el estudiante para fortalecer sus aprendizajes, o qué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dificultades presenta para introducir estrategias de retroalimentación o remediación. En cuanto </w:t>
      </w:r>
      <w:r>
        <w:rPr>
          <w:rFonts w:ascii="Arial" w:hAnsi="Arial"/>
          <w:color w:val="000000"/>
          <w:spacing w:val="-2"/>
          <w:sz w:val="20"/>
          <w:lang w:val="es-ES"/>
        </w:rPr>
        <w:t xml:space="preserve">a, la evaluación sumativa tiene como propósito verificar los aprendizajes al final de determinados </w:t>
      </w:r>
      <w:r>
        <w:rPr>
          <w:rFonts w:ascii="Arial" w:hAnsi="Arial"/>
          <w:color w:val="000000"/>
          <w:spacing w:val="2"/>
          <w:sz w:val="20"/>
          <w:lang w:val="es-ES"/>
        </w:rPr>
        <w:t>períodos. Sirve para acreditar lo que el estudiante aprendió en ese o esos períodos.</w:t>
      </w:r>
    </w:p>
    <w:p w14:paraId="6D0304BA" w14:textId="77777777" w:rsidR="00300BAC" w:rsidRDefault="00000000">
      <w:pPr>
        <w:spacing w:before="72"/>
        <w:jc w:val="both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 xml:space="preserve">De acuerdo con el Reglamento del Régimen Académico Disciplinario. año 2002, Arto. 24,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aprobado por Rectoría, dice así: La Calificación de Desarrollo (CD) está integrada por dos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evaluaciones, cada una de estas, se calcula de la siguiente manera: 40% de evaluación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sistemática acumulada (Clases prácticas, trabajos investigativos, exposiciones, sistemáticos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escritos. trabajos en casa, etc.) y un 60% por la prueba parcial. Ambas calificaciones se suman </w:t>
      </w:r>
      <w:r>
        <w:rPr>
          <w:rFonts w:ascii="Arial" w:hAnsi="Arial"/>
          <w:color w:val="000000"/>
          <w:spacing w:val="1"/>
          <w:sz w:val="20"/>
          <w:lang w:val="es-ES"/>
        </w:rPr>
        <w:t xml:space="preserve">y se dividen por dos para obtener la nota de desarrollo, la cual tendrá un valor ponderado de 60% </w:t>
      </w:r>
      <w:r>
        <w:rPr>
          <w:rFonts w:ascii="Arial" w:hAnsi="Arial"/>
          <w:color w:val="000000"/>
          <w:sz w:val="20"/>
          <w:lang w:val="es-ES"/>
        </w:rPr>
        <w:t xml:space="preserve">de la nota final. La Calificación de Integración (C1), tendrá un valor ponderado del 40% de la nota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final (Se obtendrá por medio de la realización de una prueba final, un trabajo o un proyecto de </w:t>
      </w:r>
      <w:r>
        <w:rPr>
          <w:rFonts w:ascii="Arial" w:hAnsi="Arial"/>
          <w:color w:val="000000"/>
          <w:spacing w:val="2"/>
          <w:sz w:val="20"/>
          <w:lang w:val="es-ES"/>
        </w:rPr>
        <w:t>fin de curso). La Calificación Final (CF) se calcula de acuerdo con la fórmula siguiente:</w:t>
      </w:r>
    </w:p>
    <w:p w14:paraId="6D0304BB" w14:textId="77777777" w:rsidR="00300BAC" w:rsidRDefault="00000000">
      <w:pPr>
        <w:spacing w:before="36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>CF= (0.60) CD (0.40) C1</w:t>
      </w:r>
    </w:p>
    <w:p w14:paraId="6D0304BC" w14:textId="77777777" w:rsidR="00300BAC" w:rsidRDefault="00000000">
      <w:pPr>
        <w:spacing w:before="216" w:line="480" w:lineRule="auto"/>
        <w:ind w:right="5184"/>
        <w:rPr>
          <w:rFonts w:ascii="Verdana" w:hAnsi="Verdana"/>
          <w:b/>
          <w:color w:val="000000"/>
          <w:spacing w:val="-10"/>
          <w:sz w:val="19"/>
          <w:lang w:val="es-ES"/>
        </w:rPr>
      </w:pPr>
      <w:r>
        <w:rPr>
          <w:rFonts w:ascii="Verdana" w:hAnsi="Verdana"/>
          <w:b/>
          <w:color w:val="000000"/>
          <w:spacing w:val="-10"/>
          <w:sz w:val="19"/>
          <w:lang w:val="es-ES"/>
        </w:rPr>
        <w:t xml:space="preserve">J. Bibliografía y Recursos Didácticos </w:t>
      </w:r>
      <w:r>
        <w:rPr>
          <w:rFonts w:ascii="Tahoma" w:hAnsi="Tahoma"/>
          <w:b/>
          <w:color w:val="000000"/>
          <w:spacing w:val="-2"/>
          <w:sz w:val="19"/>
          <w:u w:val="single"/>
          <w:lang w:val="es-ES"/>
        </w:rPr>
        <w:t xml:space="preserve">Bibliografía </w:t>
      </w:r>
    </w:p>
    <w:p w14:paraId="6D0304BD" w14:textId="77777777" w:rsidR="00300BAC" w:rsidRDefault="00000000">
      <w:pPr>
        <w:spacing w:before="144" w:line="288" w:lineRule="auto"/>
        <w:ind w:right="4248"/>
        <w:rPr>
          <w:rFonts w:ascii="Tahoma" w:hAnsi="Tahoma"/>
          <w:b/>
          <w:color w:val="000000"/>
          <w:spacing w:val="9"/>
          <w:sz w:val="19"/>
          <w:u w:val="single"/>
          <w:lang w:val="es-ES"/>
        </w:rPr>
      </w:pPr>
      <w:r>
        <w:rPr>
          <w:rFonts w:ascii="Tahoma" w:hAnsi="Tahoma"/>
          <w:b/>
          <w:color w:val="000000"/>
          <w:spacing w:val="9"/>
          <w:sz w:val="19"/>
          <w:u w:val="single"/>
          <w:lang w:val="es-ES"/>
        </w:rPr>
        <w:t xml:space="preserve">Texto Básico </w:t>
      </w:r>
      <w:r>
        <w:rPr>
          <w:rFonts w:ascii="Arial" w:hAnsi="Arial"/>
          <w:color w:val="000000"/>
          <w:spacing w:val="1"/>
          <w:sz w:val="20"/>
          <w:lang w:val="es-ES"/>
        </w:rPr>
        <w:t>CS403-1.10-Database-Design-2nd-Edition-CCBY</w:t>
      </w:r>
    </w:p>
    <w:p w14:paraId="6D0304BE" w14:textId="77777777" w:rsidR="00300BAC" w:rsidRDefault="00000000">
      <w:pPr>
        <w:spacing w:before="144" w:line="206" w:lineRule="auto"/>
        <w:rPr>
          <w:rFonts w:ascii="Tahoma" w:hAnsi="Tahoma"/>
          <w:b/>
          <w:color w:val="000000"/>
          <w:spacing w:val="2"/>
          <w:sz w:val="19"/>
          <w:u w:val="single"/>
          <w:lang w:val="es-ES"/>
        </w:rPr>
      </w:pPr>
      <w:r>
        <w:rPr>
          <w:rFonts w:ascii="Tahoma" w:hAnsi="Tahoma"/>
          <w:b/>
          <w:color w:val="000000"/>
          <w:spacing w:val="2"/>
          <w:sz w:val="19"/>
          <w:u w:val="single"/>
          <w:lang w:val="es-ES"/>
        </w:rPr>
        <w:t xml:space="preserve">Recursos Didácticos </w:t>
      </w:r>
    </w:p>
    <w:p w14:paraId="6D0304BF" w14:textId="77777777" w:rsidR="00300BAC" w:rsidRDefault="00000000">
      <w:pPr>
        <w:spacing w:before="144" w:line="276" w:lineRule="auto"/>
        <w:jc w:val="both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 xml:space="preserve">En cada sesión de clases se debe asignar tareas seleccionados con el uso del material didáctico y texto básico de la asignatura, guías para la resolución de problemas y ejercicios propuestos, </w:t>
      </w:r>
      <w:r>
        <w:rPr>
          <w:rFonts w:ascii="Arial" w:hAnsi="Arial"/>
          <w:color w:val="000000"/>
          <w:sz w:val="20"/>
          <w:lang w:val="es-ES"/>
        </w:rPr>
        <w:t xml:space="preserve">sitios web, videos, computadora, data show, software de gestión de base de datos: SQL Server. </w:t>
      </w:r>
      <w:r>
        <w:rPr>
          <w:rFonts w:ascii="Arial" w:hAnsi="Arial"/>
          <w:color w:val="000000"/>
          <w:spacing w:val="1"/>
          <w:sz w:val="20"/>
          <w:lang w:val="es-ES"/>
        </w:rPr>
        <w:t xml:space="preserve">Estos recursos sirven para facilitar la interacción entre el docente y el estudiante con el propósito </w:t>
      </w:r>
      <w:r>
        <w:rPr>
          <w:rFonts w:ascii="Arial" w:hAnsi="Arial"/>
          <w:color w:val="000000"/>
          <w:spacing w:val="11"/>
          <w:sz w:val="20"/>
          <w:lang w:val="es-ES"/>
        </w:rPr>
        <w:t>de alcanzar los objetivos de la asignatura contribuyendo a maximizar la motivación del</w:t>
      </w:r>
    </w:p>
    <w:p w14:paraId="6D0304C0" w14:textId="77777777" w:rsidR="00300BAC" w:rsidRDefault="00000000">
      <w:pPr>
        <w:spacing w:line="278" w:lineRule="auto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 xml:space="preserve">aprendizaje y mejorar la calidad de las acciones pedagógicas. Además, el uso de la plataforma </w:t>
      </w:r>
      <w:r>
        <w:rPr>
          <w:rFonts w:ascii="Arial" w:hAnsi="Arial"/>
          <w:color w:val="000000"/>
          <w:spacing w:val="2"/>
          <w:sz w:val="20"/>
          <w:lang w:val="es-ES"/>
        </w:rPr>
        <w:t>virtual EVAUPOLI en el quehacer docente presenta las siguientes ventajas:</w:t>
      </w:r>
    </w:p>
    <w:p w14:paraId="6D0304C1" w14:textId="77777777" w:rsidR="00300BAC" w:rsidRDefault="00000000">
      <w:pPr>
        <w:numPr>
          <w:ilvl w:val="0"/>
          <w:numId w:val="4"/>
        </w:numPr>
        <w:tabs>
          <w:tab w:val="clear" w:pos="360"/>
          <w:tab w:val="decimal" w:pos="792"/>
        </w:tabs>
        <w:spacing w:before="180" w:line="211" w:lineRule="auto"/>
        <w:ind w:left="432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>Comunicación del docente con los estudiantes fuera del horario de clases.</w:t>
      </w:r>
    </w:p>
    <w:p w14:paraId="6D0304C2" w14:textId="77777777" w:rsidR="00300BAC" w:rsidRDefault="00000000">
      <w:pPr>
        <w:numPr>
          <w:ilvl w:val="0"/>
          <w:numId w:val="4"/>
        </w:numPr>
        <w:tabs>
          <w:tab w:val="clear" w:pos="360"/>
          <w:tab w:val="decimal" w:pos="792"/>
        </w:tabs>
        <w:spacing w:before="72"/>
        <w:ind w:left="432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>Inclusión de variedad de actividades de aprendizaje y seguimiento exhaustivo del trabajo</w:t>
      </w:r>
    </w:p>
    <w:p w14:paraId="6D0304C3" w14:textId="77777777" w:rsidR="00300BAC" w:rsidRDefault="00000000">
      <w:pPr>
        <w:spacing w:before="72" w:line="211" w:lineRule="auto"/>
        <w:ind w:left="720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de los estudiantes.</w:t>
      </w:r>
    </w:p>
    <w:p w14:paraId="6D0304C4" w14:textId="77777777" w:rsidR="00300BAC" w:rsidRDefault="00000000">
      <w:pPr>
        <w:numPr>
          <w:ilvl w:val="0"/>
          <w:numId w:val="4"/>
        </w:numPr>
        <w:tabs>
          <w:tab w:val="clear" w:pos="360"/>
          <w:tab w:val="decimal" w:pos="792"/>
        </w:tabs>
        <w:ind w:left="432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>Aprendizaje cooperativo facilitando la comunicación a distancia mediante foros. correo y</w:t>
      </w:r>
    </w:p>
    <w:p w14:paraId="6D0304C5" w14:textId="77777777" w:rsidR="00300BAC" w:rsidRDefault="00000000">
      <w:pPr>
        <w:spacing w:before="108" w:line="208" w:lineRule="auto"/>
        <w:ind w:left="720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chat.</w:t>
      </w:r>
    </w:p>
    <w:p w14:paraId="6D0304C6" w14:textId="77777777" w:rsidR="00300BAC" w:rsidRDefault="00000000">
      <w:pPr>
        <w:numPr>
          <w:ilvl w:val="0"/>
          <w:numId w:val="4"/>
        </w:numPr>
        <w:tabs>
          <w:tab w:val="clear" w:pos="360"/>
          <w:tab w:val="decimal" w:pos="792"/>
        </w:tabs>
        <w:ind w:left="43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Los recursos didácticos del docente subidos en la plataforma virtual son de cualquier</w:t>
      </w:r>
    </w:p>
    <w:p w14:paraId="6D0304C7" w14:textId="77777777" w:rsidR="00300BAC" w:rsidRDefault="00000000">
      <w:pPr>
        <w:spacing w:before="72" w:line="206" w:lineRule="auto"/>
        <w:ind w:left="720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formato.</w:t>
      </w:r>
    </w:p>
    <w:p w14:paraId="6D0304C8" w14:textId="77777777" w:rsidR="00300BAC" w:rsidRDefault="00000000">
      <w:pPr>
        <w:numPr>
          <w:ilvl w:val="0"/>
          <w:numId w:val="4"/>
        </w:numPr>
        <w:tabs>
          <w:tab w:val="clear" w:pos="360"/>
          <w:tab w:val="decimal" w:pos="792"/>
        </w:tabs>
        <w:spacing w:before="36"/>
        <w:ind w:left="432"/>
        <w:rPr>
          <w:rFonts w:ascii="Arial" w:hAnsi="Arial"/>
          <w:color w:val="000000"/>
          <w:spacing w:val="11"/>
          <w:sz w:val="20"/>
          <w:lang w:val="es-ES"/>
        </w:rPr>
      </w:pPr>
      <w:r>
        <w:rPr>
          <w:rFonts w:ascii="Arial" w:hAnsi="Arial"/>
          <w:color w:val="000000"/>
          <w:spacing w:val="11"/>
          <w:sz w:val="20"/>
          <w:lang w:val="es-ES"/>
        </w:rPr>
        <w:t>Registro de acceso de los estudiantes y un historial de las actividades de cada</w:t>
      </w:r>
    </w:p>
    <w:p w14:paraId="6D0304C9" w14:textId="77777777" w:rsidR="00300BAC" w:rsidRDefault="00000000">
      <w:pPr>
        <w:spacing w:before="72" w:line="211" w:lineRule="auto"/>
        <w:ind w:left="720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>estudiante.</w:t>
      </w:r>
    </w:p>
    <w:sectPr w:rsidR="00300BAC">
      <w:pgSz w:w="12240" w:h="15840"/>
      <w:pgMar w:top="1720" w:right="1680" w:bottom="1630" w:left="16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0335D"/>
    <w:multiLevelType w:val="multilevel"/>
    <w:tmpl w:val="6ADC154E"/>
    <w:lvl w:ilvl="0">
      <w:start w:val="1"/>
      <w:numFmt w:val="bullet"/>
      <w:lvlText w:val=""/>
      <w:lvlJc w:val="left"/>
      <w:pPr>
        <w:tabs>
          <w:tab w:val="decimal" w:pos="360"/>
        </w:tabs>
        <w:ind w:left="720"/>
      </w:pPr>
      <w:rPr>
        <w:rFonts w:ascii="Symbol" w:hAnsi="Symbol"/>
        <w:strike w:val="0"/>
        <w:color w:val="000000"/>
        <w:spacing w:val="4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DD2EFB"/>
    <w:multiLevelType w:val="multilevel"/>
    <w:tmpl w:val="2AE86AC0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00000"/>
        <w:spacing w:val="2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7A93FFD"/>
    <w:multiLevelType w:val="multilevel"/>
    <w:tmpl w:val="FBC45C40"/>
    <w:lvl w:ilvl="0">
      <w:start w:val="3"/>
      <w:numFmt w:val="upperLetter"/>
      <w:lvlText w:val="%1."/>
      <w:lvlJc w:val="left"/>
      <w:pPr>
        <w:tabs>
          <w:tab w:val="decimal" w:pos="288"/>
        </w:tabs>
        <w:ind w:left="720"/>
      </w:pPr>
      <w:rPr>
        <w:rFonts w:ascii="Verdana" w:hAnsi="Verdana"/>
        <w:b/>
        <w:strike w:val="0"/>
        <w:color w:val="000000"/>
        <w:spacing w:val="4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51C2B36"/>
    <w:multiLevelType w:val="multilevel"/>
    <w:tmpl w:val="F43412E2"/>
    <w:lvl w:ilvl="0">
      <w:start w:val="1"/>
      <w:numFmt w:val="bullet"/>
      <w:lvlText w:val=""/>
      <w:lvlJc w:val="left"/>
      <w:pPr>
        <w:tabs>
          <w:tab w:val="decimal" w:pos="288"/>
        </w:tabs>
        <w:ind w:left="720"/>
      </w:pPr>
      <w:rPr>
        <w:rFonts w:ascii="Symbol" w:hAnsi="Symbol"/>
        <w:strike w:val="0"/>
        <w:color w:val="817F83"/>
        <w:spacing w:val="-10"/>
        <w:w w:val="100"/>
        <w:sz w:val="1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13054D3"/>
    <w:multiLevelType w:val="multilevel"/>
    <w:tmpl w:val="D10EB2C6"/>
    <w:lvl w:ilvl="0">
      <w:start w:val="1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Arial" w:hAnsi="Arial"/>
        <w:strike w:val="0"/>
        <w:color w:val="24252A"/>
        <w:spacing w:val="8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E0C34C0"/>
    <w:multiLevelType w:val="multilevel"/>
    <w:tmpl w:val="E27897A2"/>
    <w:lvl w:ilvl="0">
      <w:start w:val="1"/>
      <w:numFmt w:val="bullet"/>
      <w:lvlText w:val="e"/>
      <w:lvlJc w:val="left"/>
      <w:pPr>
        <w:tabs>
          <w:tab w:val="decimal" w:pos="360"/>
        </w:tabs>
        <w:ind w:left="720"/>
      </w:pPr>
      <w:rPr>
        <w:rFonts w:ascii="Arial" w:hAnsi="Arial"/>
        <w:strike w:val="0"/>
        <w:color w:val="000000"/>
        <w:spacing w:val="0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8F60264"/>
    <w:multiLevelType w:val="multilevel"/>
    <w:tmpl w:val="C28E65F8"/>
    <w:lvl w:ilvl="0">
      <w:start w:val="1"/>
      <w:numFmt w:val="lowerLetter"/>
      <w:lvlText w:val="%1)"/>
      <w:lvlJc w:val="left"/>
      <w:pPr>
        <w:tabs>
          <w:tab w:val="decimal" w:pos="360"/>
        </w:tabs>
        <w:ind w:left="720"/>
      </w:pPr>
      <w:rPr>
        <w:rFonts w:ascii="Arial" w:hAnsi="Arial"/>
        <w:strike w:val="0"/>
        <w:color w:val="24252A"/>
        <w:spacing w:val="16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9978700">
    <w:abstractNumId w:val="2"/>
  </w:num>
  <w:num w:numId="2" w16cid:durableId="529032781">
    <w:abstractNumId w:val="4"/>
  </w:num>
  <w:num w:numId="3" w16cid:durableId="1408529860">
    <w:abstractNumId w:val="1"/>
  </w:num>
  <w:num w:numId="4" w16cid:durableId="1781100377">
    <w:abstractNumId w:val="0"/>
  </w:num>
  <w:num w:numId="5" w16cid:durableId="1635717792">
    <w:abstractNumId w:val="5"/>
  </w:num>
  <w:num w:numId="6" w16cid:durableId="966277300">
    <w:abstractNumId w:val="6"/>
  </w:num>
  <w:num w:numId="7" w16cid:durableId="2141486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0BAC"/>
    <w:rsid w:val="000B7889"/>
    <w:rsid w:val="0030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;"/>
  <w14:docId w14:val="6D03037F"/>
  <w15:docId w15:val="{AB547DC0-46EF-47DF-87FD-FA07E99BA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aporta.al" TargetMode="External"/><Relationship Id="drId4" Type="http://schemas.openxmlformats.org/wordprocessingml/2006/fontTable" Target="fontTable0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2461</Words>
  <Characters>13537</Characters>
  <Application>Microsoft Office Word</Application>
  <DocSecurity>0</DocSecurity>
  <Lines>112</Lines>
  <Paragraphs>31</Paragraphs>
  <ScaleCrop>false</ScaleCrop>
  <Company/>
  <LinksUpToDate>false</LinksUpToDate>
  <CharactersWithSpaces>15967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2</cp:revision>
  <dcterms:created xsi:type="dcterms:W3CDTF">2023-02-28T17:48:00Z</dcterms:created>
  <dcterms:modified xsi:type="dcterms:W3CDTF">2023-02-28T18:25:00Z</dcterms:modified>
</cp:coreProperties>
</file>