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5516994F" w14:textId="77777777" w:rsidR="00B11C27" w:rsidRPr="00B11C27" w:rsidRDefault="00B11C27" w:rsidP="00B11C27">
            <w:pPr>
              <w:rPr>
                <w:rFonts w:ascii="Tahoma" w:hAnsi="Tahoma" w:cs="Tahoma"/>
                <w:sz w:val="20"/>
                <w:szCs w:val="20"/>
              </w:rPr>
            </w:pPr>
            <w:r w:rsidRPr="00B11C27">
              <w:rPr>
                <w:rFonts w:ascii="Tahoma" w:hAnsi="Tahoma" w:cs="Tahoma"/>
                <w:sz w:val="20"/>
                <w:szCs w:val="20"/>
              </w:rPr>
              <w:t>Diferenciar las etapas del ciclo de vida de un producto y el de una industria.</w:t>
            </w:r>
          </w:p>
          <w:p w14:paraId="458CA413" w14:textId="5F045B1E" w:rsidR="003C0FAB" w:rsidRPr="007B46B7" w:rsidRDefault="00B11C27" w:rsidP="00B11C27">
            <w:pPr>
              <w:rPr>
                <w:rFonts w:ascii="Tahoma" w:hAnsi="Tahoma" w:cs="Tahoma"/>
                <w:sz w:val="20"/>
                <w:szCs w:val="20"/>
              </w:rPr>
            </w:pPr>
            <w:r w:rsidRPr="00B11C27">
              <w:rPr>
                <w:rFonts w:ascii="Tahoma" w:hAnsi="Tahoma" w:cs="Tahoma"/>
                <w:sz w:val="20"/>
                <w:szCs w:val="20"/>
              </w:rPr>
              <w:t>Establecer la diferencia entre el diseño del producto y de servicios.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0EF1B517" w:rsidR="003C0FAB" w:rsidRPr="007B46B7" w:rsidRDefault="00401C0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11D8C98F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D0BA0">
              <w:rPr>
                <w:rFonts w:ascii="Tahoma" w:hAnsi="Tahoma" w:cs="Tahoma"/>
                <w:sz w:val="20"/>
                <w:szCs w:val="20"/>
              </w:rPr>
              <w:t>2</w:t>
            </w:r>
            <w:r w:rsidR="00401C06"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390DAE5D" w14:textId="77777777" w:rsidR="00FD574F" w:rsidRDefault="00A907B2">
            <w:pPr>
              <w:rPr>
                <w:sz w:val="18"/>
                <w:szCs w:val="18"/>
              </w:rPr>
            </w:pPr>
            <w:r w:rsidRPr="00A907B2">
              <w:rPr>
                <w:sz w:val="18"/>
                <w:szCs w:val="18"/>
              </w:rPr>
              <w:t>Analizar las diferentes etapas del ciclo de vida de un producto y una industria, identificando las características y factores que los distinguen.</w:t>
            </w:r>
          </w:p>
          <w:p w14:paraId="0CD423D3" w14:textId="77777777" w:rsidR="00A907B2" w:rsidRDefault="0018673F">
            <w:pPr>
              <w:rPr>
                <w:sz w:val="18"/>
                <w:szCs w:val="18"/>
              </w:rPr>
            </w:pPr>
            <w:r w:rsidRPr="0018673F">
              <w:rPr>
                <w:sz w:val="18"/>
                <w:szCs w:val="18"/>
              </w:rPr>
              <w:t xml:space="preserve">Desarrollar un procedimiento para diferenciar el diseño de productos y servicios, a partir de la comprensión de sus particularidades y necesidades. </w:t>
            </w:r>
          </w:p>
          <w:p w14:paraId="0CB0358A" w14:textId="4BB07CDE" w:rsidR="0018673F" w:rsidRDefault="0018673F">
            <w:pPr>
              <w:rPr>
                <w:sz w:val="18"/>
                <w:szCs w:val="18"/>
              </w:rPr>
            </w:pPr>
            <w:r w:rsidRPr="0018673F">
              <w:rPr>
                <w:sz w:val="18"/>
                <w:szCs w:val="18"/>
              </w:rPr>
              <w:t xml:space="preserve">Valorar la importancia de </w:t>
            </w:r>
            <w:r w:rsidRPr="0018673F">
              <w:rPr>
                <w:sz w:val="18"/>
                <w:szCs w:val="18"/>
              </w:rPr>
              <w:lastRenderedPageBreak/>
              <w:t>comprender las diferencias entre el ciclo de vida de un producto y el diseño de productos y servicios, reconociendo la relevancia de adaptarse a los cambios y tendencias del mercado.</w:t>
            </w:r>
          </w:p>
        </w:tc>
        <w:tc>
          <w:tcPr>
            <w:tcW w:w="1948" w:type="dxa"/>
            <w:vMerge w:val="restart"/>
            <w:vAlign w:val="center"/>
          </w:tcPr>
          <w:p w14:paraId="4474F9A8" w14:textId="77777777" w:rsidR="00051943" w:rsidRPr="00051943" w:rsidRDefault="00051943" w:rsidP="00051943">
            <w:pPr>
              <w:rPr>
                <w:sz w:val="18"/>
                <w:szCs w:val="18"/>
              </w:rPr>
            </w:pPr>
            <w:r w:rsidRPr="00051943">
              <w:rPr>
                <w:sz w:val="18"/>
                <w:szCs w:val="18"/>
              </w:rPr>
              <w:lastRenderedPageBreak/>
              <w:t>2.1 Introducción al diseño de nuevos productos.</w:t>
            </w:r>
          </w:p>
          <w:p w14:paraId="5F02A7A1" w14:textId="569A8B74" w:rsidR="00FD574F" w:rsidRDefault="00051943" w:rsidP="00051943">
            <w:pPr>
              <w:rPr>
                <w:sz w:val="18"/>
                <w:szCs w:val="18"/>
              </w:rPr>
            </w:pPr>
            <w:r w:rsidRPr="00051943">
              <w:rPr>
                <w:sz w:val="18"/>
                <w:szCs w:val="18"/>
              </w:rPr>
              <w:t>2.1.1 Ciclo de vida de los productos.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E47D33C" w14:textId="77777777" w:rsidR="00370F00" w:rsidRPr="00370F00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547F8D3F" w14:textId="77777777" w:rsidR="00370F00" w:rsidRPr="00370F00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Dará la bienvenida y motivará.</w:t>
            </w:r>
          </w:p>
          <w:p w14:paraId="3C5A8BD2" w14:textId="77777777" w:rsidR="00370F00" w:rsidRPr="00370F00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Tomará la lista de asistencia.</w:t>
            </w:r>
          </w:p>
          <w:p w14:paraId="78B2BA46" w14:textId="77777777" w:rsidR="00370F00" w:rsidRPr="00370F00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Realizará un repaso de la clase del día anterior resaltando lo más importante a recordar</w:t>
            </w:r>
          </w:p>
          <w:p w14:paraId="7BA0F81A" w14:textId="77777777" w:rsidR="00370F00" w:rsidRPr="00370F00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Presentará el tema del día: "Ciclo de vida de los productos".</w:t>
            </w:r>
          </w:p>
          <w:p w14:paraId="695AF434" w14:textId="77777777" w:rsidR="00370F00" w:rsidRPr="00370F00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Explicará la relación del tema actual con el diseño de nuevos productos y su importancia en el ámbito empresarial.</w:t>
            </w:r>
          </w:p>
          <w:p w14:paraId="61576B58" w14:textId="77777777" w:rsidR="00370F00" w:rsidRPr="00370F00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Analizará el tema de la clase utilizando técnicas expositivas.</w:t>
            </w:r>
          </w:p>
          <w:p w14:paraId="7E29F87D" w14:textId="71BE03DB" w:rsidR="00FD574F" w:rsidRDefault="00370F00" w:rsidP="00370F00">
            <w:pPr>
              <w:rPr>
                <w:sz w:val="18"/>
                <w:szCs w:val="18"/>
              </w:rPr>
            </w:pPr>
            <w:r w:rsidRPr="00370F00">
              <w:rPr>
                <w:sz w:val="18"/>
                <w:szCs w:val="18"/>
              </w:rPr>
              <w:t>Moderará una discusión sobre las diferentes etapas del ciclo de vida de un producto y su importancia en la toma de decisiones empresariales.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90621C0" w14:textId="77777777" w:rsidR="0060197B" w:rsidRPr="0060197B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lastRenderedPageBreak/>
              <w:t>Leerán y analizarán los objetivos y el programa del tema.</w:t>
            </w:r>
          </w:p>
          <w:p w14:paraId="03E5A3AF" w14:textId="6B497D1E" w:rsidR="00894B95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798A323" w14:textId="77777777" w:rsidR="0060197B" w:rsidRPr="0060197B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Explicará cada una de las etapas del ciclo de vida de un producto.</w:t>
            </w:r>
          </w:p>
          <w:p w14:paraId="35B7789E" w14:textId="77777777" w:rsidR="0060197B" w:rsidRPr="0060197B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Analizará la importancia de cada etapa en la toma de decisiones empresariales y en el diseño de nuevos productos.</w:t>
            </w:r>
          </w:p>
          <w:p w14:paraId="5A9B0576" w14:textId="77777777" w:rsidR="0060197B" w:rsidRPr="0060197B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Explicará la relación entre el ciclo de vida de un producto y el diseño de nuevos productos.</w:t>
            </w:r>
          </w:p>
          <w:p w14:paraId="082D6553" w14:textId="77777777" w:rsidR="0060197B" w:rsidRPr="0060197B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Analizará la importancia de considerar el ciclo de vida de un producto en el diseño de nuevos productos.</w:t>
            </w:r>
          </w:p>
          <w:p w14:paraId="30965DA3" w14:textId="5094D261" w:rsidR="0012329E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Presentará casos prácticos que ejemplifiquen la relación entre el ciclo de vida de un producto y el diseño de nuevos productos.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9A1F4BD" w14:textId="77777777" w:rsidR="0060197B" w:rsidRPr="0060197B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Escucharán y observarán la presentación.</w:t>
            </w:r>
          </w:p>
          <w:p w14:paraId="7536C1CF" w14:textId="77777777" w:rsidR="0060197B" w:rsidRPr="0060197B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50B62985" w:rsidR="00FD574F" w:rsidRDefault="0060197B" w:rsidP="0060197B">
            <w:pPr>
              <w:rPr>
                <w:sz w:val="18"/>
                <w:szCs w:val="18"/>
              </w:rPr>
            </w:pPr>
            <w:r w:rsidRPr="0060197B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08A0599" w14:textId="77777777" w:rsidR="00AE7647" w:rsidRPr="00AE7647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Realizará una síntesis del tema, utilizando técnica expositiva.</w:t>
            </w:r>
          </w:p>
          <w:p w14:paraId="5A05A0D0" w14:textId="77777777" w:rsidR="00AE7647" w:rsidRPr="00AE7647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Presentará los logros alcanzados respecto al tema.</w:t>
            </w:r>
          </w:p>
          <w:p w14:paraId="24F72A6C" w14:textId="77777777" w:rsidR="00AE7647" w:rsidRPr="00AE7647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 xml:space="preserve">Propondrá alternativas para aplicar el </w:t>
            </w:r>
            <w:r w:rsidRPr="00AE7647">
              <w:rPr>
                <w:sz w:val="18"/>
                <w:szCs w:val="18"/>
              </w:rPr>
              <w:lastRenderedPageBreak/>
              <w:t>conocimiento adquirido en el diseño de nuevos productos.</w:t>
            </w:r>
          </w:p>
          <w:p w14:paraId="3923496D" w14:textId="77777777" w:rsidR="00AE7647" w:rsidRPr="00AE7647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Recibirá los documentos escritos por los equipos de participantes orientados en la actividad correspondiente.</w:t>
            </w:r>
          </w:p>
          <w:p w14:paraId="19C4AC6C" w14:textId="77777777" w:rsidR="00AE7647" w:rsidRPr="00AE7647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Orientará el autoestudio: Investigar sobre la aplicación del ciclo de vida de los productos en la industria actual.</w:t>
            </w:r>
          </w:p>
          <w:p w14:paraId="18647458" w14:textId="29176C33" w:rsidR="0012329E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Presentará el siguiente tema al final de la sesión de clase.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2669E74" w14:textId="77777777" w:rsidR="00AE7647" w:rsidRPr="00AE7647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55D997DD" w14:textId="77777777" w:rsidR="00AE7647" w:rsidRPr="00AE7647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17A3DD51" w:rsidR="00FD574F" w:rsidRDefault="00AE7647" w:rsidP="00AE7647">
            <w:pPr>
              <w:rPr>
                <w:sz w:val="18"/>
                <w:szCs w:val="18"/>
              </w:rPr>
            </w:pPr>
            <w:r w:rsidRPr="00AE7647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lastRenderedPageBreak/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51943"/>
    <w:rsid w:val="00073A0F"/>
    <w:rsid w:val="000D0BA0"/>
    <w:rsid w:val="0012329E"/>
    <w:rsid w:val="0018673F"/>
    <w:rsid w:val="001A36C3"/>
    <w:rsid w:val="001C2A56"/>
    <w:rsid w:val="00206AA1"/>
    <w:rsid w:val="002672A0"/>
    <w:rsid w:val="00346567"/>
    <w:rsid w:val="00370F00"/>
    <w:rsid w:val="003B463C"/>
    <w:rsid w:val="003C0FAB"/>
    <w:rsid w:val="00401C06"/>
    <w:rsid w:val="00403341"/>
    <w:rsid w:val="00411302"/>
    <w:rsid w:val="004702A8"/>
    <w:rsid w:val="00473B94"/>
    <w:rsid w:val="00536600"/>
    <w:rsid w:val="005E51C5"/>
    <w:rsid w:val="0060197B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907B2"/>
    <w:rsid w:val="00AA46ED"/>
    <w:rsid w:val="00AE7647"/>
    <w:rsid w:val="00B11C27"/>
    <w:rsid w:val="00B3683B"/>
    <w:rsid w:val="00B5715E"/>
    <w:rsid w:val="00C04208"/>
    <w:rsid w:val="00D234E5"/>
    <w:rsid w:val="00D335C7"/>
    <w:rsid w:val="00D737DB"/>
    <w:rsid w:val="00E10464"/>
    <w:rsid w:val="00E5146C"/>
    <w:rsid w:val="00E568EB"/>
    <w:rsid w:val="00ED3F29"/>
    <w:rsid w:val="00EE28FF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46</TotalTime>
  <Pages>3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22</cp:revision>
  <dcterms:created xsi:type="dcterms:W3CDTF">2023-03-06T01:56:00Z</dcterms:created>
  <dcterms:modified xsi:type="dcterms:W3CDTF">2023-03-28T16:42:00Z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