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04A95CD0" w:rsidR="003C0FAB" w:rsidRPr="007B46B7" w:rsidRDefault="00310209">
            <w:pPr>
              <w:rPr>
                <w:rFonts w:ascii="Tahoma" w:hAnsi="Tahoma" w:cs="Tahoma"/>
                <w:sz w:val="20"/>
                <w:szCs w:val="20"/>
              </w:rPr>
            </w:pPr>
            <w:r w:rsidRPr="00310209">
              <w:rPr>
                <w:rFonts w:ascii="Tahoma" w:hAnsi="Tahoma" w:cs="Tahoma"/>
                <w:sz w:val="20"/>
                <w:szCs w:val="20"/>
              </w:rPr>
              <w:t>Establecer la diferencia entre modelos cualitativos y cuantitativos, para elegir el modelo adecuado, tomando en cuenta el horizonte de planeación.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7DBA6095" w:rsidR="003C0FAB" w:rsidRPr="007B46B7" w:rsidRDefault="00A81D8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69D06B98" w:rsidR="003C0FAB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6C57333" w14:textId="77777777" w:rsidR="00FD574F" w:rsidRDefault="00454D6F">
            <w:pPr>
              <w:rPr>
                <w:sz w:val="18"/>
                <w:szCs w:val="18"/>
              </w:rPr>
            </w:pPr>
            <w:r w:rsidRPr="00454D6F">
              <w:rPr>
                <w:sz w:val="18"/>
                <w:szCs w:val="18"/>
              </w:rPr>
              <w:t>Comprender las características y diferencias fundamentales entre modelos cualitativos y cuantitativos.</w:t>
            </w:r>
          </w:p>
          <w:p w14:paraId="49E04AE7" w14:textId="77777777" w:rsidR="00454D6F" w:rsidRDefault="00A4009F">
            <w:pPr>
              <w:rPr>
                <w:sz w:val="18"/>
                <w:szCs w:val="18"/>
              </w:rPr>
            </w:pPr>
            <w:r w:rsidRPr="00A4009F">
              <w:rPr>
                <w:sz w:val="18"/>
                <w:szCs w:val="18"/>
              </w:rPr>
              <w:t>Desarrollar habilidades para identificar el horizonte de planeación y seleccionar el modelo adecuado para su aplicación.</w:t>
            </w:r>
          </w:p>
          <w:p w14:paraId="0CB0358A" w14:textId="59385678" w:rsidR="00A4009F" w:rsidRDefault="00A4009F">
            <w:pPr>
              <w:rPr>
                <w:sz w:val="18"/>
                <w:szCs w:val="18"/>
              </w:rPr>
            </w:pPr>
            <w:r w:rsidRPr="00A4009F">
              <w:rPr>
                <w:sz w:val="18"/>
                <w:szCs w:val="18"/>
              </w:rPr>
              <w:t xml:space="preserve">Valorar la importancia de elegir el modelo adecuado en función del horizonte de </w:t>
            </w:r>
            <w:r w:rsidRPr="00A4009F">
              <w:rPr>
                <w:sz w:val="18"/>
                <w:szCs w:val="18"/>
              </w:rPr>
              <w:lastRenderedPageBreak/>
              <w:t>planeación y aplicarlo de manera efectiva en la toma de decisiones.</w:t>
            </w:r>
          </w:p>
        </w:tc>
        <w:tc>
          <w:tcPr>
            <w:tcW w:w="1948" w:type="dxa"/>
            <w:vMerge w:val="restart"/>
            <w:vAlign w:val="center"/>
          </w:tcPr>
          <w:p w14:paraId="70CA3627" w14:textId="77777777" w:rsidR="00A81D86" w:rsidRPr="00A81D86" w:rsidRDefault="00A81D86" w:rsidP="00A81D86">
            <w:pPr>
              <w:rPr>
                <w:sz w:val="18"/>
                <w:szCs w:val="18"/>
              </w:rPr>
            </w:pPr>
            <w:r w:rsidRPr="00A81D86">
              <w:rPr>
                <w:sz w:val="18"/>
                <w:szCs w:val="18"/>
              </w:rPr>
              <w:lastRenderedPageBreak/>
              <w:t>1.1.3 Clasificación de pronósticos</w:t>
            </w:r>
          </w:p>
          <w:p w14:paraId="5F02A7A1" w14:textId="188C77B9" w:rsidR="00FD574F" w:rsidRDefault="00A81D86" w:rsidP="00A81D86">
            <w:pPr>
              <w:rPr>
                <w:sz w:val="18"/>
                <w:szCs w:val="18"/>
              </w:rPr>
            </w:pPr>
            <w:r w:rsidRPr="00A81D86">
              <w:rPr>
                <w:sz w:val="18"/>
                <w:szCs w:val="18"/>
              </w:rPr>
              <w:t>1.1.4 Selección del modelo de pronóstico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0693B2E4" w:rsidR="00894B95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FF8221E" w14:textId="77777777" w:rsidR="006E3C5A" w:rsidRPr="006E3C5A" w:rsidRDefault="006E3C5A" w:rsidP="006E3C5A">
            <w:pPr>
              <w:rPr>
                <w:rFonts w:ascii="Tahoma" w:hAnsi="Tahoma" w:cs="Tahoma"/>
                <w:sz w:val="16"/>
                <w:szCs w:val="16"/>
              </w:rPr>
            </w:pPr>
            <w:r w:rsidRPr="006E3C5A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0D418961" w14:textId="77777777" w:rsidR="006E3C5A" w:rsidRPr="006E3C5A" w:rsidRDefault="006E3C5A" w:rsidP="006E3C5A">
            <w:pPr>
              <w:rPr>
                <w:rFonts w:ascii="Tahoma" w:hAnsi="Tahoma" w:cs="Tahoma"/>
                <w:sz w:val="16"/>
                <w:szCs w:val="16"/>
              </w:rPr>
            </w:pPr>
            <w:r w:rsidRPr="006E3C5A">
              <w:rPr>
                <w:rFonts w:ascii="Tahoma" w:hAnsi="Tahoma" w:cs="Tahoma"/>
                <w:sz w:val="16"/>
                <w:szCs w:val="16"/>
              </w:rPr>
              <w:t>-Dará la bienvenida y motivará a los participantes.</w:t>
            </w:r>
          </w:p>
          <w:p w14:paraId="264015B9" w14:textId="77777777" w:rsidR="006E3C5A" w:rsidRPr="006E3C5A" w:rsidRDefault="006E3C5A" w:rsidP="006E3C5A">
            <w:pPr>
              <w:rPr>
                <w:rFonts w:ascii="Tahoma" w:hAnsi="Tahoma" w:cs="Tahoma"/>
                <w:sz w:val="16"/>
                <w:szCs w:val="16"/>
              </w:rPr>
            </w:pPr>
            <w:r w:rsidRPr="006E3C5A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038E18A0" w14:textId="77777777" w:rsidR="006E3C5A" w:rsidRPr="006E3C5A" w:rsidRDefault="006E3C5A" w:rsidP="006E3C5A">
            <w:pPr>
              <w:rPr>
                <w:rFonts w:ascii="Tahoma" w:hAnsi="Tahoma" w:cs="Tahoma"/>
                <w:sz w:val="16"/>
                <w:szCs w:val="16"/>
              </w:rPr>
            </w:pPr>
            <w:r w:rsidRPr="006E3C5A">
              <w:rPr>
                <w:rFonts w:ascii="Tahoma" w:hAnsi="Tahoma" w:cs="Tahoma"/>
                <w:sz w:val="16"/>
                <w:szCs w:val="16"/>
              </w:rPr>
              <w:t>-Presentará el tema de la clase "Clasificación y selección de modelos de pronósticos".</w:t>
            </w:r>
          </w:p>
          <w:p w14:paraId="7D53715C" w14:textId="77777777" w:rsidR="006E3C5A" w:rsidRPr="006E3C5A" w:rsidRDefault="006E3C5A" w:rsidP="006E3C5A">
            <w:pPr>
              <w:rPr>
                <w:rFonts w:ascii="Tahoma" w:hAnsi="Tahoma" w:cs="Tahoma"/>
                <w:sz w:val="16"/>
                <w:szCs w:val="16"/>
              </w:rPr>
            </w:pPr>
            <w:r w:rsidRPr="006E3C5A">
              <w:rPr>
                <w:rFonts w:ascii="Tahoma" w:hAnsi="Tahoma" w:cs="Tahoma"/>
                <w:sz w:val="16"/>
                <w:szCs w:val="16"/>
              </w:rPr>
              <w:t>-Indagará las expectativas y experiencia de los participantes sobre el tema.</w:t>
            </w:r>
          </w:p>
          <w:p w14:paraId="0530E251" w14:textId="77777777" w:rsidR="006E3C5A" w:rsidRPr="006E3C5A" w:rsidRDefault="006E3C5A" w:rsidP="006E3C5A">
            <w:pPr>
              <w:rPr>
                <w:rFonts w:ascii="Tahoma" w:hAnsi="Tahoma" w:cs="Tahoma"/>
                <w:sz w:val="16"/>
                <w:szCs w:val="16"/>
              </w:rPr>
            </w:pPr>
            <w:r w:rsidRPr="006E3C5A">
              <w:rPr>
                <w:rFonts w:ascii="Tahoma" w:hAnsi="Tahoma" w:cs="Tahoma"/>
                <w:sz w:val="16"/>
                <w:szCs w:val="16"/>
              </w:rPr>
              <w:t>-Presentará y analizará la temática utilizando técnicas expositivas.</w:t>
            </w:r>
          </w:p>
          <w:p w14:paraId="6B4297A9" w14:textId="3F66F5B3" w:rsidR="00A3087F" w:rsidRPr="00A3087F" w:rsidRDefault="006E3C5A" w:rsidP="006E3C5A">
            <w:pPr>
              <w:rPr>
                <w:rFonts w:ascii="Tahoma" w:hAnsi="Tahoma" w:cs="Tahoma"/>
                <w:sz w:val="16"/>
                <w:szCs w:val="16"/>
              </w:rPr>
            </w:pPr>
            <w:r w:rsidRPr="006E3C5A">
              <w:rPr>
                <w:rFonts w:ascii="Tahoma" w:hAnsi="Tahoma" w:cs="Tahoma"/>
                <w:sz w:val="16"/>
                <w:szCs w:val="16"/>
              </w:rPr>
              <w:t>-Moderará una discusión sobre la importancia y beneficios de los pronósticos en el ámbito empresarial.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A6A999C" w14:textId="77777777" w:rsidR="00894B95" w:rsidRDefault="00894B95" w:rsidP="00366DA1">
            <w:pPr>
              <w:rPr>
                <w:sz w:val="18"/>
                <w:szCs w:val="18"/>
              </w:rPr>
            </w:pPr>
          </w:p>
          <w:p w14:paraId="6F4343C9" w14:textId="77777777" w:rsidR="005E22A4" w:rsidRPr="005E22A4" w:rsidRDefault="005E22A4" w:rsidP="005E22A4">
            <w:pPr>
              <w:rPr>
                <w:sz w:val="18"/>
                <w:szCs w:val="18"/>
              </w:rPr>
            </w:pPr>
            <w:r w:rsidRPr="005E22A4">
              <w:rPr>
                <w:sz w:val="18"/>
                <w:szCs w:val="18"/>
              </w:rPr>
              <w:t>-Leerán y analizarán los objetivos del tema.</w:t>
            </w:r>
          </w:p>
          <w:p w14:paraId="028C6D62" w14:textId="77777777" w:rsidR="005E22A4" w:rsidRPr="005E22A4" w:rsidRDefault="005E22A4" w:rsidP="005E22A4">
            <w:pPr>
              <w:rPr>
                <w:sz w:val="18"/>
                <w:szCs w:val="18"/>
              </w:rPr>
            </w:pPr>
            <w:r w:rsidRPr="005E22A4">
              <w:rPr>
                <w:sz w:val="18"/>
                <w:szCs w:val="18"/>
              </w:rPr>
              <w:t>-Exteriorizarán expectativas respecto al tema.</w:t>
            </w:r>
          </w:p>
          <w:p w14:paraId="03E5A3AF" w14:textId="604D09B6" w:rsidR="00A3087F" w:rsidRDefault="005E22A4" w:rsidP="005E22A4">
            <w:pPr>
              <w:rPr>
                <w:sz w:val="18"/>
                <w:szCs w:val="18"/>
              </w:rPr>
            </w:pPr>
            <w:r w:rsidRPr="005E22A4">
              <w:rPr>
                <w:sz w:val="18"/>
                <w:szCs w:val="18"/>
              </w:rPr>
              <w:t>-Participarán activamente en toda la etapa introductoria del tema.</w:t>
            </w: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02DB33A" w14:textId="77777777" w:rsidR="003F01DE" w:rsidRPr="003F01DE" w:rsidRDefault="003F01DE" w:rsidP="003F01DE">
            <w:pPr>
              <w:rPr>
                <w:sz w:val="18"/>
                <w:szCs w:val="18"/>
              </w:rPr>
            </w:pPr>
            <w:r w:rsidRPr="003F01DE">
              <w:rPr>
                <w:sz w:val="18"/>
                <w:szCs w:val="18"/>
              </w:rPr>
              <w:t>-Explicará los diferentes tipos de pronósticos, incluyendo los cuantitativos, cualitativos y subjetivos.</w:t>
            </w:r>
          </w:p>
          <w:p w14:paraId="744173DC" w14:textId="77777777" w:rsidR="003F01DE" w:rsidRPr="003F01DE" w:rsidRDefault="003F01DE" w:rsidP="003F01DE">
            <w:pPr>
              <w:rPr>
                <w:sz w:val="18"/>
                <w:szCs w:val="18"/>
              </w:rPr>
            </w:pPr>
            <w:r w:rsidRPr="003F01DE">
              <w:rPr>
                <w:sz w:val="18"/>
                <w:szCs w:val="18"/>
              </w:rPr>
              <w:t>-Describirá los métodos de selección de modelos de pronósticos, como el análisis de tendencias, series de tiempo y modelos causales.</w:t>
            </w:r>
          </w:p>
          <w:p w14:paraId="0E06BD2E" w14:textId="77777777" w:rsidR="003F01DE" w:rsidRPr="003F01DE" w:rsidRDefault="003F01DE" w:rsidP="003F01DE">
            <w:pPr>
              <w:rPr>
                <w:sz w:val="18"/>
                <w:szCs w:val="18"/>
              </w:rPr>
            </w:pPr>
            <w:r w:rsidRPr="003F01DE">
              <w:rPr>
                <w:sz w:val="18"/>
                <w:szCs w:val="18"/>
              </w:rPr>
              <w:t>-Explicará las ventajas y desventajas de cada modelo de pronóstico.</w:t>
            </w:r>
          </w:p>
          <w:p w14:paraId="3394521F" w14:textId="77777777" w:rsidR="003F01DE" w:rsidRPr="003F01DE" w:rsidRDefault="003F01DE" w:rsidP="003F01DE">
            <w:pPr>
              <w:rPr>
                <w:sz w:val="18"/>
                <w:szCs w:val="18"/>
              </w:rPr>
            </w:pPr>
            <w:r w:rsidRPr="003F01DE">
              <w:rPr>
                <w:sz w:val="18"/>
                <w:szCs w:val="18"/>
              </w:rPr>
              <w:t>-Demostrará cómo aplicar cada modelo en un caso empresarial.</w:t>
            </w:r>
          </w:p>
          <w:p w14:paraId="5C1F42E1" w14:textId="77777777" w:rsidR="003F01DE" w:rsidRPr="003F01DE" w:rsidRDefault="003F01DE" w:rsidP="003F01DE">
            <w:pPr>
              <w:rPr>
                <w:sz w:val="18"/>
                <w:szCs w:val="18"/>
              </w:rPr>
            </w:pPr>
            <w:r w:rsidRPr="003F01DE">
              <w:rPr>
                <w:sz w:val="18"/>
                <w:szCs w:val="18"/>
              </w:rPr>
              <w:t>-Discutirá sobre la importancia de la precisión en los pronósticos y cómo mejorarla mediante técnicas de evaluación y validación de modelos.</w:t>
            </w:r>
          </w:p>
          <w:p w14:paraId="0EA07CC7" w14:textId="3655A6DA" w:rsidR="002E6559" w:rsidRDefault="003F01DE" w:rsidP="003F01DE">
            <w:pPr>
              <w:rPr>
                <w:sz w:val="18"/>
                <w:szCs w:val="18"/>
              </w:rPr>
            </w:pPr>
            <w:r w:rsidRPr="003F01DE">
              <w:rPr>
                <w:sz w:val="18"/>
                <w:szCs w:val="18"/>
              </w:rPr>
              <w:t>-Explicará cómo presentar y comunicar los resultados de los pronósticos a los tomadores de decisiones.</w:t>
            </w:r>
          </w:p>
          <w:p w14:paraId="1392F47C" w14:textId="722EF601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FA68F3B" w14:textId="77777777" w:rsidR="00D632C1" w:rsidRPr="00D632C1" w:rsidRDefault="00D632C1" w:rsidP="00D632C1">
            <w:pPr>
              <w:rPr>
                <w:sz w:val="18"/>
                <w:szCs w:val="18"/>
              </w:rPr>
            </w:pPr>
            <w:r w:rsidRPr="00D632C1">
              <w:rPr>
                <w:sz w:val="18"/>
                <w:szCs w:val="18"/>
              </w:rPr>
              <w:t>-Escucharán y observarán la presentación.</w:t>
            </w:r>
          </w:p>
          <w:p w14:paraId="43D1BAD3" w14:textId="77777777" w:rsidR="00D632C1" w:rsidRPr="00D632C1" w:rsidRDefault="00D632C1" w:rsidP="00D632C1">
            <w:pPr>
              <w:rPr>
                <w:sz w:val="18"/>
                <w:szCs w:val="18"/>
              </w:rPr>
            </w:pPr>
            <w:r w:rsidRPr="00D632C1">
              <w:rPr>
                <w:sz w:val="18"/>
                <w:szCs w:val="18"/>
              </w:rPr>
              <w:t>-Participarán respondiendo y exponiendo sus opiniones.</w:t>
            </w:r>
          </w:p>
          <w:p w14:paraId="143D2C53" w14:textId="5FF91C2C" w:rsidR="00FD574F" w:rsidRDefault="00D632C1" w:rsidP="00D632C1">
            <w:pPr>
              <w:rPr>
                <w:sz w:val="18"/>
                <w:szCs w:val="18"/>
              </w:rPr>
            </w:pPr>
            <w:r w:rsidRPr="00D632C1">
              <w:rPr>
                <w:sz w:val="18"/>
                <w:szCs w:val="18"/>
              </w:rPr>
              <w:t>-Leerán el material proporcionado por el mediador.</w:t>
            </w:r>
          </w:p>
          <w:p w14:paraId="3B0B6D65" w14:textId="3882FD53" w:rsidR="002E6559" w:rsidRDefault="002E6559" w:rsidP="0009661E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74BB063" w14:textId="77777777" w:rsidR="00D632C1" w:rsidRPr="00D632C1" w:rsidRDefault="00D632C1" w:rsidP="00D632C1">
            <w:pPr>
              <w:rPr>
                <w:sz w:val="18"/>
                <w:szCs w:val="18"/>
              </w:rPr>
            </w:pPr>
            <w:r w:rsidRPr="00D632C1">
              <w:rPr>
                <w:sz w:val="18"/>
                <w:szCs w:val="18"/>
              </w:rPr>
              <w:t>-Realizará una síntesis del tema, utilizando técnica expositiva.</w:t>
            </w:r>
          </w:p>
          <w:p w14:paraId="5DBAA353" w14:textId="77777777" w:rsidR="00D632C1" w:rsidRPr="00D632C1" w:rsidRDefault="00D632C1" w:rsidP="00D632C1">
            <w:pPr>
              <w:rPr>
                <w:sz w:val="18"/>
                <w:szCs w:val="18"/>
              </w:rPr>
            </w:pPr>
            <w:r w:rsidRPr="00D632C1">
              <w:rPr>
                <w:sz w:val="18"/>
                <w:szCs w:val="18"/>
              </w:rPr>
              <w:t>-Presentará los logros alcanzados respecto al tema.</w:t>
            </w:r>
          </w:p>
          <w:p w14:paraId="5C188D6E" w14:textId="77777777" w:rsidR="00D632C1" w:rsidRPr="00D632C1" w:rsidRDefault="00D632C1" w:rsidP="00D632C1">
            <w:pPr>
              <w:rPr>
                <w:sz w:val="18"/>
                <w:szCs w:val="18"/>
              </w:rPr>
            </w:pPr>
            <w:r w:rsidRPr="00D632C1">
              <w:rPr>
                <w:sz w:val="18"/>
                <w:szCs w:val="18"/>
              </w:rPr>
              <w:t>-Propondrá alternativas para cubrir lo que falta según el objetivo.</w:t>
            </w:r>
          </w:p>
          <w:p w14:paraId="34F68C7A" w14:textId="77777777" w:rsidR="00D632C1" w:rsidRPr="00D632C1" w:rsidRDefault="00D632C1" w:rsidP="00D632C1">
            <w:pPr>
              <w:rPr>
                <w:sz w:val="18"/>
                <w:szCs w:val="18"/>
              </w:rPr>
            </w:pPr>
            <w:r w:rsidRPr="00D632C1">
              <w:rPr>
                <w:sz w:val="18"/>
                <w:szCs w:val="18"/>
              </w:rPr>
              <w:lastRenderedPageBreak/>
              <w:t>-Recibirá los documentos escritos por los equipos de participantes orientados en la actividad correspondiente.</w:t>
            </w:r>
          </w:p>
          <w:p w14:paraId="71780427" w14:textId="77777777" w:rsidR="00D632C1" w:rsidRPr="00D632C1" w:rsidRDefault="00D632C1" w:rsidP="00D632C1">
            <w:pPr>
              <w:rPr>
                <w:sz w:val="18"/>
                <w:szCs w:val="18"/>
              </w:rPr>
            </w:pPr>
            <w:r w:rsidRPr="00D632C1">
              <w:rPr>
                <w:sz w:val="18"/>
                <w:szCs w:val="18"/>
              </w:rPr>
              <w:t>-Orientará el autoestudio: Realizar un análisis sobre la selección y aplicación de modelos de pronósticos en un caso de estudio empresarial.</w:t>
            </w:r>
          </w:p>
          <w:p w14:paraId="687085AF" w14:textId="24443239" w:rsidR="002E6559" w:rsidRDefault="00D632C1" w:rsidP="00D632C1">
            <w:pPr>
              <w:rPr>
                <w:sz w:val="18"/>
                <w:szCs w:val="18"/>
              </w:rPr>
            </w:pPr>
            <w:r w:rsidRPr="00D632C1">
              <w:rPr>
                <w:sz w:val="18"/>
                <w:szCs w:val="18"/>
              </w:rPr>
              <w:t>-Presentará el siguiente tema al final de la sesión de clase: "Métodos de evaluación de modelos de pronósticos".</w:t>
            </w:r>
          </w:p>
          <w:p w14:paraId="60D00366" w14:textId="54FC26FC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AA68A3E" w14:textId="77777777" w:rsidR="00A429FD" w:rsidRPr="00A429FD" w:rsidRDefault="00A429FD" w:rsidP="00A429FD">
            <w:pPr>
              <w:rPr>
                <w:sz w:val="18"/>
                <w:szCs w:val="18"/>
              </w:rPr>
            </w:pPr>
            <w:r w:rsidRPr="00A429FD">
              <w:rPr>
                <w:sz w:val="18"/>
                <w:szCs w:val="18"/>
              </w:rPr>
              <w:t>-Escucharán y participarán en los comentarios, haciendo preguntas aclaratorias en caso de dudas.</w:t>
            </w:r>
          </w:p>
          <w:p w14:paraId="62125A97" w14:textId="77777777" w:rsidR="00A429FD" w:rsidRPr="00A429FD" w:rsidRDefault="00A429FD" w:rsidP="00A429FD">
            <w:pPr>
              <w:rPr>
                <w:sz w:val="18"/>
                <w:szCs w:val="18"/>
              </w:rPr>
            </w:pPr>
            <w:r w:rsidRPr="00A429FD">
              <w:rPr>
                <w:sz w:val="18"/>
                <w:szCs w:val="18"/>
              </w:rPr>
              <w:t>-Retomarán el siguiente tema para indagar al respecto.</w:t>
            </w:r>
          </w:p>
          <w:p w14:paraId="134AA18A" w14:textId="752A4C9C" w:rsidR="00FD574F" w:rsidRDefault="00A429FD" w:rsidP="00A429FD">
            <w:pPr>
              <w:rPr>
                <w:sz w:val="18"/>
                <w:szCs w:val="18"/>
              </w:rPr>
            </w:pPr>
            <w:r w:rsidRPr="00A429FD">
              <w:rPr>
                <w:sz w:val="18"/>
                <w:szCs w:val="18"/>
              </w:rPr>
              <w:t>-Consultarán sobre el material para el autoestudio.</w:t>
            </w:r>
          </w:p>
          <w:p w14:paraId="13371200" w14:textId="25F06B21" w:rsidR="002E6559" w:rsidRDefault="002E6559" w:rsidP="00302E22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4D0898CA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lastRenderedPageBreak/>
              <w:t xml:space="preserve">Lectura recomendada sobre </w:t>
            </w:r>
            <w:r w:rsidR="00781545">
              <w:rPr>
                <w:sz w:val="18"/>
                <w:szCs w:val="18"/>
              </w:rPr>
              <w:t>Pronósticos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98E40" w14:textId="77777777" w:rsidR="00D754E4" w:rsidRDefault="00D754E4" w:rsidP="00346567">
      <w:r>
        <w:separator/>
      </w:r>
    </w:p>
  </w:endnote>
  <w:endnote w:type="continuationSeparator" w:id="0">
    <w:p w14:paraId="0A78C7AD" w14:textId="77777777" w:rsidR="00D754E4" w:rsidRDefault="00D754E4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3A35E" w14:textId="77777777" w:rsidR="00D754E4" w:rsidRDefault="00D754E4" w:rsidP="00346567">
      <w:r>
        <w:separator/>
      </w:r>
    </w:p>
  </w:footnote>
  <w:footnote w:type="continuationSeparator" w:id="0">
    <w:p w14:paraId="2214C4AB" w14:textId="77777777" w:rsidR="00D754E4" w:rsidRDefault="00D754E4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09661E"/>
    <w:rsid w:val="0012329E"/>
    <w:rsid w:val="001A36C3"/>
    <w:rsid w:val="001C2A56"/>
    <w:rsid w:val="00206AA1"/>
    <w:rsid w:val="00264155"/>
    <w:rsid w:val="002672A0"/>
    <w:rsid w:val="002E6559"/>
    <w:rsid w:val="00302E22"/>
    <w:rsid w:val="00310209"/>
    <w:rsid w:val="00312AE6"/>
    <w:rsid w:val="00341155"/>
    <w:rsid w:val="00346567"/>
    <w:rsid w:val="00366DA1"/>
    <w:rsid w:val="003B29D0"/>
    <w:rsid w:val="003C0FAB"/>
    <w:rsid w:val="003F01DE"/>
    <w:rsid w:val="00403341"/>
    <w:rsid w:val="00411302"/>
    <w:rsid w:val="00454D6F"/>
    <w:rsid w:val="004702A8"/>
    <w:rsid w:val="00473B94"/>
    <w:rsid w:val="00536600"/>
    <w:rsid w:val="00585185"/>
    <w:rsid w:val="005E22A4"/>
    <w:rsid w:val="005E51C5"/>
    <w:rsid w:val="00613795"/>
    <w:rsid w:val="00636F96"/>
    <w:rsid w:val="00654D3B"/>
    <w:rsid w:val="00691BCA"/>
    <w:rsid w:val="006B4456"/>
    <w:rsid w:val="006E30F5"/>
    <w:rsid w:val="006E3C5A"/>
    <w:rsid w:val="007003FC"/>
    <w:rsid w:val="00747EAE"/>
    <w:rsid w:val="00781545"/>
    <w:rsid w:val="007B46B7"/>
    <w:rsid w:val="007F399D"/>
    <w:rsid w:val="00894B95"/>
    <w:rsid w:val="008A2DDD"/>
    <w:rsid w:val="009141BA"/>
    <w:rsid w:val="009B000B"/>
    <w:rsid w:val="009B370F"/>
    <w:rsid w:val="009D6C53"/>
    <w:rsid w:val="00A3087F"/>
    <w:rsid w:val="00A4009F"/>
    <w:rsid w:val="00A429FD"/>
    <w:rsid w:val="00A81D86"/>
    <w:rsid w:val="00AA46ED"/>
    <w:rsid w:val="00B3683B"/>
    <w:rsid w:val="00B5715E"/>
    <w:rsid w:val="00B92AD4"/>
    <w:rsid w:val="00C04208"/>
    <w:rsid w:val="00D335C7"/>
    <w:rsid w:val="00D632C1"/>
    <w:rsid w:val="00D737DB"/>
    <w:rsid w:val="00D754E4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70</TotalTime>
  <Pages>3</Pages>
  <Words>563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29</cp:revision>
  <dcterms:created xsi:type="dcterms:W3CDTF">2023-03-06T01:56:00Z</dcterms:created>
  <dcterms:modified xsi:type="dcterms:W3CDTF">2023-03-08T17:10:00Z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