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205D4" w14:textId="77777777" w:rsidR="00D0638D" w:rsidRDefault="00D0638D">
      <w:pPr>
        <w:ind w:right="44"/>
        <w:jc w:val="center"/>
        <w:rPr>
          <w:rFonts w:ascii="Arial" w:eastAsia="Arial" w:hAnsi="Arial" w:cs="Arial"/>
          <w:b/>
          <w:bCs/>
          <w:sz w:val="44"/>
          <w:szCs w:val="44"/>
        </w:rPr>
      </w:pPr>
    </w:p>
    <w:p w14:paraId="78568727" w14:textId="77777777" w:rsidR="00D0638D" w:rsidRDefault="00D0638D">
      <w:pPr>
        <w:pBdr>
          <w:top w:val="single" w:sz="4" w:space="1" w:color="000000"/>
          <w:left w:val="single" w:sz="4" w:space="4" w:color="000000"/>
          <w:bottom w:val="single" w:sz="4" w:space="1" w:color="000000"/>
          <w:right w:val="single" w:sz="4" w:space="4" w:color="000000"/>
        </w:pBdr>
        <w:ind w:right="44"/>
        <w:jc w:val="center"/>
        <w:rPr>
          <w:rFonts w:ascii="Arial" w:hAnsi="Arial" w:cs="Arial"/>
          <w:b/>
          <w:sz w:val="44"/>
        </w:rPr>
      </w:pPr>
      <w:r>
        <w:rPr>
          <w:rFonts w:ascii="Arial" w:hAnsi="Arial" w:cs="Arial"/>
          <w:b/>
          <w:sz w:val="44"/>
        </w:rPr>
        <w:t>PLANTILLA PARA DISEÑO INSTRUCCIONAL</w:t>
      </w:r>
    </w:p>
    <w:p w14:paraId="2A8BEE29" w14:textId="77777777" w:rsidR="00D0638D" w:rsidRDefault="00D0638D">
      <w:pPr>
        <w:ind w:right="44"/>
        <w:jc w:val="center"/>
        <w:rPr>
          <w:rFonts w:ascii="Arial" w:hAnsi="Arial" w:cs="Arial"/>
          <w:b/>
        </w:rPr>
      </w:pPr>
    </w:p>
    <w:p w14:paraId="553C72A2" w14:textId="77777777" w:rsidR="00D0638D" w:rsidRDefault="00D0638D">
      <w:pPr>
        <w:ind w:right="44"/>
        <w:jc w:val="center"/>
        <w:rPr>
          <w:rFonts w:ascii="Arial" w:hAnsi="Arial" w:cs="Arial"/>
          <w:b/>
        </w:rPr>
      </w:pPr>
    </w:p>
    <w:p w14:paraId="0B06A598" w14:textId="2DB7EF00" w:rsidR="00616653" w:rsidRPr="00646A06" w:rsidRDefault="00646A06" w:rsidP="00646A06">
      <w:pPr>
        <w:spacing w:line="276" w:lineRule="auto"/>
        <w:rPr>
          <w:b/>
          <w:bCs/>
          <w:sz w:val="28"/>
          <w:szCs w:val="28"/>
        </w:rPr>
      </w:pPr>
      <w:r w:rsidRPr="00646A06">
        <w:rPr>
          <w:b/>
          <w:bCs/>
          <w:sz w:val="28"/>
          <w:szCs w:val="28"/>
        </w:rPr>
        <w:t>Escuela:</w:t>
      </w:r>
      <w:r w:rsidR="0021512D">
        <w:rPr>
          <w:b/>
          <w:bCs/>
          <w:sz w:val="28"/>
          <w:szCs w:val="28"/>
        </w:rPr>
        <w:t xml:space="preserve"> Escuela de </w:t>
      </w:r>
      <w:r w:rsidR="00204230">
        <w:rPr>
          <w:b/>
          <w:bCs/>
          <w:sz w:val="28"/>
          <w:szCs w:val="28"/>
        </w:rPr>
        <w:t>Negocios</w:t>
      </w:r>
    </w:p>
    <w:p w14:paraId="190B6B8C" w14:textId="26F8AA0D" w:rsidR="00616653" w:rsidRPr="00616653" w:rsidRDefault="00616653" w:rsidP="00646A06">
      <w:pPr>
        <w:spacing w:line="276" w:lineRule="auto"/>
        <w:rPr>
          <w:b/>
          <w:bCs/>
          <w:sz w:val="28"/>
          <w:szCs w:val="28"/>
        </w:rPr>
      </w:pPr>
      <w:r w:rsidRPr="00616653">
        <w:rPr>
          <w:b/>
          <w:bCs/>
          <w:sz w:val="28"/>
          <w:szCs w:val="28"/>
        </w:rPr>
        <w:t>Nombre del Programa</w:t>
      </w:r>
      <w:r>
        <w:rPr>
          <w:b/>
          <w:bCs/>
          <w:sz w:val="28"/>
          <w:szCs w:val="28"/>
        </w:rPr>
        <w:t xml:space="preserve"> de Asignatura</w:t>
      </w:r>
      <w:r w:rsidRPr="00616653">
        <w:rPr>
          <w:b/>
          <w:bCs/>
          <w:sz w:val="28"/>
          <w:szCs w:val="28"/>
        </w:rPr>
        <w:t xml:space="preserve">: </w:t>
      </w:r>
      <w:r w:rsidR="00E97C42">
        <w:rPr>
          <w:b/>
          <w:bCs/>
          <w:sz w:val="28"/>
          <w:szCs w:val="28"/>
        </w:rPr>
        <w:t>Gerencia de Operaciones I</w:t>
      </w:r>
    </w:p>
    <w:p w14:paraId="66299D98" w14:textId="77777777" w:rsidR="00616653" w:rsidRPr="00616653" w:rsidRDefault="00616653" w:rsidP="00646A06">
      <w:pPr>
        <w:spacing w:line="276" w:lineRule="auto"/>
        <w:rPr>
          <w:b/>
          <w:bCs/>
          <w:sz w:val="28"/>
          <w:szCs w:val="28"/>
        </w:rPr>
      </w:pPr>
      <w:r w:rsidRPr="00616653">
        <w:rPr>
          <w:b/>
          <w:bCs/>
          <w:sz w:val="28"/>
          <w:szCs w:val="28"/>
        </w:rPr>
        <w:t xml:space="preserve">Nombres y Apellidos del Editor de Contenidos: </w:t>
      </w:r>
      <w:r w:rsidR="0021512D">
        <w:rPr>
          <w:b/>
          <w:bCs/>
          <w:sz w:val="28"/>
          <w:szCs w:val="28"/>
        </w:rPr>
        <w:t>Ing. Guillermo Aguirre</w:t>
      </w:r>
    </w:p>
    <w:p w14:paraId="658FB1D9" w14:textId="77777777" w:rsidR="00D0638D" w:rsidRDefault="00D0638D">
      <w:pPr>
        <w:rPr>
          <w:rFonts w:ascii="Arial" w:hAnsi="Arial" w:cs="Arial"/>
          <w:b/>
          <w:sz w:val="22"/>
          <w:szCs w:val="22"/>
          <w:lang w:val="es-MX"/>
        </w:rPr>
      </w:pPr>
      <w:r>
        <w:rPr>
          <w:rFonts w:ascii="Arial" w:hAnsi="Arial" w:cs="Arial"/>
          <w:b/>
          <w:sz w:val="22"/>
          <w:szCs w:val="22"/>
          <w:lang w:val="es-MX"/>
        </w:rPr>
        <w:t xml:space="preserve">          </w:t>
      </w:r>
    </w:p>
    <w:p w14:paraId="54A6C5AC" w14:textId="77777777" w:rsidR="00D0638D" w:rsidRDefault="00D0638D">
      <w:pPr>
        <w:rPr>
          <w:rFonts w:ascii="Arial" w:hAnsi="Arial" w:cs="Arial"/>
          <w:b/>
          <w:sz w:val="22"/>
          <w:szCs w:val="22"/>
          <w:lang w:val="es-MX"/>
        </w:rPr>
      </w:pPr>
    </w:p>
    <w:p w14:paraId="1CFA2A48" w14:textId="77777777" w:rsidR="00D0638D" w:rsidRPr="00A417BE" w:rsidRDefault="00D0638D">
      <w:pPr>
        <w:rPr>
          <w:rFonts w:ascii="Arial" w:hAnsi="Arial" w:cs="Arial"/>
          <w:b/>
          <w:lang w:val="es-MX"/>
        </w:rPr>
      </w:pPr>
      <w:r>
        <w:br w:type="page"/>
      </w:r>
      <w:r w:rsidRPr="00A417BE">
        <w:rPr>
          <w:rFonts w:ascii="Arial" w:hAnsi="Arial" w:cs="Arial"/>
          <w:b/>
          <w:lang w:val="es-MX"/>
        </w:rPr>
        <w:lastRenderedPageBreak/>
        <w:t>Introducción:</w:t>
      </w:r>
    </w:p>
    <w:p w14:paraId="4434DAFB" w14:textId="77777777" w:rsidR="00D0638D" w:rsidRPr="00A417BE" w:rsidRDefault="00D0638D">
      <w:pPr>
        <w:jc w:val="both"/>
        <w:rPr>
          <w:rFonts w:ascii="Arial" w:hAnsi="Arial" w:cs="Arial"/>
          <w:lang w:val="es-AR"/>
        </w:rPr>
      </w:pPr>
    </w:p>
    <w:p w14:paraId="669B3277" w14:textId="77777777" w:rsidR="00355473" w:rsidRPr="00A417BE" w:rsidRDefault="00355473" w:rsidP="00A417BE">
      <w:pPr>
        <w:spacing w:line="360" w:lineRule="auto"/>
        <w:jc w:val="both"/>
        <w:rPr>
          <w:rFonts w:ascii="Arial" w:hAnsi="Arial" w:cs="Arial"/>
          <w:bCs/>
        </w:rPr>
      </w:pPr>
    </w:p>
    <w:p w14:paraId="0F7741ED" w14:textId="292D9CEC" w:rsidR="00A417BE" w:rsidRDefault="00A417BE" w:rsidP="00A417BE">
      <w:pPr>
        <w:spacing w:line="360" w:lineRule="auto"/>
        <w:jc w:val="both"/>
        <w:rPr>
          <w:rFonts w:ascii="Arial" w:hAnsi="Arial" w:cs="Arial"/>
          <w:bCs/>
        </w:rPr>
      </w:pPr>
      <w:r w:rsidRPr="00A417BE">
        <w:rPr>
          <w:rFonts w:ascii="Arial" w:hAnsi="Arial" w:cs="Arial"/>
          <w:bCs/>
        </w:rPr>
        <w:t xml:space="preserve">La gerencia de operaciones, es un área de la Administración de Empresas dedicada tanto a la investigación como a la ejecución de todas aquellas acciones tendientes a generar el mayor valor agregado mediante la planificación, organización, dirección y control en la producción tanto de bienes como de servicios, logrando así una ventaja competitiva, a fin de mejorar la calidad y la satisfacción de los clientes, aumentar la productividad y disminuir los costes. </w:t>
      </w:r>
    </w:p>
    <w:p w14:paraId="55E9C24E" w14:textId="77777777" w:rsidR="00A417BE" w:rsidRPr="00A417BE" w:rsidRDefault="00A417BE" w:rsidP="00A417BE">
      <w:pPr>
        <w:spacing w:line="360" w:lineRule="auto"/>
        <w:jc w:val="both"/>
        <w:rPr>
          <w:rFonts w:ascii="Arial" w:hAnsi="Arial" w:cs="Arial"/>
          <w:bCs/>
        </w:rPr>
      </w:pPr>
    </w:p>
    <w:p w14:paraId="6D28D7DE" w14:textId="03D00980" w:rsidR="00A417BE" w:rsidRDefault="00A417BE" w:rsidP="00A417BE">
      <w:pPr>
        <w:spacing w:line="360" w:lineRule="auto"/>
        <w:jc w:val="both"/>
        <w:rPr>
          <w:rFonts w:ascii="Arial" w:hAnsi="Arial" w:cs="Arial"/>
          <w:bCs/>
        </w:rPr>
      </w:pPr>
      <w:r w:rsidRPr="00A417BE">
        <w:rPr>
          <w:rFonts w:ascii="Arial" w:hAnsi="Arial" w:cs="Arial"/>
          <w:bCs/>
        </w:rPr>
        <w:t xml:space="preserve">La asignatura de Gerencia de Operaciones I, es importante porque proporciona los conocimientos y herramientas básicas, a fin de que el futuro profesional de la carrera de Administración de Empresas, desarrolle la capacidad y habilidad para analizar sistemas empresariales y productivos, la toma de decisiones estratégicas en la solución de problemas operativos relacionados con la capacidad de los procesos, programación y control de las operaciones, gestión de la calidad y administración de la productividad, mediante la aplicación de modelos de planeación y programación en actividades productivas y de servicios. </w:t>
      </w:r>
    </w:p>
    <w:p w14:paraId="5F091AD6" w14:textId="77777777" w:rsidR="00A417BE" w:rsidRPr="00A417BE" w:rsidRDefault="00A417BE" w:rsidP="00A417BE">
      <w:pPr>
        <w:spacing w:line="360" w:lineRule="auto"/>
        <w:jc w:val="both"/>
        <w:rPr>
          <w:rFonts w:ascii="Arial" w:hAnsi="Arial" w:cs="Arial"/>
          <w:bCs/>
        </w:rPr>
      </w:pPr>
    </w:p>
    <w:p w14:paraId="52EE5762" w14:textId="7B576B71" w:rsidR="00A417BE" w:rsidRDefault="00A417BE" w:rsidP="00A417BE">
      <w:pPr>
        <w:spacing w:line="360" w:lineRule="auto"/>
        <w:jc w:val="both"/>
        <w:rPr>
          <w:rFonts w:ascii="Arial" w:hAnsi="Arial" w:cs="Arial"/>
          <w:bCs/>
        </w:rPr>
      </w:pPr>
      <w:r w:rsidRPr="00A417BE">
        <w:rPr>
          <w:rFonts w:ascii="Arial" w:hAnsi="Arial" w:cs="Arial"/>
          <w:bCs/>
        </w:rPr>
        <w:t xml:space="preserve">Esta Asignatura no tiene prerrequisitos, ni correquisitos y pertenece al área de formación profesionalizante, está ubicada en el primer semestre de tercer año del turno diurno, segundo semestre del tercer año del turno nocturno y primer trimestre de tercer año a Distancia del plan de estudios. </w:t>
      </w:r>
    </w:p>
    <w:p w14:paraId="63C1B6E0" w14:textId="77777777" w:rsidR="00A417BE" w:rsidRPr="00A417BE" w:rsidRDefault="00A417BE" w:rsidP="00A417BE">
      <w:pPr>
        <w:spacing w:line="360" w:lineRule="auto"/>
        <w:jc w:val="both"/>
        <w:rPr>
          <w:rFonts w:ascii="Arial" w:hAnsi="Arial" w:cs="Arial"/>
          <w:bCs/>
        </w:rPr>
      </w:pPr>
    </w:p>
    <w:p w14:paraId="6AEBEA27" w14:textId="1C9B2EA2" w:rsidR="00355473" w:rsidRPr="00A417BE" w:rsidRDefault="00A417BE" w:rsidP="00A417BE">
      <w:pPr>
        <w:spacing w:line="360" w:lineRule="auto"/>
        <w:jc w:val="both"/>
        <w:rPr>
          <w:rFonts w:ascii="Arial" w:hAnsi="Arial" w:cs="Arial"/>
          <w:bCs/>
        </w:rPr>
      </w:pPr>
      <w:r w:rsidRPr="00A417BE">
        <w:rPr>
          <w:rFonts w:ascii="Arial" w:hAnsi="Arial" w:cs="Arial"/>
          <w:bCs/>
        </w:rPr>
        <w:t>Gerencia de Operaciones 1, comprende los siguientes núcleos temáticos: Pronósticos de conversión, Diseño de Productos y Procesos, Administración de la capacidad de operaciones, Ubicación de las Instalaciones y Distribución de la Planta.</w:t>
      </w:r>
    </w:p>
    <w:p w14:paraId="7782BBB9" w14:textId="77777777" w:rsidR="00355473" w:rsidRPr="00A417BE" w:rsidRDefault="00355473" w:rsidP="00355473">
      <w:pPr>
        <w:jc w:val="both"/>
        <w:rPr>
          <w:rFonts w:ascii="Arial" w:hAnsi="Arial" w:cs="Arial"/>
          <w:bCs/>
        </w:rPr>
      </w:pPr>
    </w:p>
    <w:p w14:paraId="6D68953A" w14:textId="77777777" w:rsidR="00355473" w:rsidRPr="00A417BE" w:rsidRDefault="00355473" w:rsidP="00355473">
      <w:pPr>
        <w:jc w:val="both"/>
        <w:rPr>
          <w:rFonts w:ascii="Arial" w:hAnsi="Arial" w:cs="Arial"/>
          <w:bCs/>
        </w:rPr>
      </w:pPr>
    </w:p>
    <w:p w14:paraId="6031B6FF" w14:textId="77777777" w:rsidR="00355473" w:rsidRPr="00A417BE" w:rsidRDefault="00355473" w:rsidP="00355473">
      <w:pPr>
        <w:jc w:val="both"/>
        <w:rPr>
          <w:rFonts w:ascii="Arial" w:hAnsi="Arial" w:cs="Arial"/>
          <w:bCs/>
        </w:rPr>
      </w:pPr>
    </w:p>
    <w:p w14:paraId="497F272E" w14:textId="77777777" w:rsidR="00D0638D" w:rsidRPr="00A417BE" w:rsidRDefault="00D0638D">
      <w:pPr>
        <w:pStyle w:val="ndice6"/>
        <w:spacing w:line="240" w:lineRule="auto"/>
        <w:rPr>
          <w:rFonts w:ascii="Arial" w:hAnsi="Arial" w:cs="Arial"/>
          <w:b/>
        </w:rPr>
      </w:pPr>
      <w:r w:rsidRPr="00A417BE">
        <w:rPr>
          <w:rFonts w:ascii="Arial" w:hAnsi="Arial" w:cs="Arial"/>
          <w:b/>
        </w:rPr>
        <w:t>Objetivos:</w:t>
      </w:r>
    </w:p>
    <w:p w14:paraId="2E0EE8A7" w14:textId="77777777" w:rsidR="00FF0785" w:rsidRPr="00A417BE" w:rsidRDefault="00FF0785">
      <w:pPr>
        <w:pStyle w:val="ndice6"/>
        <w:spacing w:line="240" w:lineRule="auto"/>
        <w:rPr>
          <w:rFonts w:ascii="Arial" w:hAnsi="Arial" w:cs="Arial"/>
          <w:b/>
        </w:rPr>
      </w:pPr>
    </w:p>
    <w:p w14:paraId="0D001973" w14:textId="77777777" w:rsidR="00FF0785" w:rsidRPr="00A417BE" w:rsidRDefault="00FF0785">
      <w:pPr>
        <w:pStyle w:val="ndice6"/>
        <w:spacing w:line="240" w:lineRule="auto"/>
        <w:rPr>
          <w:rFonts w:ascii="Arial" w:hAnsi="Arial" w:cs="Arial"/>
          <w:b/>
        </w:rPr>
      </w:pPr>
      <w:r w:rsidRPr="00A417BE">
        <w:rPr>
          <w:rFonts w:ascii="Arial" w:hAnsi="Arial" w:cs="Arial"/>
          <w:b/>
        </w:rPr>
        <w:t>Generales:</w:t>
      </w:r>
    </w:p>
    <w:p w14:paraId="744C8332" w14:textId="77777777" w:rsidR="006F0A7C" w:rsidRPr="006F0A7C" w:rsidRDefault="006F0A7C" w:rsidP="006F0A7C">
      <w:pPr>
        <w:pStyle w:val="Prrafodelista"/>
        <w:numPr>
          <w:ilvl w:val="0"/>
          <w:numId w:val="44"/>
        </w:numPr>
        <w:spacing w:line="360" w:lineRule="auto"/>
        <w:ind w:right="44"/>
        <w:jc w:val="both"/>
        <w:rPr>
          <w:rFonts w:ascii="Arial" w:hAnsi="Arial" w:cs="Arial"/>
          <w:bCs/>
        </w:rPr>
      </w:pPr>
      <w:r w:rsidRPr="006F0A7C">
        <w:rPr>
          <w:rFonts w:ascii="Arial" w:hAnsi="Arial" w:cs="Arial"/>
          <w:bCs/>
        </w:rPr>
        <w:t xml:space="preserve">Comprender los conceptos de pronósticos y su clasificación a través de las técnicas de series de modelos de tiempo y causales empleando datos estadísticos. </w:t>
      </w:r>
    </w:p>
    <w:p w14:paraId="36520A5A" w14:textId="77777777" w:rsidR="006F0A7C" w:rsidRPr="006F0A7C" w:rsidRDefault="006F0A7C" w:rsidP="006F0A7C">
      <w:pPr>
        <w:pStyle w:val="Prrafodelista"/>
        <w:numPr>
          <w:ilvl w:val="0"/>
          <w:numId w:val="44"/>
        </w:numPr>
        <w:spacing w:line="360" w:lineRule="auto"/>
        <w:ind w:right="44"/>
        <w:jc w:val="both"/>
        <w:rPr>
          <w:rFonts w:ascii="Arial" w:hAnsi="Arial" w:cs="Arial"/>
          <w:bCs/>
        </w:rPr>
      </w:pPr>
      <w:r w:rsidRPr="006F0A7C">
        <w:rPr>
          <w:rFonts w:ascii="Arial" w:hAnsi="Arial" w:cs="Arial"/>
          <w:bCs/>
        </w:rPr>
        <w:t xml:space="preserve">Aplicar correctamente las fórmulas, relacionada con los modelos de series de tiempo y modelos causales, para el cálculo de los pronósticos de conversión de ventas en una empresa de producción y/o servicio a través de datos estadísticos. </w:t>
      </w:r>
    </w:p>
    <w:p w14:paraId="0463FBD6" w14:textId="77777777" w:rsidR="006F0A7C" w:rsidRPr="006F0A7C" w:rsidRDefault="006F0A7C" w:rsidP="006F0A7C">
      <w:pPr>
        <w:pStyle w:val="Prrafodelista"/>
        <w:numPr>
          <w:ilvl w:val="0"/>
          <w:numId w:val="44"/>
        </w:numPr>
        <w:spacing w:line="360" w:lineRule="auto"/>
        <w:ind w:right="44"/>
        <w:jc w:val="both"/>
        <w:rPr>
          <w:rFonts w:ascii="Arial" w:hAnsi="Arial" w:cs="Arial"/>
          <w:bCs/>
        </w:rPr>
      </w:pPr>
      <w:r w:rsidRPr="006F0A7C">
        <w:rPr>
          <w:rFonts w:ascii="Arial" w:hAnsi="Arial" w:cs="Arial"/>
          <w:bCs/>
        </w:rPr>
        <w:t xml:space="preserve">Diseñar los procesos de adaptación y mejora tecnológica de los productos y servicios, por medio de diagramas de flujos de procesos y de servicios, empleando la simbología adecuada. </w:t>
      </w:r>
    </w:p>
    <w:p w14:paraId="0AC0EBC1" w14:textId="77777777" w:rsidR="006F0A7C" w:rsidRPr="006F0A7C" w:rsidRDefault="006F0A7C" w:rsidP="006F0A7C">
      <w:pPr>
        <w:pStyle w:val="Prrafodelista"/>
        <w:numPr>
          <w:ilvl w:val="0"/>
          <w:numId w:val="44"/>
        </w:numPr>
        <w:spacing w:line="360" w:lineRule="auto"/>
        <w:ind w:right="44"/>
        <w:jc w:val="both"/>
        <w:rPr>
          <w:rFonts w:ascii="Arial" w:hAnsi="Arial" w:cs="Arial"/>
          <w:bCs/>
        </w:rPr>
      </w:pPr>
      <w:r w:rsidRPr="006F0A7C">
        <w:rPr>
          <w:rFonts w:ascii="Arial" w:hAnsi="Arial" w:cs="Arial"/>
          <w:bCs/>
        </w:rPr>
        <w:t xml:space="preserve">Aplicar correctamente los modelos matemáticos para determinar punto de equilibrio, la planeación de la capacidad para servicios y la capacidad de producción. </w:t>
      </w:r>
    </w:p>
    <w:p w14:paraId="262108A2" w14:textId="77777777" w:rsidR="006F0A7C" w:rsidRPr="006F0A7C" w:rsidRDefault="006F0A7C" w:rsidP="006F0A7C">
      <w:pPr>
        <w:pStyle w:val="Prrafodelista"/>
        <w:numPr>
          <w:ilvl w:val="0"/>
          <w:numId w:val="44"/>
        </w:numPr>
        <w:spacing w:line="360" w:lineRule="auto"/>
        <w:ind w:right="44"/>
        <w:jc w:val="both"/>
        <w:rPr>
          <w:rFonts w:ascii="Arial" w:hAnsi="Arial" w:cs="Arial"/>
          <w:bCs/>
        </w:rPr>
      </w:pPr>
      <w:r w:rsidRPr="006F0A7C">
        <w:rPr>
          <w:rFonts w:ascii="Arial" w:hAnsi="Arial" w:cs="Arial"/>
          <w:bCs/>
        </w:rPr>
        <w:t xml:space="preserve">Presentar un plan económico-financiero, haciendo un análisis sobre la ubicación de las instalaciones y distribución de planta para determinar la capacidad de producción de la misma, o reemplazo de condiciones de funcionamiento del subsistema productivo de la organización. </w:t>
      </w:r>
    </w:p>
    <w:p w14:paraId="3652652A" w14:textId="5C54E732" w:rsidR="00FF0785" w:rsidRPr="006F0A7C" w:rsidRDefault="006F0A7C" w:rsidP="006F0A7C">
      <w:pPr>
        <w:pStyle w:val="Prrafodelista"/>
        <w:numPr>
          <w:ilvl w:val="0"/>
          <w:numId w:val="44"/>
        </w:numPr>
        <w:spacing w:line="360" w:lineRule="auto"/>
        <w:ind w:right="44"/>
        <w:jc w:val="both"/>
        <w:rPr>
          <w:rFonts w:ascii="Arial" w:hAnsi="Arial" w:cs="Arial"/>
          <w:bCs/>
        </w:rPr>
      </w:pPr>
      <w:r w:rsidRPr="006F0A7C">
        <w:rPr>
          <w:rFonts w:ascii="Arial" w:hAnsi="Arial" w:cs="Arial"/>
          <w:bCs/>
        </w:rPr>
        <w:t>Actuar con ética, integridad, honestidad, en el diseño de las capacidades productivas.</w:t>
      </w:r>
    </w:p>
    <w:p w14:paraId="02C9D31E" w14:textId="23E31357" w:rsidR="006F0A7C" w:rsidRDefault="006F0A7C" w:rsidP="00FF0785">
      <w:pPr>
        <w:spacing w:line="360" w:lineRule="auto"/>
        <w:ind w:right="44"/>
        <w:jc w:val="both"/>
        <w:rPr>
          <w:rFonts w:ascii="Arial" w:hAnsi="Arial" w:cs="Arial"/>
          <w:b/>
        </w:rPr>
      </w:pPr>
    </w:p>
    <w:p w14:paraId="5969AC79" w14:textId="460A7CD1" w:rsidR="00771F9E" w:rsidRDefault="00771F9E" w:rsidP="00FF0785">
      <w:pPr>
        <w:spacing w:line="360" w:lineRule="auto"/>
        <w:ind w:right="44"/>
        <w:jc w:val="both"/>
        <w:rPr>
          <w:rFonts w:ascii="Arial" w:hAnsi="Arial" w:cs="Arial"/>
          <w:b/>
        </w:rPr>
      </w:pPr>
    </w:p>
    <w:p w14:paraId="1B63361E" w14:textId="481FEEB8" w:rsidR="00771F9E" w:rsidRDefault="00771F9E" w:rsidP="00FF0785">
      <w:pPr>
        <w:spacing w:line="360" w:lineRule="auto"/>
        <w:ind w:right="44"/>
        <w:jc w:val="both"/>
        <w:rPr>
          <w:rFonts w:ascii="Arial" w:hAnsi="Arial" w:cs="Arial"/>
          <w:b/>
        </w:rPr>
      </w:pPr>
    </w:p>
    <w:p w14:paraId="0C15F02C" w14:textId="40AB8DF8" w:rsidR="00771F9E" w:rsidRDefault="00771F9E" w:rsidP="00FF0785">
      <w:pPr>
        <w:spacing w:line="360" w:lineRule="auto"/>
        <w:ind w:right="44"/>
        <w:jc w:val="both"/>
        <w:rPr>
          <w:rFonts w:ascii="Arial" w:hAnsi="Arial" w:cs="Arial"/>
          <w:b/>
        </w:rPr>
      </w:pPr>
    </w:p>
    <w:p w14:paraId="10722F99" w14:textId="0798C585" w:rsidR="00771F9E" w:rsidRDefault="00771F9E" w:rsidP="00FF0785">
      <w:pPr>
        <w:spacing w:line="360" w:lineRule="auto"/>
        <w:ind w:right="44"/>
        <w:jc w:val="both"/>
        <w:rPr>
          <w:rFonts w:ascii="Arial" w:hAnsi="Arial" w:cs="Arial"/>
          <w:b/>
        </w:rPr>
      </w:pPr>
    </w:p>
    <w:p w14:paraId="0ADE36FE" w14:textId="77777777" w:rsidR="00771F9E" w:rsidRDefault="00771F9E" w:rsidP="00FF0785">
      <w:pPr>
        <w:spacing w:line="360" w:lineRule="auto"/>
        <w:ind w:right="44"/>
        <w:jc w:val="both"/>
        <w:rPr>
          <w:rFonts w:ascii="Arial" w:hAnsi="Arial" w:cs="Arial"/>
          <w:b/>
        </w:rPr>
      </w:pPr>
    </w:p>
    <w:p w14:paraId="11FFBDE6" w14:textId="3A705717" w:rsidR="00FF0785" w:rsidRPr="00A417BE" w:rsidRDefault="00FF0785" w:rsidP="00FF0785">
      <w:pPr>
        <w:spacing w:line="360" w:lineRule="auto"/>
        <w:ind w:right="44"/>
        <w:jc w:val="both"/>
        <w:rPr>
          <w:rFonts w:ascii="Arial" w:hAnsi="Arial" w:cs="Arial"/>
          <w:b/>
        </w:rPr>
      </w:pPr>
      <w:r w:rsidRPr="00A417BE">
        <w:rPr>
          <w:rFonts w:ascii="Arial" w:hAnsi="Arial" w:cs="Arial"/>
          <w:b/>
        </w:rPr>
        <w:lastRenderedPageBreak/>
        <w:t>Específicos de unidad:</w:t>
      </w:r>
    </w:p>
    <w:p w14:paraId="1B24D887" w14:textId="77777777" w:rsidR="003F3248" w:rsidRPr="00A417BE" w:rsidRDefault="003F3248" w:rsidP="003F3248">
      <w:pPr>
        <w:spacing w:line="360" w:lineRule="auto"/>
        <w:ind w:right="44"/>
        <w:jc w:val="both"/>
        <w:rPr>
          <w:rFonts w:ascii="Arial" w:hAnsi="Arial" w:cs="Arial"/>
          <w:bCs/>
        </w:rPr>
      </w:pPr>
    </w:p>
    <w:p w14:paraId="6F9380D1" w14:textId="4960EB51" w:rsidR="003F3248" w:rsidRPr="00A417BE" w:rsidRDefault="003F3248" w:rsidP="003F3248">
      <w:pPr>
        <w:spacing w:line="360" w:lineRule="auto"/>
        <w:ind w:right="44"/>
        <w:jc w:val="both"/>
        <w:rPr>
          <w:rFonts w:ascii="Arial" w:hAnsi="Arial" w:cs="Arial"/>
          <w:bCs/>
          <w:u w:val="single"/>
        </w:rPr>
      </w:pPr>
      <w:r w:rsidRPr="00A417BE">
        <w:rPr>
          <w:rFonts w:ascii="Arial" w:hAnsi="Arial" w:cs="Arial"/>
          <w:bCs/>
          <w:u w:val="single"/>
        </w:rPr>
        <w:t xml:space="preserve">Unidad I. </w:t>
      </w:r>
      <w:r w:rsidR="006E0D28" w:rsidRPr="006E0D28">
        <w:rPr>
          <w:rFonts w:ascii="Arial" w:hAnsi="Arial" w:cs="Arial"/>
          <w:bCs/>
          <w:u w:val="single"/>
        </w:rPr>
        <w:t>Pronósticos de Conversión</w:t>
      </w:r>
    </w:p>
    <w:p w14:paraId="0E6C6DE2" w14:textId="77777777" w:rsidR="00B6064C" w:rsidRPr="00B6064C" w:rsidRDefault="00B6064C" w:rsidP="00B6064C">
      <w:pPr>
        <w:pStyle w:val="Prrafodelista"/>
        <w:numPr>
          <w:ilvl w:val="0"/>
          <w:numId w:val="45"/>
        </w:numPr>
        <w:spacing w:line="360" w:lineRule="auto"/>
        <w:ind w:right="44"/>
        <w:jc w:val="both"/>
        <w:rPr>
          <w:rFonts w:ascii="Arial" w:hAnsi="Arial" w:cs="Arial"/>
          <w:bCs/>
        </w:rPr>
      </w:pPr>
      <w:r w:rsidRPr="00B6064C">
        <w:rPr>
          <w:rFonts w:ascii="Arial" w:hAnsi="Arial" w:cs="Arial"/>
          <w:bCs/>
        </w:rPr>
        <w:t>Explicar la importancia que tienen los pronósticos como una herramienta útil en las operaciones de una empresa de manufacturas y de servicios, para pronosticar sus proyecciones.</w:t>
      </w:r>
    </w:p>
    <w:p w14:paraId="70C02E65" w14:textId="77777777" w:rsidR="00B6064C" w:rsidRPr="00B6064C" w:rsidRDefault="00B6064C" w:rsidP="00B6064C">
      <w:pPr>
        <w:pStyle w:val="Prrafodelista"/>
        <w:numPr>
          <w:ilvl w:val="0"/>
          <w:numId w:val="45"/>
        </w:numPr>
        <w:spacing w:line="360" w:lineRule="auto"/>
        <w:ind w:right="44"/>
        <w:jc w:val="both"/>
        <w:rPr>
          <w:rFonts w:ascii="Arial" w:hAnsi="Arial" w:cs="Arial"/>
          <w:bCs/>
        </w:rPr>
      </w:pPr>
      <w:r w:rsidRPr="00B6064C">
        <w:rPr>
          <w:rFonts w:ascii="Arial" w:hAnsi="Arial" w:cs="Arial"/>
          <w:bCs/>
        </w:rPr>
        <w:t>Establecer la diferencia entre modelos cualitativos y cuantitativos, para elegir el modelo adecuado, tomando en cuenta el horizonte de planeación.</w:t>
      </w:r>
    </w:p>
    <w:p w14:paraId="17C0DAD8" w14:textId="42A87679" w:rsidR="00B6064C" w:rsidRPr="00B6064C" w:rsidRDefault="00B6064C" w:rsidP="00B6064C">
      <w:pPr>
        <w:pStyle w:val="Prrafodelista"/>
        <w:numPr>
          <w:ilvl w:val="0"/>
          <w:numId w:val="45"/>
        </w:numPr>
        <w:spacing w:line="360" w:lineRule="auto"/>
        <w:ind w:right="44"/>
        <w:jc w:val="both"/>
        <w:rPr>
          <w:rFonts w:ascii="Arial" w:hAnsi="Arial" w:cs="Arial"/>
          <w:bCs/>
        </w:rPr>
      </w:pPr>
      <w:r w:rsidRPr="00B6064C">
        <w:rPr>
          <w:rFonts w:ascii="Arial" w:hAnsi="Arial" w:cs="Arial"/>
          <w:bCs/>
        </w:rPr>
        <w:t>Aplicar la técnica adecuada de pronóstico según las necesidades de la empresa</w:t>
      </w:r>
      <w:r w:rsidRPr="00B6064C">
        <w:rPr>
          <w:rFonts w:ascii="Arial" w:hAnsi="Arial" w:cs="Arial"/>
          <w:bCs/>
        </w:rPr>
        <w:t xml:space="preserve"> </w:t>
      </w:r>
      <w:r w:rsidRPr="00B6064C">
        <w:rPr>
          <w:rFonts w:ascii="Arial" w:hAnsi="Arial" w:cs="Arial"/>
          <w:bCs/>
        </w:rPr>
        <w:t>de producción y de servicio para conocer las proyecciones futuras de ventas.</w:t>
      </w:r>
    </w:p>
    <w:p w14:paraId="6D69FB3D" w14:textId="6BD68FF1" w:rsidR="00FF0785" w:rsidRPr="00B6064C" w:rsidRDefault="00B6064C" w:rsidP="00B6064C">
      <w:pPr>
        <w:pStyle w:val="Prrafodelista"/>
        <w:numPr>
          <w:ilvl w:val="0"/>
          <w:numId w:val="45"/>
        </w:numPr>
        <w:spacing w:line="360" w:lineRule="auto"/>
        <w:ind w:right="44"/>
        <w:jc w:val="both"/>
        <w:rPr>
          <w:rFonts w:ascii="Arial" w:hAnsi="Arial" w:cs="Arial"/>
          <w:bCs/>
        </w:rPr>
      </w:pPr>
      <w:r w:rsidRPr="00B6064C">
        <w:rPr>
          <w:rFonts w:ascii="Arial" w:hAnsi="Arial" w:cs="Arial"/>
          <w:bCs/>
        </w:rPr>
        <w:t>Calcular los errores de pronósticos, para minimizar el margen de error en ellos.</w:t>
      </w:r>
    </w:p>
    <w:p w14:paraId="215D0D89" w14:textId="77777777" w:rsidR="00B6064C" w:rsidRPr="00A417BE" w:rsidRDefault="00B6064C" w:rsidP="00B6064C">
      <w:pPr>
        <w:spacing w:line="360" w:lineRule="auto"/>
        <w:ind w:right="44"/>
        <w:jc w:val="both"/>
        <w:rPr>
          <w:rFonts w:ascii="Arial" w:hAnsi="Arial" w:cs="Arial"/>
          <w:bCs/>
        </w:rPr>
      </w:pPr>
    </w:p>
    <w:p w14:paraId="15D838B1" w14:textId="28CA2FDF" w:rsidR="003F3248" w:rsidRPr="00A417BE" w:rsidRDefault="003F3248" w:rsidP="003F3248">
      <w:pPr>
        <w:spacing w:line="360" w:lineRule="auto"/>
        <w:ind w:right="44"/>
        <w:jc w:val="both"/>
        <w:rPr>
          <w:rFonts w:ascii="Arial" w:hAnsi="Arial" w:cs="Arial"/>
          <w:bCs/>
          <w:u w:val="single"/>
        </w:rPr>
      </w:pPr>
      <w:r w:rsidRPr="00A417BE">
        <w:rPr>
          <w:rFonts w:ascii="Arial" w:hAnsi="Arial" w:cs="Arial"/>
          <w:bCs/>
          <w:u w:val="single"/>
        </w:rPr>
        <w:t xml:space="preserve">Unidad II. </w:t>
      </w:r>
      <w:r w:rsidR="00333B53" w:rsidRPr="00333B53">
        <w:rPr>
          <w:rFonts w:ascii="Arial" w:hAnsi="Arial" w:cs="Arial"/>
          <w:bCs/>
          <w:u w:val="single"/>
        </w:rPr>
        <w:t>Diseño de productos y Procesos.</w:t>
      </w:r>
    </w:p>
    <w:p w14:paraId="304A86DB" w14:textId="77777777" w:rsidR="00B6064C" w:rsidRPr="00B6064C" w:rsidRDefault="00B6064C" w:rsidP="00B6064C">
      <w:pPr>
        <w:pStyle w:val="Prrafodelista"/>
        <w:numPr>
          <w:ilvl w:val="0"/>
          <w:numId w:val="46"/>
        </w:numPr>
        <w:spacing w:line="360" w:lineRule="auto"/>
        <w:ind w:right="44"/>
        <w:jc w:val="both"/>
        <w:rPr>
          <w:rFonts w:ascii="Arial" w:hAnsi="Arial" w:cs="Arial"/>
          <w:bCs/>
        </w:rPr>
      </w:pPr>
      <w:r w:rsidRPr="00B6064C">
        <w:rPr>
          <w:rFonts w:ascii="Arial" w:hAnsi="Arial" w:cs="Arial"/>
          <w:bCs/>
        </w:rPr>
        <w:t>Diferenciar las etapas del ciclo de vida de un producto y el de una industria.</w:t>
      </w:r>
    </w:p>
    <w:p w14:paraId="362445B1" w14:textId="77777777" w:rsidR="00B6064C" w:rsidRPr="00B6064C" w:rsidRDefault="00B6064C" w:rsidP="00B6064C">
      <w:pPr>
        <w:pStyle w:val="Prrafodelista"/>
        <w:numPr>
          <w:ilvl w:val="0"/>
          <w:numId w:val="46"/>
        </w:numPr>
        <w:spacing w:line="360" w:lineRule="auto"/>
        <w:ind w:right="44"/>
        <w:jc w:val="both"/>
        <w:rPr>
          <w:rFonts w:ascii="Arial" w:hAnsi="Arial" w:cs="Arial"/>
          <w:bCs/>
        </w:rPr>
      </w:pPr>
      <w:r w:rsidRPr="00B6064C">
        <w:rPr>
          <w:rFonts w:ascii="Arial" w:hAnsi="Arial" w:cs="Arial"/>
          <w:bCs/>
        </w:rPr>
        <w:t>Establecer la diferencia entre el diseño del producto y de servicios.</w:t>
      </w:r>
    </w:p>
    <w:p w14:paraId="289271BE" w14:textId="77777777" w:rsidR="00B6064C" w:rsidRPr="00B6064C" w:rsidRDefault="00B6064C" w:rsidP="00B6064C">
      <w:pPr>
        <w:pStyle w:val="Prrafodelista"/>
        <w:numPr>
          <w:ilvl w:val="0"/>
          <w:numId w:val="46"/>
        </w:numPr>
        <w:spacing w:line="360" w:lineRule="auto"/>
        <w:ind w:right="44"/>
        <w:jc w:val="both"/>
        <w:rPr>
          <w:rFonts w:ascii="Arial" w:hAnsi="Arial" w:cs="Arial"/>
          <w:bCs/>
        </w:rPr>
      </w:pPr>
      <w:r w:rsidRPr="00B6064C">
        <w:rPr>
          <w:rFonts w:ascii="Arial" w:hAnsi="Arial" w:cs="Arial"/>
          <w:bCs/>
        </w:rPr>
        <w:t>Elaborar diagramas de flujos de procesos para productos y servicios, empleando la simbología adecuada.</w:t>
      </w:r>
    </w:p>
    <w:p w14:paraId="152242B8" w14:textId="77777777" w:rsidR="00B6064C" w:rsidRPr="00B6064C" w:rsidRDefault="00B6064C" w:rsidP="00B6064C">
      <w:pPr>
        <w:pStyle w:val="Prrafodelista"/>
        <w:numPr>
          <w:ilvl w:val="0"/>
          <w:numId w:val="46"/>
        </w:numPr>
        <w:spacing w:line="360" w:lineRule="auto"/>
        <w:ind w:right="44"/>
        <w:jc w:val="both"/>
        <w:rPr>
          <w:rFonts w:ascii="Arial" w:hAnsi="Arial" w:cs="Arial"/>
          <w:bCs/>
        </w:rPr>
      </w:pPr>
      <w:r w:rsidRPr="00B6064C">
        <w:rPr>
          <w:rFonts w:ascii="Arial" w:hAnsi="Arial" w:cs="Arial"/>
          <w:bCs/>
        </w:rPr>
        <w:t>Determinar el tipo de tecnología que se requiere para los diferentes procesos de producción.</w:t>
      </w:r>
    </w:p>
    <w:p w14:paraId="2E556620" w14:textId="147C12EE" w:rsidR="003F3248" w:rsidRPr="00B6064C" w:rsidRDefault="00B6064C" w:rsidP="00B6064C">
      <w:pPr>
        <w:pStyle w:val="Prrafodelista"/>
        <w:numPr>
          <w:ilvl w:val="0"/>
          <w:numId w:val="46"/>
        </w:numPr>
        <w:spacing w:line="360" w:lineRule="auto"/>
        <w:ind w:right="44"/>
        <w:jc w:val="both"/>
        <w:rPr>
          <w:rFonts w:ascii="Arial" w:hAnsi="Arial" w:cs="Arial"/>
          <w:bCs/>
        </w:rPr>
      </w:pPr>
      <w:r w:rsidRPr="00B6064C">
        <w:rPr>
          <w:rFonts w:ascii="Arial" w:hAnsi="Arial" w:cs="Arial"/>
          <w:bCs/>
        </w:rPr>
        <w:t>Analizar los diferentes tipos de reingeniería a utilizar, para los procesos de producción</w:t>
      </w:r>
    </w:p>
    <w:p w14:paraId="76EEE40A" w14:textId="77777777" w:rsidR="00B6064C" w:rsidRPr="00A417BE" w:rsidRDefault="00B6064C" w:rsidP="00B6064C">
      <w:pPr>
        <w:spacing w:line="360" w:lineRule="auto"/>
        <w:ind w:right="44"/>
        <w:jc w:val="both"/>
        <w:rPr>
          <w:rFonts w:ascii="Arial" w:hAnsi="Arial" w:cs="Arial"/>
          <w:bCs/>
        </w:rPr>
      </w:pPr>
    </w:p>
    <w:p w14:paraId="1D3B9977" w14:textId="566BB8E5" w:rsidR="009330FB" w:rsidRPr="00A417BE" w:rsidRDefault="009330FB" w:rsidP="009330FB">
      <w:pPr>
        <w:spacing w:line="360" w:lineRule="auto"/>
        <w:ind w:right="44"/>
        <w:jc w:val="both"/>
        <w:rPr>
          <w:rFonts w:ascii="Arial" w:hAnsi="Arial" w:cs="Arial"/>
          <w:bCs/>
          <w:u w:val="single"/>
        </w:rPr>
      </w:pPr>
      <w:r w:rsidRPr="00A417BE">
        <w:rPr>
          <w:rFonts w:ascii="Arial" w:hAnsi="Arial" w:cs="Arial"/>
          <w:bCs/>
          <w:u w:val="single"/>
        </w:rPr>
        <w:t xml:space="preserve">Unidad III. </w:t>
      </w:r>
      <w:r w:rsidR="00333B53" w:rsidRPr="00333B53">
        <w:rPr>
          <w:rFonts w:ascii="Arial" w:hAnsi="Arial" w:cs="Arial"/>
          <w:bCs/>
          <w:u w:val="single"/>
        </w:rPr>
        <w:t>Administración de la capacidad de producción y/o operaciones.</w:t>
      </w:r>
    </w:p>
    <w:p w14:paraId="605ADCAB" w14:textId="77777777" w:rsidR="00B6064C" w:rsidRPr="00B6064C" w:rsidRDefault="00B6064C" w:rsidP="00B6064C">
      <w:pPr>
        <w:pStyle w:val="Prrafodelista"/>
        <w:numPr>
          <w:ilvl w:val="0"/>
          <w:numId w:val="47"/>
        </w:numPr>
        <w:spacing w:line="360" w:lineRule="auto"/>
        <w:ind w:right="44"/>
        <w:jc w:val="both"/>
        <w:rPr>
          <w:rFonts w:ascii="Arial" w:hAnsi="Arial" w:cs="Arial"/>
          <w:bCs/>
        </w:rPr>
      </w:pPr>
      <w:r w:rsidRPr="00B6064C">
        <w:rPr>
          <w:rFonts w:ascii="Arial" w:hAnsi="Arial" w:cs="Arial"/>
          <w:bCs/>
        </w:rPr>
        <w:t>Identificar los factores que determinan la capacidad de producción de una empresa.</w:t>
      </w:r>
    </w:p>
    <w:p w14:paraId="18D069A2" w14:textId="77777777" w:rsidR="00B6064C" w:rsidRPr="00B6064C" w:rsidRDefault="00B6064C" w:rsidP="00B6064C">
      <w:pPr>
        <w:pStyle w:val="Prrafodelista"/>
        <w:numPr>
          <w:ilvl w:val="0"/>
          <w:numId w:val="47"/>
        </w:numPr>
        <w:spacing w:line="360" w:lineRule="auto"/>
        <w:ind w:right="44"/>
        <w:jc w:val="both"/>
        <w:rPr>
          <w:rFonts w:ascii="Arial" w:hAnsi="Arial" w:cs="Arial"/>
          <w:bCs/>
        </w:rPr>
      </w:pPr>
      <w:r w:rsidRPr="00B6064C">
        <w:rPr>
          <w:rFonts w:ascii="Arial" w:hAnsi="Arial" w:cs="Arial"/>
          <w:bCs/>
        </w:rPr>
        <w:lastRenderedPageBreak/>
        <w:t>Calcular la eficiencia de un sistema productivo, para conocer si la empresa está produciendo conforme a lo planificado.</w:t>
      </w:r>
    </w:p>
    <w:p w14:paraId="0E7139B5" w14:textId="77777777" w:rsidR="00B6064C" w:rsidRPr="00B6064C" w:rsidRDefault="00B6064C" w:rsidP="00B6064C">
      <w:pPr>
        <w:pStyle w:val="Prrafodelista"/>
        <w:numPr>
          <w:ilvl w:val="0"/>
          <w:numId w:val="47"/>
        </w:numPr>
        <w:spacing w:line="360" w:lineRule="auto"/>
        <w:ind w:right="44"/>
        <w:jc w:val="both"/>
        <w:rPr>
          <w:rFonts w:ascii="Arial" w:hAnsi="Arial" w:cs="Arial"/>
          <w:bCs/>
        </w:rPr>
      </w:pPr>
      <w:r w:rsidRPr="00B6064C">
        <w:rPr>
          <w:rFonts w:ascii="Arial" w:hAnsi="Arial" w:cs="Arial"/>
          <w:bCs/>
        </w:rPr>
        <w:t>Utilizar adecuadamente las herramientas para determinar la capacidad productiva de una empresa, a través de modelos matemáticos.</w:t>
      </w:r>
    </w:p>
    <w:p w14:paraId="28BF7DAB" w14:textId="5544C357" w:rsidR="00B6064C" w:rsidRPr="00B6064C" w:rsidRDefault="00B6064C" w:rsidP="00B6064C">
      <w:pPr>
        <w:pStyle w:val="Prrafodelista"/>
        <w:numPr>
          <w:ilvl w:val="0"/>
          <w:numId w:val="47"/>
        </w:numPr>
        <w:spacing w:line="360" w:lineRule="auto"/>
        <w:ind w:right="44"/>
        <w:jc w:val="both"/>
        <w:rPr>
          <w:rFonts w:ascii="Arial" w:hAnsi="Arial" w:cs="Arial"/>
          <w:bCs/>
        </w:rPr>
      </w:pPr>
      <w:r w:rsidRPr="00B6064C">
        <w:rPr>
          <w:rFonts w:ascii="Arial" w:hAnsi="Arial" w:cs="Arial"/>
          <w:bCs/>
        </w:rPr>
        <w:t>Aplicar correctamente los modelos matemáticos para determinar punto de equilibrio, la planeación de la capacidad de producción y/ de servicios.</w:t>
      </w:r>
    </w:p>
    <w:p w14:paraId="4A06BF9D" w14:textId="77777777" w:rsidR="00B6064C" w:rsidRPr="00B6064C" w:rsidRDefault="00B6064C" w:rsidP="00B6064C">
      <w:pPr>
        <w:spacing w:line="360" w:lineRule="auto"/>
        <w:ind w:right="44"/>
        <w:jc w:val="both"/>
        <w:rPr>
          <w:rFonts w:ascii="Arial" w:hAnsi="Arial" w:cs="Arial"/>
          <w:bCs/>
        </w:rPr>
      </w:pPr>
    </w:p>
    <w:p w14:paraId="442AC945" w14:textId="234070AE" w:rsidR="005D5EA0" w:rsidRPr="00A417BE" w:rsidRDefault="005D5EA0" w:rsidP="005D5EA0">
      <w:pPr>
        <w:spacing w:line="360" w:lineRule="auto"/>
        <w:ind w:right="44"/>
        <w:jc w:val="both"/>
        <w:rPr>
          <w:rFonts w:ascii="Arial" w:hAnsi="Arial" w:cs="Arial"/>
          <w:bCs/>
          <w:u w:val="single"/>
        </w:rPr>
      </w:pPr>
      <w:r w:rsidRPr="00A417BE">
        <w:rPr>
          <w:rFonts w:ascii="Arial" w:hAnsi="Arial" w:cs="Arial"/>
          <w:bCs/>
          <w:u w:val="single"/>
        </w:rPr>
        <w:t xml:space="preserve">Unidad IV. </w:t>
      </w:r>
      <w:r w:rsidR="00333B53" w:rsidRPr="00333B53">
        <w:rPr>
          <w:rFonts w:ascii="Arial" w:hAnsi="Arial" w:cs="Arial"/>
          <w:bCs/>
          <w:u w:val="single"/>
        </w:rPr>
        <w:t>Ubicación de las Instalaciones y Distribución de Planta</w:t>
      </w:r>
    </w:p>
    <w:p w14:paraId="33039ADF" w14:textId="77777777" w:rsidR="00BB1F15" w:rsidRPr="00BB1F15" w:rsidRDefault="00BB1F15" w:rsidP="00BB1F15">
      <w:pPr>
        <w:pStyle w:val="Prrafodelista"/>
        <w:numPr>
          <w:ilvl w:val="0"/>
          <w:numId w:val="48"/>
        </w:numPr>
        <w:spacing w:line="360" w:lineRule="auto"/>
        <w:ind w:right="45"/>
        <w:jc w:val="both"/>
        <w:rPr>
          <w:rFonts w:ascii="Arial" w:hAnsi="Arial" w:cs="Arial"/>
          <w:bCs/>
        </w:rPr>
      </w:pPr>
      <w:r w:rsidRPr="00BB1F15">
        <w:rPr>
          <w:rFonts w:ascii="Arial" w:hAnsi="Arial" w:cs="Arial"/>
          <w:bCs/>
        </w:rPr>
        <w:t>Valorar la importancia estratégica de la ubicación de las instalaciones de una planta</w:t>
      </w:r>
    </w:p>
    <w:p w14:paraId="2C592492" w14:textId="77777777" w:rsidR="00BB1F15" w:rsidRPr="00BB1F15" w:rsidRDefault="00BB1F15" w:rsidP="00BB1F15">
      <w:pPr>
        <w:pStyle w:val="Prrafodelista"/>
        <w:numPr>
          <w:ilvl w:val="0"/>
          <w:numId w:val="48"/>
        </w:numPr>
        <w:spacing w:line="360" w:lineRule="auto"/>
        <w:ind w:right="45"/>
        <w:jc w:val="both"/>
        <w:rPr>
          <w:rFonts w:ascii="Arial" w:hAnsi="Arial" w:cs="Arial"/>
          <w:bCs/>
        </w:rPr>
      </w:pPr>
      <w:r w:rsidRPr="00BB1F15">
        <w:rPr>
          <w:rFonts w:ascii="Arial" w:hAnsi="Arial" w:cs="Arial"/>
          <w:bCs/>
        </w:rPr>
        <w:t>Enumerar los factores elementales que se requieren para la localización de las instalaciones productivas.</w:t>
      </w:r>
    </w:p>
    <w:p w14:paraId="72DCBA6B" w14:textId="77777777" w:rsidR="00BB1F15" w:rsidRPr="00BB1F15" w:rsidRDefault="00BB1F15" w:rsidP="00BB1F15">
      <w:pPr>
        <w:pStyle w:val="Prrafodelista"/>
        <w:numPr>
          <w:ilvl w:val="0"/>
          <w:numId w:val="48"/>
        </w:numPr>
        <w:spacing w:line="360" w:lineRule="auto"/>
        <w:ind w:right="45"/>
        <w:jc w:val="both"/>
        <w:rPr>
          <w:rFonts w:ascii="Arial" w:hAnsi="Arial" w:cs="Arial"/>
          <w:bCs/>
        </w:rPr>
      </w:pPr>
      <w:r w:rsidRPr="00BB1F15">
        <w:rPr>
          <w:rFonts w:ascii="Arial" w:hAnsi="Arial" w:cs="Arial"/>
          <w:bCs/>
        </w:rPr>
        <w:t>Aplicar adecuadamente los métodos de ubicación de las instalaciones para el análisis y selección de la localización de la planta.</w:t>
      </w:r>
    </w:p>
    <w:p w14:paraId="18E8A2B8" w14:textId="77777777" w:rsidR="00BB1F15" w:rsidRPr="00BB1F15" w:rsidRDefault="00BB1F15" w:rsidP="00BB1F15">
      <w:pPr>
        <w:pStyle w:val="Prrafodelista"/>
        <w:numPr>
          <w:ilvl w:val="0"/>
          <w:numId w:val="48"/>
        </w:numPr>
        <w:spacing w:line="360" w:lineRule="auto"/>
        <w:ind w:right="45"/>
        <w:jc w:val="both"/>
        <w:rPr>
          <w:rFonts w:ascii="Arial" w:hAnsi="Arial" w:cs="Arial"/>
          <w:bCs/>
        </w:rPr>
      </w:pPr>
      <w:r w:rsidRPr="00BB1F15">
        <w:rPr>
          <w:rFonts w:ascii="Arial" w:hAnsi="Arial" w:cs="Arial"/>
          <w:bCs/>
        </w:rPr>
        <w:t>Establecer diferencias entre cada uno de los tipos de distribución de planta, para su respectiva aplicación.</w:t>
      </w:r>
    </w:p>
    <w:p w14:paraId="2FB72C76" w14:textId="3F24B6CD" w:rsidR="00BB1F15" w:rsidRPr="00BB1F15" w:rsidRDefault="00BB1F15" w:rsidP="00BB1F15">
      <w:pPr>
        <w:pStyle w:val="Prrafodelista"/>
        <w:numPr>
          <w:ilvl w:val="0"/>
          <w:numId w:val="48"/>
        </w:numPr>
        <w:spacing w:line="360" w:lineRule="auto"/>
        <w:ind w:right="45"/>
        <w:jc w:val="both"/>
        <w:rPr>
          <w:rFonts w:ascii="Arial" w:hAnsi="Arial" w:cs="Arial"/>
          <w:bCs/>
        </w:rPr>
      </w:pPr>
      <w:r w:rsidRPr="00BB1F15">
        <w:rPr>
          <w:rFonts w:ascii="Arial" w:hAnsi="Arial" w:cs="Arial"/>
          <w:bCs/>
        </w:rPr>
        <w:t xml:space="preserve">Aplicar las técnicas de </w:t>
      </w:r>
      <w:r w:rsidR="002116B8" w:rsidRPr="00BB1F15">
        <w:rPr>
          <w:rFonts w:ascii="Arial" w:hAnsi="Arial" w:cs="Arial"/>
          <w:bCs/>
        </w:rPr>
        <w:t>balanceo</w:t>
      </w:r>
      <w:r w:rsidRPr="00BB1F15">
        <w:rPr>
          <w:rFonts w:ascii="Arial" w:hAnsi="Arial" w:cs="Arial"/>
          <w:bCs/>
        </w:rPr>
        <w:t xml:space="preserve"> de línea para equilibrar las cargas de trabajo en el área de producción.</w:t>
      </w:r>
    </w:p>
    <w:p w14:paraId="148D1608" w14:textId="77777777" w:rsidR="00544C79" w:rsidRPr="00A417BE" w:rsidRDefault="00544C79">
      <w:pPr>
        <w:ind w:right="44"/>
        <w:jc w:val="both"/>
        <w:rPr>
          <w:rFonts w:ascii="Arial" w:hAnsi="Arial" w:cs="Arial"/>
          <w:bCs/>
        </w:rPr>
      </w:pPr>
    </w:p>
    <w:p w14:paraId="0392E97B" w14:textId="77777777" w:rsidR="00544C79" w:rsidRPr="00A417BE" w:rsidRDefault="00544C79">
      <w:pPr>
        <w:ind w:right="44"/>
        <w:jc w:val="both"/>
        <w:rPr>
          <w:rFonts w:ascii="Arial" w:hAnsi="Arial" w:cs="Arial"/>
          <w:bCs/>
        </w:rPr>
      </w:pPr>
    </w:p>
    <w:p w14:paraId="3613CC7B" w14:textId="77777777" w:rsidR="00D0638D" w:rsidRPr="00A417BE" w:rsidRDefault="00D0638D">
      <w:pPr>
        <w:pStyle w:val="ndice6"/>
        <w:spacing w:line="240" w:lineRule="auto"/>
        <w:rPr>
          <w:rFonts w:ascii="Arial" w:hAnsi="Arial" w:cs="Arial"/>
          <w:b/>
        </w:rPr>
      </w:pPr>
      <w:r w:rsidRPr="00A417BE">
        <w:rPr>
          <w:rFonts w:ascii="Arial" w:hAnsi="Arial" w:cs="Arial"/>
          <w:b/>
        </w:rPr>
        <w:t xml:space="preserve">Dirigido a: </w:t>
      </w:r>
    </w:p>
    <w:p w14:paraId="30985863" w14:textId="6B1EBB67" w:rsidR="00D0638D" w:rsidRPr="00A417BE" w:rsidRDefault="00225CFC">
      <w:pPr>
        <w:pStyle w:val="ndice6"/>
        <w:spacing w:line="240" w:lineRule="auto"/>
        <w:rPr>
          <w:rFonts w:ascii="Arial" w:hAnsi="Arial" w:cs="Arial"/>
        </w:rPr>
      </w:pPr>
      <w:r w:rsidRPr="00A417BE">
        <w:rPr>
          <w:rFonts w:ascii="Arial" w:hAnsi="Arial" w:cs="Arial"/>
        </w:rPr>
        <w:t xml:space="preserve">Estudiantes del </w:t>
      </w:r>
      <w:r w:rsidR="005F437C">
        <w:rPr>
          <w:rFonts w:ascii="Arial" w:hAnsi="Arial" w:cs="Arial"/>
        </w:rPr>
        <w:t xml:space="preserve">tercer </w:t>
      </w:r>
      <w:r w:rsidRPr="00A417BE">
        <w:rPr>
          <w:rFonts w:ascii="Arial" w:hAnsi="Arial" w:cs="Arial"/>
        </w:rPr>
        <w:t xml:space="preserve">año </w:t>
      </w:r>
      <w:r w:rsidR="005F437C">
        <w:rPr>
          <w:rFonts w:ascii="Arial" w:hAnsi="Arial" w:cs="Arial"/>
        </w:rPr>
        <w:t>de Licenciatura en Administración de Empresas</w:t>
      </w:r>
      <w:r w:rsidRPr="00A417BE">
        <w:rPr>
          <w:rFonts w:ascii="Arial" w:hAnsi="Arial" w:cs="Arial"/>
        </w:rPr>
        <w:t xml:space="preserve"> </w:t>
      </w:r>
      <w:r w:rsidR="00890CD7" w:rsidRPr="00A417BE">
        <w:rPr>
          <w:rFonts w:ascii="Arial" w:hAnsi="Arial" w:cs="Arial"/>
        </w:rPr>
        <w:t xml:space="preserve">en modalidad </w:t>
      </w:r>
      <w:r w:rsidR="005F437C">
        <w:rPr>
          <w:rFonts w:ascii="Arial" w:hAnsi="Arial" w:cs="Arial"/>
        </w:rPr>
        <w:t>por encuentro</w:t>
      </w:r>
      <w:r w:rsidR="00890CD7" w:rsidRPr="00A417BE">
        <w:rPr>
          <w:rFonts w:ascii="Arial" w:hAnsi="Arial" w:cs="Arial"/>
        </w:rPr>
        <w:t>.</w:t>
      </w:r>
    </w:p>
    <w:p w14:paraId="5F838F4D" w14:textId="77777777" w:rsidR="00D0638D" w:rsidRPr="00A417BE" w:rsidRDefault="00D0638D">
      <w:pPr>
        <w:pStyle w:val="ndice6"/>
        <w:spacing w:line="240" w:lineRule="auto"/>
        <w:rPr>
          <w:rFonts w:ascii="Arial" w:hAnsi="Arial" w:cs="Arial"/>
        </w:rPr>
      </w:pPr>
    </w:p>
    <w:p w14:paraId="551D65CC" w14:textId="77777777" w:rsidR="00D0638D" w:rsidRPr="00A417BE" w:rsidRDefault="00D0638D">
      <w:pPr>
        <w:pStyle w:val="ndice6"/>
        <w:spacing w:line="240" w:lineRule="auto"/>
        <w:rPr>
          <w:rFonts w:ascii="Arial" w:hAnsi="Arial" w:cs="Arial"/>
          <w:b/>
        </w:rPr>
      </w:pPr>
      <w:r w:rsidRPr="00A417BE">
        <w:rPr>
          <w:rFonts w:ascii="Arial" w:hAnsi="Arial" w:cs="Arial"/>
          <w:b/>
        </w:rPr>
        <w:t>Contenidos:</w:t>
      </w:r>
    </w:p>
    <w:p w14:paraId="63D7215E" w14:textId="77777777" w:rsidR="00D0638D" w:rsidRPr="00A417BE" w:rsidRDefault="00D0638D">
      <w:pPr>
        <w:rPr>
          <w:rFonts w:ascii="Arial" w:hAnsi="Arial" w:cs="Arial"/>
          <w:b/>
          <w:lang w:val="es-MX"/>
        </w:rPr>
      </w:pPr>
    </w:p>
    <w:p w14:paraId="4320BD7C" w14:textId="77777777" w:rsidR="001C6151" w:rsidRDefault="00890CD7" w:rsidP="00986E1B">
      <w:pPr>
        <w:rPr>
          <w:rFonts w:ascii="Arial" w:hAnsi="Arial" w:cs="Arial"/>
          <w:bCs/>
          <w:u w:val="single"/>
          <w:lang w:val="es-MX"/>
        </w:rPr>
      </w:pPr>
      <w:r w:rsidRPr="00A417BE">
        <w:rPr>
          <w:rFonts w:ascii="Arial" w:hAnsi="Arial" w:cs="Arial"/>
          <w:bCs/>
          <w:u w:val="single"/>
          <w:lang w:val="es-MX"/>
        </w:rPr>
        <w:t xml:space="preserve">Unidad I. </w:t>
      </w:r>
      <w:r w:rsidR="001C6151" w:rsidRPr="001C6151">
        <w:rPr>
          <w:rFonts w:ascii="Arial" w:hAnsi="Arial" w:cs="Arial"/>
          <w:bCs/>
          <w:u w:val="single"/>
          <w:lang w:val="es-MX"/>
        </w:rPr>
        <w:t>Pronósticos de Conversión</w:t>
      </w:r>
      <w:r w:rsidR="001C6151" w:rsidRPr="001C6151">
        <w:rPr>
          <w:rFonts w:ascii="Arial" w:hAnsi="Arial" w:cs="Arial"/>
          <w:bCs/>
          <w:u w:val="single"/>
          <w:lang w:val="es-MX"/>
        </w:rPr>
        <w:t xml:space="preserve"> </w:t>
      </w:r>
    </w:p>
    <w:p w14:paraId="33B53BFA" w14:textId="77777777" w:rsidR="001C6151" w:rsidRPr="001C6151" w:rsidRDefault="001C6151" w:rsidP="001C6151">
      <w:pPr>
        <w:rPr>
          <w:rFonts w:ascii="Arial" w:hAnsi="Arial" w:cs="Arial"/>
          <w:bCs/>
          <w:lang w:val="es-MX"/>
        </w:rPr>
      </w:pPr>
      <w:r w:rsidRPr="001C6151">
        <w:rPr>
          <w:rFonts w:ascii="Arial" w:hAnsi="Arial" w:cs="Arial"/>
          <w:bCs/>
          <w:lang w:val="es-MX"/>
        </w:rPr>
        <w:t>1.1 introducción de pronósticos y predicción</w:t>
      </w:r>
    </w:p>
    <w:p w14:paraId="4ACAC19B" w14:textId="77777777" w:rsidR="001C6151" w:rsidRPr="001C6151" w:rsidRDefault="001C6151" w:rsidP="001C6151">
      <w:pPr>
        <w:rPr>
          <w:rFonts w:ascii="Arial" w:hAnsi="Arial" w:cs="Arial"/>
          <w:bCs/>
          <w:lang w:val="es-MX"/>
        </w:rPr>
      </w:pPr>
      <w:r w:rsidRPr="001C6151">
        <w:rPr>
          <w:rFonts w:ascii="Arial" w:hAnsi="Arial" w:cs="Arial"/>
          <w:bCs/>
          <w:lang w:val="es-MX"/>
        </w:rPr>
        <w:t>1.1.1 Aplicación de los pronósticos</w:t>
      </w:r>
    </w:p>
    <w:p w14:paraId="5F7244B4" w14:textId="77777777" w:rsidR="001C6151" w:rsidRPr="001C6151" w:rsidRDefault="001C6151" w:rsidP="001C6151">
      <w:pPr>
        <w:rPr>
          <w:rFonts w:ascii="Arial" w:hAnsi="Arial" w:cs="Arial"/>
          <w:bCs/>
          <w:lang w:val="es-MX"/>
        </w:rPr>
      </w:pPr>
      <w:r w:rsidRPr="001C6151">
        <w:rPr>
          <w:rFonts w:ascii="Arial" w:hAnsi="Arial" w:cs="Arial"/>
          <w:bCs/>
          <w:lang w:val="es-MX"/>
        </w:rPr>
        <w:t>1.1.2 Características de los pronósticos</w:t>
      </w:r>
    </w:p>
    <w:p w14:paraId="3DC28EB9" w14:textId="77777777" w:rsidR="001C6151" w:rsidRPr="001C6151" w:rsidRDefault="001C6151" w:rsidP="001C6151">
      <w:pPr>
        <w:rPr>
          <w:rFonts w:ascii="Arial" w:hAnsi="Arial" w:cs="Arial"/>
          <w:bCs/>
          <w:lang w:val="es-MX"/>
        </w:rPr>
      </w:pPr>
      <w:r w:rsidRPr="001C6151">
        <w:rPr>
          <w:rFonts w:ascii="Arial" w:hAnsi="Arial" w:cs="Arial"/>
          <w:bCs/>
          <w:lang w:val="es-MX"/>
        </w:rPr>
        <w:t>1.1.3 Clasificación de pronósticos</w:t>
      </w:r>
    </w:p>
    <w:p w14:paraId="6BEA272C" w14:textId="77777777" w:rsidR="001C6151" w:rsidRPr="001C6151" w:rsidRDefault="001C6151" w:rsidP="001C6151">
      <w:pPr>
        <w:rPr>
          <w:rFonts w:ascii="Arial" w:hAnsi="Arial" w:cs="Arial"/>
          <w:bCs/>
          <w:lang w:val="es-MX"/>
        </w:rPr>
      </w:pPr>
      <w:r w:rsidRPr="001C6151">
        <w:rPr>
          <w:rFonts w:ascii="Arial" w:hAnsi="Arial" w:cs="Arial"/>
          <w:bCs/>
          <w:lang w:val="es-MX"/>
        </w:rPr>
        <w:t>1.1.4 Selección del modelo de pronóstico</w:t>
      </w:r>
    </w:p>
    <w:p w14:paraId="10EDA644" w14:textId="77777777" w:rsidR="001C6151" w:rsidRPr="001C6151" w:rsidRDefault="001C6151" w:rsidP="001C6151">
      <w:pPr>
        <w:rPr>
          <w:rFonts w:ascii="Arial" w:hAnsi="Arial" w:cs="Arial"/>
          <w:bCs/>
          <w:lang w:val="es-MX"/>
        </w:rPr>
      </w:pPr>
      <w:r w:rsidRPr="001C6151">
        <w:rPr>
          <w:rFonts w:ascii="Arial" w:hAnsi="Arial" w:cs="Arial"/>
          <w:bCs/>
          <w:lang w:val="es-MX"/>
        </w:rPr>
        <w:lastRenderedPageBreak/>
        <w:t>1.2 Series de tiempo:</w:t>
      </w:r>
    </w:p>
    <w:p w14:paraId="08104C1C" w14:textId="77777777" w:rsidR="001C6151" w:rsidRPr="001C6151" w:rsidRDefault="001C6151" w:rsidP="001C6151">
      <w:pPr>
        <w:rPr>
          <w:rFonts w:ascii="Arial" w:hAnsi="Arial" w:cs="Arial"/>
          <w:bCs/>
          <w:lang w:val="es-MX"/>
        </w:rPr>
      </w:pPr>
      <w:r w:rsidRPr="001C6151">
        <w:rPr>
          <w:rFonts w:ascii="Arial" w:hAnsi="Arial" w:cs="Arial"/>
          <w:bCs/>
          <w:lang w:val="es-MX"/>
        </w:rPr>
        <w:t>1.2.1 Media móvil simple.</w:t>
      </w:r>
    </w:p>
    <w:p w14:paraId="744473A2" w14:textId="77777777" w:rsidR="001C6151" w:rsidRPr="001C6151" w:rsidRDefault="001C6151" w:rsidP="001C6151">
      <w:pPr>
        <w:rPr>
          <w:rFonts w:ascii="Arial" w:hAnsi="Arial" w:cs="Arial"/>
          <w:bCs/>
          <w:lang w:val="es-MX"/>
        </w:rPr>
      </w:pPr>
      <w:r w:rsidRPr="001C6151">
        <w:rPr>
          <w:rFonts w:ascii="Arial" w:hAnsi="Arial" w:cs="Arial"/>
          <w:bCs/>
          <w:lang w:val="es-MX"/>
        </w:rPr>
        <w:t>1.2.2 Promedio móvil simple.</w:t>
      </w:r>
    </w:p>
    <w:p w14:paraId="0115072A" w14:textId="77777777" w:rsidR="001C6151" w:rsidRPr="001C6151" w:rsidRDefault="001C6151" w:rsidP="001C6151">
      <w:pPr>
        <w:rPr>
          <w:rFonts w:ascii="Arial" w:hAnsi="Arial" w:cs="Arial"/>
          <w:bCs/>
          <w:lang w:val="es-MX"/>
        </w:rPr>
      </w:pPr>
      <w:r w:rsidRPr="001C6151">
        <w:rPr>
          <w:rFonts w:ascii="Arial" w:hAnsi="Arial" w:cs="Arial"/>
          <w:bCs/>
          <w:lang w:val="es-MX"/>
        </w:rPr>
        <w:t>1.2.3 Promedio móvil ponderado.</w:t>
      </w:r>
    </w:p>
    <w:p w14:paraId="1EC08CBC" w14:textId="77777777" w:rsidR="001C6151" w:rsidRPr="001C6151" w:rsidRDefault="001C6151" w:rsidP="001C6151">
      <w:pPr>
        <w:rPr>
          <w:rFonts w:ascii="Arial" w:hAnsi="Arial" w:cs="Arial"/>
          <w:bCs/>
          <w:lang w:val="es-MX"/>
        </w:rPr>
      </w:pPr>
      <w:r w:rsidRPr="001C6151">
        <w:rPr>
          <w:rFonts w:ascii="Arial" w:hAnsi="Arial" w:cs="Arial"/>
          <w:bCs/>
          <w:lang w:val="es-MX"/>
        </w:rPr>
        <w:t>1.2.4 Suavizado exponencial.</w:t>
      </w:r>
    </w:p>
    <w:p w14:paraId="5BE3BDCC" w14:textId="77777777" w:rsidR="001C6151" w:rsidRPr="001C6151" w:rsidRDefault="001C6151" w:rsidP="001C6151">
      <w:pPr>
        <w:rPr>
          <w:rFonts w:ascii="Arial" w:hAnsi="Arial" w:cs="Arial"/>
          <w:bCs/>
          <w:lang w:val="es-MX"/>
        </w:rPr>
      </w:pPr>
      <w:r w:rsidRPr="001C6151">
        <w:rPr>
          <w:rFonts w:ascii="Arial" w:hAnsi="Arial" w:cs="Arial"/>
          <w:bCs/>
          <w:lang w:val="es-MX"/>
        </w:rPr>
        <w:t>1.2.5 Gráficas de series de tiempo.</w:t>
      </w:r>
    </w:p>
    <w:p w14:paraId="4AF5149C" w14:textId="77777777" w:rsidR="001C6151" w:rsidRPr="001C6151" w:rsidRDefault="001C6151" w:rsidP="001C6151">
      <w:pPr>
        <w:rPr>
          <w:rFonts w:ascii="Arial" w:hAnsi="Arial" w:cs="Arial"/>
          <w:bCs/>
          <w:lang w:val="es-MX"/>
        </w:rPr>
      </w:pPr>
      <w:r w:rsidRPr="001C6151">
        <w:rPr>
          <w:rFonts w:ascii="Arial" w:hAnsi="Arial" w:cs="Arial"/>
          <w:bCs/>
          <w:lang w:val="es-MX"/>
        </w:rPr>
        <w:t>1.3 Errores de pronóstico:</w:t>
      </w:r>
    </w:p>
    <w:p w14:paraId="37249092" w14:textId="77777777" w:rsidR="001C6151" w:rsidRPr="001C6151" w:rsidRDefault="001C6151" w:rsidP="001C6151">
      <w:pPr>
        <w:rPr>
          <w:rFonts w:ascii="Arial" w:hAnsi="Arial" w:cs="Arial"/>
          <w:bCs/>
          <w:lang w:val="es-MX"/>
        </w:rPr>
      </w:pPr>
      <w:r w:rsidRPr="001C6151">
        <w:rPr>
          <w:rFonts w:ascii="Arial" w:hAnsi="Arial" w:cs="Arial"/>
          <w:bCs/>
          <w:lang w:val="es-MX"/>
        </w:rPr>
        <w:t>1.3.1 cálculo de la MAD y el Sesgo.</w:t>
      </w:r>
    </w:p>
    <w:p w14:paraId="10CAFA19" w14:textId="77777777" w:rsidR="001C6151" w:rsidRPr="001C6151" w:rsidRDefault="001C6151" w:rsidP="001C6151">
      <w:pPr>
        <w:rPr>
          <w:rFonts w:ascii="Arial" w:hAnsi="Arial" w:cs="Arial"/>
          <w:bCs/>
          <w:lang w:val="es-MX"/>
        </w:rPr>
      </w:pPr>
      <w:r w:rsidRPr="001C6151">
        <w:rPr>
          <w:rFonts w:ascii="Arial" w:hAnsi="Arial" w:cs="Arial"/>
          <w:bCs/>
          <w:lang w:val="es-MX"/>
        </w:rPr>
        <w:t>1.4 Modelos causales:</w:t>
      </w:r>
    </w:p>
    <w:p w14:paraId="55E94861" w14:textId="77777777" w:rsidR="001C6151" w:rsidRPr="001C6151" w:rsidRDefault="001C6151" w:rsidP="001C6151">
      <w:pPr>
        <w:rPr>
          <w:rFonts w:ascii="Arial" w:hAnsi="Arial" w:cs="Arial"/>
          <w:bCs/>
          <w:lang w:val="es-MX"/>
        </w:rPr>
      </w:pPr>
      <w:r w:rsidRPr="001C6151">
        <w:rPr>
          <w:rFonts w:ascii="Arial" w:hAnsi="Arial" w:cs="Arial"/>
          <w:bCs/>
          <w:lang w:val="es-MX"/>
        </w:rPr>
        <w:t>1.4.1 Regresión Lineal y Correlación.</w:t>
      </w:r>
    </w:p>
    <w:p w14:paraId="718A8D06" w14:textId="77777777" w:rsidR="001C6151" w:rsidRPr="001C6151" w:rsidRDefault="001C6151" w:rsidP="001C6151">
      <w:pPr>
        <w:rPr>
          <w:rFonts w:ascii="Arial" w:hAnsi="Arial" w:cs="Arial"/>
          <w:bCs/>
          <w:lang w:val="es-MX"/>
        </w:rPr>
      </w:pPr>
      <w:r w:rsidRPr="001C6151">
        <w:rPr>
          <w:rFonts w:ascii="Arial" w:hAnsi="Arial" w:cs="Arial"/>
          <w:bCs/>
          <w:lang w:val="es-MX"/>
        </w:rPr>
        <w:t>1.4.2 Cálculo del Coeficiente de Determinación y de Correlación.</w:t>
      </w:r>
    </w:p>
    <w:p w14:paraId="6B510C93" w14:textId="77777777" w:rsidR="001C6151" w:rsidRPr="001C6151" w:rsidRDefault="001C6151" w:rsidP="001C6151">
      <w:pPr>
        <w:rPr>
          <w:rFonts w:ascii="Arial" w:hAnsi="Arial" w:cs="Arial"/>
          <w:bCs/>
          <w:lang w:val="es-MX"/>
        </w:rPr>
      </w:pPr>
      <w:r w:rsidRPr="001C6151">
        <w:rPr>
          <w:rFonts w:ascii="Arial" w:hAnsi="Arial" w:cs="Arial"/>
          <w:bCs/>
          <w:lang w:val="es-MX"/>
        </w:rPr>
        <w:t>1.5 Pronósticos de Tendencia no Lineal.</w:t>
      </w:r>
    </w:p>
    <w:p w14:paraId="7FD0565D" w14:textId="31C5B857" w:rsidR="00E10AC6" w:rsidRDefault="001C6151" w:rsidP="001C6151">
      <w:pPr>
        <w:rPr>
          <w:rFonts w:ascii="Arial" w:hAnsi="Arial" w:cs="Arial"/>
          <w:bCs/>
          <w:lang w:val="es-MX"/>
        </w:rPr>
      </w:pPr>
      <w:r w:rsidRPr="001C6151">
        <w:rPr>
          <w:rFonts w:ascii="Arial" w:hAnsi="Arial" w:cs="Arial"/>
          <w:bCs/>
          <w:lang w:val="es-MX"/>
        </w:rPr>
        <w:t>1.5.1 Gráficos de la curva de proyección.</w:t>
      </w:r>
    </w:p>
    <w:p w14:paraId="093DA57F" w14:textId="77777777" w:rsidR="001C6151" w:rsidRPr="00A417BE" w:rsidRDefault="001C6151" w:rsidP="001C6151">
      <w:pPr>
        <w:rPr>
          <w:rFonts w:ascii="Arial" w:hAnsi="Arial" w:cs="Arial"/>
          <w:bCs/>
          <w:lang w:val="es-MX"/>
        </w:rPr>
      </w:pPr>
    </w:p>
    <w:p w14:paraId="53A4F752" w14:textId="76C03DFA" w:rsidR="00890CD7" w:rsidRPr="00A417BE" w:rsidRDefault="00890CD7" w:rsidP="00890CD7">
      <w:pPr>
        <w:rPr>
          <w:rFonts w:ascii="Arial" w:hAnsi="Arial" w:cs="Arial"/>
          <w:bCs/>
          <w:u w:val="single"/>
          <w:lang w:val="es-MX"/>
        </w:rPr>
      </w:pPr>
      <w:r w:rsidRPr="00A417BE">
        <w:rPr>
          <w:rFonts w:ascii="Arial" w:hAnsi="Arial" w:cs="Arial"/>
          <w:bCs/>
          <w:u w:val="single"/>
          <w:lang w:val="es-MX"/>
        </w:rPr>
        <w:t xml:space="preserve">Unidad II. </w:t>
      </w:r>
      <w:r w:rsidR="009B16A0" w:rsidRPr="009B16A0">
        <w:rPr>
          <w:rFonts w:ascii="Arial" w:hAnsi="Arial" w:cs="Arial"/>
          <w:bCs/>
          <w:u w:val="single"/>
          <w:lang w:val="es-MX"/>
        </w:rPr>
        <w:t>Diseño de Productos y de Procesos</w:t>
      </w:r>
    </w:p>
    <w:p w14:paraId="05884E49" w14:textId="77777777" w:rsidR="009B16A0" w:rsidRPr="009B16A0" w:rsidRDefault="009B16A0" w:rsidP="009B16A0">
      <w:pPr>
        <w:rPr>
          <w:rFonts w:ascii="Arial" w:hAnsi="Arial" w:cs="Arial"/>
          <w:bCs/>
          <w:lang w:val="es-MX"/>
        </w:rPr>
      </w:pPr>
      <w:r w:rsidRPr="009B16A0">
        <w:rPr>
          <w:rFonts w:ascii="Arial" w:hAnsi="Arial" w:cs="Arial"/>
          <w:bCs/>
          <w:lang w:val="es-MX"/>
        </w:rPr>
        <w:t>2.1 Introducción al diseño de nuevos productos.</w:t>
      </w:r>
    </w:p>
    <w:p w14:paraId="592FEA8F" w14:textId="77777777" w:rsidR="009B16A0" w:rsidRPr="009B16A0" w:rsidRDefault="009B16A0" w:rsidP="009B16A0">
      <w:pPr>
        <w:rPr>
          <w:rFonts w:ascii="Arial" w:hAnsi="Arial" w:cs="Arial"/>
          <w:bCs/>
          <w:lang w:val="es-MX"/>
        </w:rPr>
      </w:pPr>
      <w:r w:rsidRPr="009B16A0">
        <w:rPr>
          <w:rFonts w:ascii="Arial" w:hAnsi="Arial" w:cs="Arial"/>
          <w:bCs/>
          <w:lang w:val="es-MX"/>
        </w:rPr>
        <w:t>2.1.1 Ciclo de vida de los productos. 2.2 Diseño del proceso.</w:t>
      </w:r>
    </w:p>
    <w:p w14:paraId="1E4657F4" w14:textId="77777777" w:rsidR="009B16A0" w:rsidRPr="009B16A0" w:rsidRDefault="009B16A0" w:rsidP="009B16A0">
      <w:pPr>
        <w:rPr>
          <w:rFonts w:ascii="Arial" w:hAnsi="Arial" w:cs="Arial"/>
          <w:bCs/>
          <w:lang w:val="es-MX"/>
        </w:rPr>
      </w:pPr>
      <w:r w:rsidRPr="009B16A0">
        <w:rPr>
          <w:rFonts w:ascii="Arial" w:hAnsi="Arial" w:cs="Arial"/>
          <w:bCs/>
          <w:lang w:val="es-MX"/>
        </w:rPr>
        <w:t>2.3 Procesos de producción.</w:t>
      </w:r>
    </w:p>
    <w:p w14:paraId="0BA8E39E" w14:textId="77777777" w:rsidR="009B16A0" w:rsidRPr="009B16A0" w:rsidRDefault="009B16A0" w:rsidP="009B16A0">
      <w:pPr>
        <w:rPr>
          <w:rFonts w:ascii="Arial" w:hAnsi="Arial" w:cs="Arial"/>
          <w:bCs/>
          <w:lang w:val="es-MX"/>
        </w:rPr>
      </w:pPr>
      <w:r w:rsidRPr="009B16A0">
        <w:rPr>
          <w:rFonts w:ascii="Arial" w:hAnsi="Arial" w:cs="Arial"/>
          <w:bCs/>
          <w:lang w:val="es-MX"/>
        </w:rPr>
        <w:t>2.4 Diagramas de proceso (de operaciones, Flujo, recorrido etc.).</w:t>
      </w:r>
    </w:p>
    <w:p w14:paraId="6930CBCF" w14:textId="77777777" w:rsidR="009B16A0" w:rsidRPr="009B16A0" w:rsidRDefault="009B16A0" w:rsidP="009B16A0">
      <w:pPr>
        <w:rPr>
          <w:rFonts w:ascii="Arial" w:hAnsi="Arial" w:cs="Arial"/>
          <w:bCs/>
          <w:lang w:val="es-MX"/>
        </w:rPr>
      </w:pPr>
      <w:r w:rsidRPr="009B16A0">
        <w:rPr>
          <w:rFonts w:ascii="Arial" w:hAnsi="Arial" w:cs="Arial"/>
          <w:bCs/>
          <w:lang w:val="es-MX"/>
        </w:rPr>
        <w:t>2.4.1 uso de la simbología ASME. 2.4.2 cursograma Analítico.</w:t>
      </w:r>
    </w:p>
    <w:p w14:paraId="1007B2DF" w14:textId="77777777" w:rsidR="009B16A0" w:rsidRPr="009B16A0" w:rsidRDefault="009B16A0" w:rsidP="009B16A0">
      <w:pPr>
        <w:rPr>
          <w:rFonts w:ascii="Arial" w:hAnsi="Arial" w:cs="Arial"/>
          <w:bCs/>
          <w:lang w:val="es-MX"/>
        </w:rPr>
      </w:pPr>
      <w:r w:rsidRPr="009B16A0">
        <w:rPr>
          <w:rFonts w:ascii="Arial" w:hAnsi="Arial" w:cs="Arial"/>
          <w:bCs/>
          <w:lang w:val="es-MX"/>
        </w:rPr>
        <w:t>2.5. Selección de la Tecnología. 2.6 Reingeniería de Procesos.</w:t>
      </w:r>
    </w:p>
    <w:p w14:paraId="1265D35B" w14:textId="77777777" w:rsidR="009B16A0" w:rsidRPr="009B16A0" w:rsidRDefault="009B16A0" w:rsidP="009B16A0">
      <w:pPr>
        <w:rPr>
          <w:rFonts w:ascii="Arial" w:hAnsi="Arial" w:cs="Arial"/>
          <w:bCs/>
          <w:lang w:val="es-MX"/>
        </w:rPr>
      </w:pPr>
      <w:r w:rsidRPr="009B16A0">
        <w:rPr>
          <w:rFonts w:ascii="Arial" w:hAnsi="Arial" w:cs="Arial"/>
          <w:bCs/>
          <w:lang w:val="es-MX"/>
        </w:rPr>
        <w:t>2.6.1 Tipos de Reingeniería.</w:t>
      </w:r>
    </w:p>
    <w:p w14:paraId="676A0254" w14:textId="77777777" w:rsidR="009B16A0" w:rsidRPr="009B16A0" w:rsidRDefault="009B16A0" w:rsidP="009B16A0">
      <w:pPr>
        <w:rPr>
          <w:rFonts w:ascii="Arial" w:hAnsi="Arial" w:cs="Arial"/>
          <w:bCs/>
          <w:lang w:val="es-MX"/>
        </w:rPr>
      </w:pPr>
      <w:r w:rsidRPr="009B16A0">
        <w:rPr>
          <w:rFonts w:ascii="Arial" w:hAnsi="Arial" w:cs="Arial"/>
          <w:bCs/>
          <w:lang w:val="es-MX"/>
        </w:rPr>
        <w:t>2.7 Diseño del Servicio.</w:t>
      </w:r>
    </w:p>
    <w:p w14:paraId="32684939" w14:textId="300C3B72" w:rsidR="004E7307" w:rsidRDefault="009B16A0" w:rsidP="009B16A0">
      <w:pPr>
        <w:rPr>
          <w:rFonts w:ascii="Arial" w:hAnsi="Arial" w:cs="Arial"/>
          <w:bCs/>
          <w:lang w:val="es-MX"/>
        </w:rPr>
      </w:pPr>
      <w:r w:rsidRPr="009B16A0">
        <w:rPr>
          <w:rFonts w:ascii="Arial" w:hAnsi="Arial" w:cs="Arial"/>
          <w:bCs/>
          <w:lang w:val="es-MX"/>
        </w:rPr>
        <w:t>2.7.1 Uso de la simbología ANSI.</w:t>
      </w:r>
    </w:p>
    <w:p w14:paraId="60514440" w14:textId="77777777" w:rsidR="009B16A0" w:rsidRPr="00A417BE" w:rsidRDefault="009B16A0" w:rsidP="009B16A0">
      <w:pPr>
        <w:rPr>
          <w:rFonts w:ascii="Arial" w:hAnsi="Arial" w:cs="Arial"/>
          <w:bCs/>
          <w:lang w:val="es-MX"/>
        </w:rPr>
      </w:pPr>
    </w:p>
    <w:p w14:paraId="7925C6CC" w14:textId="77777777" w:rsidR="00EC24CB" w:rsidRDefault="00890CD7" w:rsidP="00EA055A">
      <w:pPr>
        <w:rPr>
          <w:rFonts w:ascii="Arial" w:hAnsi="Arial" w:cs="Arial"/>
          <w:bCs/>
          <w:u w:val="single"/>
          <w:lang w:val="es-MX"/>
        </w:rPr>
      </w:pPr>
      <w:bookmarkStart w:id="0" w:name="_Hlk91615487"/>
      <w:r w:rsidRPr="00A417BE">
        <w:rPr>
          <w:rFonts w:ascii="Arial" w:hAnsi="Arial" w:cs="Arial"/>
          <w:bCs/>
          <w:u w:val="single"/>
          <w:lang w:val="es-MX"/>
        </w:rPr>
        <w:t xml:space="preserve">Unidad III. </w:t>
      </w:r>
      <w:r w:rsidR="00EC24CB" w:rsidRPr="00EC24CB">
        <w:rPr>
          <w:rFonts w:ascii="Arial" w:hAnsi="Arial" w:cs="Arial"/>
          <w:bCs/>
          <w:u w:val="single"/>
          <w:lang w:val="es-MX"/>
        </w:rPr>
        <w:t xml:space="preserve">Administración de la Capacidad </w:t>
      </w:r>
    </w:p>
    <w:bookmarkEnd w:id="0"/>
    <w:p w14:paraId="56DDBD46" w14:textId="77777777" w:rsidR="00EC24CB" w:rsidRDefault="00EC24CB">
      <w:pPr>
        <w:rPr>
          <w:rFonts w:ascii="Arial" w:hAnsi="Arial" w:cs="Arial"/>
          <w:bCs/>
          <w:lang w:val="es-MX"/>
        </w:rPr>
      </w:pPr>
      <w:r w:rsidRPr="00EC24CB">
        <w:rPr>
          <w:rFonts w:ascii="Arial" w:hAnsi="Arial" w:cs="Arial"/>
          <w:bCs/>
          <w:lang w:val="es-MX"/>
        </w:rPr>
        <w:t xml:space="preserve">3.1 Definición de capacidad. </w:t>
      </w:r>
    </w:p>
    <w:p w14:paraId="56463B6B" w14:textId="77777777" w:rsidR="00EC24CB" w:rsidRDefault="00EC24CB">
      <w:pPr>
        <w:rPr>
          <w:rFonts w:ascii="Arial" w:hAnsi="Arial" w:cs="Arial"/>
          <w:bCs/>
          <w:lang w:val="es-MX"/>
        </w:rPr>
      </w:pPr>
      <w:r w:rsidRPr="00EC24CB">
        <w:rPr>
          <w:rFonts w:ascii="Arial" w:hAnsi="Arial" w:cs="Arial"/>
          <w:bCs/>
          <w:lang w:val="es-MX"/>
        </w:rPr>
        <w:t xml:space="preserve">3.2. Medidas de la capacidad. </w:t>
      </w:r>
    </w:p>
    <w:p w14:paraId="1F76F0A2" w14:textId="5F624EC9" w:rsidR="00D0638D" w:rsidRDefault="00EC24CB">
      <w:pPr>
        <w:rPr>
          <w:rFonts w:ascii="Arial" w:hAnsi="Arial" w:cs="Arial"/>
          <w:bCs/>
          <w:lang w:val="es-MX"/>
        </w:rPr>
      </w:pPr>
      <w:r w:rsidRPr="00EC24CB">
        <w:rPr>
          <w:rFonts w:ascii="Arial" w:hAnsi="Arial" w:cs="Arial"/>
          <w:bCs/>
          <w:lang w:val="es-MX"/>
        </w:rPr>
        <w:t>3.3 Factores de capacidad.</w:t>
      </w:r>
    </w:p>
    <w:p w14:paraId="200DD1EE" w14:textId="77777777" w:rsidR="00D96BC4" w:rsidRDefault="00EC24CB" w:rsidP="00EC24CB">
      <w:pPr>
        <w:rPr>
          <w:rFonts w:ascii="Arial" w:hAnsi="Arial" w:cs="Arial"/>
          <w:bCs/>
          <w:lang w:val="es-MX"/>
        </w:rPr>
      </w:pPr>
      <w:r w:rsidRPr="00EC24CB">
        <w:rPr>
          <w:rFonts w:ascii="Arial" w:hAnsi="Arial" w:cs="Arial"/>
          <w:bCs/>
          <w:lang w:val="es-MX"/>
        </w:rPr>
        <w:t xml:space="preserve">3.4 Decisiones sobre instalaciones para la capacidad. </w:t>
      </w:r>
    </w:p>
    <w:p w14:paraId="3021FB54" w14:textId="0C6F2C94" w:rsidR="00EC24CB" w:rsidRPr="00EC24CB" w:rsidRDefault="00EC24CB" w:rsidP="00EC24CB">
      <w:pPr>
        <w:rPr>
          <w:rFonts w:ascii="Arial" w:hAnsi="Arial" w:cs="Arial"/>
          <w:bCs/>
          <w:lang w:val="es-MX"/>
        </w:rPr>
      </w:pPr>
      <w:r w:rsidRPr="00EC24CB">
        <w:rPr>
          <w:rFonts w:ascii="Arial" w:hAnsi="Arial" w:cs="Arial"/>
          <w:bCs/>
          <w:lang w:val="es-MX"/>
        </w:rPr>
        <w:t>3.5 Estrategias acerca de la capacidad.</w:t>
      </w:r>
    </w:p>
    <w:p w14:paraId="22B3874E" w14:textId="77777777" w:rsidR="00EC24CB" w:rsidRPr="00EC24CB" w:rsidRDefault="00EC24CB" w:rsidP="00EC24CB">
      <w:pPr>
        <w:rPr>
          <w:rFonts w:ascii="Arial" w:hAnsi="Arial" w:cs="Arial"/>
          <w:bCs/>
          <w:lang w:val="es-MX"/>
        </w:rPr>
      </w:pPr>
      <w:r w:rsidRPr="00EC24CB">
        <w:rPr>
          <w:rFonts w:ascii="Arial" w:hAnsi="Arial" w:cs="Arial"/>
          <w:bCs/>
          <w:lang w:val="es-MX"/>
        </w:rPr>
        <w:t>3.6 Eficiencia del sistema productivo.</w:t>
      </w:r>
    </w:p>
    <w:p w14:paraId="5C5A813E" w14:textId="77777777" w:rsidR="00EC24CB" w:rsidRPr="00EC24CB" w:rsidRDefault="00EC24CB" w:rsidP="00EC24CB">
      <w:pPr>
        <w:rPr>
          <w:rFonts w:ascii="Arial" w:hAnsi="Arial" w:cs="Arial"/>
          <w:bCs/>
          <w:lang w:val="es-MX"/>
        </w:rPr>
      </w:pPr>
      <w:r w:rsidRPr="00EC24CB">
        <w:rPr>
          <w:rFonts w:ascii="Arial" w:hAnsi="Arial" w:cs="Arial"/>
          <w:bCs/>
          <w:lang w:val="es-MX"/>
        </w:rPr>
        <w:t>3.7 Administración de la capacidad.</w:t>
      </w:r>
    </w:p>
    <w:p w14:paraId="78C7930F" w14:textId="77777777" w:rsidR="00D96BC4" w:rsidRDefault="00EC24CB" w:rsidP="00EC24CB">
      <w:pPr>
        <w:rPr>
          <w:rFonts w:ascii="Arial" w:hAnsi="Arial" w:cs="Arial"/>
          <w:bCs/>
          <w:lang w:val="es-MX"/>
        </w:rPr>
      </w:pPr>
      <w:r w:rsidRPr="00EC24CB">
        <w:rPr>
          <w:rFonts w:ascii="Arial" w:hAnsi="Arial" w:cs="Arial"/>
          <w:bCs/>
          <w:lang w:val="es-MX"/>
        </w:rPr>
        <w:t xml:space="preserve">3.8 Modelos matemáticos para determinar la capacidad: </w:t>
      </w:r>
    </w:p>
    <w:p w14:paraId="171D136C" w14:textId="4D3B58B9" w:rsidR="00EC24CB" w:rsidRPr="00EC24CB" w:rsidRDefault="00EC24CB" w:rsidP="00EC24CB">
      <w:pPr>
        <w:rPr>
          <w:rFonts w:ascii="Arial" w:hAnsi="Arial" w:cs="Arial"/>
          <w:bCs/>
          <w:lang w:val="es-MX"/>
        </w:rPr>
      </w:pPr>
      <w:r w:rsidRPr="00EC24CB">
        <w:rPr>
          <w:rFonts w:ascii="Arial" w:hAnsi="Arial" w:cs="Arial"/>
          <w:bCs/>
          <w:lang w:val="es-MX"/>
        </w:rPr>
        <w:t>3.8.1 Punto de equilibrio.</w:t>
      </w:r>
    </w:p>
    <w:p w14:paraId="597569D5" w14:textId="161B6F62" w:rsidR="00EC24CB" w:rsidRDefault="00EC24CB" w:rsidP="00EC24CB">
      <w:pPr>
        <w:rPr>
          <w:rFonts w:ascii="Arial" w:hAnsi="Arial" w:cs="Arial"/>
          <w:bCs/>
          <w:lang w:val="es-MX"/>
        </w:rPr>
      </w:pPr>
      <w:r w:rsidRPr="00EC24CB">
        <w:rPr>
          <w:rFonts w:ascii="Arial" w:hAnsi="Arial" w:cs="Arial"/>
          <w:bCs/>
          <w:lang w:val="es-MX"/>
        </w:rPr>
        <w:t>3.9 Planeación de la capacidad para servicios</w:t>
      </w:r>
    </w:p>
    <w:p w14:paraId="358CCEA8" w14:textId="75E0C484" w:rsidR="00D96BC4" w:rsidRDefault="00D96BC4" w:rsidP="00EC24CB">
      <w:pPr>
        <w:rPr>
          <w:rFonts w:ascii="Arial" w:hAnsi="Arial" w:cs="Arial"/>
          <w:bCs/>
          <w:lang w:val="es-MX"/>
        </w:rPr>
      </w:pPr>
    </w:p>
    <w:p w14:paraId="4ADFF2B7" w14:textId="0EDE2ECF" w:rsidR="00D96BC4" w:rsidRPr="00D96BC4" w:rsidRDefault="00D96BC4" w:rsidP="00EC24CB">
      <w:pPr>
        <w:rPr>
          <w:rFonts w:ascii="Arial" w:hAnsi="Arial" w:cs="Arial"/>
          <w:bCs/>
          <w:u w:val="single"/>
          <w:lang w:val="es-MX"/>
        </w:rPr>
      </w:pPr>
      <w:r w:rsidRPr="00D96BC4">
        <w:rPr>
          <w:rFonts w:ascii="Arial" w:hAnsi="Arial" w:cs="Arial"/>
          <w:bCs/>
          <w:u w:val="single"/>
          <w:lang w:val="es-MX"/>
        </w:rPr>
        <w:t>Unidad III. Administración de la Capacidad</w:t>
      </w:r>
    </w:p>
    <w:p w14:paraId="623A447C" w14:textId="77777777" w:rsidR="00DB20CF" w:rsidRPr="00DB20CF" w:rsidRDefault="00DB20CF" w:rsidP="00DB20CF">
      <w:pPr>
        <w:rPr>
          <w:rFonts w:ascii="Arial" w:hAnsi="Arial" w:cs="Arial"/>
          <w:bCs/>
          <w:lang w:val="es-MX"/>
        </w:rPr>
      </w:pPr>
      <w:r w:rsidRPr="00DB20CF">
        <w:rPr>
          <w:rFonts w:ascii="Arial" w:hAnsi="Arial" w:cs="Arial"/>
          <w:bCs/>
          <w:lang w:val="es-MX"/>
        </w:rPr>
        <w:t>4.1- Introducción a las instalaciones</w:t>
      </w:r>
    </w:p>
    <w:p w14:paraId="358E7ADB" w14:textId="77777777" w:rsidR="00DB20CF" w:rsidRDefault="00DB20CF" w:rsidP="00DB20CF">
      <w:pPr>
        <w:rPr>
          <w:rFonts w:ascii="Arial" w:hAnsi="Arial" w:cs="Arial"/>
          <w:bCs/>
          <w:lang w:val="es-MX"/>
        </w:rPr>
      </w:pPr>
      <w:r w:rsidRPr="00DB20CF">
        <w:rPr>
          <w:rFonts w:ascii="Arial" w:hAnsi="Arial" w:cs="Arial"/>
          <w:bCs/>
          <w:lang w:val="es-MX"/>
        </w:rPr>
        <w:t xml:space="preserve">4.2- Necesidad de planear la ubicación de las instalaciones. </w:t>
      </w:r>
    </w:p>
    <w:p w14:paraId="70622581" w14:textId="764E5136" w:rsidR="00DB20CF" w:rsidRPr="00DB20CF" w:rsidRDefault="00DB20CF" w:rsidP="00DB20CF">
      <w:pPr>
        <w:rPr>
          <w:rFonts w:ascii="Arial" w:hAnsi="Arial" w:cs="Arial"/>
          <w:bCs/>
          <w:lang w:val="es-MX"/>
        </w:rPr>
      </w:pPr>
      <w:r w:rsidRPr="00DB20CF">
        <w:rPr>
          <w:rFonts w:ascii="Arial" w:hAnsi="Arial" w:cs="Arial"/>
          <w:bCs/>
          <w:lang w:val="es-MX"/>
        </w:rPr>
        <w:t>4.3-Factores que afectan la decisión de localización.</w:t>
      </w:r>
    </w:p>
    <w:p w14:paraId="0045CB9D" w14:textId="77777777" w:rsidR="00DB20CF" w:rsidRPr="00DB20CF" w:rsidRDefault="00DB20CF" w:rsidP="00DB20CF">
      <w:pPr>
        <w:rPr>
          <w:rFonts w:ascii="Arial" w:hAnsi="Arial" w:cs="Arial"/>
          <w:bCs/>
          <w:lang w:val="es-MX"/>
        </w:rPr>
      </w:pPr>
      <w:r w:rsidRPr="00DB20CF">
        <w:rPr>
          <w:rFonts w:ascii="Arial" w:hAnsi="Arial" w:cs="Arial"/>
          <w:bCs/>
          <w:lang w:val="es-MX"/>
        </w:rPr>
        <w:t>4.4- Métodos de ubicación de instalaciones:</w:t>
      </w:r>
    </w:p>
    <w:p w14:paraId="10A1025B" w14:textId="77777777" w:rsidR="00DB20CF" w:rsidRPr="00DB20CF" w:rsidRDefault="00DB20CF" w:rsidP="00DB20CF">
      <w:pPr>
        <w:rPr>
          <w:rFonts w:ascii="Arial" w:hAnsi="Arial" w:cs="Arial"/>
          <w:bCs/>
          <w:lang w:val="es-MX"/>
        </w:rPr>
      </w:pPr>
      <w:r w:rsidRPr="00DB20CF">
        <w:rPr>
          <w:rFonts w:ascii="Arial" w:hAnsi="Arial" w:cs="Arial"/>
          <w:bCs/>
          <w:lang w:val="es-MX"/>
        </w:rPr>
        <w:t>4.4.1 Factores Ponderados.</w:t>
      </w:r>
    </w:p>
    <w:p w14:paraId="0BE41902" w14:textId="77777777" w:rsidR="00DB20CF" w:rsidRPr="00DB20CF" w:rsidRDefault="00DB20CF" w:rsidP="00DB20CF">
      <w:pPr>
        <w:rPr>
          <w:rFonts w:ascii="Arial" w:hAnsi="Arial" w:cs="Arial"/>
          <w:bCs/>
          <w:lang w:val="es-MX"/>
        </w:rPr>
      </w:pPr>
      <w:r w:rsidRPr="00DB20CF">
        <w:rPr>
          <w:rFonts w:ascii="Arial" w:hAnsi="Arial" w:cs="Arial"/>
          <w:bCs/>
          <w:lang w:val="es-MX"/>
        </w:rPr>
        <w:lastRenderedPageBreak/>
        <w:t>4.4.2 Centro de gravedad.</w:t>
      </w:r>
    </w:p>
    <w:p w14:paraId="48A00932" w14:textId="77777777" w:rsidR="00DB20CF" w:rsidRPr="00DB20CF" w:rsidRDefault="00DB20CF" w:rsidP="00DB20CF">
      <w:pPr>
        <w:rPr>
          <w:rFonts w:ascii="Arial" w:hAnsi="Arial" w:cs="Arial"/>
          <w:bCs/>
          <w:lang w:val="es-MX"/>
        </w:rPr>
      </w:pPr>
      <w:r w:rsidRPr="00DB20CF">
        <w:rPr>
          <w:rFonts w:ascii="Arial" w:hAnsi="Arial" w:cs="Arial"/>
          <w:bCs/>
          <w:lang w:val="es-MX"/>
        </w:rPr>
        <w:t>4.4.3 Modelos de transporte.</w:t>
      </w:r>
    </w:p>
    <w:p w14:paraId="3E8D9A4A" w14:textId="77777777" w:rsidR="00DB20CF" w:rsidRPr="00DB20CF" w:rsidRDefault="00DB20CF" w:rsidP="00DB20CF">
      <w:pPr>
        <w:rPr>
          <w:rFonts w:ascii="Arial" w:hAnsi="Arial" w:cs="Arial"/>
          <w:bCs/>
          <w:lang w:val="es-MX"/>
        </w:rPr>
      </w:pPr>
      <w:r w:rsidRPr="00DB20CF">
        <w:rPr>
          <w:rFonts w:ascii="Arial" w:hAnsi="Arial" w:cs="Arial"/>
          <w:bCs/>
          <w:lang w:val="es-MX"/>
        </w:rPr>
        <w:t>4.5 Distribución de planta:</w:t>
      </w:r>
    </w:p>
    <w:p w14:paraId="5964CDBE" w14:textId="77777777" w:rsidR="00DB20CF" w:rsidRPr="00DB20CF" w:rsidRDefault="00DB20CF" w:rsidP="00DB20CF">
      <w:pPr>
        <w:rPr>
          <w:rFonts w:ascii="Arial" w:hAnsi="Arial" w:cs="Arial"/>
          <w:bCs/>
          <w:lang w:val="es-MX"/>
        </w:rPr>
      </w:pPr>
      <w:r w:rsidRPr="00DB20CF">
        <w:rPr>
          <w:rFonts w:ascii="Arial" w:hAnsi="Arial" w:cs="Arial"/>
          <w:bCs/>
          <w:lang w:val="es-MX"/>
        </w:rPr>
        <w:t>4.5.1 Concepto.</w:t>
      </w:r>
    </w:p>
    <w:p w14:paraId="0B35C918" w14:textId="77777777" w:rsidR="00DB20CF" w:rsidRPr="00DB20CF" w:rsidRDefault="00DB20CF" w:rsidP="00DB20CF">
      <w:pPr>
        <w:rPr>
          <w:rFonts w:ascii="Arial" w:hAnsi="Arial" w:cs="Arial"/>
          <w:bCs/>
          <w:lang w:val="es-MX"/>
        </w:rPr>
      </w:pPr>
      <w:r w:rsidRPr="00DB20CF">
        <w:rPr>
          <w:rFonts w:ascii="Arial" w:hAnsi="Arial" w:cs="Arial"/>
          <w:bCs/>
          <w:lang w:val="es-MX"/>
        </w:rPr>
        <w:t>4.6. Tipos de distribución de planta.</w:t>
      </w:r>
    </w:p>
    <w:p w14:paraId="297053BE" w14:textId="77777777" w:rsidR="00DB20CF" w:rsidRPr="00DB20CF" w:rsidRDefault="00DB20CF" w:rsidP="00DB20CF">
      <w:pPr>
        <w:rPr>
          <w:rFonts w:ascii="Arial" w:hAnsi="Arial" w:cs="Arial"/>
          <w:bCs/>
          <w:lang w:val="es-MX"/>
        </w:rPr>
      </w:pPr>
      <w:r w:rsidRPr="00DB20CF">
        <w:rPr>
          <w:rFonts w:ascii="Arial" w:hAnsi="Arial" w:cs="Arial"/>
          <w:bCs/>
          <w:lang w:val="es-MX"/>
        </w:rPr>
        <w:t>4.6.1 Distribución por posición fija.</w:t>
      </w:r>
    </w:p>
    <w:p w14:paraId="55497870" w14:textId="77777777" w:rsidR="00DB20CF" w:rsidRPr="00DB20CF" w:rsidRDefault="00DB20CF" w:rsidP="00DB20CF">
      <w:pPr>
        <w:rPr>
          <w:rFonts w:ascii="Arial" w:hAnsi="Arial" w:cs="Arial"/>
          <w:bCs/>
          <w:lang w:val="es-MX"/>
        </w:rPr>
      </w:pPr>
      <w:r w:rsidRPr="00DB20CF">
        <w:rPr>
          <w:rFonts w:ascii="Arial" w:hAnsi="Arial" w:cs="Arial"/>
          <w:bCs/>
          <w:lang w:val="es-MX"/>
        </w:rPr>
        <w:t>4.6.2 Distribución por proceso.</w:t>
      </w:r>
    </w:p>
    <w:p w14:paraId="7E9E4769" w14:textId="77777777" w:rsidR="00DB20CF" w:rsidRPr="00DB20CF" w:rsidRDefault="00DB20CF" w:rsidP="00DB20CF">
      <w:pPr>
        <w:rPr>
          <w:rFonts w:ascii="Arial" w:hAnsi="Arial" w:cs="Arial"/>
          <w:bCs/>
          <w:lang w:val="es-MX"/>
        </w:rPr>
      </w:pPr>
      <w:r w:rsidRPr="00DB20CF">
        <w:rPr>
          <w:rFonts w:ascii="Arial" w:hAnsi="Arial" w:cs="Arial"/>
          <w:bCs/>
          <w:lang w:val="es-MX"/>
        </w:rPr>
        <w:t>4.6.3 Distribución por producto.</w:t>
      </w:r>
    </w:p>
    <w:p w14:paraId="7CB66A7A" w14:textId="19268879" w:rsidR="00D96BC4" w:rsidRPr="00EC24CB" w:rsidRDefault="00DB20CF" w:rsidP="00DB20CF">
      <w:pPr>
        <w:rPr>
          <w:rFonts w:ascii="Arial" w:hAnsi="Arial" w:cs="Arial"/>
          <w:bCs/>
          <w:lang w:val="es-MX"/>
        </w:rPr>
      </w:pPr>
      <w:r w:rsidRPr="00DB20CF">
        <w:rPr>
          <w:rFonts w:ascii="Arial" w:hAnsi="Arial" w:cs="Arial"/>
          <w:bCs/>
          <w:lang w:val="es-MX"/>
        </w:rPr>
        <w:t>4.7 Balanceo de líneas de ensamble de producción.</w:t>
      </w:r>
    </w:p>
    <w:p w14:paraId="30FA4168" w14:textId="77777777" w:rsidR="001F5855" w:rsidRPr="00A417BE" w:rsidRDefault="001F5855">
      <w:pPr>
        <w:rPr>
          <w:rFonts w:ascii="Arial" w:hAnsi="Arial" w:cs="Arial"/>
          <w:b/>
          <w:bCs/>
          <w:lang w:val="es-MX"/>
        </w:rPr>
      </w:pPr>
    </w:p>
    <w:p w14:paraId="0BAC025C" w14:textId="77777777" w:rsidR="002521BA" w:rsidRPr="00A417BE" w:rsidRDefault="002521BA">
      <w:pPr>
        <w:rPr>
          <w:rFonts w:ascii="Arial" w:hAnsi="Arial" w:cs="Arial"/>
          <w:b/>
          <w:bCs/>
          <w:lang w:val="es-MX"/>
        </w:rPr>
      </w:pPr>
    </w:p>
    <w:p w14:paraId="60E33326" w14:textId="77777777" w:rsidR="00D0638D" w:rsidRPr="00A417BE" w:rsidRDefault="00D0638D">
      <w:pPr>
        <w:rPr>
          <w:rFonts w:ascii="Arial" w:hAnsi="Arial" w:cs="Arial"/>
          <w:b/>
          <w:bCs/>
          <w:lang w:val="es-MX"/>
        </w:rPr>
      </w:pPr>
      <w:r w:rsidRPr="00A417BE">
        <w:rPr>
          <w:rFonts w:ascii="Arial" w:hAnsi="Arial" w:cs="Arial"/>
          <w:b/>
          <w:bCs/>
          <w:lang w:val="es-MX"/>
        </w:rPr>
        <w:t>Primera tabla de diseño instruccional</w:t>
      </w:r>
    </w:p>
    <w:p w14:paraId="072E2DB2" w14:textId="77777777" w:rsidR="00D0638D" w:rsidRPr="00A417BE" w:rsidRDefault="00D0638D">
      <w:pPr>
        <w:rPr>
          <w:rFonts w:ascii="Arial" w:hAnsi="Arial" w:cs="Arial"/>
          <w:b/>
          <w:bCs/>
          <w:lang w:val="es-MX"/>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220"/>
        <w:gridCol w:w="1070"/>
        <w:gridCol w:w="1270"/>
        <w:gridCol w:w="1270"/>
      </w:tblGrid>
      <w:tr w:rsidR="00DD5CFD" w:rsidRPr="00A417BE" w14:paraId="020EBCFD"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8EAADB"/>
            <w:vAlign w:val="center"/>
          </w:tcPr>
          <w:p w14:paraId="119BC6EE" w14:textId="77777777" w:rsidR="00DD5CFD" w:rsidRPr="00A417BE" w:rsidRDefault="00DD5CFD">
            <w:pPr>
              <w:jc w:val="center"/>
              <w:rPr>
                <w:rFonts w:ascii="Arial" w:hAnsi="Arial" w:cs="Arial"/>
                <w:b/>
                <w:bCs/>
                <w:lang w:val="es-MX"/>
              </w:rPr>
            </w:pPr>
            <w:r w:rsidRPr="00A417BE">
              <w:rPr>
                <w:rFonts w:ascii="Arial" w:hAnsi="Arial" w:cs="Arial"/>
                <w:b/>
                <w:bCs/>
                <w:lang w:val="es-MX"/>
              </w:rPr>
              <w:t>Objetivo</w:t>
            </w:r>
          </w:p>
        </w:tc>
        <w:tc>
          <w:tcPr>
            <w:tcW w:w="986" w:type="dxa"/>
            <w:tcBorders>
              <w:top w:val="single" w:sz="4" w:space="0" w:color="000000"/>
              <w:left w:val="single" w:sz="4" w:space="0" w:color="000000"/>
              <w:bottom w:val="single" w:sz="4" w:space="0" w:color="000000"/>
              <w:right w:val="single" w:sz="4" w:space="0" w:color="000000"/>
            </w:tcBorders>
            <w:shd w:val="clear" w:color="000000" w:fill="8EAADB"/>
          </w:tcPr>
          <w:p w14:paraId="202B53F5" w14:textId="77777777" w:rsidR="00DD5CFD" w:rsidRPr="00A417BE" w:rsidRDefault="00DD5CFD">
            <w:pPr>
              <w:jc w:val="center"/>
              <w:rPr>
                <w:rFonts w:ascii="Arial" w:hAnsi="Arial" w:cs="Arial"/>
                <w:b/>
                <w:bCs/>
                <w:lang w:val="es-MX"/>
              </w:rPr>
            </w:pPr>
            <w:r w:rsidRPr="00A417BE">
              <w:rPr>
                <w:rFonts w:ascii="Arial" w:hAnsi="Arial" w:cs="Arial"/>
                <w:b/>
                <w:bCs/>
                <w:lang w:val="es-MX"/>
              </w:rPr>
              <w:t>Peso relativo %</w:t>
            </w:r>
          </w:p>
        </w:tc>
        <w:tc>
          <w:tcPr>
            <w:tcW w:w="1130" w:type="dxa"/>
            <w:tcBorders>
              <w:top w:val="single" w:sz="4" w:space="0" w:color="000000"/>
              <w:left w:val="single" w:sz="4" w:space="0" w:color="000000"/>
              <w:bottom w:val="single" w:sz="4" w:space="0" w:color="000000"/>
              <w:right w:val="single" w:sz="4" w:space="0" w:color="000000"/>
            </w:tcBorders>
            <w:shd w:val="clear" w:color="000000" w:fill="8EAADB"/>
          </w:tcPr>
          <w:p w14:paraId="39409A06" w14:textId="77777777" w:rsidR="00DD5CFD" w:rsidRPr="00A417BE" w:rsidRDefault="00DD5CFD">
            <w:pPr>
              <w:jc w:val="center"/>
              <w:rPr>
                <w:rFonts w:ascii="Arial" w:hAnsi="Arial" w:cs="Arial"/>
                <w:b/>
                <w:bCs/>
                <w:lang w:val="es-MX"/>
              </w:rPr>
            </w:pPr>
            <w:r w:rsidRPr="00A417BE">
              <w:rPr>
                <w:rFonts w:ascii="Arial" w:hAnsi="Arial" w:cs="Arial"/>
                <w:b/>
                <w:bCs/>
                <w:lang w:val="es-MX"/>
              </w:rPr>
              <w:t>Tiempo asignado</w:t>
            </w:r>
          </w:p>
        </w:tc>
        <w:tc>
          <w:tcPr>
            <w:tcW w:w="1095" w:type="dxa"/>
            <w:tcBorders>
              <w:top w:val="single" w:sz="4" w:space="0" w:color="000000"/>
              <w:left w:val="single" w:sz="4" w:space="0" w:color="000000"/>
              <w:bottom w:val="single" w:sz="4" w:space="0" w:color="000000"/>
              <w:right w:val="single" w:sz="4" w:space="0" w:color="000000"/>
            </w:tcBorders>
            <w:shd w:val="clear" w:color="000000" w:fill="8EAADB"/>
          </w:tcPr>
          <w:p w14:paraId="7E619E9C" w14:textId="77777777" w:rsidR="00DD5CFD" w:rsidRPr="00A417BE" w:rsidRDefault="00DD5CFD">
            <w:pPr>
              <w:jc w:val="center"/>
              <w:rPr>
                <w:rFonts w:ascii="Arial" w:hAnsi="Arial" w:cs="Arial"/>
                <w:b/>
                <w:bCs/>
                <w:lang w:val="es-MX"/>
              </w:rPr>
            </w:pPr>
            <w:r w:rsidRPr="00A417BE">
              <w:rPr>
                <w:rFonts w:ascii="Arial" w:hAnsi="Arial" w:cs="Arial"/>
                <w:b/>
                <w:bCs/>
                <w:lang w:val="es-MX"/>
              </w:rPr>
              <w:t>No. de Semana</w:t>
            </w:r>
            <w:r w:rsidR="009B6756" w:rsidRPr="00A417BE">
              <w:rPr>
                <w:rFonts w:ascii="Arial" w:hAnsi="Arial" w:cs="Arial"/>
                <w:b/>
                <w:bCs/>
                <w:lang w:val="es-MX"/>
              </w:rPr>
              <w:t>s</w:t>
            </w:r>
          </w:p>
        </w:tc>
      </w:tr>
      <w:tr w:rsidR="00DD5CFD" w:rsidRPr="00A417BE" w14:paraId="4C56C15F"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FFFFFF"/>
          </w:tcPr>
          <w:p w14:paraId="6A877632" w14:textId="77777777" w:rsidR="002116B8" w:rsidRPr="00A417BE" w:rsidRDefault="002116B8" w:rsidP="002116B8">
            <w:pPr>
              <w:spacing w:line="360" w:lineRule="auto"/>
              <w:ind w:right="44"/>
              <w:jc w:val="both"/>
              <w:rPr>
                <w:rFonts w:ascii="Arial" w:hAnsi="Arial" w:cs="Arial"/>
                <w:bCs/>
                <w:u w:val="single"/>
              </w:rPr>
            </w:pPr>
            <w:r w:rsidRPr="00A417BE">
              <w:rPr>
                <w:rFonts w:ascii="Arial" w:hAnsi="Arial" w:cs="Arial"/>
                <w:bCs/>
                <w:u w:val="single"/>
              </w:rPr>
              <w:t xml:space="preserve">Unidad I. </w:t>
            </w:r>
            <w:r w:rsidRPr="006E0D28">
              <w:rPr>
                <w:rFonts w:ascii="Arial" w:hAnsi="Arial" w:cs="Arial"/>
                <w:bCs/>
                <w:u w:val="single"/>
              </w:rPr>
              <w:t>Pronósticos de Conversión</w:t>
            </w:r>
          </w:p>
          <w:p w14:paraId="69CE5878" w14:textId="77777777" w:rsidR="002116B8" w:rsidRPr="00B6064C" w:rsidRDefault="002116B8" w:rsidP="002116B8">
            <w:pPr>
              <w:pStyle w:val="Prrafodelista"/>
              <w:numPr>
                <w:ilvl w:val="0"/>
                <w:numId w:val="45"/>
              </w:numPr>
              <w:spacing w:line="360" w:lineRule="auto"/>
              <w:ind w:right="44"/>
              <w:jc w:val="both"/>
              <w:rPr>
                <w:rFonts w:ascii="Arial" w:hAnsi="Arial" w:cs="Arial"/>
                <w:bCs/>
              </w:rPr>
            </w:pPr>
            <w:r w:rsidRPr="00B6064C">
              <w:rPr>
                <w:rFonts w:ascii="Arial" w:hAnsi="Arial" w:cs="Arial"/>
                <w:bCs/>
              </w:rPr>
              <w:t>Explicar la importancia que tienen los pronósticos como una herramienta útil en las operaciones de una empresa de manufacturas y de servicios, para pronosticar sus proyecciones.</w:t>
            </w:r>
          </w:p>
          <w:p w14:paraId="2C24DA8C" w14:textId="77777777" w:rsidR="002116B8" w:rsidRPr="00B6064C" w:rsidRDefault="002116B8" w:rsidP="002116B8">
            <w:pPr>
              <w:pStyle w:val="Prrafodelista"/>
              <w:numPr>
                <w:ilvl w:val="0"/>
                <w:numId w:val="45"/>
              </w:numPr>
              <w:spacing w:line="360" w:lineRule="auto"/>
              <w:ind w:right="44"/>
              <w:jc w:val="both"/>
              <w:rPr>
                <w:rFonts w:ascii="Arial" w:hAnsi="Arial" w:cs="Arial"/>
                <w:bCs/>
              </w:rPr>
            </w:pPr>
            <w:r w:rsidRPr="00B6064C">
              <w:rPr>
                <w:rFonts w:ascii="Arial" w:hAnsi="Arial" w:cs="Arial"/>
                <w:bCs/>
              </w:rPr>
              <w:t>Establecer la diferencia entre modelos cualitativos y cuantitativos, para elegir el modelo adecuado, tomando en cuenta el horizonte de planeación.</w:t>
            </w:r>
          </w:p>
          <w:p w14:paraId="1CE0F65E" w14:textId="77777777" w:rsidR="002116B8" w:rsidRPr="00B6064C" w:rsidRDefault="002116B8" w:rsidP="002116B8">
            <w:pPr>
              <w:pStyle w:val="Prrafodelista"/>
              <w:numPr>
                <w:ilvl w:val="0"/>
                <w:numId w:val="45"/>
              </w:numPr>
              <w:spacing w:line="360" w:lineRule="auto"/>
              <w:ind w:right="44"/>
              <w:jc w:val="both"/>
              <w:rPr>
                <w:rFonts w:ascii="Arial" w:hAnsi="Arial" w:cs="Arial"/>
                <w:bCs/>
              </w:rPr>
            </w:pPr>
            <w:r w:rsidRPr="00B6064C">
              <w:rPr>
                <w:rFonts w:ascii="Arial" w:hAnsi="Arial" w:cs="Arial"/>
                <w:bCs/>
              </w:rPr>
              <w:t>Aplicar la técnica adecuada de pronóstico según las necesidades de la empresa de producción y de servicio para conocer las proyecciones futuras de ventas.</w:t>
            </w:r>
          </w:p>
          <w:p w14:paraId="11634419" w14:textId="35323B35" w:rsidR="00DD5CFD" w:rsidRPr="002116B8" w:rsidRDefault="002116B8" w:rsidP="002116B8">
            <w:pPr>
              <w:pStyle w:val="Prrafodelista"/>
              <w:numPr>
                <w:ilvl w:val="0"/>
                <w:numId w:val="45"/>
              </w:numPr>
              <w:spacing w:line="360" w:lineRule="auto"/>
              <w:ind w:right="44"/>
              <w:jc w:val="both"/>
              <w:rPr>
                <w:rFonts w:ascii="Arial" w:hAnsi="Arial" w:cs="Arial"/>
                <w:bCs/>
              </w:rPr>
            </w:pPr>
            <w:r w:rsidRPr="00B6064C">
              <w:rPr>
                <w:rFonts w:ascii="Arial" w:hAnsi="Arial" w:cs="Arial"/>
                <w:bCs/>
              </w:rPr>
              <w:t>Calcular los errores de pronósticos, para minimizar el margen de error en ellos.</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Pr>
          <w:p w14:paraId="28382B5B" w14:textId="548C841D" w:rsidR="00DD5CFD" w:rsidRPr="00A417BE" w:rsidRDefault="002019A5" w:rsidP="00AF7DB3">
            <w:pPr>
              <w:jc w:val="center"/>
              <w:rPr>
                <w:rFonts w:ascii="Arial" w:hAnsi="Arial" w:cs="Arial"/>
                <w:lang w:val="es-MX"/>
              </w:rPr>
            </w:pPr>
            <w:r w:rsidRPr="00A417BE">
              <w:rPr>
                <w:rFonts w:ascii="Arial" w:hAnsi="Arial" w:cs="Arial"/>
                <w:lang w:val="es-MX"/>
              </w:rPr>
              <w:t>1</w:t>
            </w:r>
            <w:r w:rsidR="00894E74">
              <w:rPr>
                <w:rFonts w:ascii="Arial" w:hAnsi="Arial" w:cs="Arial"/>
                <w:lang w:val="es-MX"/>
              </w:rPr>
              <w:t>0</w:t>
            </w:r>
            <w:r w:rsidR="00541BB5" w:rsidRPr="00A417BE">
              <w:rPr>
                <w:rFonts w:ascii="Arial" w:hAnsi="Arial" w:cs="Arial"/>
                <w:lang w:val="es-MX"/>
              </w:rPr>
              <w:t>%</w:t>
            </w:r>
          </w:p>
        </w:tc>
        <w:tc>
          <w:tcPr>
            <w:tcW w:w="1130" w:type="dxa"/>
            <w:tcBorders>
              <w:top w:val="single" w:sz="4" w:space="0" w:color="000000"/>
              <w:left w:val="single" w:sz="4" w:space="0" w:color="000000"/>
              <w:bottom w:val="single" w:sz="4" w:space="0" w:color="000000"/>
              <w:right w:val="single" w:sz="4" w:space="0" w:color="000000"/>
            </w:tcBorders>
            <w:shd w:val="clear" w:color="000000" w:fill="FFFFFF"/>
          </w:tcPr>
          <w:p w14:paraId="0DE40559" w14:textId="07AAEFE8" w:rsidR="00DD5CFD" w:rsidRPr="00A417BE" w:rsidRDefault="00F85A3B" w:rsidP="00AF7DB3">
            <w:pPr>
              <w:jc w:val="center"/>
              <w:rPr>
                <w:rFonts w:ascii="Arial" w:hAnsi="Arial" w:cs="Arial"/>
                <w:lang w:val="es-MX"/>
              </w:rPr>
            </w:pPr>
            <w:r>
              <w:rPr>
                <w:rFonts w:ascii="Arial" w:hAnsi="Arial" w:cs="Arial"/>
                <w:lang w:val="es-MX"/>
              </w:rPr>
              <w:t>3</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7FADDF26" w14:textId="12640780" w:rsidR="00DD5CFD" w:rsidRPr="00A417BE" w:rsidRDefault="00F85A3B" w:rsidP="00AF7DB3">
            <w:pPr>
              <w:jc w:val="center"/>
              <w:rPr>
                <w:rFonts w:ascii="Arial" w:hAnsi="Arial" w:cs="Arial"/>
                <w:lang w:val="es-MX"/>
              </w:rPr>
            </w:pPr>
            <w:r>
              <w:rPr>
                <w:rFonts w:ascii="Arial" w:hAnsi="Arial" w:cs="Arial"/>
                <w:lang w:val="es-MX"/>
              </w:rPr>
              <w:t>1</w:t>
            </w:r>
          </w:p>
        </w:tc>
      </w:tr>
      <w:tr w:rsidR="00DD5CFD" w:rsidRPr="00A417BE" w14:paraId="0498B2DA"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FFFFFF"/>
          </w:tcPr>
          <w:p w14:paraId="5AAB7D10" w14:textId="77777777" w:rsidR="00CF1FF9" w:rsidRPr="00A417BE" w:rsidRDefault="00CF1FF9" w:rsidP="00CF1FF9">
            <w:pPr>
              <w:spacing w:line="360" w:lineRule="auto"/>
              <w:ind w:right="44"/>
              <w:jc w:val="both"/>
              <w:rPr>
                <w:rFonts w:ascii="Arial" w:hAnsi="Arial" w:cs="Arial"/>
                <w:bCs/>
                <w:u w:val="single"/>
              </w:rPr>
            </w:pPr>
            <w:r w:rsidRPr="00A417BE">
              <w:rPr>
                <w:rFonts w:ascii="Arial" w:hAnsi="Arial" w:cs="Arial"/>
                <w:bCs/>
                <w:u w:val="single"/>
              </w:rPr>
              <w:t xml:space="preserve">Unidad II. </w:t>
            </w:r>
            <w:r w:rsidRPr="00333B53">
              <w:rPr>
                <w:rFonts w:ascii="Arial" w:hAnsi="Arial" w:cs="Arial"/>
                <w:bCs/>
                <w:u w:val="single"/>
              </w:rPr>
              <w:t>Diseño de productos y Procesos.</w:t>
            </w:r>
          </w:p>
          <w:p w14:paraId="7FE9C87E" w14:textId="77777777" w:rsidR="00CF1FF9" w:rsidRPr="00B6064C" w:rsidRDefault="00CF1FF9" w:rsidP="00CF1FF9">
            <w:pPr>
              <w:pStyle w:val="Prrafodelista"/>
              <w:numPr>
                <w:ilvl w:val="0"/>
                <w:numId w:val="46"/>
              </w:numPr>
              <w:spacing w:line="360" w:lineRule="auto"/>
              <w:ind w:right="44"/>
              <w:jc w:val="both"/>
              <w:rPr>
                <w:rFonts w:ascii="Arial" w:hAnsi="Arial" w:cs="Arial"/>
                <w:bCs/>
              </w:rPr>
            </w:pPr>
            <w:r w:rsidRPr="00B6064C">
              <w:rPr>
                <w:rFonts w:ascii="Arial" w:hAnsi="Arial" w:cs="Arial"/>
                <w:bCs/>
              </w:rPr>
              <w:lastRenderedPageBreak/>
              <w:t>Diferenciar las etapas del ciclo de vida de un producto y el de una industria.</w:t>
            </w:r>
          </w:p>
          <w:p w14:paraId="46BD8960" w14:textId="77777777" w:rsidR="00CF1FF9" w:rsidRPr="00B6064C" w:rsidRDefault="00CF1FF9" w:rsidP="00CF1FF9">
            <w:pPr>
              <w:pStyle w:val="Prrafodelista"/>
              <w:numPr>
                <w:ilvl w:val="0"/>
                <w:numId w:val="46"/>
              </w:numPr>
              <w:spacing w:line="360" w:lineRule="auto"/>
              <w:ind w:right="44"/>
              <w:jc w:val="both"/>
              <w:rPr>
                <w:rFonts w:ascii="Arial" w:hAnsi="Arial" w:cs="Arial"/>
                <w:bCs/>
              </w:rPr>
            </w:pPr>
            <w:r w:rsidRPr="00B6064C">
              <w:rPr>
                <w:rFonts w:ascii="Arial" w:hAnsi="Arial" w:cs="Arial"/>
                <w:bCs/>
              </w:rPr>
              <w:t>Establecer la diferencia entre el diseño del producto y de servicios.</w:t>
            </w:r>
          </w:p>
          <w:p w14:paraId="704C0E99" w14:textId="77777777" w:rsidR="00CF1FF9" w:rsidRPr="00B6064C" w:rsidRDefault="00CF1FF9" w:rsidP="00CF1FF9">
            <w:pPr>
              <w:pStyle w:val="Prrafodelista"/>
              <w:numPr>
                <w:ilvl w:val="0"/>
                <w:numId w:val="46"/>
              </w:numPr>
              <w:spacing w:line="360" w:lineRule="auto"/>
              <w:ind w:right="44"/>
              <w:jc w:val="both"/>
              <w:rPr>
                <w:rFonts w:ascii="Arial" w:hAnsi="Arial" w:cs="Arial"/>
                <w:bCs/>
              </w:rPr>
            </w:pPr>
            <w:r w:rsidRPr="00B6064C">
              <w:rPr>
                <w:rFonts w:ascii="Arial" w:hAnsi="Arial" w:cs="Arial"/>
                <w:bCs/>
              </w:rPr>
              <w:t>Elaborar diagramas de flujos de procesos para productos y servicios, empleando la simbología adecuada.</w:t>
            </w:r>
          </w:p>
          <w:p w14:paraId="30D904E9" w14:textId="77777777" w:rsidR="00CF1FF9" w:rsidRPr="00B6064C" w:rsidRDefault="00CF1FF9" w:rsidP="00CF1FF9">
            <w:pPr>
              <w:pStyle w:val="Prrafodelista"/>
              <w:numPr>
                <w:ilvl w:val="0"/>
                <w:numId w:val="46"/>
              </w:numPr>
              <w:spacing w:line="360" w:lineRule="auto"/>
              <w:ind w:right="44"/>
              <w:jc w:val="both"/>
              <w:rPr>
                <w:rFonts w:ascii="Arial" w:hAnsi="Arial" w:cs="Arial"/>
                <w:bCs/>
              </w:rPr>
            </w:pPr>
            <w:r w:rsidRPr="00B6064C">
              <w:rPr>
                <w:rFonts w:ascii="Arial" w:hAnsi="Arial" w:cs="Arial"/>
                <w:bCs/>
              </w:rPr>
              <w:t>Determinar el tipo de tecnología que se requiere para los diferentes procesos de producción.</w:t>
            </w:r>
          </w:p>
          <w:p w14:paraId="7A1E0618" w14:textId="2BFF8B49" w:rsidR="00DD5CFD" w:rsidRPr="00CF1FF9" w:rsidRDefault="00CF1FF9" w:rsidP="00CF1FF9">
            <w:pPr>
              <w:pStyle w:val="Prrafodelista"/>
              <w:numPr>
                <w:ilvl w:val="0"/>
                <w:numId w:val="46"/>
              </w:numPr>
              <w:spacing w:line="360" w:lineRule="auto"/>
              <w:ind w:right="44"/>
              <w:jc w:val="both"/>
              <w:rPr>
                <w:rFonts w:ascii="Arial" w:hAnsi="Arial" w:cs="Arial"/>
                <w:bCs/>
              </w:rPr>
            </w:pPr>
            <w:r w:rsidRPr="00B6064C">
              <w:rPr>
                <w:rFonts w:ascii="Arial" w:hAnsi="Arial" w:cs="Arial"/>
                <w:bCs/>
              </w:rPr>
              <w:t>Analizar los diferentes tipos de reingeniería a utilizar, para los procesos de producción</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Pr>
          <w:p w14:paraId="6CDCB34A" w14:textId="6894A6F3" w:rsidR="00DD5CFD" w:rsidRPr="00A417BE" w:rsidRDefault="00894E74" w:rsidP="00AF7DB3">
            <w:pPr>
              <w:jc w:val="center"/>
              <w:rPr>
                <w:rFonts w:ascii="Arial" w:hAnsi="Arial" w:cs="Arial"/>
                <w:lang w:val="es-MX"/>
              </w:rPr>
            </w:pPr>
            <w:r>
              <w:rPr>
                <w:rFonts w:ascii="Arial" w:hAnsi="Arial" w:cs="Arial"/>
                <w:lang w:val="es-MX"/>
              </w:rPr>
              <w:lastRenderedPageBreak/>
              <w:t>40</w:t>
            </w:r>
            <w:r w:rsidR="00E86F37" w:rsidRPr="00A417BE">
              <w:rPr>
                <w:rFonts w:ascii="Arial" w:hAnsi="Arial" w:cs="Arial"/>
                <w:lang w:val="es-MX"/>
              </w:rPr>
              <w:t>%</w:t>
            </w:r>
          </w:p>
        </w:tc>
        <w:tc>
          <w:tcPr>
            <w:tcW w:w="1130" w:type="dxa"/>
            <w:tcBorders>
              <w:top w:val="single" w:sz="4" w:space="0" w:color="000000"/>
              <w:left w:val="single" w:sz="4" w:space="0" w:color="000000"/>
              <w:bottom w:val="single" w:sz="4" w:space="0" w:color="000000"/>
              <w:right w:val="single" w:sz="4" w:space="0" w:color="000000"/>
            </w:tcBorders>
            <w:shd w:val="clear" w:color="000000" w:fill="FFFFFF"/>
          </w:tcPr>
          <w:p w14:paraId="69D6FF5D" w14:textId="420419BD" w:rsidR="00DD5CFD" w:rsidRPr="00A417BE" w:rsidRDefault="00894E74" w:rsidP="00AF7DB3">
            <w:pPr>
              <w:jc w:val="center"/>
              <w:rPr>
                <w:rFonts w:ascii="Arial" w:hAnsi="Arial" w:cs="Arial"/>
                <w:lang w:val="es-MX"/>
              </w:rPr>
            </w:pPr>
            <w:r>
              <w:rPr>
                <w:rFonts w:ascii="Arial" w:hAnsi="Arial" w:cs="Arial"/>
                <w:lang w:val="es-MX"/>
              </w:rPr>
              <w:t>12</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780F78C2" w14:textId="16163686" w:rsidR="00DD5CFD" w:rsidRPr="00A417BE" w:rsidRDefault="00894E74" w:rsidP="00AF7DB3">
            <w:pPr>
              <w:jc w:val="center"/>
              <w:rPr>
                <w:rFonts w:ascii="Arial" w:hAnsi="Arial" w:cs="Arial"/>
                <w:lang w:val="es-MX"/>
              </w:rPr>
            </w:pPr>
            <w:r>
              <w:rPr>
                <w:rFonts w:ascii="Arial" w:hAnsi="Arial" w:cs="Arial"/>
                <w:lang w:val="es-MX"/>
              </w:rPr>
              <w:t>4</w:t>
            </w:r>
          </w:p>
        </w:tc>
      </w:tr>
      <w:tr w:rsidR="00DB20CF" w:rsidRPr="00A417BE" w14:paraId="4703F966"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FFFFFF"/>
          </w:tcPr>
          <w:p w14:paraId="058F2DDD" w14:textId="77777777" w:rsidR="00CF1FF9" w:rsidRPr="00A417BE" w:rsidRDefault="00CF1FF9" w:rsidP="00CF1FF9">
            <w:pPr>
              <w:spacing w:line="360" w:lineRule="auto"/>
              <w:ind w:right="44"/>
              <w:jc w:val="both"/>
              <w:rPr>
                <w:rFonts w:ascii="Arial" w:hAnsi="Arial" w:cs="Arial"/>
                <w:bCs/>
                <w:u w:val="single"/>
              </w:rPr>
            </w:pPr>
            <w:r w:rsidRPr="00A417BE">
              <w:rPr>
                <w:rFonts w:ascii="Arial" w:hAnsi="Arial" w:cs="Arial"/>
                <w:bCs/>
                <w:u w:val="single"/>
              </w:rPr>
              <w:t xml:space="preserve">Unidad III. </w:t>
            </w:r>
            <w:r w:rsidRPr="00333B53">
              <w:rPr>
                <w:rFonts w:ascii="Arial" w:hAnsi="Arial" w:cs="Arial"/>
                <w:bCs/>
                <w:u w:val="single"/>
              </w:rPr>
              <w:t>Administración de la capacidad de producción y/o operaciones.</w:t>
            </w:r>
          </w:p>
          <w:p w14:paraId="60DF2F8E" w14:textId="77777777" w:rsidR="00CF1FF9" w:rsidRPr="00B6064C" w:rsidRDefault="00CF1FF9" w:rsidP="00CF1FF9">
            <w:pPr>
              <w:pStyle w:val="Prrafodelista"/>
              <w:numPr>
                <w:ilvl w:val="0"/>
                <w:numId w:val="47"/>
              </w:numPr>
              <w:spacing w:line="360" w:lineRule="auto"/>
              <w:ind w:right="44"/>
              <w:jc w:val="both"/>
              <w:rPr>
                <w:rFonts w:ascii="Arial" w:hAnsi="Arial" w:cs="Arial"/>
                <w:bCs/>
              </w:rPr>
            </w:pPr>
            <w:r w:rsidRPr="00B6064C">
              <w:rPr>
                <w:rFonts w:ascii="Arial" w:hAnsi="Arial" w:cs="Arial"/>
                <w:bCs/>
              </w:rPr>
              <w:t>Identificar los factores que determinan la capacidad de producción de una empresa.</w:t>
            </w:r>
          </w:p>
          <w:p w14:paraId="6D30443B" w14:textId="77777777" w:rsidR="00CF1FF9" w:rsidRPr="00B6064C" w:rsidRDefault="00CF1FF9" w:rsidP="00CF1FF9">
            <w:pPr>
              <w:pStyle w:val="Prrafodelista"/>
              <w:numPr>
                <w:ilvl w:val="0"/>
                <w:numId w:val="47"/>
              </w:numPr>
              <w:spacing w:line="360" w:lineRule="auto"/>
              <w:ind w:right="44"/>
              <w:jc w:val="both"/>
              <w:rPr>
                <w:rFonts w:ascii="Arial" w:hAnsi="Arial" w:cs="Arial"/>
                <w:bCs/>
              </w:rPr>
            </w:pPr>
            <w:r w:rsidRPr="00B6064C">
              <w:rPr>
                <w:rFonts w:ascii="Arial" w:hAnsi="Arial" w:cs="Arial"/>
                <w:bCs/>
              </w:rPr>
              <w:t>Calcular la eficiencia de un sistema productivo, para conocer si la empresa está produciendo conforme a lo planificado.</w:t>
            </w:r>
          </w:p>
          <w:p w14:paraId="6FB68FFB" w14:textId="77777777" w:rsidR="00CF1FF9" w:rsidRPr="00B6064C" w:rsidRDefault="00CF1FF9" w:rsidP="00CF1FF9">
            <w:pPr>
              <w:pStyle w:val="Prrafodelista"/>
              <w:numPr>
                <w:ilvl w:val="0"/>
                <w:numId w:val="47"/>
              </w:numPr>
              <w:spacing w:line="360" w:lineRule="auto"/>
              <w:ind w:right="44"/>
              <w:jc w:val="both"/>
              <w:rPr>
                <w:rFonts w:ascii="Arial" w:hAnsi="Arial" w:cs="Arial"/>
                <w:bCs/>
              </w:rPr>
            </w:pPr>
            <w:r w:rsidRPr="00B6064C">
              <w:rPr>
                <w:rFonts w:ascii="Arial" w:hAnsi="Arial" w:cs="Arial"/>
                <w:bCs/>
              </w:rPr>
              <w:t>Utilizar adecuadamente las herramientas para determinar la capacidad productiva de una empresa, a través de modelos matemáticos.</w:t>
            </w:r>
          </w:p>
          <w:p w14:paraId="34C87A63" w14:textId="45748212" w:rsidR="00DB20CF" w:rsidRPr="00CF1FF9" w:rsidRDefault="00CF1FF9" w:rsidP="00CF1FF9">
            <w:pPr>
              <w:pStyle w:val="Prrafodelista"/>
              <w:numPr>
                <w:ilvl w:val="0"/>
                <w:numId w:val="47"/>
              </w:numPr>
              <w:spacing w:line="360" w:lineRule="auto"/>
              <w:ind w:right="44"/>
              <w:jc w:val="both"/>
              <w:rPr>
                <w:rFonts w:ascii="Arial" w:hAnsi="Arial" w:cs="Arial"/>
                <w:bCs/>
              </w:rPr>
            </w:pPr>
            <w:r w:rsidRPr="00B6064C">
              <w:rPr>
                <w:rFonts w:ascii="Arial" w:hAnsi="Arial" w:cs="Arial"/>
                <w:bCs/>
              </w:rPr>
              <w:t xml:space="preserve">Aplicar correctamente los modelos matemáticos para determinar punto de </w:t>
            </w:r>
            <w:r w:rsidRPr="00B6064C">
              <w:rPr>
                <w:rFonts w:ascii="Arial" w:hAnsi="Arial" w:cs="Arial"/>
                <w:bCs/>
              </w:rPr>
              <w:lastRenderedPageBreak/>
              <w:t>equilibrio, la planeación de la capacidad de producción y/ de servicios.</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Pr>
          <w:p w14:paraId="0A0BE602" w14:textId="77568321" w:rsidR="00DB20CF" w:rsidRPr="00A417BE" w:rsidRDefault="00894E74" w:rsidP="00AF7DB3">
            <w:pPr>
              <w:jc w:val="center"/>
              <w:rPr>
                <w:rFonts w:ascii="Arial" w:hAnsi="Arial" w:cs="Arial"/>
                <w:lang w:val="es-MX"/>
              </w:rPr>
            </w:pPr>
            <w:r>
              <w:rPr>
                <w:rFonts w:ascii="Arial" w:hAnsi="Arial" w:cs="Arial"/>
                <w:lang w:val="es-MX"/>
              </w:rPr>
              <w:lastRenderedPageBreak/>
              <w:t>30</w:t>
            </w:r>
            <w:r w:rsidR="00B30845">
              <w:rPr>
                <w:rFonts w:ascii="Arial" w:hAnsi="Arial" w:cs="Arial"/>
                <w:lang w:val="es-MX"/>
              </w:rPr>
              <w:t>%</w:t>
            </w:r>
          </w:p>
        </w:tc>
        <w:tc>
          <w:tcPr>
            <w:tcW w:w="1130" w:type="dxa"/>
            <w:tcBorders>
              <w:top w:val="single" w:sz="4" w:space="0" w:color="000000"/>
              <w:left w:val="single" w:sz="4" w:space="0" w:color="000000"/>
              <w:bottom w:val="single" w:sz="4" w:space="0" w:color="000000"/>
              <w:right w:val="single" w:sz="4" w:space="0" w:color="000000"/>
            </w:tcBorders>
            <w:shd w:val="clear" w:color="000000" w:fill="FFFFFF"/>
          </w:tcPr>
          <w:p w14:paraId="05839D7E" w14:textId="4CF188AA" w:rsidR="00DB20CF" w:rsidRPr="00A417BE" w:rsidRDefault="00B30845" w:rsidP="00AF7DB3">
            <w:pPr>
              <w:jc w:val="center"/>
              <w:rPr>
                <w:rFonts w:ascii="Arial" w:hAnsi="Arial" w:cs="Arial"/>
                <w:lang w:val="es-MX"/>
              </w:rPr>
            </w:pPr>
            <w:r>
              <w:rPr>
                <w:rFonts w:ascii="Arial" w:hAnsi="Arial" w:cs="Arial"/>
                <w:lang w:val="es-MX"/>
              </w:rPr>
              <w:t>9</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253D982F" w14:textId="6914CF60" w:rsidR="00DB20CF" w:rsidRPr="00A417BE" w:rsidRDefault="00B30845" w:rsidP="00AF7DB3">
            <w:pPr>
              <w:jc w:val="center"/>
              <w:rPr>
                <w:rFonts w:ascii="Arial" w:hAnsi="Arial" w:cs="Arial"/>
                <w:lang w:val="es-MX"/>
              </w:rPr>
            </w:pPr>
            <w:r>
              <w:rPr>
                <w:rFonts w:ascii="Arial" w:hAnsi="Arial" w:cs="Arial"/>
                <w:lang w:val="es-MX"/>
              </w:rPr>
              <w:t>3</w:t>
            </w:r>
          </w:p>
        </w:tc>
      </w:tr>
      <w:tr w:rsidR="00DB20CF" w:rsidRPr="00A417BE" w14:paraId="6D41DA05"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FFFFFF"/>
          </w:tcPr>
          <w:p w14:paraId="21AEC7E1" w14:textId="77777777" w:rsidR="00CF1FF9" w:rsidRPr="00A417BE" w:rsidRDefault="00CF1FF9" w:rsidP="00CF1FF9">
            <w:pPr>
              <w:spacing w:line="360" w:lineRule="auto"/>
              <w:ind w:right="44"/>
              <w:jc w:val="both"/>
              <w:rPr>
                <w:rFonts w:ascii="Arial" w:hAnsi="Arial" w:cs="Arial"/>
                <w:bCs/>
                <w:u w:val="single"/>
              </w:rPr>
            </w:pPr>
            <w:r w:rsidRPr="00A417BE">
              <w:rPr>
                <w:rFonts w:ascii="Arial" w:hAnsi="Arial" w:cs="Arial"/>
                <w:bCs/>
                <w:u w:val="single"/>
              </w:rPr>
              <w:t xml:space="preserve">Unidad IV. </w:t>
            </w:r>
            <w:r w:rsidRPr="00333B53">
              <w:rPr>
                <w:rFonts w:ascii="Arial" w:hAnsi="Arial" w:cs="Arial"/>
                <w:bCs/>
                <w:u w:val="single"/>
              </w:rPr>
              <w:t>Ubicación de las Instalaciones y Distribución de Planta</w:t>
            </w:r>
          </w:p>
          <w:p w14:paraId="4936C653" w14:textId="77777777" w:rsidR="00CF1FF9" w:rsidRPr="00BB1F15" w:rsidRDefault="00CF1FF9" w:rsidP="00CF1FF9">
            <w:pPr>
              <w:pStyle w:val="Prrafodelista"/>
              <w:numPr>
                <w:ilvl w:val="0"/>
                <w:numId w:val="48"/>
              </w:numPr>
              <w:spacing w:line="360" w:lineRule="auto"/>
              <w:ind w:right="45"/>
              <w:jc w:val="both"/>
              <w:rPr>
                <w:rFonts w:ascii="Arial" w:hAnsi="Arial" w:cs="Arial"/>
                <w:bCs/>
              </w:rPr>
            </w:pPr>
            <w:r w:rsidRPr="00BB1F15">
              <w:rPr>
                <w:rFonts w:ascii="Arial" w:hAnsi="Arial" w:cs="Arial"/>
                <w:bCs/>
              </w:rPr>
              <w:t>Valorar la importancia estratégica de la ubicación de las instalaciones de una planta</w:t>
            </w:r>
          </w:p>
          <w:p w14:paraId="556331D9" w14:textId="77777777" w:rsidR="00CF1FF9" w:rsidRPr="00BB1F15" w:rsidRDefault="00CF1FF9" w:rsidP="00CF1FF9">
            <w:pPr>
              <w:pStyle w:val="Prrafodelista"/>
              <w:numPr>
                <w:ilvl w:val="0"/>
                <w:numId w:val="48"/>
              </w:numPr>
              <w:spacing w:line="360" w:lineRule="auto"/>
              <w:ind w:right="45"/>
              <w:jc w:val="both"/>
              <w:rPr>
                <w:rFonts w:ascii="Arial" w:hAnsi="Arial" w:cs="Arial"/>
                <w:bCs/>
              </w:rPr>
            </w:pPr>
            <w:r w:rsidRPr="00BB1F15">
              <w:rPr>
                <w:rFonts w:ascii="Arial" w:hAnsi="Arial" w:cs="Arial"/>
                <w:bCs/>
              </w:rPr>
              <w:t>Enumerar los factores elementales que se requieren para la localización de las instalaciones productivas.</w:t>
            </w:r>
          </w:p>
          <w:p w14:paraId="597C278C" w14:textId="77777777" w:rsidR="00CF1FF9" w:rsidRPr="00BB1F15" w:rsidRDefault="00CF1FF9" w:rsidP="00CF1FF9">
            <w:pPr>
              <w:pStyle w:val="Prrafodelista"/>
              <w:numPr>
                <w:ilvl w:val="0"/>
                <w:numId w:val="48"/>
              </w:numPr>
              <w:spacing w:line="360" w:lineRule="auto"/>
              <w:ind w:right="45"/>
              <w:jc w:val="both"/>
              <w:rPr>
                <w:rFonts w:ascii="Arial" w:hAnsi="Arial" w:cs="Arial"/>
                <w:bCs/>
              </w:rPr>
            </w:pPr>
            <w:r w:rsidRPr="00BB1F15">
              <w:rPr>
                <w:rFonts w:ascii="Arial" w:hAnsi="Arial" w:cs="Arial"/>
                <w:bCs/>
              </w:rPr>
              <w:t>Aplicar adecuadamente los métodos de ubicación de las instalaciones para el análisis y selección de la localización de la planta.</w:t>
            </w:r>
          </w:p>
          <w:p w14:paraId="09C5DF5C" w14:textId="77777777" w:rsidR="00F85A3B" w:rsidRDefault="00CF1FF9" w:rsidP="00F85A3B">
            <w:pPr>
              <w:pStyle w:val="Prrafodelista"/>
              <w:numPr>
                <w:ilvl w:val="0"/>
                <w:numId w:val="48"/>
              </w:numPr>
              <w:spacing w:line="360" w:lineRule="auto"/>
              <w:ind w:right="45"/>
              <w:jc w:val="both"/>
              <w:rPr>
                <w:rFonts w:ascii="Arial" w:hAnsi="Arial" w:cs="Arial"/>
                <w:bCs/>
              </w:rPr>
            </w:pPr>
            <w:r w:rsidRPr="00BB1F15">
              <w:rPr>
                <w:rFonts w:ascii="Arial" w:hAnsi="Arial" w:cs="Arial"/>
                <w:bCs/>
              </w:rPr>
              <w:t>Establecer diferencias entre cada uno de los tipos de distribución de planta, para su respectiva aplicación.</w:t>
            </w:r>
          </w:p>
          <w:p w14:paraId="136119E1" w14:textId="6395ED84" w:rsidR="00DB20CF" w:rsidRPr="00F85A3B" w:rsidRDefault="00CF1FF9" w:rsidP="00F85A3B">
            <w:pPr>
              <w:pStyle w:val="Prrafodelista"/>
              <w:numPr>
                <w:ilvl w:val="0"/>
                <w:numId w:val="48"/>
              </w:numPr>
              <w:spacing w:line="360" w:lineRule="auto"/>
              <w:ind w:right="45"/>
              <w:jc w:val="both"/>
              <w:rPr>
                <w:rFonts w:ascii="Arial" w:hAnsi="Arial" w:cs="Arial"/>
                <w:bCs/>
              </w:rPr>
            </w:pPr>
            <w:r w:rsidRPr="00F85A3B">
              <w:rPr>
                <w:rFonts w:ascii="Arial" w:hAnsi="Arial" w:cs="Arial"/>
                <w:bCs/>
              </w:rPr>
              <w:t>Aplicar las técnicas de balanceo de línea para equilibrar las cargas de trabajo en el área de producción.</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Pr>
          <w:p w14:paraId="0F2A822A" w14:textId="47F2231E" w:rsidR="00DB20CF" w:rsidRPr="00A417BE" w:rsidRDefault="00B30845" w:rsidP="00AF7DB3">
            <w:pPr>
              <w:jc w:val="center"/>
              <w:rPr>
                <w:rFonts w:ascii="Arial" w:hAnsi="Arial" w:cs="Arial"/>
                <w:lang w:val="es-MX"/>
              </w:rPr>
            </w:pPr>
            <w:r>
              <w:rPr>
                <w:rFonts w:ascii="Arial" w:hAnsi="Arial" w:cs="Arial"/>
                <w:lang w:val="es-MX"/>
              </w:rPr>
              <w:t>20%</w:t>
            </w:r>
          </w:p>
        </w:tc>
        <w:tc>
          <w:tcPr>
            <w:tcW w:w="1130" w:type="dxa"/>
            <w:tcBorders>
              <w:top w:val="single" w:sz="4" w:space="0" w:color="000000"/>
              <w:left w:val="single" w:sz="4" w:space="0" w:color="000000"/>
              <w:bottom w:val="single" w:sz="4" w:space="0" w:color="000000"/>
              <w:right w:val="single" w:sz="4" w:space="0" w:color="000000"/>
            </w:tcBorders>
            <w:shd w:val="clear" w:color="000000" w:fill="FFFFFF"/>
          </w:tcPr>
          <w:p w14:paraId="6CD04C4A" w14:textId="6492410B" w:rsidR="00DB20CF" w:rsidRPr="00A417BE" w:rsidRDefault="005B1A9E" w:rsidP="00AF7DB3">
            <w:pPr>
              <w:jc w:val="center"/>
              <w:rPr>
                <w:rFonts w:ascii="Arial" w:hAnsi="Arial" w:cs="Arial"/>
                <w:lang w:val="es-MX"/>
              </w:rPr>
            </w:pPr>
            <w:r>
              <w:rPr>
                <w:rFonts w:ascii="Arial" w:hAnsi="Arial" w:cs="Arial"/>
                <w:lang w:val="es-MX"/>
              </w:rPr>
              <w:t>6</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0E0B9438" w14:textId="41081D64" w:rsidR="00DB20CF" w:rsidRPr="00A417BE" w:rsidRDefault="005B1A9E" w:rsidP="00AF7DB3">
            <w:pPr>
              <w:jc w:val="center"/>
              <w:rPr>
                <w:rFonts w:ascii="Arial" w:hAnsi="Arial" w:cs="Arial"/>
                <w:lang w:val="es-MX"/>
              </w:rPr>
            </w:pPr>
            <w:r>
              <w:rPr>
                <w:rFonts w:ascii="Arial" w:hAnsi="Arial" w:cs="Arial"/>
                <w:lang w:val="es-MX"/>
              </w:rPr>
              <w:t>2</w:t>
            </w:r>
          </w:p>
        </w:tc>
      </w:tr>
      <w:tr w:rsidR="00771F9E" w:rsidRPr="00A417BE" w14:paraId="30F6CAC8" w14:textId="77777777" w:rsidTr="001C030B">
        <w:tc>
          <w:tcPr>
            <w:tcW w:w="584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2E83D80" w14:textId="1C496B14" w:rsidR="00771F9E" w:rsidRPr="001C030B" w:rsidRDefault="001C030B" w:rsidP="001C030B">
            <w:pPr>
              <w:spacing w:line="360" w:lineRule="auto"/>
              <w:ind w:right="44"/>
              <w:jc w:val="center"/>
              <w:rPr>
                <w:rFonts w:ascii="Arial" w:hAnsi="Arial" w:cs="Arial"/>
                <w:b/>
              </w:rPr>
            </w:pPr>
            <w:r w:rsidRPr="001C030B">
              <w:rPr>
                <w:rFonts w:ascii="Arial" w:hAnsi="Arial" w:cs="Arial"/>
                <w:b/>
              </w:rPr>
              <w:t>Total</w:t>
            </w:r>
          </w:p>
        </w:tc>
        <w:tc>
          <w:tcPr>
            <w:tcW w:w="98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28C492B" w14:textId="797C13AC" w:rsidR="00771F9E" w:rsidRPr="00A417BE" w:rsidRDefault="001C030B" w:rsidP="00AF7DB3">
            <w:pPr>
              <w:jc w:val="center"/>
              <w:rPr>
                <w:rFonts w:ascii="Arial" w:hAnsi="Arial" w:cs="Arial"/>
                <w:lang w:val="es-MX"/>
              </w:rPr>
            </w:pPr>
            <w:r>
              <w:rPr>
                <w:rFonts w:ascii="Arial" w:hAnsi="Arial" w:cs="Arial"/>
                <w:lang w:val="es-MX"/>
              </w:rPr>
              <w:t>100%</w:t>
            </w:r>
          </w:p>
        </w:tc>
        <w:tc>
          <w:tcPr>
            <w:tcW w:w="11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ADFBF27" w14:textId="00B5B609" w:rsidR="00771F9E" w:rsidRPr="00A417BE" w:rsidRDefault="003815C3" w:rsidP="00AF7DB3">
            <w:pPr>
              <w:jc w:val="center"/>
              <w:rPr>
                <w:rFonts w:ascii="Arial" w:hAnsi="Arial" w:cs="Arial"/>
                <w:lang w:val="es-MX"/>
              </w:rPr>
            </w:pPr>
            <w:r>
              <w:rPr>
                <w:rFonts w:ascii="Arial" w:hAnsi="Arial" w:cs="Arial"/>
                <w:lang w:val="es-MX"/>
              </w:rPr>
              <w:t>30</w:t>
            </w:r>
          </w:p>
        </w:tc>
        <w:tc>
          <w:tcPr>
            <w:tcW w:w="109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4B50E6B" w14:textId="4BBB6F9F" w:rsidR="00771F9E" w:rsidRPr="00A417BE" w:rsidRDefault="003815C3" w:rsidP="00AF7DB3">
            <w:pPr>
              <w:jc w:val="center"/>
              <w:rPr>
                <w:rFonts w:ascii="Arial" w:hAnsi="Arial" w:cs="Arial"/>
                <w:lang w:val="es-MX"/>
              </w:rPr>
            </w:pPr>
            <w:r>
              <w:rPr>
                <w:rFonts w:ascii="Arial" w:hAnsi="Arial" w:cs="Arial"/>
                <w:lang w:val="es-MX"/>
              </w:rPr>
              <w:t>10</w:t>
            </w:r>
          </w:p>
        </w:tc>
      </w:tr>
      <w:tr w:rsidR="00771F9E" w:rsidRPr="00A417BE" w14:paraId="757BA7D9" w14:textId="77777777" w:rsidTr="001C030B">
        <w:tc>
          <w:tcPr>
            <w:tcW w:w="584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6CE1F12" w14:textId="24CCC602" w:rsidR="00771F9E" w:rsidRPr="001C030B" w:rsidRDefault="001C030B" w:rsidP="001C030B">
            <w:pPr>
              <w:spacing w:line="360" w:lineRule="auto"/>
              <w:ind w:right="44"/>
              <w:jc w:val="center"/>
              <w:rPr>
                <w:rFonts w:ascii="Arial" w:hAnsi="Arial" w:cs="Arial"/>
                <w:b/>
              </w:rPr>
            </w:pPr>
            <w:r w:rsidRPr="001C030B">
              <w:rPr>
                <w:rFonts w:ascii="Arial" w:hAnsi="Arial" w:cs="Arial"/>
                <w:b/>
              </w:rPr>
              <w:t>Total de estudio independiente</w:t>
            </w:r>
          </w:p>
        </w:tc>
        <w:tc>
          <w:tcPr>
            <w:tcW w:w="98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C8AA2CC" w14:textId="4C5F6955" w:rsidR="00771F9E" w:rsidRPr="00A417BE" w:rsidRDefault="003815C3" w:rsidP="00AF7DB3">
            <w:pPr>
              <w:jc w:val="center"/>
              <w:rPr>
                <w:rFonts w:ascii="Arial" w:hAnsi="Arial" w:cs="Arial"/>
                <w:lang w:val="es-MX"/>
              </w:rPr>
            </w:pPr>
            <w:r>
              <w:rPr>
                <w:rFonts w:ascii="Arial" w:hAnsi="Arial" w:cs="Arial"/>
                <w:lang w:val="es-MX"/>
              </w:rPr>
              <w:t>100%</w:t>
            </w:r>
          </w:p>
        </w:tc>
        <w:tc>
          <w:tcPr>
            <w:tcW w:w="11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D943ADC" w14:textId="452B60B2" w:rsidR="00771F9E" w:rsidRPr="00A417BE" w:rsidRDefault="003815C3" w:rsidP="00AF7DB3">
            <w:pPr>
              <w:jc w:val="center"/>
              <w:rPr>
                <w:rFonts w:ascii="Arial" w:hAnsi="Arial" w:cs="Arial"/>
                <w:lang w:val="es-MX"/>
              </w:rPr>
            </w:pPr>
            <w:r>
              <w:rPr>
                <w:rFonts w:ascii="Arial" w:hAnsi="Arial" w:cs="Arial"/>
                <w:lang w:val="es-MX"/>
              </w:rPr>
              <w:t>162</w:t>
            </w:r>
          </w:p>
        </w:tc>
        <w:tc>
          <w:tcPr>
            <w:tcW w:w="109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AA2E018" w14:textId="10B7EBD4" w:rsidR="00771F9E" w:rsidRPr="00A417BE" w:rsidRDefault="003815C3" w:rsidP="00AF7DB3">
            <w:pPr>
              <w:jc w:val="center"/>
              <w:rPr>
                <w:rFonts w:ascii="Arial" w:hAnsi="Arial" w:cs="Arial"/>
                <w:lang w:val="es-MX"/>
              </w:rPr>
            </w:pPr>
            <w:r>
              <w:rPr>
                <w:rFonts w:ascii="Arial" w:hAnsi="Arial" w:cs="Arial"/>
                <w:lang w:val="es-MX"/>
              </w:rPr>
              <w:t>10</w:t>
            </w:r>
          </w:p>
        </w:tc>
      </w:tr>
    </w:tbl>
    <w:p w14:paraId="7111F8C9" w14:textId="77777777" w:rsidR="007115C0" w:rsidRPr="00A417BE" w:rsidRDefault="007115C0">
      <w:pPr>
        <w:rPr>
          <w:rFonts w:ascii="Arial" w:hAnsi="Arial" w:cs="Arial"/>
        </w:rPr>
      </w:pPr>
      <w:r w:rsidRPr="00A417BE">
        <w:rPr>
          <w:rFonts w:ascii="Arial" w:hAnsi="Arial" w:cs="Arial"/>
        </w:rPr>
        <w:br w:type="page"/>
      </w:r>
    </w:p>
    <w:p w14:paraId="3C66BDDD" w14:textId="7EF76A27" w:rsidR="00D0638D" w:rsidRPr="00A417BE" w:rsidRDefault="00B60D2C">
      <w:pPr>
        <w:rPr>
          <w:rFonts w:ascii="Arial" w:hAnsi="Arial" w:cs="Arial"/>
          <w:b/>
          <w:lang w:val="es-MX"/>
        </w:rPr>
      </w:pPr>
      <w:r>
        <w:rPr>
          <w:rFonts w:ascii="Arial" w:hAnsi="Arial" w:cs="Arial"/>
          <w:b/>
          <w:lang w:val="es-MX"/>
        </w:rPr>
        <w:lastRenderedPageBreak/>
        <w:t>M</w:t>
      </w:r>
      <w:r w:rsidR="00D0638D" w:rsidRPr="00A417BE">
        <w:rPr>
          <w:rFonts w:ascii="Arial" w:hAnsi="Arial" w:cs="Arial"/>
          <w:b/>
          <w:lang w:val="es-MX"/>
        </w:rPr>
        <w:t>etodología de Enseñanza y Aprendizaje:</w:t>
      </w:r>
    </w:p>
    <w:p w14:paraId="4C8E9D3A" w14:textId="77777777" w:rsidR="00D0638D" w:rsidRPr="00A417BE" w:rsidRDefault="00D0638D">
      <w:pPr>
        <w:rPr>
          <w:rFonts w:ascii="Arial" w:hAnsi="Arial" w:cs="Arial"/>
          <w:lang w:val="es-MX"/>
        </w:rPr>
      </w:pPr>
    </w:p>
    <w:p w14:paraId="1632A106" w14:textId="77777777" w:rsidR="00D0638D" w:rsidRPr="00A417BE" w:rsidRDefault="00D0638D">
      <w:pPr>
        <w:rPr>
          <w:rFonts w:ascii="Arial" w:hAnsi="Arial" w:cs="Arial"/>
          <w:lang w:val="es-MX"/>
        </w:rPr>
      </w:pPr>
    </w:p>
    <w:p w14:paraId="2F582CB0" w14:textId="77777777" w:rsidR="00825CFE" w:rsidRPr="00A417BE" w:rsidRDefault="00825CFE" w:rsidP="002521BA">
      <w:pPr>
        <w:pStyle w:val="Default"/>
        <w:jc w:val="both"/>
      </w:pPr>
      <w:r w:rsidRPr="00A417BE">
        <w:rPr>
          <w:b/>
          <w:bCs/>
        </w:rPr>
        <w:t xml:space="preserve">Metodología de Enseñanza y Aprendizaje: </w:t>
      </w:r>
    </w:p>
    <w:p w14:paraId="64B716AE" w14:textId="77777777" w:rsidR="00825CFE" w:rsidRPr="00A417BE" w:rsidRDefault="00825CFE" w:rsidP="002521BA">
      <w:pPr>
        <w:pStyle w:val="Default"/>
        <w:jc w:val="both"/>
      </w:pPr>
      <w:r w:rsidRPr="00A417BE">
        <w:t xml:space="preserve">La Metodología de Enseñanza aprendizaje, tiene un enfoque constructivista, centrado en el estudiante, coherente con el modelo educativo y académico de la UPOLI que sustentará este curso de Metodología de la Investigación Científica, incorporando todos los aspectos requeridos, para que puedan aprender en un contexto totalmente e-learning, es decir virtual. Para esto se requiere un alto grado de participación activa, dedicación de estudio independiente de parte de los estudiantes. </w:t>
      </w:r>
    </w:p>
    <w:p w14:paraId="5EEDFAA2" w14:textId="77777777" w:rsidR="00825CFE" w:rsidRPr="00A417BE" w:rsidRDefault="00825CFE" w:rsidP="002521BA">
      <w:pPr>
        <w:pStyle w:val="Default"/>
        <w:jc w:val="both"/>
      </w:pPr>
      <w:r w:rsidRPr="00A417BE">
        <w:t xml:space="preserve">Este curso constara de tres estrategias fundamentales aplicadas a un ambiente totalmente virtual, para apoyar y guiar el aprendizaje: </w:t>
      </w:r>
    </w:p>
    <w:p w14:paraId="6AB5087E" w14:textId="77777777" w:rsidR="00825CFE" w:rsidRPr="00A417BE" w:rsidRDefault="00825CFE" w:rsidP="002521BA">
      <w:pPr>
        <w:pStyle w:val="Default"/>
        <w:jc w:val="both"/>
      </w:pPr>
    </w:p>
    <w:p w14:paraId="3E13BC57" w14:textId="77777777" w:rsidR="00825CFE" w:rsidRPr="00A417BE" w:rsidRDefault="00825CFE" w:rsidP="002521BA">
      <w:pPr>
        <w:pStyle w:val="Default"/>
        <w:jc w:val="both"/>
      </w:pPr>
      <w:r w:rsidRPr="00A417BE">
        <w:rPr>
          <w:b/>
          <w:bCs/>
        </w:rPr>
        <w:t xml:space="preserve">Centradas en la individualización de la enseñanza: </w:t>
      </w:r>
    </w:p>
    <w:p w14:paraId="162D2508" w14:textId="77777777" w:rsidR="00825CFE" w:rsidRPr="00A417BE" w:rsidRDefault="00825CFE" w:rsidP="002521BA">
      <w:pPr>
        <w:pStyle w:val="Default"/>
        <w:jc w:val="both"/>
      </w:pPr>
      <w:r w:rsidRPr="00A417BE">
        <w:t xml:space="preserve">Se refiere a la utilización de técnicas que se adaptan a las necesidades e intereses del estudiante. Las herramientas que brinda el entorno virtual de aprendizaje permiten que se eleve la autonomía, el control del ritmo de enseñanza y las secuencias que marcan el aprendizaje del estudiante. La utilización de estas técnicas requiere que el docente establezca una relación directa con el estudiante y asigne actividades en pro de su autorrealización y el grado de dificultad que así lo requiera. Algunos ejemplos son: Pruebas sistemáticas individuales, trabajo individual con materiales interactivos, técnicas centrada en el pensamiento crítico o en la creatividad (preguntas de reflexión, cuadro comparativo entre otros). </w:t>
      </w:r>
    </w:p>
    <w:p w14:paraId="5CF26C10" w14:textId="77777777" w:rsidR="00825CFE" w:rsidRPr="00A417BE" w:rsidRDefault="00825CFE" w:rsidP="002521BA">
      <w:pPr>
        <w:pStyle w:val="Default"/>
        <w:jc w:val="both"/>
      </w:pPr>
    </w:p>
    <w:p w14:paraId="5B287894" w14:textId="77777777" w:rsidR="00825CFE" w:rsidRPr="00A417BE" w:rsidRDefault="00825CFE" w:rsidP="002521BA">
      <w:pPr>
        <w:pStyle w:val="Default"/>
        <w:jc w:val="both"/>
        <w:rPr>
          <w:b/>
          <w:bCs/>
        </w:rPr>
      </w:pPr>
      <w:r w:rsidRPr="00A417BE">
        <w:rPr>
          <w:b/>
          <w:bCs/>
        </w:rPr>
        <w:t xml:space="preserve">Para la enseñanza en grupo </w:t>
      </w:r>
    </w:p>
    <w:p w14:paraId="3AA6ACA5" w14:textId="77777777" w:rsidR="00825CFE" w:rsidRPr="00A417BE" w:rsidRDefault="00825CFE" w:rsidP="002521BA">
      <w:pPr>
        <w:pStyle w:val="Default"/>
        <w:jc w:val="both"/>
      </w:pPr>
    </w:p>
    <w:p w14:paraId="2739F87B" w14:textId="77777777" w:rsidR="00825CFE" w:rsidRPr="00A417BE" w:rsidRDefault="00825CFE" w:rsidP="002521BA">
      <w:pPr>
        <w:pStyle w:val="Default"/>
        <w:jc w:val="both"/>
      </w:pPr>
      <w:r w:rsidRPr="00A417BE">
        <w:rPr>
          <w:b/>
          <w:bCs/>
        </w:rPr>
        <w:t xml:space="preserve">Centradas en la presentación de información y la colaboración: </w:t>
      </w:r>
    </w:p>
    <w:p w14:paraId="75FE458C" w14:textId="77777777" w:rsidR="00825CFE" w:rsidRPr="00A417BE" w:rsidRDefault="00825CFE" w:rsidP="002521BA">
      <w:pPr>
        <w:pStyle w:val="Default"/>
        <w:jc w:val="both"/>
      </w:pPr>
      <w:r w:rsidRPr="00A417BE">
        <w:t xml:space="preserve">Estas técnicas parten de la construcción de conocimiento grupal a partir de información suministrada. Intervienen dos roles, el primero es del expositor que puede ser el docente, como moderador en Foro Debate o un experto o un estudiante y el segundo es el grupo receptor de la información. Este último tendrá la responsabilidad de realizar actividades en forma individual que después compartirá al grupo en forma de resultados, conclusiones, preguntas, esquemas, por citar algunos ejemplos. Todo con el fin de provocar reacciones en los estudiantes, contrastar y juzgar de manera crítica las respuestas aportadas, que paralelamente serán enriquecidas con los aportes del grupo. </w:t>
      </w:r>
    </w:p>
    <w:p w14:paraId="36BEF4E9" w14:textId="77777777" w:rsidR="00825CFE" w:rsidRPr="00A417BE" w:rsidRDefault="00825CFE" w:rsidP="002521BA">
      <w:pPr>
        <w:pStyle w:val="Default"/>
        <w:jc w:val="both"/>
      </w:pPr>
    </w:p>
    <w:p w14:paraId="56C65B98" w14:textId="77777777" w:rsidR="00825CFE" w:rsidRPr="00A417BE" w:rsidRDefault="00825CFE" w:rsidP="002521BA">
      <w:pPr>
        <w:pStyle w:val="Default"/>
        <w:jc w:val="both"/>
      </w:pPr>
      <w:r w:rsidRPr="00A417BE">
        <w:rPr>
          <w:b/>
          <w:bCs/>
        </w:rPr>
        <w:t xml:space="preserve">Centradas en el trabajo colaborativo: </w:t>
      </w:r>
      <w:r w:rsidRPr="00A417BE">
        <w:t xml:space="preserve">Contrario a la técnica anterior, ésta pretende la construcción de conocimiento en forma grupal empleando estructuras de comunicación de colaboración. Los resultados serán siempre compartidos por el grupo, donde es fundamental la participación activa de todos los miembros de forma cooperativa y abierta hacia el intercambio de ideas del grupo. El docente brindará </w:t>
      </w:r>
      <w:r w:rsidRPr="00A417BE">
        <w:lastRenderedPageBreak/>
        <w:t xml:space="preserve">las normas, estructura de la actividad y realizará el seguimiento y la valoración de forma virtual. </w:t>
      </w:r>
    </w:p>
    <w:p w14:paraId="12B4C4F7" w14:textId="77777777" w:rsidR="00825CFE" w:rsidRPr="00A417BE" w:rsidRDefault="00825CFE" w:rsidP="002521BA">
      <w:pPr>
        <w:pStyle w:val="Default"/>
        <w:jc w:val="both"/>
      </w:pPr>
    </w:p>
    <w:p w14:paraId="3BF4FD0A" w14:textId="77777777" w:rsidR="00825CFE" w:rsidRPr="00A417BE" w:rsidRDefault="00825CFE" w:rsidP="002521BA">
      <w:pPr>
        <w:pStyle w:val="Default"/>
        <w:jc w:val="both"/>
      </w:pPr>
      <w:r w:rsidRPr="00A417BE">
        <w:t xml:space="preserve">El diseño de este curso, tendrá Guías Didácticas de Estudio y Unidades didácticas por cada una de las tres unidades. Estas guías orientan el estudio independiente. Además, en las prácticas de aprendizajes, se realizarán tareas individuales, grupales y colaborativas, considerando las estrategias didácticas y contenido y recursos referenciados en cada una de las Unidades Didácticas. </w:t>
      </w:r>
    </w:p>
    <w:p w14:paraId="409C4325" w14:textId="77777777" w:rsidR="00825CFE" w:rsidRPr="00A417BE" w:rsidRDefault="00825CFE" w:rsidP="002521BA">
      <w:pPr>
        <w:pStyle w:val="Default"/>
        <w:jc w:val="both"/>
      </w:pPr>
    </w:p>
    <w:p w14:paraId="45C8CC77" w14:textId="77777777" w:rsidR="00D0638D" w:rsidRPr="00A417BE" w:rsidRDefault="00825CFE" w:rsidP="002521BA">
      <w:pPr>
        <w:jc w:val="both"/>
        <w:rPr>
          <w:rFonts w:ascii="Arial" w:hAnsi="Arial" w:cs="Arial"/>
          <w:lang w:val="es-MX"/>
        </w:rPr>
      </w:pPr>
      <w:r w:rsidRPr="00A417BE">
        <w:rPr>
          <w:rFonts w:ascii="Arial" w:hAnsi="Arial" w:cs="Arial"/>
        </w:rPr>
        <w:t>Aprovechando las herramientas de apoyo al proceso de enseñanza – aprendizaje que nos brinda la plataforma educativa, utilizaremos Foros debates, tareas colaborativas, tareas, en coherencia con los objetivos específicos y estrategias didácticas definidas anteriormente.</w:t>
      </w:r>
    </w:p>
    <w:p w14:paraId="4358CBE5" w14:textId="77777777" w:rsidR="00D0638D" w:rsidRPr="00A417BE" w:rsidRDefault="00D0638D" w:rsidP="002521BA">
      <w:pPr>
        <w:jc w:val="both"/>
        <w:rPr>
          <w:rFonts w:ascii="Arial" w:hAnsi="Arial" w:cs="Arial"/>
          <w:lang w:val="es-MX"/>
        </w:rPr>
      </w:pPr>
    </w:p>
    <w:p w14:paraId="4092E1CA" w14:textId="77777777" w:rsidR="00D0638D" w:rsidRPr="00A417BE" w:rsidRDefault="00D0638D">
      <w:pPr>
        <w:rPr>
          <w:rFonts w:ascii="Arial" w:hAnsi="Arial" w:cs="Arial"/>
          <w:lang w:val="es-MX"/>
        </w:rPr>
      </w:pPr>
    </w:p>
    <w:p w14:paraId="5DECD4CD" w14:textId="77777777" w:rsidR="00D0638D" w:rsidRPr="00A417BE" w:rsidRDefault="00D0638D">
      <w:pPr>
        <w:rPr>
          <w:rFonts w:ascii="Arial" w:hAnsi="Arial" w:cs="Arial"/>
          <w:lang w:val="es-MX"/>
        </w:rPr>
      </w:pPr>
    </w:p>
    <w:p w14:paraId="61ACB52E" w14:textId="77777777" w:rsidR="00D0638D" w:rsidRPr="00A417BE" w:rsidRDefault="00D0638D">
      <w:pPr>
        <w:rPr>
          <w:rFonts w:ascii="Arial" w:hAnsi="Arial" w:cs="Arial"/>
          <w:b/>
          <w:lang w:val="es-MX"/>
        </w:rPr>
      </w:pPr>
      <w:r w:rsidRPr="00A417BE">
        <w:rPr>
          <w:rFonts w:ascii="Arial" w:hAnsi="Arial" w:cs="Arial"/>
          <w:b/>
          <w:lang w:val="es-MX"/>
        </w:rPr>
        <w:t>Evaluación:</w:t>
      </w:r>
    </w:p>
    <w:p w14:paraId="39AF9774" w14:textId="77777777" w:rsidR="00D0638D" w:rsidRPr="00A417BE" w:rsidRDefault="00D0638D">
      <w:pPr>
        <w:rPr>
          <w:rFonts w:ascii="Arial" w:hAnsi="Arial" w:cs="Arial"/>
          <w:b/>
          <w:lang w:val="es-MX"/>
        </w:rPr>
      </w:pPr>
    </w:p>
    <w:p w14:paraId="20520CA4" w14:textId="77777777" w:rsidR="00D0638D" w:rsidRPr="00A417BE" w:rsidRDefault="00D0638D" w:rsidP="00B37885">
      <w:pPr>
        <w:jc w:val="both"/>
        <w:rPr>
          <w:rFonts w:ascii="Arial" w:hAnsi="Arial" w:cs="Arial"/>
          <w:b/>
          <w:lang w:val="es-MX"/>
        </w:rPr>
      </w:pPr>
    </w:p>
    <w:p w14:paraId="06BBBEB5" w14:textId="77777777" w:rsidR="00C75E8E" w:rsidRPr="00A417BE" w:rsidRDefault="00C75E8E" w:rsidP="00B37885">
      <w:pPr>
        <w:pStyle w:val="Default"/>
        <w:jc w:val="both"/>
      </w:pPr>
      <w:r w:rsidRPr="00A417BE">
        <w:t xml:space="preserve">El sistema de evaluación del aprendizaje en la UPOLI, de acuerdo con el Reglamento de Régimen Académico Estudiantil, éstas serán fijadas por el/la docente de cada asignatura, a través del sílabo y/o </w:t>
      </w:r>
      <w:r w:rsidRPr="00A417BE">
        <w:rPr>
          <w:b/>
          <w:bCs/>
        </w:rPr>
        <w:t xml:space="preserve">Guía de Presentación de la Asignatura </w:t>
      </w:r>
      <w:r w:rsidRPr="00A417BE">
        <w:t xml:space="preserve">correspondiente y presentado a los/las estudiantes el primer día de clases. </w:t>
      </w:r>
    </w:p>
    <w:p w14:paraId="6B8FD209" w14:textId="77777777" w:rsidR="00C75E8E" w:rsidRPr="00A417BE" w:rsidRDefault="00C75E8E" w:rsidP="00B37885">
      <w:pPr>
        <w:pStyle w:val="Default"/>
        <w:jc w:val="both"/>
      </w:pPr>
    </w:p>
    <w:p w14:paraId="07798A86" w14:textId="77777777" w:rsidR="00C75E8E" w:rsidRPr="00A417BE" w:rsidRDefault="00C75E8E" w:rsidP="00B37885">
      <w:pPr>
        <w:pStyle w:val="Default"/>
        <w:jc w:val="both"/>
      </w:pPr>
      <w:r w:rsidRPr="00A417BE">
        <w:t xml:space="preserve">Deberán considerarse los tres momentos de la evaluación </w:t>
      </w:r>
    </w:p>
    <w:p w14:paraId="5CC3F5D8" w14:textId="77777777" w:rsidR="00C75E8E" w:rsidRPr="00A417BE" w:rsidRDefault="00C75E8E" w:rsidP="00B37885">
      <w:pPr>
        <w:pStyle w:val="Default"/>
        <w:jc w:val="both"/>
      </w:pPr>
      <w:r w:rsidRPr="00A417BE">
        <w:t xml:space="preserve">Inicial o diagnóstica en la semana cero, la de proceso o formativa y la evaluación final o sumativa. </w:t>
      </w:r>
    </w:p>
    <w:p w14:paraId="64BB3E07" w14:textId="77777777" w:rsidR="00C75E8E" w:rsidRPr="00A417BE" w:rsidRDefault="00C75E8E" w:rsidP="00B37885">
      <w:pPr>
        <w:pStyle w:val="Default"/>
        <w:jc w:val="both"/>
        <w:rPr>
          <w:b/>
          <w:bCs/>
        </w:rPr>
      </w:pPr>
    </w:p>
    <w:p w14:paraId="7E477538" w14:textId="77777777" w:rsidR="00C75E8E" w:rsidRPr="00A417BE" w:rsidRDefault="00C75E8E" w:rsidP="00B37885">
      <w:pPr>
        <w:pStyle w:val="Default"/>
        <w:jc w:val="both"/>
      </w:pPr>
      <w:r w:rsidRPr="00A417BE">
        <w:rPr>
          <w:b/>
          <w:bCs/>
        </w:rPr>
        <w:t xml:space="preserve">La Evaluación Diagnóstica </w:t>
      </w:r>
      <w:r w:rsidRPr="00A417BE">
        <w:t xml:space="preserve">es esencial para poder conocer los conocimientos previos que traen los estudiantes, y de esta manera determinar cuáles serán las bases en las que desarrollaremos la asignatura lo que permitirá definir estrategias propias para satisfacer las necesidades del estudiante. </w:t>
      </w:r>
    </w:p>
    <w:p w14:paraId="1668EE04" w14:textId="77777777" w:rsidR="00C75E8E" w:rsidRPr="00A417BE" w:rsidRDefault="00C75E8E" w:rsidP="00B37885">
      <w:pPr>
        <w:pStyle w:val="Default"/>
        <w:jc w:val="both"/>
        <w:rPr>
          <w:b/>
          <w:bCs/>
        </w:rPr>
      </w:pPr>
    </w:p>
    <w:p w14:paraId="527FCEEB" w14:textId="77777777" w:rsidR="00C75E8E" w:rsidRPr="00A417BE" w:rsidRDefault="00C75E8E" w:rsidP="00B37885">
      <w:pPr>
        <w:pStyle w:val="Default"/>
        <w:jc w:val="both"/>
      </w:pPr>
      <w:r w:rsidRPr="00A417BE">
        <w:rPr>
          <w:b/>
          <w:bCs/>
        </w:rPr>
        <w:t xml:space="preserve">La Evaluación Formativa </w:t>
      </w:r>
      <w:r w:rsidRPr="00A417BE">
        <w:t xml:space="preserve">determina como se va facilitando el proceso de asimilación de la asignatura, como progresa el estudiante para fortalecer sus aprendizajes o qué dificultades presenta, para introducir estrategias de retroalimentación o remediación. </w:t>
      </w:r>
    </w:p>
    <w:p w14:paraId="0C31E172" w14:textId="77777777" w:rsidR="00C75E8E" w:rsidRPr="00A417BE" w:rsidRDefault="00C75E8E" w:rsidP="00B37885">
      <w:pPr>
        <w:pStyle w:val="Default"/>
        <w:jc w:val="both"/>
        <w:rPr>
          <w:b/>
          <w:bCs/>
        </w:rPr>
      </w:pPr>
    </w:p>
    <w:p w14:paraId="70A27E3F" w14:textId="77777777" w:rsidR="00354956" w:rsidRPr="00A417BE" w:rsidRDefault="00C75E8E" w:rsidP="00B37885">
      <w:pPr>
        <w:pStyle w:val="Default"/>
        <w:jc w:val="both"/>
      </w:pPr>
      <w:r w:rsidRPr="00A417BE">
        <w:rPr>
          <w:b/>
          <w:bCs/>
        </w:rPr>
        <w:t xml:space="preserve">En la Evaluación Sumativa, </w:t>
      </w:r>
      <w:r w:rsidRPr="00A417BE">
        <w:t xml:space="preserve">esta verifica si se logró el conocimiento y, por lo tanto, se le acreditará al estudiante una nota acorde a lo aprendido y a la aplicación práctica de los contenidos </w:t>
      </w:r>
      <w:r w:rsidR="00A82334" w:rsidRPr="00A417BE">
        <w:t>mediante</w:t>
      </w:r>
      <w:r w:rsidRPr="00A417BE">
        <w:t xml:space="preserve"> las actividades de aprendizajes.</w:t>
      </w:r>
    </w:p>
    <w:p w14:paraId="24D21AB1" w14:textId="77777777" w:rsidR="00C75E8E" w:rsidRPr="00A417BE" w:rsidRDefault="00C75E8E" w:rsidP="00B37885">
      <w:pPr>
        <w:pStyle w:val="Default"/>
        <w:jc w:val="both"/>
      </w:pPr>
      <w:r w:rsidRPr="00A417BE">
        <w:t xml:space="preserve"> </w:t>
      </w:r>
    </w:p>
    <w:p w14:paraId="2B56D00B" w14:textId="77777777" w:rsidR="00C75E8E" w:rsidRPr="00A417BE" w:rsidRDefault="00C75E8E" w:rsidP="00B37885">
      <w:pPr>
        <w:pStyle w:val="Default"/>
        <w:jc w:val="both"/>
      </w:pPr>
      <w:r w:rsidRPr="00A417BE">
        <w:lastRenderedPageBreak/>
        <w:t xml:space="preserve">El sistema de evaluación estará conformado por dos exámenes parciales de 20 puntos cada uno, tomando en cuenta la naturaleza de la asignatura, el examen será la entrega en </w:t>
      </w:r>
      <w:r w:rsidRPr="00A417BE">
        <w:rPr>
          <w:b/>
          <w:bCs/>
        </w:rPr>
        <w:t xml:space="preserve">dos partes de </w:t>
      </w:r>
      <w:r w:rsidR="00354956" w:rsidRPr="00A417BE">
        <w:rPr>
          <w:b/>
          <w:bCs/>
        </w:rPr>
        <w:t>un proyecto de un Sistema Experto</w:t>
      </w:r>
      <w:r w:rsidRPr="00A417BE">
        <w:t xml:space="preserve">, donde se logre demostrar la aplicación de la </w:t>
      </w:r>
      <w:r w:rsidR="00354956" w:rsidRPr="00A417BE">
        <w:t>programación de predicados</w:t>
      </w:r>
      <w:r w:rsidRPr="00A417BE">
        <w:t xml:space="preserve">. </w:t>
      </w:r>
    </w:p>
    <w:p w14:paraId="3C78045F" w14:textId="77777777" w:rsidR="00B37885" w:rsidRPr="00A417BE" w:rsidRDefault="00B37885" w:rsidP="00B37885">
      <w:pPr>
        <w:jc w:val="both"/>
        <w:rPr>
          <w:rFonts w:ascii="Arial" w:hAnsi="Arial" w:cs="Arial"/>
        </w:rPr>
      </w:pPr>
    </w:p>
    <w:p w14:paraId="634C8A33" w14:textId="77777777" w:rsidR="00D0638D" w:rsidRPr="00A417BE" w:rsidRDefault="00C75E8E" w:rsidP="00B37885">
      <w:pPr>
        <w:jc w:val="both"/>
        <w:rPr>
          <w:rFonts w:ascii="Arial" w:hAnsi="Arial" w:cs="Arial"/>
          <w:b/>
          <w:lang w:val="es-MX"/>
        </w:rPr>
      </w:pPr>
      <w:r w:rsidRPr="00A417BE">
        <w:rPr>
          <w:rFonts w:ascii="Arial" w:hAnsi="Arial" w:cs="Arial"/>
        </w:rPr>
        <w:t>En cada parcial se deberá acumular en trabajos individuales y/o trabajos colaborativos y/o actividades dialógicas. 30 puntos los cuales serán distribuidos según los temas a evaluar o el tipo de evaluación</w:t>
      </w:r>
    </w:p>
    <w:p w14:paraId="0A5EB0A1" w14:textId="77777777" w:rsidR="00D0638D" w:rsidRPr="00A417BE" w:rsidRDefault="00D0638D">
      <w:pPr>
        <w:rPr>
          <w:rFonts w:ascii="Arial" w:hAnsi="Arial" w:cs="Arial"/>
          <w:b/>
          <w:lang w:val="es-MX"/>
        </w:rPr>
      </w:pPr>
    </w:p>
    <w:p w14:paraId="6DAACBC1" w14:textId="77777777" w:rsidR="003A711B" w:rsidRPr="00A417BE" w:rsidRDefault="003A711B" w:rsidP="003A711B">
      <w:pPr>
        <w:pStyle w:val="Default"/>
        <w:jc w:val="both"/>
      </w:pPr>
      <w:r w:rsidRPr="00A417BE">
        <w:t xml:space="preserve">La nota final estará conformada </w:t>
      </w:r>
      <w:r w:rsidRPr="00A417BE">
        <w:rPr>
          <w:b/>
          <w:bCs/>
        </w:rPr>
        <w:t xml:space="preserve">por 50 puntos en el primer parcial (examen + acumulado) y 50 puntos en el segundo parcial (examen + acumulado). </w:t>
      </w:r>
    </w:p>
    <w:p w14:paraId="4C579EF4" w14:textId="77777777" w:rsidR="00D0638D" w:rsidRPr="00A417BE" w:rsidRDefault="003A711B" w:rsidP="003A711B">
      <w:pPr>
        <w:jc w:val="both"/>
        <w:rPr>
          <w:rFonts w:ascii="Arial" w:hAnsi="Arial" w:cs="Arial"/>
          <w:b/>
          <w:lang w:val="es-MX"/>
        </w:rPr>
      </w:pPr>
      <w:r w:rsidRPr="00A417BE">
        <w:rPr>
          <w:rFonts w:ascii="Arial" w:hAnsi="Arial" w:cs="Arial"/>
        </w:rPr>
        <w:t>Considerando lo antes expuesto se tiene un total de 1</w:t>
      </w:r>
      <w:r w:rsidR="00BD45DD" w:rsidRPr="00A417BE">
        <w:rPr>
          <w:rFonts w:ascii="Arial" w:hAnsi="Arial" w:cs="Arial"/>
        </w:rPr>
        <w:t>3</w:t>
      </w:r>
      <w:r w:rsidRPr="00A417BE">
        <w:rPr>
          <w:rFonts w:ascii="Arial" w:hAnsi="Arial" w:cs="Arial"/>
        </w:rPr>
        <w:t xml:space="preserve"> actividades de aprendizajes con un puntaje y porcentaje asignado.</w:t>
      </w:r>
    </w:p>
    <w:p w14:paraId="5879C996" w14:textId="77777777" w:rsidR="00D0638D" w:rsidRPr="00A417BE" w:rsidRDefault="00D0638D">
      <w:pPr>
        <w:rPr>
          <w:rFonts w:ascii="Arial" w:hAnsi="Arial" w:cs="Arial"/>
          <w:b/>
          <w:lang w:val="es-MX"/>
        </w:rPr>
      </w:pPr>
    </w:p>
    <w:p w14:paraId="53375C41" w14:textId="77777777" w:rsidR="00D0638D" w:rsidRDefault="00D0638D">
      <w:pPr>
        <w:rPr>
          <w:rFonts w:ascii="Arial" w:hAnsi="Arial" w:cs="Arial"/>
          <w:b/>
          <w:sz w:val="22"/>
          <w:szCs w:val="22"/>
          <w:lang w:val="es-MX"/>
        </w:rPr>
      </w:pPr>
    </w:p>
    <w:p w14:paraId="0DDAFE83" w14:textId="77777777" w:rsidR="00D0638D" w:rsidRDefault="00D0638D">
      <w:pPr>
        <w:rPr>
          <w:rFonts w:ascii="Arial" w:hAnsi="Arial" w:cs="Arial"/>
          <w:b/>
          <w:sz w:val="22"/>
          <w:szCs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24"/>
        <w:gridCol w:w="2205"/>
        <w:gridCol w:w="2198"/>
        <w:gridCol w:w="2203"/>
      </w:tblGrid>
      <w:tr w:rsidR="00A82334" w:rsidRPr="00580AC0" w14:paraId="2A221792" w14:textId="77777777" w:rsidTr="00580AC0">
        <w:tc>
          <w:tcPr>
            <w:tcW w:w="2245" w:type="dxa"/>
            <w:shd w:val="clear" w:color="auto" w:fill="AEAAAA"/>
          </w:tcPr>
          <w:p w14:paraId="2562935A" w14:textId="77777777" w:rsidR="00A82334" w:rsidRPr="00580AC0" w:rsidRDefault="00420933" w:rsidP="00580AC0">
            <w:pPr>
              <w:jc w:val="center"/>
              <w:rPr>
                <w:rFonts w:ascii="Arial" w:hAnsi="Arial" w:cs="Arial"/>
                <w:b/>
                <w:sz w:val="20"/>
                <w:szCs w:val="20"/>
                <w:lang w:val="es-MX"/>
              </w:rPr>
            </w:pPr>
            <w:r w:rsidRPr="00580AC0">
              <w:rPr>
                <w:rFonts w:ascii="Arial" w:hAnsi="Arial" w:cs="Arial"/>
                <w:b/>
                <w:sz w:val="20"/>
                <w:szCs w:val="20"/>
                <w:lang w:val="es-MX"/>
              </w:rPr>
              <w:t>Tabla de puntajes evaluativos Tipos de Actividad de Aprendizaje</w:t>
            </w:r>
          </w:p>
        </w:tc>
        <w:tc>
          <w:tcPr>
            <w:tcW w:w="2245" w:type="dxa"/>
            <w:shd w:val="clear" w:color="auto" w:fill="AEAAAA"/>
          </w:tcPr>
          <w:p w14:paraId="51BB9A2B" w14:textId="77777777" w:rsidR="00A82334" w:rsidRPr="00580AC0" w:rsidRDefault="00420933" w:rsidP="00580AC0">
            <w:pPr>
              <w:jc w:val="center"/>
              <w:rPr>
                <w:rFonts w:ascii="Arial" w:hAnsi="Arial" w:cs="Arial"/>
                <w:b/>
                <w:sz w:val="20"/>
                <w:szCs w:val="20"/>
                <w:lang w:val="es-MX"/>
              </w:rPr>
            </w:pPr>
            <w:r w:rsidRPr="00580AC0">
              <w:rPr>
                <w:rFonts w:ascii="Arial" w:hAnsi="Arial" w:cs="Arial"/>
                <w:b/>
                <w:sz w:val="20"/>
                <w:szCs w:val="20"/>
                <w:lang w:val="es-MX"/>
              </w:rPr>
              <w:t>Cantidad de actividades</w:t>
            </w:r>
          </w:p>
        </w:tc>
        <w:tc>
          <w:tcPr>
            <w:tcW w:w="2245" w:type="dxa"/>
            <w:shd w:val="clear" w:color="auto" w:fill="AEAAAA"/>
          </w:tcPr>
          <w:p w14:paraId="25163F7C" w14:textId="77777777" w:rsidR="00A82334" w:rsidRPr="00580AC0" w:rsidRDefault="00420933" w:rsidP="00580AC0">
            <w:pPr>
              <w:jc w:val="center"/>
              <w:rPr>
                <w:rFonts w:ascii="Arial" w:hAnsi="Arial" w:cs="Arial"/>
                <w:b/>
                <w:sz w:val="20"/>
                <w:szCs w:val="20"/>
                <w:lang w:val="es-MX"/>
              </w:rPr>
            </w:pPr>
            <w:r w:rsidRPr="00580AC0">
              <w:rPr>
                <w:rFonts w:ascii="Arial" w:hAnsi="Arial" w:cs="Arial"/>
                <w:b/>
                <w:sz w:val="20"/>
                <w:szCs w:val="20"/>
                <w:lang w:val="es-MX"/>
              </w:rPr>
              <w:t>Puntaje asignado</w:t>
            </w:r>
          </w:p>
        </w:tc>
        <w:tc>
          <w:tcPr>
            <w:tcW w:w="2245" w:type="dxa"/>
            <w:shd w:val="clear" w:color="auto" w:fill="AEAAAA"/>
          </w:tcPr>
          <w:p w14:paraId="618E460C" w14:textId="77777777" w:rsidR="00A82334" w:rsidRPr="00580AC0" w:rsidRDefault="00420933" w:rsidP="00580AC0">
            <w:pPr>
              <w:jc w:val="center"/>
              <w:rPr>
                <w:rFonts w:ascii="Arial" w:hAnsi="Arial" w:cs="Arial"/>
                <w:b/>
                <w:sz w:val="20"/>
                <w:szCs w:val="20"/>
                <w:lang w:val="es-MX"/>
              </w:rPr>
            </w:pPr>
            <w:r w:rsidRPr="00580AC0">
              <w:rPr>
                <w:rFonts w:ascii="Arial" w:hAnsi="Arial" w:cs="Arial"/>
                <w:b/>
                <w:sz w:val="20"/>
                <w:szCs w:val="20"/>
                <w:lang w:val="es-MX"/>
              </w:rPr>
              <w:t>Porcentaje</w:t>
            </w:r>
          </w:p>
        </w:tc>
      </w:tr>
      <w:tr w:rsidR="00A82334" w:rsidRPr="00580AC0" w14:paraId="29EEB2CB" w14:textId="77777777" w:rsidTr="00580AC0">
        <w:tc>
          <w:tcPr>
            <w:tcW w:w="2245" w:type="dxa"/>
            <w:shd w:val="clear" w:color="auto" w:fill="auto"/>
          </w:tcPr>
          <w:p w14:paraId="78EF1460" w14:textId="77777777" w:rsidR="00A82334" w:rsidRPr="00580AC0" w:rsidRDefault="004F6815" w:rsidP="004F6815">
            <w:pPr>
              <w:rPr>
                <w:rFonts w:ascii="Arial" w:hAnsi="Arial" w:cs="Arial"/>
                <w:b/>
                <w:sz w:val="20"/>
                <w:szCs w:val="20"/>
                <w:lang w:val="es-MX"/>
              </w:rPr>
            </w:pPr>
            <w:r w:rsidRPr="00580AC0">
              <w:rPr>
                <w:rFonts w:ascii="Arial" w:hAnsi="Arial" w:cs="Arial"/>
                <w:b/>
                <w:sz w:val="20"/>
                <w:szCs w:val="20"/>
                <w:lang w:val="es-MX"/>
              </w:rPr>
              <w:t>Actividades dialógicas (centradas en la presentación de información y la colaboración)</w:t>
            </w:r>
          </w:p>
        </w:tc>
        <w:tc>
          <w:tcPr>
            <w:tcW w:w="2245" w:type="dxa"/>
            <w:shd w:val="clear" w:color="auto" w:fill="auto"/>
          </w:tcPr>
          <w:p w14:paraId="06EDAD00"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1</w:t>
            </w:r>
          </w:p>
        </w:tc>
        <w:tc>
          <w:tcPr>
            <w:tcW w:w="2245" w:type="dxa"/>
            <w:shd w:val="clear" w:color="auto" w:fill="auto"/>
          </w:tcPr>
          <w:p w14:paraId="671291DE"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5</w:t>
            </w:r>
          </w:p>
        </w:tc>
        <w:tc>
          <w:tcPr>
            <w:tcW w:w="2245" w:type="dxa"/>
            <w:shd w:val="clear" w:color="auto" w:fill="auto"/>
          </w:tcPr>
          <w:p w14:paraId="4E72ECAE" w14:textId="77777777" w:rsidR="00A82334" w:rsidRPr="00580AC0" w:rsidRDefault="00BD547B" w:rsidP="00580AC0">
            <w:pPr>
              <w:jc w:val="center"/>
              <w:rPr>
                <w:rFonts w:ascii="Arial" w:hAnsi="Arial" w:cs="Arial"/>
                <w:b/>
                <w:sz w:val="22"/>
                <w:szCs w:val="22"/>
                <w:lang w:val="es-MX"/>
              </w:rPr>
            </w:pPr>
            <w:r w:rsidRPr="00580AC0">
              <w:rPr>
                <w:rFonts w:ascii="Arial" w:hAnsi="Arial" w:cs="Arial"/>
                <w:b/>
                <w:sz w:val="22"/>
                <w:szCs w:val="22"/>
                <w:lang w:val="es-MX"/>
              </w:rPr>
              <w:t>1</w:t>
            </w:r>
            <w:r w:rsidR="009063C4" w:rsidRPr="00580AC0">
              <w:rPr>
                <w:rFonts w:ascii="Arial" w:hAnsi="Arial" w:cs="Arial"/>
                <w:b/>
                <w:sz w:val="22"/>
                <w:szCs w:val="22"/>
                <w:lang w:val="es-MX"/>
              </w:rPr>
              <w:t>0%</w:t>
            </w:r>
          </w:p>
        </w:tc>
      </w:tr>
      <w:tr w:rsidR="00A82334" w:rsidRPr="00580AC0" w14:paraId="6B37FBE0" w14:textId="77777777" w:rsidTr="00580AC0">
        <w:tc>
          <w:tcPr>
            <w:tcW w:w="2245" w:type="dxa"/>
            <w:shd w:val="clear" w:color="auto" w:fill="auto"/>
          </w:tcPr>
          <w:p w14:paraId="454DD895" w14:textId="77777777" w:rsidR="00A82334" w:rsidRPr="00580AC0" w:rsidRDefault="004F6815" w:rsidP="004F6815">
            <w:pPr>
              <w:rPr>
                <w:rFonts w:ascii="Arial" w:hAnsi="Arial" w:cs="Arial"/>
                <w:b/>
                <w:sz w:val="20"/>
                <w:szCs w:val="20"/>
                <w:lang w:val="es-MX"/>
              </w:rPr>
            </w:pPr>
            <w:r w:rsidRPr="00580AC0">
              <w:rPr>
                <w:rFonts w:ascii="Arial" w:hAnsi="Arial" w:cs="Arial"/>
                <w:b/>
                <w:sz w:val="20"/>
                <w:szCs w:val="20"/>
                <w:lang w:val="es-MX"/>
              </w:rPr>
              <w:t>Actividades colaborativas (Centradas en el trabajo colaborativo de equipo).</w:t>
            </w:r>
          </w:p>
        </w:tc>
        <w:tc>
          <w:tcPr>
            <w:tcW w:w="2245" w:type="dxa"/>
            <w:shd w:val="clear" w:color="auto" w:fill="auto"/>
          </w:tcPr>
          <w:p w14:paraId="567AA6DE"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4</w:t>
            </w:r>
          </w:p>
        </w:tc>
        <w:tc>
          <w:tcPr>
            <w:tcW w:w="2245" w:type="dxa"/>
            <w:shd w:val="clear" w:color="auto" w:fill="auto"/>
          </w:tcPr>
          <w:p w14:paraId="3A606B37"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20</w:t>
            </w:r>
          </w:p>
        </w:tc>
        <w:tc>
          <w:tcPr>
            <w:tcW w:w="2245" w:type="dxa"/>
            <w:shd w:val="clear" w:color="auto" w:fill="auto"/>
          </w:tcPr>
          <w:p w14:paraId="1FFDEB48"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20%</w:t>
            </w:r>
          </w:p>
        </w:tc>
      </w:tr>
      <w:tr w:rsidR="00A82334" w:rsidRPr="00580AC0" w14:paraId="30157B2C" w14:textId="77777777" w:rsidTr="00580AC0">
        <w:tc>
          <w:tcPr>
            <w:tcW w:w="2245" w:type="dxa"/>
            <w:shd w:val="clear" w:color="auto" w:fill="auto"/>
          </w:tcPr>
          <w:p w14:paraId="5DC6AE98" w14:textId="77777777" w:rsidR="00A82334" w:rsidRPr="00580AC0" w:rsidRDefault="004F6815" w:rsidP="004F6815">
            <w:pPr>
              <w:rPr>
                <w:rFonts w:ascii="Arial" w:hAnsi="Arial" w:cs="Arial"/>
                <w:b/>
                <w:sz w:val="20"/>
                <w:szCs w:val="20"/>
                <w:lang w:val="es-MX"/>
              </w:rPr>
            </w:pPr>
            <w:r w:rsidRPr="00580AC0">
              <w:rPr>
                <w:rFonts w:ascii="Arial" w:hAnsi="Arial" w:cs="Arial"/>
                <w:b/>
                <w:sz w:val="20"/>
                <w:szCs w:val="20"/>
                <w:lang w:val="es-MX"/>
              </w:rPr>
              <w:t>Actividades Individuales (Centradas en la individualización de la enseñanza)</w:t>
            </w:r>
          </w:p>
        </w:tc>
        <w:tc>
          <w:tcPr>
            <w:tcW w:w="2245" w:type="dxa"/>
            <w:shd w:val="clear" w:color="auto" w:fill="auto"/>
          </w:tcPr>
          <w:p w14:paraId="2A24DE8D"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6</w:t>
            </w:r>
          </w:p>
        </w:tc>
        <w:tc>
          <w:tcPr>
            <w:tcW w:w="2245" w:type="dxa"/>
            <w:shd w:val="clear" w:color="auto" w:fill="auto"/>
          </w:tcPr>
          <w:p w14:paraId="637A9F30"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30</w:t>
            </w:r>
          </w:p>
        </w:tc>
        <w:tc>
          <w:tcPr>
            <w:tcW w:w="2245" w:type="dxa"/>
            <w:shd w:val="clear" w:color="auto" w:fill="auto"/>
          </w:tcPr>
          <w:p w14:paraId="7239D7B7"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30%</w:t>
            </w:r>
          </w:p>
        </w:tc>
      </w:tr>
      <w:tr w:rsidR="00A82334" w:rsidRPr="00580AC0" w14:paraId="038D1E9F" w14:textId="77777777" w:rsidTr="00580AC0">
        <w:tc>
          <w:tcPr>
            <w:tcW w:w="2245" w:type="dxa"/>
            <w:shd w:val="clear" w:color="auto" w:fill="auto"/>
          </w:tcPr>
          <w:p w14:paraId="43230BD8" w14:textId="77777777" w:rsidR="004F6815" w:rsidRPr="00580AC0" w:rsidRDefault="004F6815" w:rsidP="004F6815">
            <w:pPr>
              <w:rPr>
                <w:rFonts w:ascii="Arial" w:hAnsi="Arial" w:cs="Arial"/>
                <w:b/>
                <w:sz w:val="20"/>
                <w:szCs w:val="20"/>
                <w:lang w:val="es-MX"/>
              </w:rPr>
            </w:pPr>
            <w:r w:rsidRPr="00580AC0">
              <w:rPr>
                <w:rFonts w:ascii="Arial" w:hAnsi="Arial" w:cs="Arial"/>
                <w:b/>
                <w:sz w:val="20"/>
                <w:szCs w:val="20"/>
                <w:lang w:val="es-MX"/>
              </w:rPr>
              <w:t xml:space="preserve">Primer Parcial </w:t>
            </w:r>
            <w:r w:rsidR="00E27CF2" w:rsidRPr="00580AC0">
              <w:rPr>
                <w:rFonts w:ascii="Arial" w:hAnsi="Arial" w:cs="Arial"/>
                <w:b/>
                <w:sz w:val="20"/>
                <w:szCs w:val="20"/>
                <w:lang w:val="es-MX"/>
              </w:rPr>
              <w:t>–</w:t>
            </w:r>
            <w:r w:rsidRPr="00580AC0">
              <w:rPr>
                <w:rFonts w:ascii="Arial" w:hAnsi="Arial" w:cs="Arial"/>
                <w:b/>
                <w:sz w:val="20"/>
                <w:szCs w:val="20"/>
                <w:lang w:val="es-MX"/>
              </w:rPr>
              <w:t xml:space="preserve"> </w:t>
            </w:r>
            <w:r w:rsidR="00E27CF2" w:rsidRPr="00580AC0">
              <w:rPr>
                <w:rFonts w:ascii="Arial" w:hAnsi="Arial" w:cs="Arial"/>
                <w:b/>
                <w:sz w:val="20"/>
                <w:szCs w:val="20"/>
                <w:lang w:val="es-MX"/>
              </w:rPr>
              <w:t>Sistema experto</w:t>
            </w:r>
            <w:r w:rsidRPr="00580AC0">
              <w:rPr>
                <w:rFonts w:ascii="Arial" w:hAnsi="Arial" w:cs="Arial"/>
                <w:b/>
                <w:sz w:val="20"/>
                <w:szCs w:val="20"/>
                <w:lang w:val="es-MX"/>
              </w:rPr>
              <w:t xml:space="preserve"> – Parte I</w:t>
            </w:r>
          </w:p>
          <w:p w14:paraId="328A3489" w14:textId="77777777" w:rsidR="00A82334" w:rsidRPr="00580AC0" w:rsidRDefault="004F6815" w:rsidP="004F6815">
            <w:pPr>
              <w:rPr>
                <w:rFonts w:ascii="Arial" w:hAnsi="Arial" w:cs="Arial"/>
                <w:b/>
                <w:sz w:val="20"/>
                <w:szCs w:val="20"/>
                <w:lang w:val="es-MX"/>
              </w:rPr>
            </w:pPr>
            <w:r w:rsidRPr="00580AC0">
              <w:rPr>
                <w:rFonts w:ascii="Arial" w:hAnsi="Arial" w:cs="Arial"/>
                <w:b/>
                <w:sz w:val="20"/>
                <w:szCs w:val="20"/>
                <w:lang w:val="es-MX"/>
              </w:rPr>
              <w:t xml:space="preserve">Segundo Parcial </w:t>
            </w:r>
            <w:r w:rsidR="00BD547B" w:rsidRPr="00580AC0">
              <w:rPr>
                <w:rFonts w:ascii="Arial" w:hAnsi="Arial" w:cs="Arial"/>
                <w:b/>
                <w:sz w:val="20"/>
                <w:szCs w:val="20"/>
                <w:lang w:val="es-MX"/>
              </w:rPr>
              <w:t>–</w:t>
            </w:r>
            <w:r w:rsidRPr="00580AC0">
              <w:rPr>
                <w:rFonts w:ascii="Arial" w:hAnsi="Arial" w:cs="Arial"/>
                <w:b/>
                <w:sz w:val="20"/>
                <w:szCs w:val="20"/>
                <w:lang w:val="es-MX"/>
              </w:rPr>
              <w:t xml:space="preserve"> </w:t>
            </w:r>
            <w:r w:rsidR="00BD547B" w:rsidRPr="00580AC0">
              <w:rPr>
                <w:rFonts w:ascii="Arial" w:hAnsi="Arial" w:cs="Arial"/>
                <w:b/>
                <w:sz w:val="20"/>
                <w:szCs w:val="20"/>
                <w:lang w:val="es-MX"/>
              </w:rPr>
              <w:t>Sistema experto</w:t>
            </w:r>
            <w:r w:rsidRPr="00580AC0">
              <w:rPr>
                <w:rFonts w:ascii="Arial" w:hAnsi="Arial" w:cs="Arial"/>
                <w:b/>
                <w:sz w:val="20"/>
                <w:szCs w:val="20"/>
                <w:lang w:val="es-MX"/>
              </w:rPr>
              <w:t>n - Parte II</w:t>
            </w:r>
          </w:p>
        </w:tc>
        <w:tc>
          <w:tcPr>
            <w:tcW w:w="2245" w:type="dxa"/>
            <w:shd w:val="clear" w:color="auto" w:fill="auto"/>
          </w:tcPr>
          <w:p w14:paraId="7B0E4827"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2</w:t>
            </w:r>
          </w:p>
        </w:tc>
        <w:tc>
          <w:tcPr>
            <w:tcW w:w="2245" w:type="dxa"/>
            <w:shd w:val="clear" w:color="auto" w:fill="auto"/>
          </w:tcPr>
          <w:p w14:paraId="6DF2FEF2"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40</w:t>
            </w:r>
          </w:p>
        </w:tc>
        <w:tc>
          <w:tcPr>
            <w:tcW w:w="2245" w:type="dxa"/>
            <w:shd w:val="clear" w:color="auto" w:fill="auto"/>
          </w:tcPr>
          <w:p w14:paraId="1E2B70A5"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40%</w:t>
            </w:r>
          </w:p>
        </w:tc>
      </w:tr>
      <w:tr w:rsidR="00A82334" w:rsidRPr="00580AC0" w14:paraId="78B8F390" w14:textId="77777777" w:rsidTr="00580AC0">
        <w:tc>
          <w:tcPr>
            <w:tcW w:w="2245" w:type="dxa"/>
            <w:shd w:val="clear" w:color="auto" w:fill="AEAAAA"/>
          </w:tcPr>
          <w:p w14:paraId="57DC6179" w14:textId="77777777" w:rsidR="00A82334" w:rsidRPr="00580AC0" w:rsidRDefault="003A711B" w:rsidP="004F6815">
            <w:pPr>
              <w:rPr>
                <w:rFonts w:ascii="Arial" w:hAnsi="Arial" w:cs="Arial"/>
                <w:b/>
                <w:sz w:val="22"/>
                <w:szCs w:val="22"/>
                <w:lang w:val="es-MX"/>
              </w:rPr>
            </w:pPr>
            <w:r w:rsidRPr="00580AC0">
              <w:rPr>
                <w:rFonts w:ascii="Arial" w:hAnsi="Arial" w:cs="Arial"/>
                <w:b/>
                <w:sz w:val="22"/>
                <w:szCs w:val="22"/>
                <w:lang w:val="es-MX"/>
              </w:rPr>
              <w:t>Total</w:t>
            </w:r>
          </w:p>
        </w:tc>
        <w:tc>
          <w:tcPr>
            <w:tcW w:w="2245" w:type="dxa"/>
            <w:shd w:val="clear" w:color="auto" w:fill="AEAAAA"/>
          </w:tcPr>
          <w:p w14:paraId="3C944323"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13</w:t>
            </w:r>
          </w:p>
        </w:tc>
        <w:tc>
          <w:tcPr>
            <w:tcW w:w="2245" w:type="dxa"/>
            <w:shd w:val="clear" w:color="auto" w:fill="AEAAAA"/>
          </w:tcPr>
          <w:p w14:paraId="1EE069F0" w14:textId="77777777" w:rsidR="00A82334" w:rsidRPr="00580AC0" w:rsidRDefault="00A82334" w:rsidP="00580AC0">
            <w:pPr>
              <w:jc w:val="center"/>
              <w:rPr>
                <w:rFonts w:ascii="Arial" w:hAnsi="Arial" w:cs="Arial"/>
                <w:b/>
                <w:sz w:val="22"/>
                <w:szCs w:val="22"/>
                <w:lang w:val="es-MX"/>
              </w:rPr>
            </w:pPr>
          </w:p>
        </w:tc>
        <w:tc>
          <w:tcPr>
            <w:tcW w:w="2245" w:type="dxa"/>
            <w:shd w:val="clear" w:color="auto" w:fill="AEAAAA"/>
          </w:tcPr>
          <w:p w14:paraId="224CD5F6" w14:textId="77777777" w:rsidR="00A82334" w:rsidRPr="00580AC0" w:rsidRDefault="00BD547B" w:rsidP="00580AC0">
            <w:pPr>
              <w:jc w:val="center"/>
              <w:rPr>
                <w:rFonts w:ascii="Arial" w:hAnsi="Arial" w:cs="Arial"/>
                <w:b/>
                <w:sz w:val="22"/>
                <w:szCs w:val="22"/>
                <w:lang w:val="es-MX"/>
              </w:rPr>
            </w:pPr>
            <w:r w:rsidRPr="00580AC0">
              <w:rPr>
                <w:rFonts w:ascii="Arial" w:hAnsi="Arial" w:cs="Arial"/>
                <w:b/>
                <w:sz w:val="22"/>
                <w:szCs w:val="22"/>
                <w:lang w:val="es-MX"/>
              </w:rPr>
              <w:t>100</w:t>
            </w:r>
            <w:r w:rsidR="009063C4" w:rsidRPr="00580AC0">
              <w:rPr>
                <w:rFonts w:ascii="Arial" w:hAnsi="Arial" w:cs="Arial"/>
                <w:b/>
                <w:sz w:val="22"/>
                <w:szCs w:val="22"/>
                <w:lang w:val="es-MX"/>
              </w:rPr>
              <w:t>%</w:t>
            </w:r>
          </w:p>
        </w:tc>
      </w:tr>
    </w:tbl>
    <w:p w14:paraId="6A64DA2A" w14:textId="77777777" w:rsidR="00D0638D" w:rsidRDefault="00D0638D">
      <w:pPr>
        <w:rPr>
          <w:rFonts w:ascii="Arial" w:hAnsi="Arial" w:cs="Arial"/>
          <w:b/>
          <w:sz w:val="22"/>
          <w:szCs w:val="22"/>
          <w:lang w:val="es-MX"/>
        </w:rPr>
      </w:pPr>
    </w:p>
    <w:p w14:paraId="3A126B07" w14:textId="77777777" w:rsidR="00D0638D" w:rsidRDefault="00D0638D">
      <w:pPr>
        <w:rPr>
          <w:rFonts w:ascii="Arial" w:hAnsi="Arial" w:cs="Arial"/>
          <w:b/>
          <w:sz w:val="22"/>
          <w:szCs w:val="22"/>
          <w:lang w:val="es-MX"/>
        </w:rPr>
      </w:pPr>
    </w:p>
    <w:p w14:paraId="6FA0C95A" w14:textId="77777777" w:rsidR="003A711B" w:rsidRDefault="003A711B">
      <w:pPr>
        <w:rPr>
          <w:rFonts w:ascii="Arial" w:hAnsi="Arial" w:cs="Arial"/>
          <w:b/>
          <w:sz w:val="22"/>
          <w:szCs w:val="22"/>
          <w:lang w:val="es-MX"/>
        </w:rPr>
      </w:pPr>
    </w:p>
    <w:p w14:paraId="06596B6C" w14:textId="77777777" w:rsidR="003A711B" w:rsidRPr="003A711B" w:rsidRDefault="003A711B" w:rsidP="003A711B">
      <w:pPr>
        <w:jc w:val="both"/>
        <w:rPr>
          <w:rFonts w:ascii="Arial" w:hAnsi="Arial" w:cs="Arial"/>
          <w:bCs/>
          <w:sz w:val="22"/>
          <w:szCs w:val="22"/>
          <w:lang w:val="es-MX"/>
        </w:rPr>
      </w:pPr>
      <w:r w:rsidRPr="003A711B">
        <w:rPr>
          <w:rFonts w:ascii="Arial" w:hAnsi="Arial" w:cs="Arial"/>
          <w:bCs/>
          <w:sz w:val="22"/>
          <w:szCs w:val="22"/>
          <w:lang w:val="es-MX"/>
        </w:rPr>
        <w:t xml:space="preserve">Es importante destacar que, si bien los estudiantes trabaran en actividades colaborativas, todos los integrantes de cada uno de los equipos deberán evidenciar sus aportes en el Foro </w:t>
      </w:r>
      <w:r w:rsidRPr="003A711B">
        <w:rPr>
          <w:rFonts w:ascii="Arial" w:hAnsi="Arial" w:cs="Arial"/>
          <w:bCs/>
          <w:sz w:val="22"/>
          <w:szCs w:val="22"/>
          <w:lang w:val="es-MX"/>
        </w:rPr>
        <w:lastRenderedPageBreak/>
        <w:t>de Trabajo Colaborativo y la Wiki, donde queda registrada su participación; esto debe ser considerado al momento de valorar los trabajos entregados.</w:t>
      </w:r>
    </w:p>
    <w:p w14:paraId="2F7ACD1A" w14:textId="77777777" w:rsidR="003A711B" w:rsidRDefault="003A711B">
      <w:pPr>
        <w:rPr>
          <w:rFonts w:ascii="Arial" w:hAnsi="Arial" w:cs="Arial"/>
          <w:b/>
          <w:sz w:val="22"/>
          <w:szCs w:val="22"/>
          <w:lang w:val="es-MX"/>
        </w:rPr>
      </w:pPr>
    </w:p>
    <w:p w14:paraId="151B2122" w14:textId="77777777" w:rsidR="00D0638D" w:rsidRDefault="00D0638D">
      <w:pPr>
        <w:rPr>
          <w:rFonts w:ascii="Arial" w:hAnsi="Arial" w:cs="Arial"/>
          <w:b/>
          <w:sz w:val="22"/>
          <w:szCs w:val="22"/>
          <w:lang w:val="es-MX"/>
        </w:rPr>
      </w:pPr>
    </w:p>
    <w:p w14:paraId="24983CE2" w14:textId="77777777" w:rsidR="00D0638D" w:rsidRDefault="00D0638D">
      <w:pPr>
        <w:rPr>
          <w:rFonts w:ascii="Arial" w:hAnsi="Arial" w:cs="Arial"/>
          <w:b/>
          <w:sz w:val="22"/>
          <w:szCs w:val="22"/>
          <w:lang w:val="es-AR"/>
        </w:rPr>
      </w:pPr>
      <w:r>
        <w:rPr>
          <w:rFonts w:ascii="Arial" w:hAnsi="Arial" w:cs="Arial"/>
          <w:b/>
          <w:sz w:val="22"/>
          <w:szCs w:val="22"/>
          <w:lang w:val="es-MX"/>
        </w:rPr>
        <w:t>Descripción de los recursos did</w:t>
      </w:r>
      <w:r>
        <w:rPr>
          <w:rFonts w:ascii="Arial" w:hAnsi="Arial" w:cs="Arial"/>
          <w:b/>
          <w:sz w:val="22"/>
          <w:szCs w:val="22"/>
          <w:lang w:val="es-AR"/>
        </w:rPr>
        <w:t>ácticos a producir:</w:t>
      </w:r>
    </w:p>
    <w:p w14:paraId="7F6469DD" w14:textId="77777777" w:rsidR="00D0638D" w:rsidRDefault="00D0638D">
      <w:pPr>
        <w:rPr>
          <w:rFonts w:ascii="Arial" w:hAnsi="Arial" w:cs="Arial"/>
          <w:b/>
          <w:sz w:val="22"/>
          <w:szCs w:val="22"/>
          <w:lang w:val="es-MX"/>
        </w:rPr>
      </w:pPr>
    </w:p>
    <w:p w14:paraId="4A3E333A" w14:textId="77777777" w:rsidR="00D0638D" w:rsidRDefault="00D0638D"/>
    <w:p w14:paraId="4F40204C" w14:textId="77777777" w:rsidR="00644B96" w:rsidRDefault="00644B96">
      <w:pPr>
        <w:rPr>
          <w:rFonts w:ascii="Arial" w:hAnsi="Arial" w:cs="Arial"/>
          <w:sz w:val="22"/>
          <w:szCs w:val="22"/>
        </w:rPr>
      </w:pPr>
      <w:r>
        <w:rPr>
          <w:rFonts w:ascii="Arial" w:hAnsi="Arial" w:cs="Arial"/>
          <w:sz w:val="22"/>
          <w:szCs w:val="22"/>
        </w:rPr>
        <w:t>Elaboración de documentación general de la clase</w:t>
      </w:r>
    </w:p>
    <w:p w14:paraId="6A23D07C" w14:textId="77777777" w:rsidR="00644B96" w:rsidRDefault="00644B96">
      <w:pPr>
        <w:rPr>
          <w:rFonts w:ascii="Arial" w:hAnsi="Arial" w:cs="Arial"/>
          <w:sz w:val="22"/>
          <w:szCs w:val="22"/>
        </w:rPr>
      </w:pPr>
      <w:r>
        <w:rPr>
          <w:rFonts w:ascii="Arial" w:hAnsi="Arial" w:cs="Arial"/>
          <w:sz w:val="22"/>
          <w:szCs w:val="22"/>
        </w:rPr>
        <w:t>Elaboración de prueba diagnóstica</w:t>
      </w:r>
    </w:p>
    <w:p w14:paraId="7B020CD2" w14:textId="77777777" w:rsidR="00A93351" w:rsidRPr="00A93351" w:rsidRDefault="00605BDB">
      <w:pPr>
        <w:rPr>
          <w:rFonts w:ascii="Arial" w:hAnsi="Arial" w:cs="Arial"/>
          <w:sz w:val="22"/>
          <w:szCs w:val="22"/>
        </w:rPr>
        <w:sectPr w:rsidR="00A93351" w:rsidRPr="00A93351">
          <w:headerReference w:type="default" r:id="rId7"/>
          <w:footerReference w:type="default" r:id="rId8"/>
          <w:headerReference w:type="first" r:id="rId9"/>
          <w:footerReference w:type="first" r:id="rId10"/>
          <w:pgSz w:w="12242" w:h="15842" w:code="1"/>
          <w:pgMar w:top="2381" w:right="1701" w:bottom="1418" w:left="1701" w:header="709" w:footer="709" w:gutter="0"/>
          <w:cols w:space="720"/>
        </w:sectPr>
      </w:pPr>
      <w:r>
        <w:rPr>
          <w:rFonts w:ascii="Arial" w:hAnsi="Arial" w:cs="Arial"/>
          <w:sz w:val="22"/>
          <w:szCs w:val="22"/>
        </w:rPr>
        <w:t>Elaboración de la documentación correspondiente a la primera unidad</w:t>
      </w:r>
      <w:r w:rsidR="003C6E78">
        <w:rPr>
          <w:rFonts w:ascii="Arial" w:hAnsi="Arial" w:cs="Arial"/>
          <w:sz w:val="22"/>
          <w:szCs w:val="22"/>
        </w:rPr>
        <w:t xml:space="preserve"> didáctica</w:t>
      </w:r>
    </w:p>
    <w:p w14:paraId="18B2C416" w14:textId="77777777" w:rsidR="00D0638D" w:rsidRDefault="00D0638D" w:rsidP="00B8587D">
      <w:pPr>
        <w:jc w:val="center"/>
        <w:rPr>
          <w:rFonts w:ascii="Arial" w:hAnsi="Arial" w:cs="Arial"/>
          <w:b/>
          <w:bCs/>
          <w:sz w:val="22"/>
          <w:szCs w:val="22"/>
        </w:rPr>
      </w:pPr>
      <w:r>
        <w:rPr>
          <w:rFonts w:ascii="Arial" w:hAnsi="Arial" w:cs="Arial"/>
          <w:b/>
          <w:bCs/>
          <w:sz w:val="22"/>
          <w:szCs w:val="22"/>
        </w:rPr>
        <w:lastRenderedPageBreak/>
        <w:t>Tabla de diseño instruccional</w:t>
      </w:r>
    </w:p>
    <w:p w14:paraId="1D1933C5" w14:textId="77777777" w:rsidR="00B8587D" w:rsidRDefault="00B8587D" w:rsidP="00B8587D">
      <w:pPr>
        <w:jc w:val="center"/>
        <w:rPr>
          <w:rFonts w:ascii="Arial" w:hAnsi="Arial" w:cs="Arial"/>
          <w:b/>
          <w:bCs/>
          <w:sz w:val="22"/>
          <w:szCs w:val="22"/>
        </w:rPr>
      </w:pPr>
    </w:p>
    <w:tbl>
      <w:tblPr>
        <w:tblW w:w="161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754"/>
        <w:gridCol w:w="517"/>
        <w:gridCol w:w="2126"/>
        <w:gridCol w:w="2127"/>
        <w:gridCol w:w="1984"/>
        <w:gridCol w:w="1701"/>
        <w:gridCol w:w="1559"/>
        <w:gridCol w:w="1560"/>
        <w:gridCol w:w="708"/>
        <w:gridCol w:w="706"/>
        <w:gridCol w:w="1137"/>
        <w:gridCol w:w="1281"/>
      </w:tblGrid>
      <w:tr w:rsidR="00C94649" w14:paraId="5EE043AC" w14:textId="77777777" w:rsidTr="00AA31A1">
        <w:trPr>
          <w:trHeight w:val="585"/>
          <w:jc w:val="center"/>
        </w:trPr>
        <w:tc>
          <w:tcPr>
            <w:tcW w:w="754" w:type="dxa"/>
            <w:shd w:val="clear" w:color="000000" w:fill="FFFFFF"/>
            <w:vAlign w:val="center"/>
          </w:tcPr>
          <w:p w14:paraId="6AE3D3BF"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Semana</w:t>
            </w:r>
          </w:p>
        </w:tc>
        <w:tc>
          <w:tcPr>
            <w:tcW w:w="517" w:type="dxa"/>
            <w:shd w:val="clear" w:color="000000" w:fill="FFFFFF"/>
          </w:tcPr>
          <w:p w14:paraId="413F35A8" w14:textId="77777777" w:rsidR="00B8587D" w:rsidRDefault="00B8587D" w:rsidP="00320855">
            <w:pPr>
              <w:jc w:val="center"/>
              <w:rPr>
                <w:rFonts w:ascii="Arial" w:hAnsi="Arial" w:cs="Arial"/>
                <w:b/>
                <w:bCs/>
                <w:sz w:val="16"/>
                <w:szCs w:val="16"/>
                <w:lang w:val="es-AR"/>
              </w:rPr>
            </w:pPr>
          </w:p>
          <w:p w14:paraId="30FA3DD5" w14:textId="77777777" w:rsidR="00B8587D" w:rsidRDefault="00B8587D" w:rsidP="00320855">
            <w:pPr>
              <w:jc w:val="center"/>
              <w:rPr>
                <w:rFonts w:ascii="Arial" w:hAnsi="Arial" w:cs="Arial"/>
                <w:b/>
                <w:bCs/>
                <w:sz w:val="16"/>
                <w:szCs w:val="16"/>
                <w:lang w:val="es-AR"/>
              </w:rPr>
            </w:pPr>
          </w:p>
          <w:p w14:paraId="0B22D904"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Unidad</w:t>
            </w:r>
          </w:p>
        </w:tc>
        <w:tc>
          <w:tcPr>
            <w:tcW w:w="2126" w:type="dxa"/>
            <w:shd w:val="clear" w:color="000000" w:fill="FFFFFF"/>
            <w:vAlign w:val="center"/>
          </w:tcPr>
          <w:p w14:paraId="52EC309D"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Tema</w:t>
            </w:r>
          </w:p>
        </w:tc>
        <w:tc>
          <w:tcPr>
            <w:tcW w:w="2127" w:type="dxa"/>
            <w:shd w:val="clear" w:color="000000" w:fill="FFFFFF"/>
            <w:vAlign w:val="center"/>
          </w:tcPr>
          <w:p w14:paraId="4A11DFC9"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Objetivo</w:t>
            </w:r>
          </w:p>
        </w:tc>
        <w:tc>
          <w:tcPr>
            <w:tcW w:w="1984" w:type="dxa"/>
            <w:shd w:val="clear" w:color="000000" w:fill="FFFFFF"/>
            <w:vAlign w:val="center"/>
          </w:tcPr>
          <w:p w14:paraId="2AC2F950"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Actividad</w:t>
            </w:r>
          </w:p>
        </w:tc>
        <w:tc>
          <w:tcPr>
            <w:tcW w:w="1701" w:type="dxa"/>
            <w:shd w:val="clear" w:color="000000" w:fill="FFFFFF"/>
            <w:vAlign w:val="center"/>
          </w:tcPr>
          <w:p w14:paraId="14E33CFE"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Consignas o instrucciones</w:t>
            </w:r>
          </w:p>
        </w:tc>
        <w:tc>
          <w:tcPr>
            <w:tcW w:w="1559" w:type="dxa"/>
            <w:shd w:val="clear" w:color="000000" w:fill="FFFFFF"/>
            <w:vAlign w:val="center"/>
          </w:tcPr>
          <w:p w14:paraId="6CA7A853"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Material</w:t>
            </w:r>
          </w:p>
        </w:tc>
        <w:tc>
          <w:tcPr>
            <w:tcW w:w="1560" w:type="dxa"/>
            <w:shd w:val="clear" w:color="000000" w:fill="FFFFFF"/>
            <w:vAlign w:val="center"/>
          </w:tcPr>
          <w:p w14:paraId="76F16000"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Entrega</w:t>
            </w:r>
          </w:p>
        </w:tc>
        <w:tc>
          <w:tcPr>
            <w:tcW w:w="708" w:type="dxa"/>
            <w:shd w:val="clear" w:color="000000" w:fill="FFFFFF"/>
            <w:vAlign w:val="center"/>
          </w:tcPr>
          <w:p w14:paraId="24FCD6EA"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Inicio</w:t>
            </w:r>
          </w:p>
        </w:tc>
        <w:tc>
          <w:tcPr>
            <w:tcW w:w="706" w:type="dxa"/>
            <w:shd w:val="clear" w:color="000000" w:fill="FFFFFF"/>
            <w:vAlign w:val="center"/>
          </w:tcPr>
          <w:p w14:paraId="12CD8CAD"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Fin</w:t>
            </w:r>
          </w:p>
        </w:tc>
        <w:tc>
          <w:tcPr>
            <w:tcW w:w="1137" w:type="dxa"/>
            <w:shd w:val="clear" w:color="000000" w:fill="FFFFFF"/>
            <w:vAlign w:val="center"/>
          </w:tcPr>
          <w:p w14:paraId="729A8F21"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Criterio de Evaluac.</w:t>
            </w:r>
          </w:p>
        </w:tc>
        <w:tc>
          <w:tcPr>
            <w:tcW w:w="1281" w:type="dxa"/>
            <w:shd w:val="clear" w:color="000000" w:fill="FFFFFF"/>
            <w:vAlign w:val="center"/>
          </w:tcPr>
          <w:p w14:paraId="2E71CD5D"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Actividad alternativa, en caso de que no se cumpla la orientada.</w:t>
            </w:r>
          </w:p>
        </w:tc>
      </w:tr>
      <w:tr w:rsidR="00C94649" w14:paraId="43C9FE1F" w14:textId="77777777" w:rsidTr="00AA31A1">
        <w:trPr>
          <w:trHeight w:val="328"/>
          <w:jc w:val="center"/>
        </w:trPr>
        <w:tc>
          <w:tcPr>
            <w:tcW w:w="754" w:type="dxa"/>
            <w:shd w:val="clear" w:color="000000" w:fill="FFFFFF"/>
            <w:vAlign w:val="center"/>
          </w:tcPr>
          <w:p w14:paraId="5C9103FC" w14:textId="50FA2D82" w:rsidR="00DA104F" w:rsidRPr="0043541C" w:rsidRDefault="00DA104F" w:rsidP="00674162">
            <w:pPr>
              <w:jc w:val="center"/>
              <w:rPr>
                <w:rFonts w:ascii="Arial" w:hAnsi="Arial" w:cs="Arial"/>
                <w:sz w:val="16"/>
                <w:szCs w:val="16"/>
                <w:lang w:val="es-AR"/>
              </w:rPr>
            </w:pPr>
            <w:r>
              <w:rPr>
                <w:rFonts w:ascii="Arial" w:hAnsi="Arial" w:cs="Arial"/>
                <w:sz w:val="16"/>
                <w:szCs w:val="16"/>
                <w:lang w:val="es-AR"/>
              </w:rPr>
              <w:t>1</w:t>
            </w:r>
          </w:p>
        </w:tc>
        <w:tc>
          <w:tcPr>
            <w:tcW w:w="517" w:type="dxa"/>
            <w:shd w:val="clear" w:color="000000" w:fill="FFFFFF"/>
            <w:vAlign w:val="center"/>
          </w:tcPr>
          <w:p w14:paraId="4252C6F8" w14:textId="1C4A04EF" w:rsidR="00DA104F" w:rsidRPr="0043541C" w:rsidRDefault="00A73E5C" w:rsidP="00A73E5C">
            <w:pPr>
              <w:jc w:val="center"/>
              <w:rPr>
                <w:rFonts w:ascii="Arial" w:hAnsi="Arial" w:cs="Arial"/>
                <w:sz w:val="16"/>
                <w:szCs w:val="16"/>
                <w:lang w:val="es-AR"/>
              </w:rPr>
            </w:pPr>
            <w:r>
              <w:rPr>
                <w:rFonts w:ascii="Arial" w:hAnsi="Arial" w:cs="Arial"/>
                <w:sz w:val="16"/>
                <w:szCs w:val="16"/>
                <w:lang w:val="es-AR"/>
              </w:rPr>
              <w:t>I</w:t>
            </w:r>
          </w:p>
        </w:tc>
        <w:tc>
          <w:tcPr>
            <w:tcW w:w="2126" w:type="dxa"/>
            <w:shd w:val="clear" w:color="000000" w:fill="FFFFFF"/>
            <w:vAlign w:val="center"/>
          </w:tcPr>
          <w:p w14:paraId="5BB855B7"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1.1 introducción de pronósticos y predicción</w:t>
            </w:r>
          </w:p>
          <w:p w14:paraId="49BD3B06"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1.1.1 Aplicación de los pronósticos</w:t>
            </w:r>
          </w:p>
          <w:p w14:paraId="7B8E4472"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1.1.2 Características de los pronósticos</w:t>
            </w:r>
          </w:p>
          <w:p w14:paraId="1BE4BF81"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1.1.3 Clasificación de pronósticos</w:t>
            </w:r>
          </w:p>
          <w:p w14:paraId="31937588"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1.1.4 Selección del modelo de pronóstico</w:t>
            </w:r>
          </w:p>
          <w:p w14:paraId="0110A8B1"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1.2 Series de tiempo:</w:t>
            </w:r>
          </w:p>
          <w:p w14:paraId="7724504F"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1.2.1 Media móvil simple.</w:t>
            </w:r>
          </w:p>
          <w:p w14:paraId="4729E7E0"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1.2.2 Promedio móvil simple.</w:t>
            </w:r>
          </w:p>
          <w:p w14:paraId="2DB16773"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1.2.3 Promedio móvil ponderado.</w:t>
            </w:r>
          </w:p>
          <w:p w14:paraId="09DA6FE9"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1.2.4 Suavizado exponencial.</w:t>
            </w:r>
          </w:p>
          <w:p w14:paraId="1C03FBEA"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1.2.5 Gráficas de series de tiempo.</w:t>
            </w:r>
          </w:p>
          <w:p w14:paraId="5FE3F14F"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1.3 Errores de pronóstico:</w:t>
            </w:r>
          </w:p>
          <w:p w14:paraId="46AD5178"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1.3.1 cálculo de la MAD y el Sesgo.</w:t>
            </w:r>
          </w:p>
          <w:p w14:paraId="021B4668"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1.4 Modelos causales:</w:t>
            </w:r>
          </w:p>
          <w:p w14:paraId="6B68C724"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1.4.1 Regresión Lineal y Correlación.</w:t>
            </w:r>
          </w:p>
          <w:p w14:paraId="2DAC953C"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1.4.2 Cálculo del Coeficiente de Determinación y de Correlación.</w:t>
            </w:r>
          </w:p>
          <w:p w14:paraId="50E5F198" w14:textId="77777777"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1.5 Pronósticos de Tendencia no Lineal.</w:t>
            </w:r>
          </w:p>
          <w:p w14:paraId="7CA7EB8F" w14:textId="2072230C" w:rsidR="00DA104F" w:rsidRPr="0043541C" w:rsidRDefault="006A790F" w:rsidP="006A790F">
            <w:pPr>
              <w:rPr>
                <w:rFonts w:ascii="Arial" w:hAnsi="Arial" w:cs="Arial"/>
                <w:sz w:val="16"/>
                <w:szCs w:val="16"/>
                <w:lang w:val="es-AR"/>
              </w:rPr>
            </w:pPr>
            <w:r w:rsidRPr="006A790F">
              <w:rPr>
                <w:rFonts w:ascii="Arial" w:hAnsi="Arial" w:cs="Arial"/>
                <w:sz w:val="16"/>
                <w:szCs w:val="16"/>
                <w:lang w:val="es-AR"/>
              </w:rPr>
              <w:t>1.5.1 Gráficos de la curva de proyección.</w:t>
            </w:r>
          </w:p>
        </w:tc>
        <w:tc>
          <w:tcPr>
            <w:tcW w:w="2127" w:type="dxa"/>
            <w:shd w:val="clear" w:color="000000" w:fill="FFFFFF"/>
            <w:vAlign w:val="center"/>
          </w:tcPr>
          <w:p w14:paraId="11D6F860" w14:textId="1A7DA29E"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•Explicar la importancia que tienen los pronósticos como una herramienta útil en las operaciones de una empresa de manufacturas y de servicios, para pronosticar sus proyecciones.</w:t>
            </w:r>
          </w:p>
          <w:p w14:paraId="7F032368" w14:textId="60D445BD"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•Establecer la diferencia entre modelos cualitativos y cuantitativos, para elegir el modelo adecuado, tomando en cuenta el horizonte de planeación.</w:t>
            </w:r>
          </w:p>
          <w:p w14:paraId="36725740" w14:textId="4A84424B" w:rsidR="006A790F" w:rsidRPr="006A790F" w:rsidRDefault="006A790F" w:rsidP="006A790F">
            <w:pPr>
              <w:rPr>
                <w:rFonts w:ascii="Arial" w:hAnsi="Arial" w:cs="Arial"/>
                <w:sz w:val="16"/>
                <w:szCs w:val="16"/>
                <w:lang w:val="es-AR"/>
              </w:rPr>
            </w:pPr>
            <w:r w:rsidRPr="006A790F">
              <w:rPr>
                <w:rFonts w:ascii="Arial" w:hAnsi="Arial" w:cs="Arial"/>
                <w:sz w:val="16"/>
                <w:szCs w:val="16"/>
                <w:lang w:val="es-AR"/>
              </w:rPr>
              <w:t>•Aplicar la técnica adecuada de pronóstico según las necesidades de la empresa.de producción y de servicio para conocer las proyecciones futuras de ventas.</w:t>
            </w:r>
          </w:p>
          <w:p w14:paraId="5104DA7D" w14:textId="4EF020E5" w:rsidR="00DA104F" w:rsidRPr="0043541C" w:rsidRDefault="006A790F" w:rsidP="006A790F">
            <w:pPr>
              <w:rPr>
                <w:rFonts w:ascii="Arial" w:hAnsi="Arial" w:cs="Arial"/>
                <w:sz w:val="16"/>
                <w:szCs w:val="16"/>
                <w:lang w:val="es-AR"/>
              </w:rPr>
            </w:pPr>
            <w:r w:rsidRPr="006A790F">
              <w:rPr>
                <w:rFonts w:ascii="Arial" w:hAnsi="Arial" w:cs="Arial"/>
                <w:sz w:val="16"/>
                <w:szCs w:val="16"/>
                <w:lang w:val="es-AR"/>
              </w:rPr>
              <w:t>•Calcular los errores de pronósticos, para minimizar el margen de error en ellos.</w:t>
            </w:r>
          </w:p>
        </w:tc>
        <w:tc>
          <w:tcPr>
            <w:tcW w:w="1984" w:type="dxa"/>
            <w:shd w:val="clear" w:color="000000" w:fill="FFFFFF"/>
            <w:vAlign w:val="center"/>
          </w:tcPr>
          <w:p w14:paraId="423ECBE5" w14:textId="784C8E9A" w:rsidR="00DA104F" w:rsidRPr="0043541C" w:rsidRDefault="00DA104F">
            <w:pPr>
              <w:rPr>
                <w:rFonts w:ascii="Arial" w:hAnsi="Arial" w:cs="Arial"/>
                <w:sz w:val="16"/>
                <w:szCs w:val="16"/>
                <w:lang w:val="es-AR"/>
              </w:rPr>
            </w:pPr>
          </w:p>
        </w:tc>
        <w:tc>
          <w:tcPr>
            <w:tcW w:w="1701" w:type="dxa"/>
            <w:shd w:val="clear" w:color="000000" w:fill="FFFFFF"/>
            <w:vAlign w:val="center"/>
          </w:tcPr>
          <w:p w14:paraId="7E20EBE6" w14:textId="73F4256C" w:rsidR="00DA104F" w:rsidRPr="0043541C" w:rsidRDefault="00DA104F">
            <w:pPr>
              <w:rPr>
                <w:rFonts w:ascii="Arial" w:hAnsi="Arial" w:cs="Arial"/>
                <w:sz w:val="16"/>
                <w:szCs w:val="16"/>
                <w:lang w:val="es-AR"/>
              </w:rPr>
            </w:pPr>
          </w:p>
        </w:tc>
        <w:tc>
          <w:tcPr>
            <w:tcW w:w="1559" w:type="dxa"/>
            <w:shd w:val="clear" w:color="000000" w:fill="FFFFFF"/>
            <w:vAlign w:val="center"/>
          </w:tcPr>
          <w:p w14:paraId="5006E358" w14:textId="1A4F6C22" w:rsidR="00DA104F" w:rsidRPr="0043541C" w:rsidRDefault="00DA104F">
            <w:pPr>
              <w:jc w:val="center"/>
              <w:rPr>
                <w:rFonts w:ascii="Arial" w:hAnsi="Arial" w:cs="Arial"/>
                <w:sz w:val="16"/>
                <w:szCs w:val="16"/>
                <w:lang w:val="es-AR"/>
              </w:rPr>
            </w:pPr>
          </w:p>
        </w:tc>
        <w:tc>
          <w:tcPr>
            <w:tcW w:w="1560" w:type="dxa"/>
            <w:shd w:val="clear" w:color="000000" w:fill="FFFFFF"/>
            <w:vAlign w:val="center"/>
          </w:tcPr>
          <w:p w14:paraId="334C8C7F" w14:textId="0E9C3950" w:rsidR="00DA104F" w:rsidRPr="0043541C" w:rsidRDefault="00DA104F">
            <w:pPr>
              <w:rPr>
                <w:rFonts w:ascii="Arial" w:hAnsi="Arial" w:cs="Arial"/>
                <w:sz w:val="16"/>
                <w:szCs w:val="16"/>
                <w:lang w:val="es-AR"/>
              </w:rPr>
            </w:pPr>
          </w:p>
        </w:tc>
        <w:tc>
          <w:tcPr>
            <w:tcW w:w="708" w:type="dxa"/>
            <w:shd w:val="clear" w:color="000000" w:fill="FFFFFF"/>
            <w:vAlign w:val="center"/>
          </w:tcPr>
          <w:p w14:paraId="1AB6C2B3" w14:textId="409C9D5C" w:rsidR="00DA104F" w:rsidRPr="0043541C" w:rsidRDefault="001E1357" w:rsidP="00AA45E1">
            <w:pPr>
              <w:jc w:val="center"/>
              <w:rPr>
                <w:rFonts w:ascii="Arial" w:hAnsi="Arial" w:cs="Arial"/>
                <w:sz w:val="16"/>
                <w:szCs w:val="16"/>
                <w:lang w:val="es-AR"/>
              </w:rPr>
            </w:pPr>
            <w:r>
              <w:rPr>
                <w:rFonts w:ascii="Arial" w:hAnsi="Arial" w:cs="Arial"/>
                <w:sz w:val="16"/>
                <w:szCs w:val="16"/>
                <w:lang w:val="es-AR"/>
              </w:rPr>
              <w:t>12 feb</w:t>
            </w:r>
          </w:p>
        </w:tc>
        <w:tc>
          <w:tcPr>
            <w:tcW w:w="706" w:type="dxa"/>
            <w:shd w:val="clear" w:color="000000" w:fill="FFFFFF"/>
            <w:vAlign w:val="center"/>
          </w:tcPr>
          <w:p w14:paraId="70580958" w14:textId="00F23349" w:rsidR="00DA104F" w:rsidRPr="0043541C" w:rsidRDefault="001E1357">
            <w:pPr>
              <w:jc w:val="center"/>
              <w:rPr>
                <w:rFonts w:ascii="Arial" w:hAnsi="Arial" w:cs="Arial"/>
                <w:sz w:val="16"/>
                <w:szCs w:val="16"/>
                <w:lang w:val="es-AR"/>
              </w:rPr>
            </w:pPr>
            <w:r>
              <w:rPr>
                <w:rFonts w:ascii="Arial" w:hAnsi="Arial" w:cs="Arial"/>
                <w:sz w:val="16"/>
                <w:szCs w:val="16"/>
                <w:lang w:val="es-AR"/>
              </w:rPr>
              <w:t>12 feb</w:t>
            </w:r>
          </w:p>
        </w:tc>
        <w:tc>
          <w:tcPr>
            <w:tcW w:w="1137" w:type="dxa"/>
            <w:shd w:val="clear" w:color="000000" w:fill="FFFFFF"/>
            <w:vAlign w:val="center"/>
          </w:tcPr>
          <w:p w14:paraId="7C6B5745" w14:textId="66E2F16E" w:rsidR="00DA104F" w:rsidRPr="0043541C" w:rsidRDefault="00DA104F">
            <w:pPr>
              <w:rPr>
                <w:rFonts w:ascii="Arial" w:hAnsi="Arial" w:cs="Arial"/>
                <w:sz w:val="16"/>
                <w:szCs w:val="16"/>
                <w:lang w:val="es-AR"/>
              </w:rPr>
            </w:pPr>
          </w:p>
        </w:tc>
        <w:tc>
          <w:tcPr>
            <w:tcW w:w="1281" w:type="dxa"/>
            <w:shd w:val="clear" w:color="000000" w:fill="FFFFFF"/>
            <w:vAlign w:val="center"/>
          </w:tcPr>
          <w:p w14:paraId="3CFFFE42" w14:textId="015CF9AC" w:rsidR="00DA104F" w:rsidRPr="0043541C" w:rsidRDefault="00DA104F">
            <w:pPr>
              <w:rPr>
                <w:rFonts w:ascii="Arial" w:hAnsi="Arial" w:cs="Arial"/>
                <w:sz w:val="16"/>
                <w:szCs w:val="16"/>
                <w:lang w:val="es-AR"/>
              </w:rPr>
            </w:pPr>
          </w:p>
        </w:tc>
      </w:tr>
      <w:tr w:rsidR="00C94649" w14:paraId="7B9D9CBC" w14:textId="77777777" w:rsidTr="00AA31A1">
        <w:trPr>
          <w:trHeight w:val="276"/>
          <w:jc w:val="center"/>
        </w:trPr>
        <w:tc>
          <w:tcPr>
            <w:tcW w:w="754" w:type="dxa"/>
            <w:shd w:val="clear" w:color="000000" w:fill="FFFFFF"/>
            <w:vAlign w:val="center"/>
          </w:tcPr>
          <w:p w14:paraId="4C5A329C" w14:textId="78EED8C6" w:rsidR="00CE7E11" w:rsidRPr="0043541C" w:rsidRDefault="00CE7E11" w:rsidP="00674162">
            <w:pPr>
              <w:jc w:val="center"/>
              <w:rPr>
                <w:rFonts w:ascii="Arial" w:hAnsi="Arial" w:cs="Arial"/>
                <w:sz w:val="16"/>
                <w:szCs w:val="16"/>
                <w:lang w:val="es-AR"/>
              </w:rPr>
            </w:pPr>
            <w:r>
              <w:rPr>
                <w:rFonts w:ascii="Arial" w:hAnsi="Arial" w:cs="Arial"/>
                <w:sz w:val="16"/>
                <w:szCs w:val="16"/>
                <w:lang w:val="es-AR"/>
              </w:rPr>
              <w:t>2</w:t>
            </w:r>
          </w:p>
        </w:tc>
        <w:tc>
          <w:tcPr>
            <w:tcW w:w="517" w:type="dxa"/>
            <w:shd w:val="clear" w:color="000000" w:fill="FFFFFF"/>
            <w:vAlign w:val="center"/>
          </w:tcPr>
          <w:p w14:paraId="3B546A6E" w14:textId="0977F015" w:rsidR="00CE7E11" w:rsidRPr="0043541C" w:rsidRDefault="00A73E5C" w:rsidP="00A73E5C">
            <w:pPr>
              <w:jc w:val="center"/>
              <w:rPr>
                <w:rFonts w:ascii="Arial" w:hAnsi="Arial" w:cs="Arial"/>
                <w:sz w:val="16"/>
                <w:szCs w:val="16"/>
                <w:lang w:val="es-AR"/>
              </w:rPr>
            </w:pPr>
            <w:r>
              <w:rPr>
                <w:rFonts w:ascii="Arial" w:hAnsi="Arial" w:cs="Arial"/>
                <w:sz w:val="16"/>
                <w:szCs w:val="16"/>
                <w:lang w:val="es-AR"/>
              </w:rPr>
              <w:t>II</w:t>
            </w:r>
          </w:p>
        </w:tc>
        <w:tc>
          <w:tcPr>
            <w:tcW w:w="2126" w:type="dxa"/>
            <w:shd w:val="clear" w:color="000000" w:fill="FFFFFF"/>
            <w:vAlign w:val="center"/>
          </w:tcPr>
          <w:p w14:paraId="63AC19D2" w14:textId="77777777" w:rsidR="00B440B1" w:rsidRPr="00B440B1" w:rsidRDefault="00B440B1" w:rsidP="00B440B1">
            <w:pPr>
              <w:rPr>
                <w:rFonts w:ascii="Arial" w:hAnsi="Arial" w:cs="Arial"/>
                <w:sz w:val="16"/>
                <w:szCs w:val="16"/>
                <w:lang w:val="es-AR"/>
              </w:rPr>
            </w:pPr>
            <w:r w:rsidRPr="00B440B1">
              <w:rPr>
                <w:rFonts w:ascii="Arial" w:hAnsi="Arial" w:cs="Arial"/>
                <w:sz w:val="16"/>
                <w:szCs w:val="16"/>
                <w:lang w:val="es-AR"/>
              </w:rPr>
              <w:t>2.1 Introducción al diseño de nuevos productos.</w:t>
            </w:r>
          </w:p>
          <w:p w14:paraId="203754FC" w14:textId="5C677596" w:rsidR="00CE7E11" w:rsidRPr="0043541C" w:rsidRDefault="00B440B1" w:rsidP="00B440B1">
            <w:pPr>
              <w:rPr>
                <w:rFonts w:ascii="Arial" w:hAnsi="Arial" w:cs="Arial"/>
                <w:sz w:val="16"/>
                <w:szCs w:val="16"/>
                <w:lang w:val="es-AR"/>
              </w:rPr>
            </w:pPr>
            <w:r w:rsidRPr="00B440B1">
              <w:rPr>
                <w:rFonts w:ascii="Arial" w:hAnsi="Arial" w:cs="Arial"/>
                <w:sz w:val="16"/>
                <w:szCs w:val="16"/>
                <w:lang w:val="es-AR"/>
              </w:rPr>
              <w:lastRenderedPageBreak/>
              <w:t>2.1.1 Ciclo de vida de los productos. 2.2 Diseño del proceso.</w:t>
            </w:r>
          </w:p>
        </w:tc>
        <w:tc>
          <w:tcPr>
            <w:tcW w:w="2127" w:type="dxa"/>
            <w:shd w:val="clear" w:color="000000" w:fill="FFFFFF"/>
            <w:vAlign w:val="center"/>
          </w:tcPr>
          <w:p w14:paraId="6B7B43B9" w14:textId="64071033" w:rsidR="00457DB5" w:rsidRPr="00457DB5" w:rsidRDefault="00457DB5" w:rsidP="00457DB5">
            <w:pPr>
              <w:rPr>
                <w:rFonts w:ascii="Arial" w:hAnsi="Arial" w:cs="Arial"/>
                <w:sz w:val="16"/>
                <w:szCs w:val="16"/>
                <w:lang w:val="es-AR"/>
              </w:rPr>
            </w:pPr>
            <w:r w:rsidRPr="00457DB5">
              <w:rPr>
                <w:rFonts w:ascii="Arial" w:hAnsi="Arial" w:cs="Arial"/>
                <w:sz w:val="16"/>
                <w:szCs w:val="16"/>
                <w:lang w:val="es-AR"/>
              </w:rPr>
              <w:lastRenderedPageBreak/>
              <w:t xml:space="preserve">•Diferenciar las etapas del ciclo de vida de un </w:t>
            </w:r>
            <w:r w:rsidRPr="00457DB5">
              <w:rPr>
                <w:rFonts w:ascii="Arial" w:hAnsi="Arial" w:cs="Arial"/>
                <w:sz w:val="16"/>
                <w:szCs w:val="16"/>
                <w:lang w:val="es-AR"/>
              </w:rPr>
              <w:lastRenderedPageBreak/>
              <w:t>producto y el de una industria.</w:t>
            </w:r>
          </w:p>
          <w:p w14:paraId="05C409DD" w14:textId="7E05618B" w:rsidR="00CE7E11" w:rsidRPr="0043541C" w:rsidRDefault="00457DB5" w:rsidP="00457DB5">
            <w:pPr>
              <w:rPr>
                <w:rFonts w:ascii="Arial" w:hAnsi="Arial" w:cs="Arial"/>
                <w:sz w:val="16"/>
                <w:szCs w:val="16"/>
                <w:lang w:val="es-AR"/>
              </w:rPr>
            </w:pPr>
            <w:r w:rsidRPr="00457DB5">
              <w:rPr>
                <w:rFonts w:ascii="Arial" w:hAnsi="Arial" w:cs="Arial"/>
                <w:sz w:val="16"/>
                <w:szCs w:val="16"/>
                <w:lang w:val="es-AR"/>
              </w:rPr>
              <w:t>•Establecer la diferencia entre el diseño del producto y de servicios.</w:t>
            </w:r>
          </w:p>
        </w:tc>
        <w:tc>
          <w:tcPr>
            <w:tcW w:w="1984" w:type="dxa"/>
            <w:shd w:val="clear" w:color="000000" w:fill="FFFFFF"/>
            <w:vAlign w:val="center"/>
          </w:tcPr>
          <w:p w14:paraId="4CBB0D3F" w14:textId="26128C67" w:rsidR="00CE7E11" w:rsidRPr="0043541C" w:rsidRDefault="00CE7E11" w:rsidP="006A0664">
            <w:pPr>
              <w:rPr>
                <w:rFonts w:ascii="Arial" w:hAnsi="Arial" w:cs="Arial"/>
                <w:sz w:val="16"/>
                <w:szCs w:val="16"/>
                <w:lang w:val="es-AR"/>
              </w:rPr>
            </w:pPr>
          </w:p>
        </w:tc>
        <w:tc>
          <w:tcPr>
            <w:tcW w:w="1701" w:type="dxa"/>
            <w:shd w:val="clear" w:color="000000" w:fill="FFFFFF"/>
            <w:vAlign w:val="center"/>
          </w:tcPr>
          <w:p w14:paraId="3EF7F8F0" w14:textId="45749F5D" w:rsidR="00CE7E11" w:rsidRPr="0043541C" w:rsidRDefault="00CE7E11" w:rsidP="006A0664">
            <w:pPr>
              <w:rPr>
                <w:rFonts w:ascii="Arial" w:hAnsi="Arial" w:cs="Arial"/>
                <w:sz w:val="16"/>
                <w:szCs w:val="16"/>
                <w:lang w:val="es-AR"/>
              </w:rPr>
            </w:pPr>
          </w:p>
        </w:tc>
        <w:tc>
          <w:tcPr>
            <w:tcW w:w="1559" w:type="dxa"/>
            <w:shd w:val="clear" w:color="000000" w:fill="FFFFFF"/>
            <w:vAlign w:val="center"/>
          </w:tcPr>
          <w:p w14:paraId="4A15DADD" w14:textId="46F87A32" w:rsidR="00CE7E11" w:rsidRPr="0043541C" w:rsidRDefault="00CE7E11" w:rsidP="006A0664">
            <w:pPr>
              <w:jc w:val="center"/>
              <w:rPr>
                <w:rFonts w:ascii="Arial" w:hAnsi="Arial" w:cs="Arial"/>
                <w:sz w:val="16"/>
                <w:szCs w:val="16"/>
                <w:lang w:val="es-AR"/>
              </w:rPr>
            </w:pPr>
          </w:p>
        </w:tc>
        <w:tc>
          <w:tcPr>
            <w:tcW w:w="1560" w:type="dxa"/>
            <w:shd w:val="clear" w:color="000000" w:fill="FFFFFF"/>
            <w:vAlign w:val="center"/>
          </w:tcPr>
          <w:p w14:paraId="437A3BA8" w14:textId="5A81F748" w:rsidR="00CE7E11" w:rsidRPr="0043541C" w:rsidRDefault="00CE7E11" w:rsidP="006A0664">
            <w:pPr>
              <w:rPr>
                <w:rFonts w:ascii="Arial" w:hAnsi="Arial" w:cs="Arial"/>
                <w:sz w:val="16"/>
                <w:szCs w:val="16"/>
                <w:lang w:val="es-AR"/>
              </w:rPr>
            </w:pPr>
          </w:p>
        </w:tc>
        <w:tc>
          <w:tcPr>
            <w:tcW w:w="708" w:type="dxa"/>
            <w:shd w:val="clear" w:color="000000" w:fill="FFFFFF"/>
            <w:vAlign w:val="center"/>
          </w:tcPr>
          <w:p w14:paraId="434F8109" w14:textId="4E8A9366" w:rsidR="00CE7E11" w:rsidRPr="0043541C" w:rsidRDefault="001E1357" w:rsidP="00CB573C">
            <w:pPr>
              <w:jc w:val="center"/>
              <w:rPr>
                <w:rFonts w:ascii="Arial" w:hAnsi="Arial" w:cs="Arial"/>
                <w:sz w:val="16"/>
                <w:szCs w:val="16"/>
                <w:lang w:val="es-AR"/>
              </w:rPr>
            </w:pPr>
            <w:r>
              <w:rPr>
                <w:rFonts w:ascii="Arial" w:hAnsi="Arial" w:cs="Arial"/>
                <w:sz w:val="16"/>
                <w:szCs w:val="16"/>
                <w:lang w:val="es-AR"/>
              </w:rPr>
              <w:t>19 feb</w:t>
            </w:r>
          </w:p>
        </w:tc>
        <w:tc>
          <w:tcPr>
            <w:tcW w:w="706" w:type="dxa"/>
            <w:shd w:val="clear" w:color="000000" w:fill="FFFFFF"/>
            <w:vAlign w:val="center"/>
          </w:tcPr>
          <w:p w14:paraId="5C160A6A" w14:textId="328F381B" w:rsidR="00CE7E11" w:rsidRPr="0043541C" w:rsidRDefault="001E1357" w:rsidP="006A0664">
            <w:pPr>
              <w:jc w:val="center"/>
              <w:rPr>
                <w:rFonts w:ascii="Arial" w:hAnsi="Arial" w:cs="Arial"/>
                <w:sz w:val="16"/>
                <w:szCs w:val="16"/>
                <w:lang w:val="es-AR"/>
              </w:rPr>
            </w:pPr>
            <w:r>
              <w:rPr>
                <w:rFonts w:ascii="Arial" w:hAnsi="Arial" w:cs="Arial"/>
                <w:sz w:val="16"/>
                <w:szCs w:val="16"/>
                <w:lang w:val="es-AR"/>
              </w:rPr>
              <w:t>19 feb</w:t>
            </w:r>
          </w:p>
        </w:tc>
        <w:tc>
          <w:tcPr>
            <w:tcW w:w="1137" w:type="dxa"/>
            <w:shd w:val="clear" w:color="000000" w:fill="FFFFFF"/>
            <w:vAlign w:val="center"/>
          </w:tcPr>
          <w:p w14:paraId="549A5DAC" w14:textId="124249A1" w:rsidR="00CE7E11" w:rsidRPr="0043541C" w:rsidRDefault="00CE7E11" w:rsidP="006A0664">
            <w:pPr>
              <w:rPr>
                <w:rFonts w:ascii="Arial" w:hAnsi="Arial" w:cs="Arial"/>
                <w:sz w:val="16"/>
                <w:szCs w:val="16"/>
                <w:lang w:val="es-AR"/>
              </w:rPr>
            </w:pPr>
          </w:p>
        </w:tc>
        <w:tc>
          <w:tcPr>
            <w:tcW w:w="1281" w:type="dxa"/>
            <w:shd w:val="clear" w:color="000000" w:fill="FFFFFF"/>
            <w:vAlign w:val="center"/>
          </w:tcPr>
          <w:p w14:paraId="41086F2B" w14:textId="66E8F66B" w:rsidR="00CE7E11" w:rsidRPr="0043541C" w:rsidRDefault="00CE7E11" w:rsidP="006A0664">
            <w:pPr>
              <w:rPr>
                <w:rFonts w:ascii="Arial" w:hAnsi="Arial" w:cs="Arial"/>
                <w:sz w:val="16"/>
                <w:szCs w:val="16"/>
                <w:lang w:val="es-AR"/>
              </w:rPr>
            </w:pPr>
          </w:p>
        </w:tc>
      </w:tr>
      <w:tr w:rsidR="00C94649" w14:paraId="582BE668" w14:textId="77777777" w:rsidTr="00AA31A1">
        <w:trPr>
          <w:trHeight w:val="70"/>
          <w:jc w:val="center"/>
        </w:trPr>
        <w:tc>
          <w:tcPr>
            <w:tcW w:w="754" w:type="dxa"/>
            <w:shd w:val="clear" w:color="000000" w:fill="FFFFFF"/>
            <w:vAlign w:val="center"/>
          </w:tcPr>
          <w:p w14:paraId="02FA3413" w14:textId="7573B821" w:rsidR="00E763BF" w:rsidRPr="0043541C" w:rsidRDefault="00E763BF" w:rsidP="00674162">
            <w:pPr>
              <w:jc w:val="center"/>
              <w:rPr>
                <w:rFonts w:ascii="Arial" w:hAnsi="Arial" w:cs="Arial"/>
                <w:sz w:val="16"/>
                <w:szCs w:val="16"/>
                <w:lang w:val="es-AR"/>
              </w:rPr>
            </w:pPr>
            <w:r>
              <w:rPr>
                <w:rFonts w:ascii="Arial" w:hAnsi="Arial" w:cs="Arial"/>
                <w:sz w:val="16"/>
                <w:szCs w:val="16"/>
                <w:lang w:val="es-AR"/>
              </w:rPr>
              <w:t>3</w:t>
            </w:r>
          </w:p>
        </w:tc>
        <w:tc>
          <w:tcPr>
            <w:tcW w:w="517" w:type="dxa"/>
            <w:shd w:val="clear" w:color="000000" w:fill="FFFFFF"/>
            <w:vAlign w:val="center"/>
          </w:tcPr>
          <w:p w14:paraId="53AC6537" w14:textId="57F664DD" w:rsidR="00E763BF" w:rsidRPr="0043541C" w:rsidRDefault="00A73E5C" w:rsidP="00A73E5C">
            <w:pPr>
              <w:jc w:val="center"/>
              <w:rPr>
                <w:rFonts w:ascii="Arial" w:hAnsi="Arial" w:cs="Arial"/>
                <w:sz w:val="16"/>
                <w:szCs w:val="16"/>
                <w:lang w:val="es-AR"/>
              </w:rPr>
            </w:pPr>
            <w:r>
              <w:rPr>
                <w:rFonts w:ascii="Arial" w:hAnsi="Arial" w:cs="Arial"/>
                <w:sz w:val="16"/>
                <w:szCs w:val="16"/>
                <w:lang w:val="es-AR"/>
              </w:rPr>
              <w:t>II</w:t>
            </w:r>
          </w:p>
        </w:tc>
        <w:tc>
          <w:tcPr>
            <w:tcW w:w="2126" w:type="dxa"/>
            <w:shd w:val="clear" w:color="000000" w:fill="FFFFFF"/>
            <w:vAlign w:val="center"/>
          </w:tcPr>
          <w:p w14:paraId="65215241" w14:textId="77777777" w:rsidR="00B440B1" w:rsidRPr="00B440B1" w:rsidRDefault="00B440B1" w:rsidP="00B440B1">
            <w:pPr>
              <w:rPr>
                <w:rFonts w:ascii="Arial" w:hAnsi="Arial" w:cs="Arial"/>
                <w:sz w:val="16"/>
                <w:szCs w:val="16"/>
                <w:lang w:val="es-AR"/>
              </w:rPr>
            </w:pPr>
            <w:r w:rsidRPr="00B440B1">
              <w:rPr>
                <w:rFonts w:ascii="Arial" w:hAnsi="Arial" w:cs="Arial"/>
                <w:sz w:val="16"/>
                <w:szCs w:val="16"/>
                <w:lang w:val="es-AR"/>
              </w:rPr>
              <w:t>2.3 Procesos de producción.</w:t>
            </w:r>
          </w:p>
          <w:p w14:paraId="4A5D80EC" w14:textId="77777777" w:rsidR="00B440B1" w:rsidRPr="00B440B1" w:rsidRDefault="00B440B1" w:rsidP="00B440B1">
            <w:pPr>
              <w:rPr>
                <w:rFonts w:ascii="Arial" w:hAnsi="Arial" w:cs="Arial"/>
                <w:sz w:val="16"/>
                <w:szCs w:val="16"/>
                <w:lang w:val="es-AR"/>
              </w:rPr>
            </w:pPr>
            <w:r w:rsidRPr="00B440B1">
              <w:rPr>
                <w:rFonts w:ascii="Arial" w:hAnsi="Arial" w:cs="Arial"/>
                <w:sz w:val="16"/>
                <w:szCs w:val="16"/>
                <w:lang w:val="es-AR"/>
              </w:rPr>
              <w:t>2.4 Diagramas de proceso (de operaciones, Flujo, recorrido etc.).</w:t>
            </w:r>
          </w:p>
          <w:p w14:paraId="17B3BE2F" w14:textId="0027BA80" w:rsidR="00E763BF" w:rsidRPr="0043541C" w:rsidRDefault="00B440B1" w:rsidP="00B440B1">
            <w:pPr>
              <w:rPr>
                <w:rFonts w:ascii="Arial" w:hAnsi="Arial" w:cs="Arial"/>
                <w:sz w:val="16"/>
                <w:szCs w:val="16"/>
                <w:lang w:val="es-AR"/>
              </w:rPr>
            </w:pPr>
            <w:r w:rsidRPr="00B440B1">
              <w:rPr>
                <w:rFonts w:ascii="Arial" w:hAnsi="Arial" w:cs="Arial"/>
                <w:sz w:val="16"/>
                <w:szCs w:val="16"/>
                <w:lang w:val="es-AR"/>
              </w:rPr>
              <w:t>2.4.1 uso de la simbología ASME. 2.4.2 cursograma Analítico.</w:t>
            </w:r>
          </w:p>
        </w:tc>
        <w:tc>
          <w:tcPr>
            <w:tcW w:w="2127" w:type="dxa"/>
            <w:shd w:val="clear" w:color="000000" w:fill="FFFFFF"/>
            <w:vAlign w:val="center"/>
          </w:tcPr>
          <w:p w14:paraId="5B1BE1C7" w14:textId="4E76B3DD" w:rsidR="00457DB5" w:rsidRPr="00457DB5" w:rsidRDefault="00457DB5" w:rsidP="00457DB5">
            <w:pPr>
              <w:rPr>
                <w:rFonts w:ascii="Arial" w:hAnsi="Arial" w:cs="Arial"/>
                <w:sz w:val="16"/>
                <w:szCs w:val="16"/>
                <w:lang w:val="es-AR"/>
              </w:rPr>
            </w:pPr>
            <w:r w:rsidRPr="00457DB5">
              <w:rPr>
                <w:rFonts w:ascii="Arial" w:hAnsi="Arial" w:cs="Arial"/>
                <w:sz w:val="16"/>
                <w:szCs w:val="16"/>
                <w:lang w:val="es-AR"/>
              </w:rPr>
              <w:t>•Elaborar diagramas de flujos de procesos para productos y servicios, empleando la simbología adecuada.</w:t>
            </w:r>
          </w:p>
          <w:p w14:paraId="6593DB54" w14:textId="3ADF0F9C" w:rsidR="00E763BF" w:rsidRPr="0043541C" w:rsidRDefault="00457DB5" w:rsidP="00457DB5">
            <w:pPr>
              <w:rPr>
                <w:rFonts w:ascii="Arial" w:hAnsi="Arial" w:cs="Arial"/>
                <w:sz w:val="16"/>
                <w:szCs w:val="16"/>
                <w:lang w:val="es-AR"/>
              </w:rPr>
            </w:pPr>
            <w:r w:rsidRPr="00457DB5">
              <w:rPr>
                <w:rFonts w:ascii="Arial" w:hAnsi="Arial" w:cs="Arial"/>
                <w:sz w:val="16"/>
                <w:szCs w:val="16"/>
                <w:lang w:val="es-AR"/>
              </w:rPr>
              <w:t>•Determinar el tipo de tecnología que se requiere para los diferentes procesos de producción.</w:t>
            </w:r>
          </w:p>
        </w:tc>
        <w:tc>
          <w:tcPr>
            <w:tcW w:w="1984" w:type="dxa"/>
            <w:shd w:val="clear" w:color="000000" w:fill="FFFFFF"/>
            <w:vAlign w:val="center"/>
          </w:tcPr>
          <w:p w14:paraId="7451FF94" w14:textId="77777777" w:rsidR="00E763BF" w:rsidRPr="0043541C" w:rsidRDefault="00E763BF" w:rsidP="006A0664">
            <w:pPr>
              <w:rPr>
                <w:rFonts w:ascii="Arial" w:hAnsi="Arial" w:cs="Arial"/>
                <w:sz w:val="16"/>
                <w:szCs w:val="16"/>
                <w:lang w:val="es-AR"/>
              </w:rPr>
            </w:pPr>
          </w:p>
        </w:tc>
        <w:tc>
          <w:tcPr>
            <w:tcW w:w="1701" w:type="dxa"/>
            <w:shd w:val="clear" w:color="000000" w:fill="FFFFFF"/>
            <w:vAlign w:val="center"/>
          </w:tcPr>
          <w:p w14:paraId="08C6B759" w14:textId="77777777" w:rsidR="00E763BF" w:rsidRPr="0043541C" w:rsidRDefault="00E763BF" w:rsidP="006A0664">
            <w:pPr>
              <w:rPr>
                <w:rFonts w:ascii="Arial" w:hAnsi="Arial" w:cs="Arial"/>
                <w:sz w:val="16"/>
                <w:szCs w:val="16"/>
              </w:rPr>
            </w:pPr>
          </w:p>
        </w:tc>
        <w:tc>
          <w:tcPr>
            <w:tcW w:w="1559" w:type="dxa"/>
            <w:shd w:val="clear" w:color="000000" w:fill="FFFFFF"/>
            <w:vAlign w:val="center"/>
          </w:tcPr>
          <w:p w14:paraId="4A747812" w14:textId="77777777" w:rsidR="00E763BF" w:rsidRPr="0043541C" w:rsidRDefault="00E763BF" w:rsidP="006A0664">
            <w:pPr>
              <w:jc w:val="center"/>
              <w:rPr>
                <w:rFonts w:ascii="Arial" w:hAnsi="Arial" w:cs="Arial"/>
                <w:sz w:val="16"/>
                <w:szCs w:val="16"/>
                <w:lang w:val="es-AR"/>
              </w:rPr>
            </w:pPr>
          </w:p>
        </w:tc>
        <w:tc>
          <w:tcPr>
            <w:tcW w:w="1560" w:type="dxa"/>
            <w:shd w:val="clear" w:color="000000" w:fill="FFFFFF"/>
            <w:vAlign w:val="center"/>
          </w:tcPr>
          <w:p w14:paraId="712F20DB" w14:textId="77777777" w:rsidR="00E763BF" w:rsidRPr="0043541C" w:rsidRDefault="00E763BF" w:rsidP="006A0664">
            <w:pPr>
              <w:rPr>
                <w:rFonts w:ascii="Arial" w:hAnsi="Arial" w:cs="Arial"/>
                <w:sz w:val="16"/>
                <w:szCs w:val="16"/>
                <w:lang w:val="es-AR"/>
              </w:rPr>
            </w:pPr>
          </w:p>
        </w:tc>
        <w:tc>
          <w:tcPr>
            <w:tcW w:w="708" w:type="dxa"/>
            <w:shd w:val="clear" w:color="000000" w:fill="FFFFFF"/>
            <w:vAlign w:val="center"/>
          </w:tcPr>
          <w:p w14:paraId="380C54FD" w14:textId="453500DC" w:rsidR="00E763BF" w:rsidRPr="0043541C" w:rsidRDefault="00C94649" w:rsidP="00CB573C">
            <w:pPr>
              <w:jc w:val="center"/>
              <w:rPr>
                <w:rFonts w:ascii="Arial" w:hAnsi="Arial" w:cs="Arial"/>
                <w:sz w:val="16"/>
                <w:szCs w:val="16"/>
                <w:lang w:val="es-AR"/>
              </w:rPr>
            </w:pPr>
            <w:r>
              <w:rPr>
                <w:rFonts w:ascii="Arial" w:hAnsi="Arial" w:cs="Arial"/>
                <w:sz w:val="16"/>
                <w:szCs w:val="16"/>
                <w:lang w:val="es-AR"/>
              </w:rPr>
              <w:t>26 feb</w:t>
            </w:r>
          </w:p>
        </w:tc>
        <w:tc>
          <w:tcPr>
            <w:tcW w:w="706" w:type="dxa"/>
            <w:shd w:val="clear" w:color="000000" w:fill="FFFFFF"/>
            <w:vAlign w:val="center"/>
          </w:tcPr>
          <w:p w14:paraId="4C25493F" w14:textId="0FC94F25" w:rsidR="00E763BF" w:rsidRPr="0043541C" w:rsidRDefault="00C94649" w:rsidP="006A0664">
            <w:pPr>
              <w:jc w:val="center"/>
              <w:rPr>
                <w:rFonts w:ascii="Arial" w:hAnsi="Arial" w:cs="Arial"/>
                <w:sz w:val="16"/>
                <w:szCs w:val="16"/>
                <w:lang w:val="es-AR"/>
              </w:rPr>
            </w:pPr>
            <w:r>
              <w:rPr>
                <w:rFonts w:ascii="Arial" w:hAnsi="Arial" w:cs="Arial"/>
                <w:sz w:val="16"/>
                <w:szCs w:val="16"/>
                <w:lang w:val="es-AR"/>
              </w:rPr>
              <w:t>26 feb</w:t>
            </w:r>
          </w:p>
        </w:tc>
        <w:tc>
          <w:tcPr>
            <w:tcW w:w="1137" w:type="dxa"/>
            <w:shd w:val="clear" w:color="000000" w:fill="FFFFFF"/>
            <w:vAlign w:val="center"/>
          </w:tcPr>
          <w:p w14:paraId="4D77DFD6" w14:textId="77777777" w:rsidR="00E763BF" w:rsidRPr="0043541C" w:rsidRDefault="00E763BF" w:rsidP="006A0664">
            <w:pPr>
              <w:rPr>
                <w:rFonts w:ascii="Arial" w:hAnsi="Arial" w:cs="Arial"/>
                <w:sz w:val="16"/>
                <w:szCs w:val="16"/>
                <w:lang w:val="es-AR"/>
              </w:rPr>
            </w:pPr>
          </w:p>
        </w:tc>
        <w:tc>
          <w:tcPr>
            <w:tcW w:w="1281" w:type="dxa"/>
            <w:shd w:val="clear" w:color="000000" w:fill="FFFFFF"/>
            <w:vAlign w:val="center"/>
          </w:tcPr>
          <w:p w14:paraId="0AD2E871" w14:textId="77777777" w:rsidR="00E763BF" w:rsidRPr="0043541C" w:rsidRDefault="00E763BF" w:rsidP="006A0664">
            <w:pPr>
              <w:rPr>
                <w:rFonts w:ascii="Arial" w:hAnsi="Arial" w:cs="Arial"/>
                <w:sz w:val="16"/>
                <w:szCs w:val="16"/>
                <w:lang w:val="es-AR"/>
              </w:rPr>
            </w:pPr>
          </w:p>
        </w:tc>
      </w:tr>
      <w:tr w:rsidR="00C94649" w14:paraId="4E256BD6" w14:textId="77777777" w:rsidTr="00AA31A1">
        <w:trPr>
          <w:trHeight w:val="354"/>
          <w:jc w:val="center"/>
        </w:trPr>
        <w:tc>
          <w:tcPr>
            <w:tcW w:w="754" w:type="dxa"/>
            <w:shd w:val="clear" w:color="000000" w:fill="FFFFFF"/>
            <w:vAlign w:val="center"/>
          </w:tcPr>
          <w:p w14:paraId="2732F5D4" w14:textId="6BEE9097" w:rsidR="00E763BF" w:rsidRPr="0043541C" w:rsidRDefault="00E763BF" w:rsidP="00674162">
            <w:pPr>
              <w:jc w:val="center"/>
              <w:rPr>
                <w:rFonts w:ascii="Arial" w:hAnsi="Arial" w:cs="Arial"/>
                <w:sz w:val="16"/>
                <w:szCs w:val="16"/>
                <w:lang w:val="es-AR"/>
              </w:rPr>
            </w:pPr>
            <w:r>
              <w:rPr>
                <w:rFonts w:ascii="Arial" w:hAnsi="Arial" w:cs="Arial"/>
                <w:sz w:val="16"/>
                <w:szCs w:val="16"/>
                <w:lang w:val="es-AR"/>
              </w:rPr>
              <w:t>4</w:t>
            </w:r>
          </w:p>
        </w:tc>
        <w:tc>
          <w:tcPr>
            <w:tcW w:w="517" w:type="dxa"/>
            <w:shd w:val="clear" w:color="000000" w:fill="FFFFFF"/>
            <w:vAlign w:val="center"/>
          </w:tcPr>
          <w:p w14:paraId="690D9BE2" w14:textId="58D576F6" w:rsidR="00E763BF" w:rsidRPr="0043541C" w:rsidRDefault="003C4312" w:rsidP="00A73E5C">
            <w:pPr>
              <w:jc w:val="center"/>
              <w:rPr>
                <w:rFonts w:ascii="Arial" w:hAnsi="Arial" w:cs="Arial"/>
                <w:sz w:val="16"/>
                <w:szCs w:val="16"/>
                <w:lang w:val="es-AR"/>
              </w:rPr>
            </w:pPr>
            <w:r>
              <w:rPr>
                <w:rFonts w:ascii="Arial" w:hAnsi="Arial" w:cs="Arial"/>
                <w:sz w:val="16"/>
                <w:szCs w:val="16"/>
                <w:lang w:val="es-AR"/>
              </w:rPr>
              <w:t>II</w:t>
            </w:r>
          </w:p>
        </w:tc>
        <w:tc>
          <w:tcPr>
            <w:tcW w:w="2126" w:type="dxa"/>
            <w:shd w:val="clear" w:color="000000" w:fill="FFFFFF"/>
            <w:vAlign w:val="center"/>
          </w:tcPr>
          <w:p w14:paraId="09E8BECD" w14:textId="77777777" w:rsidR="00ED029B" w:rsidRPr="00ED029B" w:rsidRDefault="00ED029B" w:rsidP="00ED029B">
            <w:pPr>
              <w:rPr>
                <w:rFonts w:ascii="Arial" w:hAnsi="Arial" w:cs="Arial"/>
                <w:sz w:val="16"/>
                <w:szCs w:val="16"/>
                <w:lang w:val="es-AR"/>
              </w:rPr>
            </w:pPr>
            <w:r w:rsidRPr="00ED029B">
              <w:rPr>
                <w:rFonts w:ascii="Arial" w:hAnsi="Arial" w:cs="Arial"/>
                <w:sz w:val="16"/>
                <w:szCs w:val="16"/>
                <w:lang w:val="es-AR"/>
              </w:rPr>
              <w:t>2.5. Selección de la Tecnología. 2.6 Reingeniería de Procesos.</w:t>
            </w:r>
          </w:p>
          <w:p w14:paraId="40EC7B17" w14:textId="77777777" w:rsidR="00ED029B" w:rsidRPr="00ED029B" w:rsidRDefault="00ED029B" w:rsidP="00ED029B">
            <w:pPr>
              <w:rPr>
                <w:rFonts w:ascii="Arial" w:hAnsi="Arial" w:cs="Arial"/>
                <w:sz w:val="16"/>
                <w:szCs w:val="16"/>
                <w:lang w:val="es-AR"/>
              </w:rPr>
            </w:pPr>
            <w:r w:rsidRPr="00ED029B">
              <w:rPr>
                <w:rFonts w:ascii="Arial" w:hAnsi="Arial" w:cs="Arial"/>
                <w:sz w:val="16"/>
                <w:szCs w:val="16"/>
                <w:lang w:val="es-AR"/>
              </w:rPr>
              <w:t>2.6.1 Tipos de Reingeniería.</w:t>
            </w:r>
          </w:p>
          <w:p w14:paraId="4B3AF92C" w14:textId="77777777" w:rsidR="00ED029B" w:rsidRPr="00ED029B" w:rsidRDefault="00ED029B" w:rsidP="00ED029B">
            <w:pPr>
              <w:rPr>
                <w:rFonts w:ascii="Arial" w:hAnsi="Arial" w:cs="Arial"/>
                <w:sz w:val="16"/>
                <w:szCs w:val="16"/>
                <w:lang w:val="es-AR"/>
              </w:rPr>
            </w:pPr>
            <w:r w:rsidRPr="00ED029B">
              <w:rPr>
                <w:rFonts w:ascii="Arial" w:hAnsi="Arial" w:cs="Arial"/>
                <w:sz w:val="16"/>
                <w:szCs w:val="16"/>
                <w:lang w:val="es-AR"/>
              </w:rPr>
              <w:t>2.7 Diseño del Servicio.</w:t>
            </w:r>
          </w:p>
          <w:p w14:paraId="4A220D16" w14:textId="3075E254" w:rsidR="00A666CB" w:rsidRPr="0043541C" w:rsidRDefault="00ED029B" w:rsidP="00ED029B">
            <w:pPr>
              <w:rPr>
                <w:rFonts w:ascii="Arial" w:hAnsi="Arial" w:cs="Arial"/>
                <w:sz w:val="16"/>
                <w:szCs w:val="16"/>
                <w:lang w:val="es-AR"/>
              </w:rPr>
            </w:pPr>
            <w:r w:rsidRPr="00ED029B">
              <w:rPr>
                <w:rFonts w:ascii="Arial" w:hAnsi="Arial" w:cs="Arial"/>
                <w:sz w:val="16"/>
                <w:szCs w:val="16"/>
                <w:lang w:val="es-AR"/>
              </w:rPr>
              <w:t>2.7.1 Uso de la simbología ANSI.</w:t>
            </w:r>
          </w:p>
        </w:tc>
        <w:tc>
          <w:tcPr>
            <w:tcW w:w="2127" w:type="dxa"/>
            <w:shd w:val="clear" w:color="000000" w:fill="FFFFFF"/>
            <w:vAlign w:val="center"/>
          </w:tcPr>
          <w:p w14:paraId="092427F8" w14:textId="591F0783" w:rsidR="003447DB" w:rsidRPr="003447DB" w:rsidRDefault="003447DB" w:rsidP="003447DB">
            <w:pPr>
              <w:rPr>
                <w:rFonts w:ascii="Arial" w:hAnsi="Arial" w:cs="Arial"/>
                <w:sz w:val="16"/>
                <w:szCs w:val="16"/>
                <w:lang w:val="es-AR"/>
              </w:rPr>
            </w:pPr>
            <w:r w:rsidRPr="003447DB">
              <w:rPr>
                <w:rFonts w:ascii="Arial" w:hAnsi="Arial" w:cs="Arial"/>
                <w:sz w:val="16"/>
                <w:szCs w:val="16"/>
                <w:lang w:val="es-AR"/>
              </w:rPr>
              <w:t>•Determinar el tipo de tecnología que se requiere para los diferentes procesos de producción.</w:t>
            </w:r>
          </w:p>
          <w:p w14:paraId="175CD29F" w14:textId="16701E55" w:rsidR="00E763BF" w:rsidRPr="0043541C" w:rsidRDefault="003447DB" w:rsidP="003447DB">
            <w:pPr>
              <w:rPr>
                <w:rFonts w:ascii="Arial" w:hAnsi="Arial" w:cs="Arial"/>
                <w:sz w:val="16"/>
                <w:szCs w:val="16"/>
                <w:lang w:val="es-AR"/>
              </w:rPr>
            </w:pPr>
            <w:r w:rsidRPr="003447DB">
              <w:rPr>
                <w:rFonts w:ascii="Arial" w:hAnsi="Arial" w:cs="Arial"/>
                <w:sz w:val="16"/>
                <w:szCs w:val="16"/>
                <w:lang w:val="es-AR"/>
              </w:rPr>
              <w:t>•Analizar los diferentes tipos de reingeniería a utilizar, para los procesos de producción</w:t>
            </w:r>
          </w:p>
        </w:tc>
        <w:tc>
          <w:tcPr>
            <w:tcW w:w="1984" w:type="dxa"/>
            <w:shd w:val="clear" w:color="000000" w:fill="FFFFFF"/>
            <w:vAlign w:val="center"/>
          </w:tcPr>
          <w:p w14:paraId="5F08D821" w14:textId="77777777" w:rsidR="00E763BF" w:rsidRPr="0043541C" w:rsidRDefault="00E763BF" w:rsidP="006A0664">
            <w:pPr>
              <w:rPr>
                <w:rFonts w:ascii="Arial" w:hAnsi="Arial" w:cs="Arial"/>
                <w:sz w:val="16"/>
                <w:szCs w:val="16"/>
                <w:lang w:val="es-AR"/>
              </w:rPr>
            </w:pPr>
          </w:p>
        </w:tc>
        <w:tc>
          <w:tcPr>
            <w:tcW w:w="1701" w:type="dxa"/>
            <w:shd w:val="clear" w:color="000000" w:fill="FFFFFF"/>
            <w:vAlign w:val="center"/>
          </w:tcPr>
          <w:p w14:paraId="715856EE" w14:textId="77777777" w:rsidR="00E763BF" w:rsidRPr="0043541C" w:rsidRDefault="00E763BF" w:rsidP="006A0664">
            <w:pPr>
              <w:rPr>
                <w:rFonts w:ascii="Arial" w:hAnsi="Arial" w:cs="Arial"/>
                <w:sz w:val="16"/>
                <w:szCs w:val="16"/>
                <w:lang w:val="es-AR"/>
              </w:rPr>
            </w:pPr>
          </w:p>
        </w:tc>
        <w:tc>
          <w:tcPr>
            <w:tcW w:w="1559" w:type="dxa"/>
            <w:shd w:val="clear" w:color="000000" w:fill="FFFFFF"/>
            <w:vAlign w:val="center"/>
          </w:tcPr>
          <w:p w14:paraId="650BECB5" w14:textId="77777777" w:rsidR="00E763BF" w:rsidRPr="0043541C" w:rsidRDefault="00E763BF" w:rsidP="006A0664">
            <w:pPr>
              <w:jc w:val="center"/>
              <w:rPr>
                <w:rFonts w:ascii="Arial" w:hAnsi="Arial" w:cs="Arial"/>
                <w:sz w:val="16"/>
                <w:szCs w:val="16"/>
                <w:lang w:val="es-AR"/>
              </w:rPr>
            </w:pPr>
          </w:p>
        </w:tc>
        <w:tc>
          <w:tcPr>
            <w:tcW w:w="1560" w:type="dxa"/>
            <w:shd w:val="clear" w:color="000000" w:fill="FFFFFF"/>
            <w:vAlign w:val="center"/>
          </w:tcPr>
          <w:p w14:paraId="1584CC86" w14:textId="77777777" w:rsidR="00E763BF" w:rsidRPr="0043541C" w:rsidRDefault="00E763BF" w:rsidP="006A0664">
            <w:pPr>
              <w:rPr>
                <w:rFonts w:ascii="Arial" w:hAnsi="Arial" w:cs="Arial"/>
                <w:sz w:val="16"/>
                <w:szCs w:val="16"/>
                <w:lang w:val="es-AR"/>
              </w:rPr>
            </w:pPr>
          </w:p>
        </w:tc>
        <w:tc>
          <w:tcPr>
            <w:tcW w:w="708" w:type="dxa"/>
            <w:shd w:val="clear" w:color="000000" w:fill="FFFFFF"/>
            <w:vAlign w:val="center"/>
          </w:tcPr>
          <w:p w14:paraId="22A6F252" w14:textId="2C93BD5B" w:rsidR="00E763BF" w:rsidRPr="0043541C" w:rsidRDefault="00AA31A1" w:rsidP="009246DA">
            <w:pPr>
              <w:jc w:val="center"/>
              <w:rPr>
                <w:rFonts w:ascii="Arial" w:hAnsi="Arial" w:cs="Arial"/>
                <w:sz w:val="16"/>
                <w:szCs w:val="16"/>
                <w:lang w:val="es-AR"/>
              </w:rPr>
            </w:pPr>
            <w:r>
              <w:rPr>
                <w:rFonts w:ascii="Arial" w:hAnsi="Arial" w:cs="Arial"/>
                <w:sz w:val="16"/>
                <w:szCs w:val="16"/>
                <w:lang w:val="es-AR"/>
              </w:rPr>
              <w:t>5 mar</w:t>
            </w:r>
          </w:p>
        </w:tc>
        <w:tc>
          <w:tcPr>
            <w:tcW w:w="706" w:type="dxa"/>
            <w:shd w:val="clear" w:color="000000" w:fill="FFFFFF"/>
            <w:vAlign w:val="center"/>
          </w:tcPr>
          <w:p w14:paraId="79AAEBC2" w14:textId="3815A061" w:rsidR="00E763BF" w:rsidRPr="0043541C" w:rsidRDefault="00AA31A1" w:rsidP="006A0664">
            <w:pPr>
              <w:jc w:val="center"/>
              <w:rPr>
                <w:rFonts w:ascii="Arial" w:hAnsi="Arial" w:cs="Arial"/>
                <w:sz w:val="16"/>
                <w:szCs w:val="16"/>
                <w:lang w:val="es-AR"/>
              </w:rPr>
            </w:pPr>
            <w:r>
              <w:rPr>
                <w:rFonts w:ascii="Arial" w:hAnsi="Arial" w:cs="Arial"/>
                <w:sz w:val="16"/>
                <w:szCs w:val="16"/>
                <w:lang w:val="es-AR"/>
              </w:rPr>
              <w:t>5 mar</w:t>
            </w:r>
          </w:p>
        </w:tc>
        <w:tc>
          <w:tcPr>
            <w:tcW w:w="1137" w:type="dxa"/>
            <w:shd w:val="clear" w:color="000000" w:fill="FFFFFF"/>
            <w:vAlign w:val="center"/>
          </w:tcPr>
          <w:p w14:paraId="2D23659E" w14:textId="77777777" w:rsidR="00E763BF" w:rsidRPr="0043541C" w:rsidRDefault="00E763BF" w:rsidP="006A0664">
            <w:pPr>
              <w:rPr>
                <w:rFonts w:ascii="Arial" w:hAnsi="Arial" w:cs="Arial"/>
                <w:sz w:val="16"/>
                <w:szCs w:val="16"/>
                <w:lang w:val="es-AR"/>
              </w:rPr>
            </w:pPr>
          </w:p>
        </w:tc>
        <w:tc>
          <w:tcPr>
            <w:tcW w:w="1281" w:type="dxa"/>
            <w:shd w:val="clear" w:color="000000" w:fill="FFFFFF"/>
            <w:vAlign w:val="center"/>
          </w:tcPr>
          <w:p w14:paraId="41FE26DB" w14:textId="77777777" w:rsidR="00E763BF" w:rsidRPr="0043541C" w:rsidRDefault="00E763BF" w:rsidP="006A0664">
            <w:pPr>
              <w:rPr>
                <w:rFonts w:ascii="Arial" w:hAnsi="Arial" w:cs="Arial"/>
                <w:sz w:val="16"/>
                <w:szCs w:val="16"/>
                <w:lang w:val="es-AR"/>
              </w:rPr>
            </w:pPr>
          </w:p>
        </w:tc>
      </w:tr>
      <w:tr w:rsidR="00C94649" w14:paraId="43E6EE5A" w14:textId="77777777" w:rsidTr="00AA31A1">
        <w:trPr>
          <w:trHeight w:val="274"/>
          <w:jc w:val="center"/>
        </w:trPr>
        <w:tc>
          <w:tcPr>
            <w:tcW w:w="754" w:type="dxa"/>
            <w:shd w:val="clear" w:color="000000" w:fill="FFFFFF"/>
            <w:vAlign w:val="center"/>
          </w:tcPr>
          <w:p w14:paraId="0CA6C723" w14:textId="789F4057" w:rsidR="00E763BF" w:rsidRPr="0043541C" w:rsidRDefault="00E763BF" w:rsidP="00674162">
            <w:pPr>
              <w:jc w:val="center"/>
              <w:rPr>
                <w:rFonts w:ascii="Arial" w:hAnsi="Arial" w:cs="Arial"/>
                <w:sz w:val="16"/>
                <w:szCs w:val="16"/>
                <w:lang w:val="es-AR"/>
              </w:rPr>
            </w:pPr>
            <w:r>
              <w:rPr>
                <w:rFonts w:ascii="Arial" w:hAnsi="Arial" w:cs="Arial"/>
                <w:sz w:val="16"/>
                <w:szCs w:val="16"/>
                <w:lang w:val="es-AR"/>
              </w:rPr>
              <w:t>5</w:t>
            </w:r>
          </w:p>
        </w:tc>
        <w:tc>
          <w:tcPr>
            <w:tcW w:w="517" w:type="dxa"/>
            <w:shd w:val="clear" w:color="000000" w:fill="FFFFFF"/>
            <w:vAlign w:val="center"/>
          </w:tcPr>
          <w:p w14:paraId="75324DBF" w14:textId="64193F8F" w:rsidR="00E763BF" w:rsidRPr="0043541C" w:rsidRDefault="00A73E5C" w:rsidP="00A73E5C">
            <w:pPr>
              <w:jc w:val="center"/>
              <w:rPr>
                <w:rFonts w:ascii="Arial" w:hAnsi="Arial" w:cs="Arial"/>
                <w:sz w:val="16"/>
                <w:szCs w:val="16"/>
                <w:lang w:val="es-AR"/>
              </w:rPr>
            </w:pPr>
            <w:r>
              <w:rPr>
                <w:rFonts w:ascii="Arial" w:hAnsi="Arial" w:cs="Arial"/>
                <w:sz w:val="16"/>
                <w:szCs w:val="16"/>
                <w:lang w:val="es-AR"/>
              </w:rPr>
              <w:t>II</w:t>
            </w:r>
          </w:p>
        </w:tc>
        <w:tc>
          <w:tcPr>
            <w:tcW w:w="2126" w:type="dxa"/>
            <w:shd w:val="clear" w:color="000000" w:fill="FFFFFF"/>
            <w:vAlign w:val="center"/>
          </w:tcPr>
          <w:p w14:paraId="25DD95E5" w14:textId="2A558BEE" w:rsidR="00E763BF" w:rsidRPr="0043541C" w:rsidRDefault="00ED029B" w:rsidP="00A666CB">
            <w:pPr>
              <w:rPr>
                <w:rFonts w:ascii="Arial" w:hAnsi="Arial" w:cs="Arial"/>
                <w:sz w:val="16"/>
                <w:szCs w:val="16"/>
                <w:lang w:val="es-AR"/>
              </w:rPr>
            </w:pPr>
            <w:r>
              <w:rPr>
                <w:rFonts w:ascii="Arial" w:hAnsi="Arial" w:cs="Arial"/>
                <w:sz w:val="16"/>
                <w:szCs w:val="16"/>
                <w:lang w:val="es-AR"/>
              </w:rPr>
              <w:t>Primer parcial</w:t>
            </w:r>
          </w:p>
        </w:tc>
        <w:tc>
          <w:tcPr>
            <w:tcW w:w="2127" w:type="dxa"/>
            <w:shd w:val="clear" w:color="000000" w:fill="FFFFFF"/>
            <w:vAlign w:val="center"/>
          </w:tcPr>
          <w:p w14:paraId="40CC2F42" w14:textId="77777777" w:rsidR="00E763BF" w:rsidRPr="0043541C" w:rsidRDefault="00E763BF" w:rsidP="006A0664">
            <w:pPr>
              <w:rPr>
                <w:rFonts w:ascii="Arial" w:hAnsi="Arial" w:cs="Arial"/>
                <w:sz w:val="16"/>
                <w:szCs w:val="16"/>
                <w:lang w:val="es-AR"/>
              </w:rPr>
            </w:pPr>
          </w:p>
        </w:tc>
        <w:tc>
          <w:tcPr>
            <w:tcW w:w="1984" w:type="dxa"/>
            <w:shd w:val="clear" w:color="000000" w:fill="FFFFFF"/>
            <w:vAlign w:val="center"/>
          </w:tcPr>
          <w:p w14:paraId="743DD23D" w14:textId="77777777" w:rsidR="00E763BF" w:rsidRPr="0043541C" w:rsidRDefault="00E763BF" w:rsidP="006A0664">
            <w:pPr>
              <w:rPr>
                <w:rFonts w:ascii="Arial" w:hAnsi="Arial" w:cs="Arial"/>
                <w:sz w:val="16"/>
                <w:szCs w:val="16"/>
                <w:lang w:val="es-AR"/>
              </w:rPr>
            </w:pPr>
          </w:p>
        </w:tc>
        <w:tc>
          <w:tcPr>
            <w:tcW w:w="1701" w:type="dxa"/>
            <w:shd w:val="clear" w:color="000000" w:fill="FFFFFF"/>
            <w:vAlign w:val="center"/>
          </w:tcPr>
          <w:p w14:paraId="02B75125" w14:textId="77777777" w:rsidR="00E763BF" w:rsidRPr="0043541C" w:rsidRDefault="00E763BF" w:rsidP="006A0664">
            <w:pPr>
              <w:rPr>
                <w:rFonts w:ascii="Arial" w:hAnsi="Arial" w:cs="Arial"/>
                <w:sz w:val="16"/>
                <w:szCs w:val="16"/>
                <w:lang w:val="es-AR"/>
              </w:rPr>
            </w:pPr>
          </w:p>
        </w:tc>
        <w:tc>
          <w:tcPr>
            <w:tcW w:w="1559" w:type="dxa"/>
            <w:shd w:val="clear" w:color="000000" w:fill="FFFFFF"/>
            <w:vAlign w:val="center"/>
          </w:tcPr>
          <w:p w14:paraId="4DB0A9F8" w14:textId="77777777" w:rsidR="00E763BF" w:rsidRPr="0043541C" w:rsidRDefault="00E763BF" w:rsidP="006A0664">
            <w:pPr>
              <w:jc w:val="center"/>
              <w:rPr>
                <w:rFonts w:ascii="Arial" w:hAnsi="Arial" w:cs="Arial"/>
                <w:sz w:val="16"/>
                <w:szCs w:val="16"/>
                <w:lang w:val="es-AR"/>
              </w:rPr>
            </w:pPr>
          </w:p>
        </w:tc>
        <w:tc>
          <w:tcPr>
            <w:tcW w:w="1560" w:type="dxa"/>
            <w:shd w:val="clear" w:color="000000" w:fill="FFFFFF"/>
            <w:vAlign w:val="center"/>
          </w:tcPr>
          <w:p w14:paraId="0D756B69" w14:textId="77777777" w:rsidR="00E763BF" w:rsidRPr="0043541C" w:rsidRDefault="00E763BF" w:rsidP="006A0664">
            <w:pPr>
              <w:rPr>
                <w:rFonts w:ascii="Arial" w:hAnsi="Arial" w:cs="Arial"/>
                <w:sz w:val="16"/>
                <w:szCs w:val="16"/>
                <w:lang w:val="es-AR"/>
              </w:rPr>
            </w:pPr>
          </w:p>
        </w:tc>
        <w:tc>
          <w:tcPr>
            <w:tcW w:w="708" w:type="dxa"/>
            <w:shd w:val="clear" w:color="000000" w:fill="FFFFFF"/>
            <w:vAlign w:val="center"/>
          </w:tcPr>
          <w:p w14:paraId="6CA65D3B" w14:textId="719BB1B6" w:rsidR="00E763BF" w:rsidRPr="0043541C" w:rsidRDefault="003E3C94" w:rsidP="00B331FA">
            <w:pPr>
              <w:jc w:val="center"/>
              <w:rPr>
                <w:rFonts w:ascii="Arial" w:hAnsi="Arial" w:cs="Arial"/>
                <w:sz w:val="16"/>
                <w:szCs w:val="16"/>
                <w:lang w:val="es-AR"/>
              </w:rPr>
            </w:pPr>
            <w:r>
              <w:rPr>
                <w:rFonts w:ascii="Arial" w:hAnsi="Arial" w:cs="Arial"/>
                <w:sz w:val="16"/>
                <w:szCs w:val="16"/>
                <w:lang w:val="es-AR"/>
              </w:rPr>
              <w:t>12 mar</w:t>
            </w:r>
          </w:p>
        </w:tc>
        <w:tc>
          <w:tcPr>
            <w:tcW w:w="706" w:type="dxa"/>
            <w:shd w:val="clear" w:color="000000" w:fill="FFFFFF"/>
            <w:vAlign w:val="center"/>
          </w:tcPr>
          <w:p w14:paraId="45538237" w14:textId="56D87A15" w:rsidR="00E763BF" w:rsidRPr="0043541C" w:rsidRDefault="003E3C94" w:rsidP="006A0664">
            <w:pPr>
              <w:jc w:val="center"/>
              <w:rPr>
                <w:rFonts w:ascii="Arial" w:hAnsi="Arial" w:cs="Arial"/>
                <w:sz w:val="16"/>
                <w:szCs w:val="16"/>
                <w:lang w:val="es-AR"/>
              </w:rPr>
            </w:pPr>
            <w:r>
              <w:rPr>
                <w:rFonts w:ascii="Arial" w:hAnsi="Arial" w:cs="Arial"/>
                <w:sz w:val="16"/>
                <w:szCs w:val="16"/>
                <w:lang w:val="es-AR"/>
              </w:rPr>
              <w:t>12 mar</w:t>
            </w:r>
          </w:p>
        </w:tc>
        <w:tc>
          <w:tcPr>
            <w:tcW w:w="1137" w:type="dxa"/>
            <w:shd w:val="clear" w:color="000000" w:fill="FFFFFF"/>
            <w:vAlign w:val="center"/>
          </w:tcPr>
          <w:p w14:paraId="2FB75378" w14:textId="77777777" w:rsidR="00E763BF" w:rsidRPr="0043541C" w:rsidRDefault="00E763BF" w:rsidP="006A0664">
            <w:pPr>
              <w:rPr>
                <w:rFonts w:ascii="Arial" w:hAnsi="Arial" w:cs="Arial"/>
                <w:sz w:val="16"/>
                <w:szCs w:val="16"/>
                <w:lang w:val="es-AR"/>
              </w:rPr>
            </w:pPr>
          </w:p>
        </w:tc>
        <w:tc>
          <w:tcPr>
            <w:tcW w:w="1281" w:type="dxa"/>
            <w:shd w:val="clear" w:color="000000" w:fill="FFFFFF"/>
            <w:vAlign w:val="center"/>
          </w:tcPr>
          <w:p w14:paraId="2709F41E" w14:textId="77777777" w:rsidR="00E763BF" w:rsidRPr="0043541C" w:rsidRDefault="00E763BF" w:rsidP="006A0664">
            <w:pPr>
              <w:rPr>
                <w:rFonts w:ascii="Arial" w:hAnsi="Arial" w:cs="Arial"/>
                <w:sz w:val="16"/>
                <w:szCs w:val="16"/>
                <w:lang w:val="es-AR"/>
              </w:rPr>
            </w:pPr>
          </w:p>
        </w:tc>
      </w:tr>
      <w:tr w:rsidR="00C94649" w14:paraId="330AD030" w14:textId="77777777" w:rsidTr="00AA31A1">
        <w:trPr>
          <w:trHeight w:val="278"/>
          <w:jc w:val="center"/>
        </w:trPr>
        <w:tc>
          <w:tcPr>
            <w:tcW w:w="754" w:type="dxa"/>
            <w:shd w:val="clear" w:color="000000" w:fill="FFFFFF"/>
            <w:vAlign w:val="center"/>
          </w:tcPr>
          <w:p w14:paraId="5E4DA276" w14:textId="10745234" w:rsidR="00E763BF" w:rsidRPr="0043541C" w:rsidRDefault="00E763BF" w:rsidP="00674162">
            <w:pPr>
              <w:jc w:val="center"/>
              <w:rPr>
                <w:rFonts w:ascii="Arial" w:hAnsi="Arial" w:cs="Arial"/>
                <w:sz w:val="16"/>
                <w:szCs w:val="16"/>
                <w:lang w:val="es-AR"/>
              </w:rPr>
            </w:pPr>
            <w:r>
              <w:rPr>
                <w:rFonts w:ascii="Arial" w:hAnsi="Arial" w:cs="Arial"/>
                <w:sz w:val="16"/>
                <w:szCs w:val="16"/>
                <w:lang w:val="es-AR"/>
              </w:rPr>
              <w:t>6</w:t>
            </w:r>
          </w:p>
        </w:tc>
        <w:tc>
          <w:tcPr>
            <w:tcW w:w="517" w:type="dxa"/>
            <w:shd w:val="clear" w:color="000000" w:fill="FFFFFF"/>
            <w:vAlign w:val="center"/>
          </w:tcPr>
          <w:p w14:paraId="635E6ADF" w14:textId="6342BF40" w:rsidR="00E763BF" w:rsidRPr="0043541C" w:rsidRDefault="00A73E5C" w:rsidP="00A73E5C">
            <w:pPr>
              <w:jc w:val="center"/>
              <w:rPr>
                <w:rFonts w:ascii="Arial" w:hAnsi="Arial" w:cs="Arial"/>
                <w:sz w:val="16"/>
                <w:szCs w:val="16"/>
                <w:lang w:val="es-AR"/>
              </w:rPr>
            </w:pPr>
            <w:r>
              <w:rPr>
                <w:rFonts w:ascii="Arial" w:hAnsi="Arial" w:cs="Arial"/>
                <w:sz w:val="16"/>
                <w:szCs w:val="16"/>
                <w:lang w:val="es-AR"/>
              </w:rPr>
              <w:t>III</w:t>
            </w:r>
          </w:p>
        </w:tc>
        <w:tc>
          <w:tcPr>
            <w:tcW w:w="2126" w:type="dxa"/>
            <w:shd w:val="clear" w:color="000000" w:fill="FFFFFF"/>
            <w:vAlign w:val="center"/>
          </w:tcPr>
          <w:p w14:paraId="3836DD54" w14:textId="53593078" w:rsidR="00E763BF" w:rsidRPr="0043541C" w:rsidRDefault="00721443" w:rsidP="00757C0F">
            <w:pPr>
              <w:rPr>
                <w:rFonts w:ascii="Arial" w:hAnsi="Arial" w:cs="Arial"/>
                <w:sz w:val="16"/>
                <w:szCs w:val="16"/>
                <w:lang w:val="es-AR"/>
              </w:rPr>
            </w:pPr>
            <w:r w:rsidRPr="00721443">
              <w:rPr>
                <w:rFonts w:ascii="Arial" w:hAnsi="Arial" w:cs="Arial"/>
                <w:sz w:val="16"/>
                <w:szCs w:val="16"/>
                <w:lang w:val="es-AR"/>
              </w:rPr>
              <w:t>3.1 Definición de capacidad. 3.2. Medidas de la capacidad. 3.3 Factores de capacidad</w:t>
            </w:r>
          </w:p>
        </w:tc>
        <w:tc>
          <w:tcPr>
            <w:tcW w:w="2127" w:type="dxa"/>
            <w:shd w:val="clear" w:color="000000" w:fill="FFFFFF"/>
            <w:vAlign w:val="center"/>
          </w:tcPr>
          <w:p w14:paraId="7790A6D6" w14:textId="2D56B9C5" w:rsidR="00BE0B9E" w:rsidRPr="00BE0B9E" w:rsidRDefault="00BE0B9E" w:rsidP="00BE0B9E">
            <w:pPr>
              <w:rPr>
                <w:rFonts w:ascii="Arial" w:hAnsi="Arial" w:cs="Arial"/>
                <w:sz w:val="16"/>
                <w:szCs w:val="16"/>
                <w:lang w:val="es-AR"/>
              </w:rPr>
            </w:pPr>
            <w:r w:rsidRPr="00BE0B9E">
              <w:rPr>
                <w:rFonts w:ascii="Arial" w:hAnsi="Arial" w:cs="Arial"/>
                <w:sz w:val="16"/>
                <w:szCs w:val="16"/>
                <w:lang w:val="es-AR"/>
              </w:rPr>
              <w:t>•Identificar los factores que determinan la capacidad de producción de una empresa.</w:t>
            </w:r>
          </w:p>
          <w:p w14:paraId="2BD5C412" w14:textId="732187BD" w:rsidR="00E763BF" w:rsidRPr="0043541C" w:rsidRDefault="00BE0B9E" w:rsidP="00BE0B9E">
            <w:pPr>
              <w:rPr>
                <w:rFonts w:ascii="Arial" w:hAnsi="Arial" w:cs="Arial"/>
                <w:sz w:val="16"/>
                <w:szCs w:val="16"/>
                <w:lang w:val="es-AR"/>
              </w:rPr>
            </w:pPr>
            <w:r w:rsidRPr="00BE0B9E">
              <w:rPr>
                <w:rFonts w:ascii="Arial" w:hAnsi="Arial" w:cs="Arial"/>
                <w:sz w:val="16"/>
                <w:szCs w:val="16"/>
                <w:lang w:val="es-AR"/>
              </w:rPr>
              <w:t>•Calcular la eficiencia de un sistema productivo, para conocer si la empresa está produciendo conforme a lo planificado.</w:t>
            </w:r>
          </w:p>
        </w:tc>
        <w:tc>
          <w:tcPr>
            <w:tcW w:w="1984" w:type="dxa"/>
            <w:shd w:val="clear" w:color="000000" w:fill="FFFFFF"/>
            <w:vAlign w:val="center"/>
          </w:tcPr>
          <w:p w14:paraId="42CFB73D" w14:textId="77777777" w:rsidR="00E763BF" w:rsidRPr="0043541C" w:rsidRDefault="00E763BF" w:rsidP="006A0664">
            <w:pPr>
              <w:rPr>
                <w:rFonts w:ascii="Arial" w:hAnsi="Arial" w:cs="Arial"/>
                <w:sz w:val="16"/>
                <w:szCs w:val="16"/>
                <w:lang w:val="es-AR"/>
              </w:rPr>
            </w:pPr>
          </w:p>
        </w:tc>
        <w:tc>
          <w:tcPr>
            <w:tcW w:w="1701" w:type="dxa"/>
            <w:shd w:val="clear" w:color="000000" w:fill="FFFFFF"/>
            <w:vAlign w:val="center"/>
          </w:tcPr>
          <w:p w14:paraId="35B56AB0" w14:textId="77777777" w:rsidR="00E763BF" w:rsidRPr="0043541C" w:rsidRDefault="00E763BF" w:rsidP="006A0664">
            <w:pPr>
              <w:rPr>
                <w:rFonts w:ascii="Arial" w:hAnsi="Arial" w:cs="Arial"/>
                <w:sz w:val="16"/>
                <w:szCs w:val="16"/>
                <w:lang w:val="es-AR"/>
              </w:rPr>
            </w:pPr>
          </w:p>
        </w:tc>
        <w:tc>
          <w:tcPr>
            <w:tcW w:w="1559" w:type="dxa"/>
            <w:shd w:val="clear" w:color="000000" w:fill="FFFFFF"/>
            <w:vAlign w:val="center"/>
          </w:tcPr>
          <w:p w14:paraId="0BCABF60" w14:textId="77777777" w:rsidR="00E763BF" w:rsidRPr="0043541C" w:rsidRDefault="00E763BF" w:rsidP="006A0664">
            <w:pPr>
              <w:jc w:val="center"/>
              <w:rPr>
                <w:rFonts w:ascii="Arial" w:hAnsi="Arial" w:cs="Arial"/>
                <w:sz w:val="16"/>
                <w:szCs w:val="16"/>
                <w:lang w:val="es-AR"/>
              </w:rPr>
            </w:pPr>
          </w:p>
        </w:tc>
        <w:tc>
          <w:tcPr>
            <w:tcW w:w="1560" w:type="dxa"/>
            <w:shd w:val="clear" w:color="000000" w:fill="FFFFFF"/>
            <w:vAlign w:val="center"/>
          </w:tcPr>
          <w:p w14:paraId="7C1C8CC1" w14:textId="77777777" w:rsidR="00E763BF" w:rsidRPr="0043541C" w:rsidRDefault="00E763BF" w:rsidP="006A0664">
            <w:pPr>
              <w:rPr>
                <w:rFonts w:ascii="Arial" w:hAnsi="Arial" w:cs="Arial"/>
                <w:sz w:val="16"/>
                <w:szCs w:val="16"/>
                <w:lang w:val="es-AR"/>
              </w:rPr>
            </w:pPr>
          </w:p>
        </w:tc>
        <w:tc>
          <w:tcPr>
            <w:tcW w:w="708" w:type="dxa"/>
            <w:shd w:val="clear" w:color="000000" w:fill="FFFFFF"/>
            <w:vAlign w:val="center"/>
          </w:tcPr>
          <w:p w14:paraId="6E50C1DF" w14:textId="65BE580E" w:rsidR="00E763BF" w:rsidRPr="0043541C" w:rsidRDefault="003E3C94" w:rsidP="00B331FA">
            <w:pPr>
              <w:jc w:val="center"/>
              <w:rPr>
                <w:rFonts w:ascii="Arial" w:hAnsi="Arial" w:cs="Arial"/>
                <w:sz w:val="16"/>
                <w:szCs w:val="16"/>
                <w:lang w:val="es-AR"/>
              </w:rPr>
            </w:pPr>
            <w:r>
              <w:rPr>
                <w:rFonts w:ascii="Arial" w:hAnsi="Arial" w:cs="Arial"/>
                <w:sz w:val="16"/>
                <w:szCs w:val="16"/>
                <w:lang w:val="es-AR"/>
              </w:rPr>
              <w:t>19 mar</w:t>
            </w:r>
          </w:p>
        </w:tc>
        <w:tc>
          <w:tcPr>
            <w:tcW w:w="706" w:type="dxa"/>
            <w:shd w:val="clear" w:color="000000" w:fill="FFFFFF"/>
            <w:vAlign w:val="center"/>
          </w:tcPr>
          <w:p w14:paraId="2B2A684C" w14:textId="5F1BFD21" w:rsidR="00E763BF" w:rsidRPr="0043541C" w:rsidRDefault="003E3C94" w:rsidP="006A0664">
            <w:pPr>
              <w:jc w:val="center"/>
              <w:rPr>
                <w:rFonts w:ascii="Arial" w:hAnsi="Arial" w:cs="Arial"/>
                <w:sz w:val="16"/>
                <w:szCs w:val="16"/>
                <w:lang w:val="es-AR"/>
              </w:rPr>
            </w:pPr>
            <w:r>
              <w:rPr>
                <w:rFonts w:ascii="Arial" w:hAnsi="Arial" w:cs="Arial"/>
                <w:sz w:val="16"/>
                <w:szCs w:val="16"/>
                <w:lang w:val="es-AR"/>
              </w:rPr>
              <w:t>19 mar</w:t>
            </w:r>
          </w:p>
        </w:tc>
        <w:tc>
          <w:tcPr>
            <w:tcW w:w="1137" w:type="dxa"/>
            <w:shd w:val="clear" w:color="000000" w:fill="FFFFFF"/>
            <w:vAlign w:val="center"/>
          </w:tcPr>
          <w:p w14:paraId="14EFEED3" w14:textId="77777777" w:rsidR="00E763BF" w:rsidRPr="0043541C" w:rsidRDefault="00E763BF" w:rsidP="006A0664">
            <w:pPr>
              <w:rPr>
                <w:rFonts w:ascii="Arial" w:hAnsi="Arial" w:cs="Arial"/>
                <w:sz w:val="16"/>
                <w:szCs w:val="16"/>
                <w:lang w:val="es-AR"/>
              </w:rPr>
            </w:pPr>
          </w:p>
        </w:tc>
        <w:tc>
          <w:tcPr>
            <w:tcW w:w="1281" w:type="dxa"/>
            <w:shd w:val="clear" w:color="000000" w:fill="FFFFFF"/>
            <w:vAlign w:val="center"/>
          </w:tcPr>
          <w:p w14:paraId="53A9C581" w14:textId="77777777" w:rsidR="00E763BF" w:rsidRPr="0043541C" w:rsidRDefault="00E763BF" w:rsidP="006A0664">
            <w:pPr>
              <w:rPr>
                <w:rFonts w:ascii="Arial" w:hAnsi="Arial" w:cs="Arial"/>
                <w:sz w:val="16"/>
                <w:szCs w:val="16"/>
                <w:lang w:val="es-AR"/>
              </w:rPr>
            </w:pPr>
          </w:p>
        </w:tc>
      </w:tr>
      <w:tr w:rsidR="00C94649" w14:paraId="34DFF017" w14:textId="77777777" w:rsidTr="00AA31A1">
        <w:trPr>
          <w:trHeight w:val="141"/>
          <w:jc w:val="center"/>
        </w:trPr>
        <w:tc>
          <w:tcPr>
            <w:tcW w:w="754" w:type="dxa"/>
            <w:shd w:val="clear" w:color="000000" w:fill="FFFFFF"/>
            <w:vAlign w:val="center"/>
          </w:tcPr>
          <w:p w14:paraId="325CA296" w14:textId="59824D76" w:rsidR="00E763BF" w:rsidRPr="0043541C" w:rsidRDefault="00E763BF" w:rsidP="00674162">
            <w:pPr>
              <w:jc w:val="center"/>
              <w:rPr>
                <w:rFonts w:ascii="Arial" w:hAnsi="Arial" w:cs="Arial"/>
                <w:sz w:val="16"/>
                <w:szCs w:val="16"/>
                <w:lang w:val="es-AR"/>
              </w:rPr>
            </w:pPr>
            <w:r>
              <w:rPr>
                <w:rFonts w:ascii="Arial" w:hAnsi="Arial" w:cs="Arial"/>
                <w:sz w:val="16"/>
                <w:szCs w:val="16"/>
                <w:lang w:val="es-AR"/>
              </w:rPr>
              <w:t>7</w:t>
            </w:r>
          </w:p>
        </w:tc>
        <w:tc>
          <w:tcPr>
            <w:tcW w:w="517" w:type="dxa"/>
            <w:shd w:val="clear" w:color="000000" w:fill="FFFFFF"/>
            <w:vAlign w:val="center"/>
          </w:tcPr>
          <w:p w14:paraId="26D6135C" w14:textId="47CBB7BA" w:rsidR="00E763BF" w:rsidRPr="0043541C" w:rsidRDefault="00A73E5C" w:rsidP="00A73E5C">
            <w:pPr>
              <w:jc w:val="center"/>
              <w:rPr>
                <w:rFonts w:ascii="Arial" w:hAnsi="Arial" w:cs="Arial"/>
                <w:sz w:val="16"/>
                <w:szCs w:val="16"/>
                <w:lang w:val="es-AR"/>
              </w:rPr>
            </w:pPr>
            <w:r>
              <w:rPr>
                <w:rFonts w:ascii="Arial" w:hAnsi="Arial" w:cs="Arial"/>
                <w:sz w:val="16"/>
                <w:szCs w:val="16"/>
                <w:lang w:val="es-AR"/>
              </w:rPr>
              <w:t>III</w:t>
            </w:r>
          </w:p>
        </w:tc>
        <w:tc>
          <w:tcPr>
            <w:tcW w:w="2126" w:type="dxa"/>
            <w:shd w:val="clear" w:color="000000" w:fill="FFFFFF"/>
            <w:vAlign w:val="center"/>
          </w:tcPr>
          <w:p w14:paraId="0EDC672B" w14:textId="77777777" w:rsidR="00721443" w:rsidRPr="00721443" w:rsidRDefault="00721443" w:rsidP="00721443">
            <w:pPr>
              <w:rPr>
                <w:rFonts w:ascii="Arial" w:hAnsi="Arial" w:cs="Arial"/>
                <w:sz w:val="16"/>
                <w:szCs w:val="16"/>
                <w:lang w:val="es-AR"/>
              </w:rPr>
            </w:pPr>
            <w:r w:rsidRPr="00721443">
              <w:rPr>
                <w:rFonts w:ascii="Arial" w:hAnsi="Arial" w:cs="Arial"/>
                <w:sz w:val="16"/>
                <w:szCs w:val="16"/>
                <w:lang w:val="es-AR"/>
              </w:rPr>
              <w:t>3.4 Decisiones sobre instalaciones para la capacidad. 3.5 Estrategias acerca de la capacidad.</w:t>
            </w:r>
          </w:p>
          <w:p w14:paraId="7DB1731B" w14:textId="386E9139" w:rsidR="00E763BF" w:rsidRPr="0043541C" w:rsidRDefault="00721443" w:rsidP="00721443">
            <w:pPr>
              <w:rPr>
                <w:rFonts w:ascii="Arial" w:hAnsi="Arial" w:cs="Arial"/>
                <w:sz w:val="16"/>
                <w:szCs w:val="16"/>
                <w:lang w:val="es-AR"/>
              </w:rPr>
            </w:pPr>
            <w:r w:rsidRPr="00721443">
              <w:rPr>
                <w:rFonts w:ascii="Arial" w:hAnsi="Arial" w:cs="Arial"/>
                <w:sz w:val="16"/>
                <w:szCs w:val="16"/>
                <w:lang w:val="es-AR"/>
              </w:rPr>
              <w:t>3.6 Eficiencia del sistema productivo</w:t>
            </w:r>
          </w:p>
        </w:tc>
        <w:tc>
          <w:tcPr>
            <w:tcW w:w="2127" w:type="dxa"/>
            <w:shd w:val="clear" w:color="000000" w:fill="FFFFFF"/>
            <w:vAlign w:val="center"/>
          </w:tcPr>
          <w:p w14:paraId="625470E4" w14:textId="13AEB4B0" w:rsidR="00BE0B9E" w:rsidRPr="00BE0B9E" w:rsidRDefault="00BE0B9E" w:rsidP="00BE0B9E">
            <w:pPr>
              <w:rPr>
                <w:rFonts w:ascii="Arial" w:hAnsi="Arial" w:cs="Arial"/>
                <w:sz w:val="16"/>
                <w:szCs w:val="16"/>
                <w:lang w:val="es-AR"/>
              </w:rPr>
            </w:pPr>
            <w:r w:rsidRPr="00BE0B9E">
              <w:rPr>
                <w:rFonts w:ascii="Arial" w:hAnsi="Arial" w:cs="Arial"/>
                <w:sz w:val="16"/>
                <w:szCs w:val="16"/>
                <w:lang w:val="es-AR"/>
              </w:rPr>
              <w:t>•Calcular la eficiencia de un sistema productivo, para conocer si la empresa está produciendo conforme a lo planificado.</w:t>
            </w:r>
          </w:p>
          <w:p w14:paraId="1B99C5FA" w14:textId="30568A26" w:rsidR="00E763BF" w:rsidRPr="0043541C" w:rsidRDefault="00BE0B9E" w:rsidP="00BE0B9E">
            <w:pPr>
              <w:rPr>
                <w:rFonts w:ascii="Arial" w:hAnsi="Arial" w:cs="Arial"/>
                <w:sz w:val="16"/>
                <w:szCs w:val="16"/>
                <w:lang w:val="es-AR"/>
              </w:rPr>
            </w:pPr>
            <w:r w:rsidRPr="00BE0B9E">
              <w:rPr>
                <w:rFonts w:ascii="Arial" w:hAnsi="Arial" w:cs="Arial"/>
                <w:sz w:val="16"/>
                <w:szCs w:val="16"/>
                <w:lang w:val="es-AR"/>
              </w:rPr>
              <w:t xml:space="preserve">•Utilizar adecuadamente las herramientas para determinar la capacidad productiva de una empresa, </w:t>
            </w:r>
            <w:r w:rsidRPr="00BE0B9E">
              <w:rPr>
                <w:rFonts w:ascii="Arial" w:hAnsi="Arial" w:cs="Arial"/>
                <w:sz w:val="16"/>
                <w:szCs w:val="16"/>
                <w:lang w:val="es-AR"/>
              </w:rPr>
              <w:lastRenderedPageBreak/>
              <w:t>a través de modelos matemáticos.</w:t>
            </w:r>
          </w:p>
        </w:tc>
        <w:tc>
          <w:tcPr>
            <w:tcW w:w="1984" w:type="dxa"/>
            <w:shd w:val="clear" w:color="000000" w:fill="FFFFFF"/>
            <w:vAlign w:val="center"/>
          </w:tcPr>
          <w:p w14:paraId="754CC256" w14:textId="77777777" w:rsidR="00E763BF" w:rsidRPr="0043541C" w:rsidRDefault="00E763BF" w:rsidP="006A0664">
            <w:pPr>
              <w:rPr>
                <w:rFonts w:ascii="Arial" w:hAnsi="Arial" w:cs="Arial"/>
                <w:sz w:val="16"/>
                <w:szCs w:val="16"/>
                <w:lang w:val="es-AR"/>
              </w:rPr>
            </w:pPr>
          </w:p>
        </w:tc>
        <w:tc>
          <w:tcPr>
            <w:tcW w:w="1701" w:type="dxa"/>
            <w:shd w:val="clear" w:color="000000" w:fill="FFFFFF"/>
            <w:vAlign w:val="center"/>
          </w:tcPr>
          <w:p w14:paraId="1CC85821" w14:textId="77777777" w:rsidR="00E763BF" w:rsidRPr="0043541C" w:rsidRDefault="00E763BF" w:rsidP="006A0664">
            <w:pPr>
              <w:rPr>
                <w:rFonts w:ascii="Arial" w:hAnsi="Arial" w:cs="Arial"/>
                <w:sz w:val="16"/>
                <w:szCs w:val="16"/>
                <w:lang w:val="es-AR"/>
              </w:rPr>
            </w:pPr>
          </w:p>
        </w:tc>
        <w:tc>
          <w:tcPr>
            <w:tcW w:w="1559" w:type="dxa"/>
            <w:shd w:val="clear" w:color="000000" w:fill="FFFFFF"/>
            <w:vAlign w:val="center"/>
          </w:tcPr>
          <w:p w14:paraId="4CE99944" w14:textId="77777777" w:rsidR="00E763BF" w:rsidRPr="0043541C" w:rsidRDefault="00E763BF" w:rsidP="006A0664">
            <w:pPr>
              <w:jc w:val="center"/>
              <w:rPr>
                <w:rFonts w:ascii="Arial" w:hAnsi="Arial" w:cs="Arial"/>
                <w:sz w:val="16"/>
                <w:szCs w:val="16"/>
                <w:lang w:val="es-AR"/>
              </w:rPr>
            </w:pPr>
          </w:p>
        </w:tc>
        <w:tc>
          <w:tcPr>
            <w:tcW w:w="1560" w:type="dxa"/>
            <w:shd w:val="clear" w:color="000000" w:fill="FFFFFF"/>
            <w:vAlign w:val="center"/>
          </w:tcPr>
          <w:p w14:paraId="38A9B725" w14:textId="77777777" w:rsidR="00E763BF" w:rsidRPr="0043541C" w:rsidRDefault="00E763BF" w:rsidP="006A0664">
            <w:pPr>
              <w:rPr>
                <w:rFonts w:ascii="Arial" w:hAnsi="Arial" w:cs="Arial"/>
                <w:sz w:val="16"/>
                <w:szCs w:val="16"/>
                <w:lang w:val="es-AR"/>
              </w:rPr>
            </w:pPr>
          </w:p>
        </w:tc>
        <w:tc>
          <w:tcPr>
            <w:tcW w:w="708" w:type="dxa"/>
            <w:shd w:val="clear" w:color="000000" w:fill="FFFFFF"/>
            <w:vAlign w:val="center"/>
          </w:tcPr>
          <w:p w14:paraId="61E3E06E" w14:textId="0BE24C2A" w:rsidR="00E763BF" w:rsidRPr="0043541C" w:rsidRDefault="003E3C94" w:rsidP="001F26B1">
            <w:pPr>
              <w:jc w:val="center"/>
              <w:rPr>
                <w:rFonts w:ascii="Arial" w:hAnsi="Arial" w:cs="Arial"/>
                <w:sz w:val="16"/>
                <w:szCs w:val="16"/>
                <w:lang w:val="es-AR"/>
              </w:rPr>
            </w:pPr>
            <w:r>
              <w:rPr>
                <w:rFonts w:ascii="Arial" w:hAnsi="Arial" w:cs="Arial"/>
                <w:sz w:val="16"/>
                <w:szCs w:val="16"/>
                <w:lang w:val="es-AR"/>
              </w:rPr>
              <w:t>26 mar</w:t>
            </w:r>
          </w:p>
        </w:tc>
        <w:tc>
          <w:tcPr>
            <w:tcW w:w="706" w:type="dxa"/>
            <w:shd w:val="clear" w:color="000000" w:fill="FFFFFF"/>
            <w:vAlign w:val="center"/>
          </w:tcPr>
          <w:p w14:paraId="7E25BB91" w14:textId="3D14B89C" w:rsidR="00E763BF" w:rsidRPr="0043541C" w:rsidRDefault="003E3C94" w:rsidP="001F26B1">
            <w:pPr>
              <w:jc w:val="center"/>
              <w:rPr>
                <w:rFonts w:ascii="Arial" w:hAnsi="Arial" w:cs="Arial"/>
                <w:sz w:val="16"/>
                <w:szCs w:val="16"/>
                <w:lang w:val="es-AR"/>
              </w:rPr>
            </w:pPr>
            <w:r>
              <w:rPr>
                <w:rFonts w:ascii="Arial" w:hAnsi="Arial" w:cs="Arial"/>
                <w:sz w:val="16"/>
                <w:szCs w:val="16"/>
                <w:lang w:val="es-AR"/>
              </w:rPr>
              <w:t>26 mar</w:t>
            </w:r>
          </w:p>
        </w:tc>
        <w:tc>
          <w:tcPr>
            <w:tcW w:w="1137" w:type="dxa"/>
            <w:shd w:val="clear" w:color="000000" w:fill="FFFFFF"/>
            <w:vAlign w:val="center"/>
          </w:tcPr>
          <w:p w14:paraId="0899A131" w14:textId="77777777" w:rsidR="00E763BF" w:rsidRPr="0043541C" w:rsidRDefault="00E763BF" w:rsidP="006A0664">
            <w:pPr>
              <w:rPr>
                <w:rFonts w:ascii="Arial" w:hAnsi="Arial" w:cs="Arial"/>
                <w:sz w:val="16"/>
                <w:szCs w:val="16"/>
                <w:lang w:val="es-AR"/>
              </w:rPr>
            </w:pPr>
          </w:p>
        </w:tc>
        <w:tc>
          <w:tcPr>
            <w:tcW w:w="1281" w:type="dxa"/>
            <w:shd w:val="clear" w:color="000000" w:fill="FFFFFF"/>
            <w:vAlign w:val="center"/>
          </w:tcPr>
          <w:p w14:paraId="08C97D7E" w14:textId="77777777" w:rsidR="00E763BF" w:rsidRPr="0043541C" w:rsidRDefault="00E763BF" w:rsidP="006A0664">
            <w:pPr>
              <w:rPr>
                <w:rFonts w:ascii="Arial" w:hAnsi="Arial" w:cs="Arial"/>
                <w:sz w:val="16"/>
                <w:szCs w:val="16"/>
                <w:lang w:val="es-AR"/>
              </w:rPr>
            </w:pPr>
          </w:p>
        </w:tc>
      </w:tr>
      <w:tr w:rsidR="00C94649" w14:paraId="25901B6D" w14:textId="77777777" w:rsidTr="00AA31A1">
        <w:trPr>
          <w:trHeight w:val="228"/>
          <w:jc w:val="center"/>
        </w:trPr>
        <w:tc>
          <w:tcPr>
            <w:tcW w:w="754" w:type="dxa"/>
            <w:shd w:val="clear" w:color="000000" w:fill="FFFFFF"/>
            <w:vAlign w:val="center"/>
          </w:tcPr>
          <w:p w14:paraId="0E0A675E" w14:textId="76E28706" w:rsidR="00E763BF" w:rsidRPr="0043541C" w:rsidRDefault="00E763BF" w:rsidP="00674162">
            <w:pPr>
              <w:jc w:val="center"/>
              <w:rPr>
                <w:rFonts w:ascii="Arial" w:hAnsi="Arial" w:cs="Arial"/>
                <w:sz w:val="16"/>
                <w:szCs w:val="16"/>
                <w:lang w:val="es-AR"/>
              </w:rPr>
            </w:pPr>
            <w:r>
              <w:rPr>
                <w:rFonts w:ascii="Arial" w:hAnsi="Arial" w:cs="Arial"/>
                <w:sz w:val="16"/>
                <w:szCs w:val="16"/>
                <w:lang w:val="es-AR"/>
              </w:rPr>
              <w:t>8</w:t>
            </w:r>
          </w:p>
        </w:tc>
        <w:tc>
          <w:tcPr>
            <w:tcW w:w="517" w:type="dxa"/>
            <w:shd w:val="clear" w:color="000000" w:fill="FFFFFF"/>
            <w:vAlign w:val="center"/>
          </w:tcPr>
          <w:p w14:paraId="402C3FCA" w14:textId="1F6A66D0" w:rsidR="00E763BF" w:rsidRPr="0043541C" w:rsidRDefault="00A73E5C" w:rsidP="00A73E5C">
            <w:pPr>
              <w:jc w:val="center"/>
              <w:rPr>
                <w:rFonts w:ascii="Arial" w:hAnsi="Arial" w:cs="Arial"/>
                <w:sz w:val="16"/>
                <w:szCs w:val="16"/>
                <w:lang w:val="es-AR"/>
              </w:rPr>
            </w:pPr>
            <w:r>
              <w:rPr>
                <w:rFonts w:ascii="Arial" w:hAnsi="Arial" w:cs="Arial"/>
                <w:sz w:val="16"/>
                <w:szCs w:val="16"/>
                <w:lang w:val="es-AR"/>
              </w:rPr>
              <w:t>I</w:t>
            </w:r>
            <w:r w:rsidR="00B84CE4">
              <w:rPr>
                <w:rFonts w:ascii="Arial" w:hAnsi="Arial" w:cs="Arial"/>
                <w:sz w:val="16"/>
                <w:szCs w:val="16"/>
                <w:lang w:val="es-AR"/>
              </w:rPr>
              <w:t>II</w:t>
            </w:r>
          </w:p>
        </w:tc>
        <w:tc>
          <w:tcPr>
            <w:tcW w:w="2126" w:type="dxa"/>
            <w:shd w:val="clear" w:color="000000" w:fill="FFFFFF"/>
            <w:vAlign w:val="center"/>
          </w:tcPr>
          <w:p w14:paraId="58196675" w14:textId="77777777" w:rsidR="00721443" w:rsidRPr="00721443" w:rsidRDefault="00721443" w:rsidP="00721443">
            <w:pPr>
              <w:rPr>
                <w:rFonts w:ascii="Arial" w:hAnsi="Arial" w:cs="Arial"/>
                <w:sz w:val="16"/>
                <w:szCs w:val="16"/>
                <w:lang w:val="es-AR"/>
              </w:rPr>
            </w:pPr>
            <w:r w:rsidRPr="00721443">
              <w:rPr>
                <w:rFonts w:ascii="Arial" w:hAnsi="Arial" w:cs="Arial"/>
                <w:sz w:val="16"/>
                <w:szCs w:val="16"/>
                <w:lang w:val="es-AR"/>
              </w:rPr>
              <w:t>3.7 Administración de la capacidad.</w:t>
            </w:r>
          </w:p>
          <w:p w14:paraId="617C8865" w14:textId="77777777" w:rsidR="00721443" w:rsidRPr="00721443" w:rsidRDefault="00721443" w:rsidP="00721443">
            <w:pPr>
              <w:rPr>
                <w:rFonts w:ascii="Arial" w:hAnsi="Arial" w:cs="Arial"/>
                <w:sz w:val="16"/>
                <w:szCs w:val="16"/>
                <w:lang w:val="es-AR"/>
              </w:rPr>
            </w:pPr>
            <w:r w:rsidRPr="00721443">
              <w:rPr>
                <w:rFonts w:ascii="Arial" w:hAnsi="Arial" w:cs="Arial"/>
                <w:sz w:val="16"/>
                <w:szCs w:val="16"/>
                <w:lang w:val="es-AR"/>
              </w:rPr>
              <w:t>3.8 Modelos matemáticos para determinar la capacidad: 3.8.1 Punto de equilibrio.</w:t>
            </w:r>
          </w:p>
          <w:p w14:paraId="7C97FC86" w14:textId="01896822" w:rsidR="00E763BF" w:rsidRPr="0043541C" w:rsidRDefault="00721443" w:rsidP="00721443">
            <w:pPr>
              <w:rPr>
                <w:rFonts w:ascii="Arial" w:hAnsi="Arial" w:cs="Arial"/>
                <w:sz w:val="16"/>
                <w:szCs w:val="16"/>
                <w:lang w:val="es-AR"/>
              </w:rPr>
            </w:pPr>
            <w:r w:rsidRPr="00721443">
              <w:rPr>
                <w:rFonts w:ascii="Arial" w:hAnsi="Arial" w:cs="Arial"/>
                <w:sz w:val="16"/>
                <w:szCs w:val="16"/>
                <w:lang w:val="es-AR"/>
              </w:rPr>
              <w:t>3.9 Planeación de la capacidad para servicios</w:t>
            </w:r>
          </w:p>
        </w:tc>
        <w:tc>
          <w:tcPr>
            <w:tcW w:w="2127" w:type="dxa"/>
            <w:shd w:val="clear" w:color="000000" w:fill="FFFFFF"/>
            <w:vAlign w:val="center"/>
          </w:tcPr>
          <w:p w14:paraId="05DE3A30" w14:textId="55AC5668" w:rsidR="00721443" w:rsidRPr="00721443" w:rsidRDefault="00721443" w:rsidP="00721443">
            <w:pPr>
              <w:rPr>
                <w:rFonts w:ascii="Arial" w:hAnsi="Arial" w:cs="Arial"/>
                <w:sz w:val="16"/>
                <w:szCs w:val="16"/>
                <w:lang w:val="es-AR"/>
              </w:rPr>
            </w:pPr>
            <w:r w:rsidRPr="00721443">
              <w:rPr>
                <w:rFonts w:ascii="Arial" w:hAnsi="Arial" w:cs="Arial"/>
                <w:sz w:val="16"/>
                <w:szCs w:val="16"/>
                <w:lang w:val="es-AR"/>
              </w:rPr>
              <w:t>•Utilizar adecuadamente las herramientas para determinar la capacidad productiva de una empresa, a través de modelos matemáticos.</w:t>
            </w:r>
          </w:p>
          <w:p w14:paraId="6DBFA035" w14:textId="4F7BAEF8" w:rsidR="00E763BF" w:rsidRPr="0043541C" w:rsidRDefault="00721443" w:rsidP="00721443">
            <w:pPr>
              <w:rPr>
                <w:rFonts w:ascii="Arial" w:hAnsi="Arial" w:cs="Arial"/>
                <w:sz w:val="16"/>
                <w:szCs w:val="16"/>
                <w:lang w:val="es-AR"/>
              </w:rPr>
            </w:pPr>
            <w:r w:rsidRPr="00721443">
              <w:rPr>
                <w:rFonts w:ascii="Arial" w:hAnsi="Arial" w:cs="Arial"/>
                <w:sz w:val="16"/>
                <w:szCs w:val="16"/>
                <w:lang w:val="es-AR"/>
              </w:rPr>
              <w:t>•Aplicar correctamente los modelos matemáticos para determinar punto de equilibrio, la planeación de la capacidad de producción y/ de servicios</w:t>
            </w:r>
          </w:p>
        </w:tc>
        <w:tc>
          <w:tcPr>
            <w:tcW w:w="1984" w:type="dxa"/>
            <w:shd w:val="clear" w:color="000000" w:fill="FFFFFF"/>
            <w:vAlign w:val="center"/>
          </w:tcPr>
          <w:p w14:paraId="6B71F116" w14:textId="77777777" w:rsidR="00E763BF" w:rsidRPr="0043541C" w:rsidRDefault="00E763BF" w:rsidP="006A0664">
            <w:pPr>
              <w:rPr>
                <w:rFonts w:ascii="Arial" w:hAnsi="Arial" w:cs="Arial"/>
                <w:sz w:val="16"/>
                <w:szCs w:val="16"/>
                <w:lang w:val="es-AR"/>
              </w:rPr>
            </w:pPr>
          </w:p>
        </w:tc>
        <w:tc>
          <w:tcPr>
            <w:tcW w:w="1701" w:type="dxa"/>
            <w:shd w:val="clear" w:color="000000" w:fill="FFFFFF"/>
            <w:vAlign w:val="center"/>
          </w:tcPr>
          <w:p w14:paraId="0D3ABF1F" w14:textId="77777777" w:rsidR="00E763BF" w:rsidRPr="0043541C" w:rsidRDefault="00E763BF" w:rsidP="006A0664">
            <w:pPr>
              <w:rPr>
                <w:rFonts w:ascii="Arial" w:hAnsi="Arial" w:cs="Arial"/>
                <w:sz w:val="16"/>
                <w:szCs w:val="16"/>
                <w:lang w:val="es-AR"/>
              </w:rPr>
            </w:pPr>
          </w:p>
        </w:tc>
        <w:tc>
          <w:tcPr>
            <w:tcW w:w="1559" w:type="dxa"/>
            <w:shd w:val="clear" w:color="000000" w:fill="FFFFFF"/>
            <w:vAlign w:val="center"/>
          </w:tcPr>
          <w:p w14:paraId="21C2D1EB" w14:textId="77777777" w:rsidR="00E763BF" w:rsidRPr="0043541C" w:rsidRDefault="00E763BF" w:rsidP="006A0664">
            <w:pPr>
              <w:jc w:val="center"/>
              <w:rPr>
                <w:rFonts w:ascii="Arial" w:hAnsi="Arial" w:cs="Arial"/>
                <w:sz w:val="16"/>
                <w:szCs w:val="16"/>
                <w:lang w:val="es-AR"/>
              </w:rPr>
            </w:pPr>
          </w:p>
        </w:tc>
        <w:tc>
          <w:tcPr>
            <w:tcW w:w="1560" w:type="dxa"/>
            <w:shd w:val="clear" w:color="000000" w:fill="FFFFFF"/>
            <w:vAlign w:val="center"/>
          </w:tcPr>
          <w:p w14:paraId="49FBED0D" w14:textId="77777777" w:rsidR="00E763BF" w:rsidRPr="0043541C" w:rsidRDefault="00E763BF" w:rsidP="006A0664">
            <w:pPr>
              <w:rPr>
                <w:rFonts w:ascii="Arial" w:hAnsi="Arial" w:cs="Arial"/>
                <w:sz w:val="16"/>
                <w:szCs w:val="16"/>
                <w:lang w:val="es-AR"/>
              </w:rPr>
            </w:pPr>
          </w:p>
        </w:tc>
        <w:tc>
          <w:tcPr>
            <w:tcW w:w="708" w:type="dxa"/>
            <w:shd w:val="clear" w:color="000000" w:fill="FFFFFF"/>
            <w:vAlign w:val="center"/>
          </w:tcPr>
          <w:p w14:paraId="60C1ECE7" w14:textId="424BB69C" w:rsidR="00E763BF" w:rsidRPr="0043541C" w:rsidRDefault="008438D2" w:rsidP="00DD3E83">
            <w:pPr>
              <w:jc w:val="center"/>
              <w:rPr>
                <w:rFonts w:ascii="Arial" w:hAnsi="Arial" w:cs="Arial"/>
                <w:sz w:val="16"/>
                <w:szCs w:val="16"/>
                <w:lang w:val="es-AR"/>
              </w:rPr>
            </w:pPr>
            <w:r>
              <w:rPr>
                <w:rFonts w:ascii="Arial" w:hAnsi="Arial" w:cs="Arial"/>
                <w:sz w:val="16"/>
                <w:szCs w:val="16"/>
                <w:lang w:val="es-AR"/>
              </w:rPr>
              <w:t>02 abr</w:t>
            </w:r>
          </w:p>
        </w:tc>
        <w:tc>
          <w:tcPr>
            <w:tcW w:w="706" w:type="dxa"/>
            <w:shd w:val="clear" w:color="000000" w:fill="FFFFFF"/>
            <w:vAlign w:val="center"/>
          </w:tcPr>
          <w:p w14:paraId="0AAA4A50" w14:textId="32692805" w:rsidR="00E763BF" w:rsidRPr="0043541C" w:rsidRDefault="008438D2" w:rsidP="006A0664">
            <w:pPr>
              <w:jc w:val="center"/>
              <w:rPr>
                <w:rFonts w:ascii="Arial" w:hAnsi="Arial" w:cs="Arial"/>
                <w:sz w:val="16"/>
                <w:szCs w:val="16"/>
                <w:lang w:val="es-AR"/>
              </w:rPr>
            </w:pPr>
            <w:r>
              <w:rPr>
                <w:rFonts w:ascii="Arial" w:hAnsi="Arial" w:cs="Arial"/>
                <w:sz w:val="16"/>
                <w:szCs w:val="16"/>
                <w:lang w:val="es-AR"/>
              </w:rPr>
              <w:t>02 abr</w:t>
            </w:r>
          </w:p>
        </w:tc>
        <w:tc>
          <w:tcPr>
            <w:tcW w:w="1137" w:type="dxa"/>
            <w:shd w:val="clear" w:color="000000" w:fill="FFFFFF"/>
            <w:vAlign w:val="center"/>
          </w:tcPr>
          <w:p w14:paraId="41F1A439" w14:textId="77777777" w:rsidR="00E763BF" w:rsidRPr="0043541C" w:rsidRDefault="00E763BF" w:rsidP="006A0664">
            <w:pPr>
              <w:rPr>
                <w:rFonts w:ascii="Arial" w:hAnsi="Arial" w:cs="Arial"/>
                <w:sz w:val="16"/>
                <w:szCs w:val="16"/>
                <w:lang w:val="es-AR"/>
              </w:rPr>
            </w:pPr>
          </w:p>
        </w:tc>
        <w:tc>
          <w:tcPr>
            <w:tcW w:w="1281" w:type="dxa"/>
            <w:shd w:val="clear" w:color="000000" w:fill="FFFFFF"/>
            <w:vAlign w:val="center"/>
          </w:tcPr>
          <w:p w14:paraId="6E35EB48" w14:textId="77777777" w:rsidR="00E763BF" w:rsidRPr="0043541C" w:rsidRDefault="00E763BF" w:rsidP="006A0664">
            <w:pPr>
              <w:rPr>
                <w:rFonts w:ascii="Arial" w:hAnsi="Arial" w:cs="Arial"/>
                <w:sz w:val="16"/>
                <w:szCs w:val="16"/>
                <w:lang w:val="es-AR"/>
              </w:rPr>
            </w:pPr>
          </w:p>
        </w:tc>
      </w:tr>
      <w:tr w:rsidR="00C94649" w14:paraId="69B9CB1D" w14:textId="77777777" w:rsidTr="00AA31A1">
        <w:trPr>
          <w:trHeight w:val="132"/>
          <w:jc w:val="center"/>
        </w:trPr>
        <w:tc>
          <w:tcPr>
            <w:tcW w:w="754" w:type="dxa"/>
            <w:shd w:val="clear" w:color="000000" w:fill="FFFFFF"/>
            <w:vAlign w:val="center"/>
          </w:tcPr>
          <w:p w14:paraId="451A23D4" w14:textId="6B62E53E" w:rsidR="00E763BF" w:rsidRPr="0043541C" w:rsidRDefault="00E763BF" w:rsidP="00674162">
            <w:pPr>
              <w:jc w:val="center"/>
              <w:rPr>
                <w:rFonts w:ascii="Arial" w:hAnsi="Arial" w:cs="Arial"/>
                <w:sz w:val="16"/>
                <w:szCs w:val="16"/>
                <w:lang w:val="es-AR"/>
              </w:rPr>
            </w:pPr>
            <w:r>
              <w:rPr>
                <w:rFonts w:ascii="Arial" w:hAnsi="Arial" w:cs="Arial"/>
                <w:sz w:val="16"/>
                <w:szCs w:val="16"/>
                <w:lang w:val="es-AR"/>
              </w:rPr>
              <w:t>9</w:t>
            </w:r>
          </w:p>
        </w:tc>
        <w:tc>
          <w:tcPr>
            <w:tcW w:w="517" w:type="dxa"/>
            <w:shd w:val="clear" w:color="000000" w:fill="FFFFFF"/>
            <w:vAlign w:val="center"/>
          </w:tcPr>
          <w:p w14:paraId="16DD5961" w14:textId="4EB9CCC3" w:rsidR="00E763BF" w:rsidRPr="0043541C" w:rsidRDefault="00B84CE4" w:rsidP="00A73E5C">
            <w:pPr>
              <w:jc w:val="center"/>
              <w:rPr>
                <w:rFonts w:ascii="Arial" w:hAnsi="Arial" w:cs="Arial"/>
                <w:sz w:val="16"/>
                <w:szCs w:val="16"/>
                <w:lang w:val="es-AR"/>
              </w:rPr>
            </w:pPr>
            <w:r>
              <w:rPr>
                <w:rFonts w:ascii="Arial" w:hAnsi="Arial" w:cs="Arial"/>
                <w:sz w:val="16"/>
                <w:szCs w:val="16"/>
                <w:lang w:val="es-AR"/>
              </w:rPr>
              <w:t>IV</w:t>
            </w:r>
          </w:p>
        </w:tc>
        <w:tc>
          <w:tcPr>
            <w:tcW w:w="2126" w:type="dxa"/>
            <w:shd w:val="clear" w:color="000000" w:fill="FFFFFF"/>
            <w:vAlign w:val="center"/>
          </w:tcPr>
          <w:p w14:paraId="176B070D" w14:textId="77777777" w:rsidR="00490B78" w:rsidRPr="00490B78" w:rsidRDefault="00490B78" w:rsidP="00490B78">
            <w:pPr>
              <w:rPr>
                <w:rFonts w:ascii="Arial" w:hAnsi="Arial" w:cs="Arial"/>
                <w:sz w:val="16"/>
                <w:szCs w:val="16"/>
                <w:lang w:val="es-AR"/>
              </w:rPr>
            </w:pPr>
            <w:r w:rsidRPr="00490B78">
              <w:rPr>
                <w:rFonts w:ascii="Arial" w:hAnsi="Arial" w:cs="Arial"/>
                <w:sz w:val="16"/>
                <w:szCs w:val="16"/>
                <w:lang w:val="es-AR"/>
              </w:rPr>
              <w:t>4.1- Introducción a las instalaciones</w:t>
            </w:r>
          </w:p>
          <w:p w14:paraId="7FFA465D" w14:textId="77777777" w:rsidR="00490B78" w:rsidRPr="00490B78" w:rsidRDefault="00490B78" w:rsidP="00490B78">
            <w:pPr>
              <w:rPr>
                <w:rFonts w:ascii="Arial" w:hAnsi="Arial" w:cs="Arial"/>
                <w:sz w:val="16"/>
                <w:szCs w:val="16"/>
                <w:lang w:val="es-AR"/>
              </w:rPr>
            </w:pPr>
            <w:r w:rsidRPr="00490B78">
              <w:rPr>
                <w:rFonts w:ascii="Arial" w:hAnsi="Arial" w:cs="Arial"/>
                <w:sz w:val="16"/>
                <w:szCs w:val="16"/>
                <w:lang w:val="es-AR"/>
              </w:rPr>
              <w:t>4.2- Necesidad de planear la ubicación de las instalaciones. 4.3-Factores que afectan la decisión de localización.</w:t>
            </w:r>
          </w:p>
          <w:p w14:paraId="3F6A4EAA" w14:textId="77777777" w:rsidR="00490B78" w:rsidRPr="00490B78" w:rsidRDefault="00490B78" w:rsidP="00490B78">
            <w:pPr>
              <w:rPr>
                <w:rFonts w:ascii="Arial" w:hAnsi="Arial" w:cs="Arial"/>
                <w:sz w:val="16"/>
                <w:szCs w:val="16"/>
                <w:lang w:val="es-AR"/>
              </w:rPr>
            </w:pPr>
            <w:r w:rsidRPr="00490B78">
              <w:rPr>
                <w:rFonts w:ascii="Arial" w:hAnsi="Arial" w:cs="Arial"/>
                <w:sz w:val="16"/>
                <w:szCs w:val="16"/>
                <w:lang w:val="es-AR"/>
              </w:rPr>
              <w:t>4.4- Métodos de ubicación de instalaciones:</w:t>
            </w:r>
          </w:p>
          <w:p w14:paraId="6C58AF24" w14:textId="77777777" w:rsidR="00490B78" w:rsidRPr="00490B78" w:rsidRDefault="00490B78" w:rsidP="00490B78">
            <w:pPr>
              <w:rPr>
                <w:rFonts w:ascii="Arial" w:hAnsi="Arial" w:cs="Arial"/>
                <w:sz w:val="16"/>
                <w:szCs w:val="16"/>
                <w:lang w:val="es-AR"/>
              </w:rPr>
            </w:pPr>
            <w:r w:rsidRPr="00490B78">
              <w:rPr>
                <w:rFonts w:ascii="Arial" w:hAnsi="Arial" w:cs="Arial"/>
                <w:sz w:val="16"/>
                <w:szCs w:val="16"/>
                <w:lang w:val="es-AR"/>
              </w:rPr>
              <w:t>4.4.1 Factores Ponderados.</w:t>
            </w:r>
          </w:p>
          <w:p w14:paraId="2143DAB0" w14:textId="77777777" w:rsidR="00490B78" w:rsidRPr="00490B78" w:rsidRDefault="00490B78" w:rsidP="00490B78">
            <w:pPr>
              <w:rPr>
                <w:rFonts w:ascii="Arial" w:hAnsi="Arial" w:cs="Arial"/>
                <w:sz w:val="16"/>
                <w:szCs w:val="16"/>
                <w:lang w:val="es-AR"/>
              </w:rPr>
            </w:pPr>
            <w:r w:rsidRPr="00490B78">
              <w:rPr>
                <w:rFonts w:ascii="Arial" w:hAnsi="Arial" w:cs="Arial"/>
                <w:sz w:val="16"/>
                <w:szCs w:val="16"/>
                <w:lang w:val="es-AR"/>
              </w:rPr>
              <w:t>4.4.2 Centro de gravedad.</w:t>
            </w:r>
          </w:p>
          <w:p w14:paraId="432946E9" w14:textId="77777777" w:rsidR="00490B78" w:rsidRPr="00490B78" w:rsidRDefault="00490B78" w:rsidP="00490B78">
            <w:pPr>
              <w:rPr>
                <w:rFonts w:ascii="Arial" w:hAnsi="Arial" w:cs="Arial"/>
                <w:sz w:val="16"/>
                <w:szCs w:val="16"/>
                <w:lang w:val="es-AR"/>
              </w:rPr>
            </w:pPr>
            <w:r w:rsidRPr="00490B78">
              <w:rPr>
                <w:rFonts w:ascii="Arial" w:hAnsi="Arial" w:cs="Arial"/>
                <w:sz w:val="16"/>
                <w:szCs w:val="16"/>
                <w:lang w:val="es-AR"/>
              </w:rPr>
              <w:t>4.4.3 Modelos de transporte.</w:t>
            </w:r>
          </w:p>
          <w:p w14:paraId="21924298" w14:textId="77777777" w:rsidR="00490B78" w:rsidRPr="00490B78" w:rsidRDefault="00490B78" w:rsidP="00490B78">
            <w:pPr>
              <w:rPr>
                <w:rFonts w:ascii="Arial" w:hAnsi="Arial" w:cs="Arial"/>
                <w:sz w:val="16"/>
                <w:szCs w:val="16"/>
                <w:lang w:val="es-AR"/>
              </w:rPr>
            </w:pPr>
            <w:r w:rsidRPr="00490B78">
              <w:rPr>
                <w:rFonts w:ascii="Arial" w:hAnsi="Arial" w:cs="Arial"/>
                <w:sz w:val="16"/>
                <w:szCs w:val="16"/>
                <w:lang w:val="es-AR"/>
              </w:rPr>
              <w:t>4.5 Distribución de planta:</w:t>
            </w:r>
          </w:p>
          <w:p w14:paraId="031194EB" w14:textId="77777777" w:rsidR="00490B78" w:rsidRPr="00490B78" w:rsidRDefault="00490B78" w:rsidP="00490B78">
            <w:pPr>
              <w:rPr>
                <w:rFonts w:ascii="Arial" w:hAnsi="Arial" w:cs="Arial"/>
                <w:sz w:val="16"/>
                <w:szCs w:val="16"/>
                <w:lang w:val="es-AR"/>
              </w:rPr>
            </w:pPr>
            <w:r w:rsidRPr="00490B78">
              <w:rPr>
                <w:rFonts w:ascii="Arial" w:hAnsi="Arial" w:cs="Arial"/>
                <w:sz w:val="16"/>
                <w:szCs w:val="16"/>
                <w:lang w:val="es-AR"/>
              </w:rPr>
              <w:t>4.5.1 Concepto.</w:t>
            </w:r>
          </w:p>
          <w:p w14:paraId="548AAABA" w14:textId="77777777" w:rsidR="00490B78" w:rsidRPr="00490B78" w:rsidRDefault="00490B78" w:rsidP="00490B78">
            <w:pPr>
              <w:rPr>
                <w:rFonts w:ascii="Arial" w:hAnsi="Arial" w:cs="Arial"/>
                <w:sz w:val="16"/>
                <w:szCs w:val="16"/>
                <w:lang w:val="es-AR"/>
              </w:rPr>
            </w:pPr>
            <w:r w:rsidRPr="00490B78">
              <w:rPr>
                <w:rFonts w:ascii="Arial" w:hAnsi="Arial" w:cs="Arial"/>
                <w:sz w:val="16"/>
                <w:szCs w:val="16"/>
                <w:lang w:val="es-AR"/>
              </w:rPr>
              <w:t>4.6. Tipos de distribución de planta.</w:t>
            </w:r>
          </w:p>
          <w:p w14:paraId="66C4739E" w14:textId="77777777" w:rsidR="00490B78" w:rsidRPr="00490B78" w:rsidRDefault="00490B78" w:rsidP="00490B78">
            <w:pPr>
              <w:rPr>
                <w:rFonts w:ascii="Arial" w:hAnsi="Arial" w:cs="Arial"/>
                <w:sz w:val="16"/>
                <w:szCs w:val="16"/>
                <w:lang w:val="es-AR"/>
              </w:rPr>
            </w:pPr>
            <w:r w:rsidRPr="00490B78">
              <w:rPr>
                <w:rFonts w:ascii="Arial" w:hAnsi="Arial" w:cs="Arial"/>
                <w:sz w:val="16"/>
                <w:szCs w:val="16"/>
                <w:lang w:val="es-AR"/>
              </w:rPr>
              <w:t>4.6.1 Distribución por posición fija.</w:t>
            </w:r>
          </w:p>
          <w:p w14:paraId="19946146" w14:textId="77777777" w:rsidR="00490B78" w:rsidRPr="00490B78" w:rsidRDefault="00490B78" w:rsidP="00490B78">
            <w:pPr>
              <w:rPr>
                <w:rFonts w:ascii="Arial" w:hAnsi="Arial" w:cs="Arial"/>
                <w:sz w:val="16"/>
                <w:szCs w:val="16"/>
                <w:lang w:val="es-AR"/>
              </w:rPr>
            </w:pPr>
            <w:r w:rsidRPr="00490B78">
              <w:rPr>
                <w:rFonts w:ascii="Arial" w:hAnsi="Arial" w:cs="Arial"/>
                <w:sz w:val="16"/>
                <w:szCs w:val="16"/>
                <w:lang w:val="es-AR"/>
              </w:rPr>
              <w:t>4.6.2 Distribución por proceso.</w:t>
            </w:r>
          </w:p>
          <w:p w14:paraId="6C646AFB" w14:textId="77777777" w:rsidR="00490B78" w:rsidRPr="00490B78" w:rsidRDefault="00490B78" w:rsidP="00490B78">
            <w:pPr>
              <w:rPr>
                <w:rFonts w:ascii="Arial" w:hAnsi="Arial" w:cs="Arial"/>
                <w:sz w:val="16"/>
                <w:szCs w:val="16"/>
                <w:lang w:val="es-AR"/>
              </w:rPr>
            </w:pPr>
            <w:r w:rsidRPr="00490B78">
              <w:rPr>
                <w:rFonts w:ascii="Arial" w:hAnsi="Arial" w:cs="Arial"/>
                <w:sz w:val="16"/>
                <w:szCs w:val="16"/>
                <w:lang w:val="es-AR"/>
              </w:rPr>
              <w:t>4.6.3 Distribución por producto.</w:t>
            </w:r>
          </w:p>
          <w:p w14:paraId="44BA9E27" w14:textId="636913FF" w:rsidR="00E763BF" w:rsidRPr="0043541C" w:rsidRDefault="00490B78" w:rsidP="00490B78">
            <w:pPr>
              <w:rPr>
                <w:rFonts w:ascii="Arial" w:hAnsi="Arial" w:cs="Arial"/>
                <w:sz w:val="16"/>
                <w:szCs w:val="16"/>
                <w:lang w:val="es-AR"/>
              </w:rPr>
            </w:pPr>
            <w:r w:rsidRPr="00490B78">
              <w:rPr>
                <w:rFonts w:ascii="Arial" w:hAnsi="Arial" w:cs="Arial"/>
                <w:sz w:val="16"/>
                <w:szCs w:val="16"/>
                <w:lang w:val="es-AR"/>
              </w:rPr>
              <w:t>4.7 Balanceo de líneas de ensamble de producción</w:t>
            </w:r>
          </w:p>
        </w:tc>
        <w:tc>
          <w:tcPr>
            <w:tcW w:w="2127" w:type="dxa"/>
            <w:shd w:val="clear" w:color="000000" w:fill="FFFFFF"/>
            <w:vAlign w:val="center"/>
          </w:tcPr>
          <w:p w14:paraId="4932C60B" w14:textId="00420532" w:rsidR="00490B78" w:rsidRPr="00490B78" w:rsidRDefault="00490B78" w:rsidP="00490B78">
            <w:pPr>
              <w:rPr>
                <w:rFonts w:ascii="Arial" w:hAnsi="Arial" w:cs="Arial"/>
                <w:sz w:val="16"/>
                <w:szCs w:val="16"/>
                <w:lang w:val="es-AR"/>
              </w:rPr>
            </w:pPr>
            <w:r w:rsidRPr="00490B78">
              <w:rPr>
                <w:rFonts w:ascii="Arial" w:hAnsi="Arial" w:cs="Arial"/>
                <w:sz w:val="16"/>
                <w:szCs w:val="16"/>
                <w:lang w:val="es-AR"/>
              </w:rPr>
              <w:t>•Valorar la importancia estratégica de la ubicación de las instalaciones de una planta</w:t>
            </w:r>
          </w:p>
          <w:p w14:paraId="3BE481B1" w14:textId="7FCE0E53" w:rsidR="00490B78" w:rsidRPr="00490B78" w:rsidRDefault="00490B78" w:rsidP="00490B78">
            <w:pPr>
              <w:rPr>
                <w:rFonts w:ascii="Arial" w:hAnsi="Arial" w:cs="Arial"/>
                <w:sz w:val="16"/>
                <w:szCs w:val="16"/>
                <w:lang w:val="es-AR"/>
              </w:rPr>
            </w:pPr>
            <w:r w:rsidRPr="00490B78">
              <w:rPr>
                <w:rFonts w:ascii="Arial" w:hAnsi="Arial" w:cs="Arial"/>
                <w:sz w:val="16"/>
                <w:szCs w:val="16"/>
                <w:lang w:val="es-AR"/>
              </w:rPr>
              <w:t>•Enumerar los factores elementales que se requieren para la localización de las instalaciones productivas.</w:t>
            </w:r>
          </w:p>
          <w:p w14:paraId="48503A24" w14:textId="1F088B14" w:rsidR="00490B78" w:rsidRPr="00490B78" w:rsidRDefault="00490B78" w:rsidP="00490B78">
            <w:pPr>
              <w:rPr>
                <w:rFonts w:ascii="Arial" w:hAnsi="Arial" w:cs="Arial"/>
                <w:sz w:val="16"/>
                <w:szCs w:val="16"/>
                <w:lang w:val="es-AR"/>
              </w:rPr>
            </w:pPr>
            <w:r w:rsidRPr="00490B78">
              <w:rPr>
                <w:rFonts w:ascii="Arial" w:hAnsi="Arial" w:cs="Arial"/>
                <w:sz w:val="16"/>
                <w:szCs w:val="16"/>
                <w:lang w:val="es-AR"/>
              </w:rPr>
              <w:t>•Aplicar adecuadamente los métodos de ubicación de las instalaciones para el análisis y selección de la localización de la planta.</w:t>
            </w:r>
          </w:p>
          <w:p w14:paraId="48D364EC" w14:textId="25CC48F9" w:rsidR="00490B78" w:rsidRPr="00490B78" w:rsidRDefault="00490B78" w:rsidP="00490B78">
            <w:pPr>
              <w:rPr>
                <w:rFonts w:ascii="Arial" w:hAnsi="Arial" w:cs="Arial"/>
                <w:sz w:val="16"/>
                <w:szCs w:val="16"/>
                <w:lang w:val="es-AR"/>
              </w:rPr>
            </w:pPr>
            <w:r w:rsidRPr="00490B78">
              <w:rPr>
                <w:rFonts w:ascii="Arial" w:hAnsi="Arial" w:cs="Arial"/>
                <w:sz w:val="16"/>
                <w:szCs w:val="16"/>
                <w:lang w:val="es-AR"/>
              </w:rPr>
              <w:t>•Establecer diferencias entre cada uno de los tipos de distribución de planta, para su respectiva aplicación.</w:t>
            </w:r>
          </w:p>
          <w:p w14:paraId="465215AF" w14:textId="1FC7F366" w:rsidR="00E763BF" w:rsidRPr="0043541C" w:rsidRDefault="00490B78" w:rsidP="00490B78">
            <w:pPr>
              <w:rPr>
                <w:rFonts w:ascii="Arial" w:hAnsi="Arial" w:cs="Arial"/>
                <w:sz w:val="16"/>
                <w:szCs w:val="16"/>
                <w:lang w:val="es-AR"/>
              </w:rPr>
            </w:pPr>
            <w:r w:rsidRPr="00490B78">
              <w:rPr>
                <w:rFonts w:ascii="Arial" w:hAnsi="Arial" w:cs="Arial"/>
                <w:sz w:val="16"/>
                <w:szCs w:val="16"/>
                <w:lang w:val="es-AR"/>
              </w:rPr>
              <w:t xml:space="preserve">•Aplicar las técnicas de </w:t>
            </w:r>
            <w:r w:rsidR="008E0653" w:rsidRPr="00490B78">
              <w:rPr>
                <w:rFonts w:ascii="Arial" w:hAnsi="Arial" w:cs="Arial"/>
                <w:sz w:val="16"/>
                <w:szCs w:val="16"/>
                <w:lang w:val="es-AR"/>
              </w:rPr>
              <w:t>balanceo</w:t>
            </w:r>
            <w:r w:rsidRPr="00490B78">
              <w:rPr>
                <w:rFonts w:ascii="Arial" w:hAnsi="Arial" w:cs="Arial"/>
                <w:sz w:val="16"/>
                <w:szCs w:val="16"/>
                <w:lang w:val="es-AR"/>
              </w:rPr>
              <w:t xml:space="preserve"> de línea para equilibrar las cargas de trabajo en el área de producción.</w:t>
            </w:r>
          </w:p>
        </w:tc>
        <w:tc>
          <w:tcPr>
            <w:tcW w:w="1984" w:type="dxa"/>
            <w:shd w:val="clear" w:color="000000" w:fill="FFFFFF"/>
            <w:vAlign w:val="center"/>
          </w:tcPr>
          <w:p w14:paraId="5616BA68" w14:textId="77777777" w:rsidR="00E763BF" w:rsidRPr="0043541C" w:rsidRDefault="00E763BF" w:rsidP="006A0664">
            <w:pPr>
              <w:rPr>
                <w:rFonts w:ascii="Arial" w:hAnsi="Arial" w:cs="Arial"/>
                <w:sz w:val="16"/>
                <w:szCs w:val="16"/>
                <w:lang w:val="es-AR"/>
              </w:rPr>
            </w:pPr>
          </w:p>
        </w:tc>
        <w:tc>
          <w:tcPr>
            <w:tcW w:w="1701" w:type="dxa"/>
            <w:shd w:val="clear" w:color="000000" w:fill="FFFFFF"/>
            <w:vAlign w:val="center"/>
          </w:tcPr>
          <w:p w14:paraId="40FA0DD5" w14:textId="77777777" w:rsidR="00E763BF" w:rsidRPr="0043541C" w:rsidRDefault="00E763BF" w:rsidP="006A0664">
            <w:pPr>
              <w:rPr>
                <w:rFonts w:ascii="Arial" w:hAnsi="Arial" w:cs="Arial"/>
                <w:sz w:val="16"/>
                <w:szCs w:val="16"/>
                <w:lang w:val="es-AR"/>
              </w:rPr>
            </w:pPr>
          </w:p>
        </w:tc>
        <w:tc>
          <w:tcPr>
            <w:tcW w:w="1559" w:type="dxa"/>
            <w:shd w:val="clear" w:color="000000" w:fill="FFFFFF"/>
            <w:vAlign w:val="center"/>
          </w:tcPr>
          <w:p w14:paraId="53F18D5A" w14:textId="77777777" w:rsidR="00E763BF" w:rsidRPr="0043541C" w:rsidRDefault="00E763BF" w:rsidP="006A0664">
            <w:pPr>
              <w:jc w:val="center"/>
              <w:rPr>
                <w:rFonts w:ascii="Arial" w:hAnsi="Arial" w:cs="Arial"/>
                <w:sz w:val="16"/>
                <w:szCs w:val="16"/>
                <w:lang w:val="es-AR"/>
              </w:rPr>
            </w:pPr>
          </w:p>
        </w:tc>
        <w:tc>
          <w:tcPr>
            <w:tcW w:w="1560" w:type="dxa"/>
            <w:shd w:val="clear" w:color="000000" w:fill="FFFFFF"/>
            <w:vAlign w:val="center"/>
          </w:tcPr>
          <w:p w14:paraId="74C8A1E4" w14:textId="77777777" w:rsidR="00E763BF" w:rsidRPr="0043541C" w:rsidRDefault="00E763BF" w:rsidP="006A0664">
            <w:pPr>
              <w:rPr>
                <w:rFonts w:ascii="Arial" w:hAnsi="Arial" w:cs="Arial"/>
                <w:sz w:val="16"/>
                <w:szCs w:val="16"/>
                <w:lang w:val="es-AR"/>
              </w:rPr>
            </w:pPr>
          </w:p>
        </w:tc>
        <w:tc>
          <w:tcPr>
            <w:tcW w:w="708" w:type="dxa"/>
            <w:shd w:val="clear" w:color="000000" w:fill="FFFFFF"/>
            <w:vAlign w:val="center"/>
          </w:tcPr>
          <w:p w14:paraId="4FF78CC2" w14:textId="3E905D90" w:rsidR="00E763BF" w:rsidRPr="0043541C" w:rsidRDefault="008438D2" w:rsidP="00DD3E83">
            <w:pPr>
              <w:jc w:val="center"/>
              <w:rPr>
                <w:rFonts w:ascii="Arial" w:hAnsi="Arial" w:cs="Arial"/>
                <w:sz w:val="16"/>
                <w:szCs w:val="16"/>
                <w:lang w:val="es-AR"/>
              </w:rPr>
            </w:pPr>
            <w:r>
              <w:rPr>
                <w:rFonts w:ascii="Arial" w:hAnsi="Arial" w:cs="Arial"/>
                <w:sz w:val="16"/>
                <w:szCs w:val="16"/>
                <w:lang w:val="es-AR"/>
              </w:rPr>
              <w:t>09 abr</w:t>
            </w:r>
          </w:p>
        </w:tc>
        <w:tc>
          <w:tcPr>
            <w:tcW w:w="706" w:type="dxa"/>
            <w:shd w:val="clear" w:color="000000" w:fill="FFFFFF"/>
            <w:vAlign w:val="center"/>
          </w:tcPr>
          <w:p w14:paraId="66DFBBBA" w14:textId="1CF2912B" w:rsidR="00E763BF" w:rsidRPr="0043541C" w:rsidRDefault="008438D2" w:rsidP="006A0664">
            <w:pPr>
              <w:jc w:val="center"/>
              <w:rPr>
                <w:rFonts w:ascii="Arial" w:hAnsi="Arial" w:cs="Arial"/>
                <w:sz w:val="16"/>
                <w:szCs w:val="16"/>
                <w:lang w:val="es-AR"/>
              </w:rPr>
            </w:pPr>
            <w:r>
              <w:rPr>
                <w:rFonts w:ascii="Arial" w:hAnsi="Arial" w:cs="Arial"/>
                <w:sz w:val="16"/>
                <w:szCs w:val="16"/>
                <w:lang w:val="es-AR"/>
              </w:rPr>
              <w:t>09 abr</w:t>
            </w:r>
          </w:p>
        </w:tc>
        <w:tc>
          <w:tcPr>
            <w:tcW w:w="1137" w:type="dxa"/>
            <w:shd w:val="clear" w:color="000000" w:fill="FFFFFF"/>
            <w:vAlign w:val="center"/>
          </w:tcPr>
          <w:p w14:paraId="3031B2D3" w14:textId="77777777" w:rsidR="00E763BF" w:rsidRPr="0043541C" w:rsidRDefault="00E763BF" w:rsidP="006A0664">
            <w:pPr>
              <w:rPr>
                <w:rFonts w:ascii="Arial" w:hAnsi="Arial" w:cs="Arial"/>
                <w:sz w:val="16"/>
                <w:szCs w:val="16"/>
                <w:lang w:val="es-AR"/>
              </w:rPr>
            </w:pPr>
          </w:p>
        </w:tc>
        <w:tc>
          <w:tcPr>
            <w:tcW w:w="1281" w:type="dxa"/>
            <w:shd w:val="clear" w:color="000000" w:fill="FFFFFF"/>
            <w:vAlign w:val="center"/>
          </w:tcPr>
          <w:p w14:paraId="7DA623D6" w14:textId="77777777" w:rsidR="00E763BF" w:rsidRPr="0043541C" w:rsidRDefault="00E763BF" w:rsidP="006A0664">
            <w:pPr>
              <w:rPr>
                <w:rFonts w:ascii="Arial" w:hAnsi="Arial" w:cs="Arial"/>
                <w:sz w:val="16"/>
                <w:szCs w:val="16"/>
                <w:lang w:val="es-AR"/>
              </w:rPr>
            </w:pPr>
          </w:p>
        </w:tc>
      </w:tr>
      <w:tr w:rsidR="00C94649" w14:paraId="0682C244" w14:textId="77777777" w:rsidTr="008E0653">
        <w:trPr>
          <w:trHeight w:val="385"/>
          <w:jc w:val="center"/>
        </w:trPr>
        <w:tc>
          <w:tcPr>
            <w:tcW w:w="754" w:type="dxa"/>
            <w:shd w:val="clear" w:color="000000" w:fill="FFFFFF"/>
            <w:vAlign w:val="center"/>
          </w:tcPr>
          <w:p w14:paraId="17B219D7" w14:textId="08521A9F" w:rsidR="00E763BF" w:rsidRPr="0043541C" w:rsidRDefault="00E763BF" w:rsidP="00674162">
            <w:pPr>
              <w:jc w:val="center"/>
              <w:rPr>
                <w:rFonts w:ascii="Arial" w:hAnsi="Arial" w:cs="Arial"/>
                <w:sz w:val="16"/>
                <w:szCs w:val="16"/>
                <w:lang w:val="es-AR"/>
              </w:rPr>
            </w:pPr>
            <w:r>
              <w:rPr>
                <w:rFonts w:ascii="Arial" w:hAnsi="Arial" w:cs="Arial"/>
                <w:sz w:val="16"/>
                <w:szCs w:val="16"/>
                <w:lang w:val="es-AR"/>
              </w:rPr>
              <w:t>10</w:t>
            </w:r>
          </w:p>
        </w:tc>
        <w:tc>
          <w:tcPr>
            <w:tcW w:w="517" w:type="dxa"/>
            <w:shd w:val="clear" w:color="000000" w:fill="FFFFFF"/>
            <w:vAlign w:val="center"/>
          </w:tcPr>
          <w:p w14:paraId="2695FBB6" w14:textId="67C3B8F1" w:rsidR="00E763BF" w:rsidRPr="0043541C" w:rsidRDefault="00B84CE4" w:rsidP="00A73E5C">
            <w:pPr>
              <w:jc w:val="center"/>
              <w:rPr>
                <w:rFonts w:ascii="Arial" w:hAnsi="Arial" w:cs="Arial"/>
                <w:sz w:val="16"/>
                <w:szCs w:val="16"/>
                <w:lang w:val="es-AR"/>
              </w:rPr>
            </w:pPr>
            <w:r>
              <w:rPr>
                <w:rFonts w:ascii="Arial" w:hAnsi="Arial" w:cs="Arial"/>
                <w:sz w:val="16"/>
                <w:szCs w:val="16"/>
                <w:lang w:val="es-AR"/>
              </w:rPr>
              <w:t>IV</w:t>
            </w:r>
          </w:p>
        </w:tc>
        <w:tc>
          <w:tcPr>
            <w:tcW w:w="2126" w:type="dxa"/>
            <w:shd w:val="clear" w:color="000000" w:fill="FFFFFF"/>
            <w:vAlign w:val="center"/>
          </w:tcPr>
          <w:p w14:paraId="62E64E35" w14:textId="6BF91EA5" w:rsidR="00E763BF" w:rsidRPr="0043541C" w:rsidRDefault="008E0653" w:rsidP="00ED12F0">
            <w:pPr>
              <w:rPr>
                <w:rFonts w:ascii="Arial" w:hAnsi="Arial" w:cs="Arial"/>
                <w:sz w:val="16"/>
                <w:szCs w:val="16"/>
                <w:lang w:val="es-AR"/>
              </w:rPr>
            </w:pPr>
            <w:r>
              <w:rPr>
                <w:rFonts w:ascii="Arial" w:hAnsi="Arial" w:cs="Arial"/>
                <w:sz w:val="16"/>
                <w:szCs w:val="16"/>
                <w:lang w:val="es-AR"/>
              </w:rPr>
              <w:t>Segundo parcial</w:t>
            </w:r>
          </w:p>
        </w:tc>
        <w:tc>
          <w:tcPr>
            <w:tcW w:w="2127" w:type="dxa"/>
            <w:shd w:val="clear" w:color="000000" w:fill="FFFFFF"/>
            <w:vAlign w:val="center"/>
          </w:tcPr>
          <w:p w14:paraId="38531FF8" w14:textId="2BF959FB" w:rsidR="00E763BF" w:rsidRPr="0043541C" w:rsidRDefault="008E0653" w:rsidP="006A0664">
            <w:pPr>
              <w:rPr>
                <w:rFonts w:ascii="Arial" w:hAnsi="Arial" w:cs="Arial"/>
                <w:sz w:val="16"/>
                <w:szCs w:val="16"/>
                <w:lang w:val="es-AR"/>
              </w:rPr>
            </w:pPr>
            <w:r>
              <w:rPr>
                <w:rFonts w:ascii="Arial" w:hAnsi="Arial" w:cs="Arial"/>
                <w:sz w:val="16"/>
                <w:szCs w:val="16"/>
                <w:lang w:val="es-AR"/>
              </w:rPr>
              <w:t>Segunda convicatoria</w:t>
            </w:r>
          </w:p>
        </w:tc>
        <w:tc>
          <w:tcPr>
            <w:tcW w:w="1984" w:type="dxa"/>
            <w:shd w:val="clear" w:color="000000" w:fill="FFFFFF"/>
            <w:vAlign w:val="center"/>
          </w:tcPr>
          <w:p w14:paraId="67FE4954" w14:textId="77777777" w:rsidR="00E763BF" w:rsidRPr="0043541C" w:rsidRDefault="00E763BF" w:rsidP="006A0664">
            <w:pPr>
              <w:rPr>
                <w:rFonts w:ascii="Arial" w:hAnsi="Arial" w:cs="Arial"/>
                <w:sz w:val="16"/>
                <w:szCs w:val="16"/>
                <w:lang w:val="es-AR"/>
              </w:rPr>
            </w:pPr>
          </w:p>
        </w:tc>
        <w:tc>
          <w:tcPr>
            <w:tcW w:w="1701" w:type="dxa"/>
            <w:shd w:val="clear" w:color="000000" w:fill="FFFFFF"/>
            <w:vAlign w:val="center"/>
          </w:tcPr>
          <w:p w14:paraId="21500C5C" w14:textId="77777777" w:rsidR="00E763BF" w:rsidRPr="0043541C" w:rsidRDefault="00E763BF" w:rsidP="006A0664">
            <w:pPr>
              <w:rPr>
                <w:rFonts w:ascii="Arial" w:hAnsi="Arial" w:cs="Arial"/>
                <w:sz w:val="16"/>
                <w:szCs w:val="16"/>
                <w:lang w:val="es-AR"/>
              </w:rPr>
            </w:pPr>
          </w:p>
        </w:tc>
        <w:tc>
          <w:tcPr>
            <w:tcW w:w="1559" w:type="dxa"/>
            <w:shd w:val="clear" w:color="000000" w:fill="FFFFFF"/>
            <w:vAlign w:val="center"/>
          </w:tcPr>
          <w:p w14:paraId="16F6EE08" w14:textId="77777777" w:rsidR="00E763BF" w:rsidRPr="0043541C" w:rsidRDefault="00E763BF" w:rsidP="006A0664">
            <w:pPr>
              <w:jc w:val="center"/>
              <w:rPr>
                <w:rFonts w:ascii="Arial" w:hAnsi="Arial" w:cs="Arial"/>
                <w:sz w:val="16"/>
                <w:szCs w:val="16"/>
                <w:lang w:val="es-AR"/>
              </w:rPr>
            </w:pPr>
          </w:p>
        </w:tc>
        <w:tc>
          <w:tcPr>
            <w:tcW w:w="1560" w:type="dxa"/>
            <w:shd w:val="clear" w:color="000000" w:fill="FFFFFF"/>
            <w:vAlign w:val="center"/>
          </w:tcPr>
          <w:p w14:paraId="1A165CC2" w14:textId="77777777" w:rsidR="00E763BF" w:rsidRPr="0043541C" w:rsidRDefault="00E763BF" w:rsidP="006A0664">
            <w:pPr>
              <w:rPr>
                <w:rFonts w:ascii="Arial" w:hAnsi="Arial" w:cs="Arial"/>
                <w:sz w:val="16"/>
                <w:szCs w:val="16"/>
                <w:lang w:val="es-AR"/>
              </w:rPr>
            </w:pPr>
          </w:p>
        </w:tc>
        <w:tc>
          <w:tcPr>
            <w:tcW w:w="708" w:type="dxa"/>
            <w:shd w:val="clear" w:color="000000" w:fill="FFFFFF"/>
            <w:vAlign w:val="center"/>
          </w:tcPr>
          <w:p w14:paraId="66F14CA0" w14:textId="6E71628D" w:rsidR="00E763BF" w:rsidRPr="0043541C" w:rsidRDefault="008438D2" w:rsidP="00DD3E83">
            <w:pPr>
              <w:jc w:val="center"/>
              <w:rPr>
                <w:rFonts w:ascii="Arial" w:hAnsi="Arial" w:cs="Arial"/>
                <w:sz w:val="16"/>
                <w:szCs w:val="16"/>
                <w:lang w:val="es-AR"/>
              </w:rPr>
            </w:pPr>
            <w:r>
              <w:rPr>
                <w:rFonts w:ascii="Arial" w:hAnsi="Arial" w:cs="Arial"/>
                <w:sz w:val="16"/>
                <w:szCs w:val="16"/>
                <w:lang w:val="es-AR"/>
              </w:rPr>
              <w:t>16 abr</w:t>
            </w:r>
          </w:p>
        </w:tc>
        <w:tc>
          <w:tcPr>
            <w:tcW w:w="706" w:type="dxa"/>
            <w:shd w:val="clear" w:color="000000" w:fill="FFFFFF"/>
            <w:vAlign w:val="center"/>
          </w:tcPr>
          <w:p w14:paraId="52158146" w14:textId="2FB57F2A" w:rsidR="00E763BF" w:rsidRPr="0043541C" w:rsidRDefault="008438D2" w:rsidP="006A0664">
            <w:pPr>
              <w:jc w:val="center"/>
              <w:rPr>
                <w:rFonts w:ascii="Arial" w:hAnsi="Arial" w:cs="Arial"/>
                <w:sz w:val="16"/>
                <w:szCs w:val="16"/>
                <w:lang w:val="es-AR"/>
              </w:rPr>
            </w:pPr>
            <w:r>
              <w:rPr>
                <w:rFonts w:ascii="Arial" w:hAnsi="Arial" w:cs="Arial"/>
                <w:sz w:val="16"/>
                <w:szCs w:val="16"/>
                <w:lang w:val="es-AR"/>
              </w:rPr>
              <w:t>16 abr</w:t>
            </w:r>
          </w:p>
        </w:tc>
        <w:tc>
          <w:tcPr>
            <w:tcW w:w="1137" w:type="dxa"/>
            <w:shd w:val="clear" w:color="000000" w:fill="FFFFFF"/>
            <w:vAlign w:val="center"/>
          </w:tcPr>
          <w:p w14:paraId="1E0D2A88" w14:textId="77777777" w:rsidR="00E763BF" w:rsidRPr="0043541C" w:rsidRDefault="00E763BF" w:rsidP="006A0664">
            <w:pPr>
              <w:rPr>
                <w:rFonts w:ascii="Arial" w:hAnsi="Arial" w:cs="Arial"/>
                <w:sz w:val="16"/>
                <w:szCs w:val="16"/>
                <w:lang w:val="es-AR"/>
              </w:rPr>
            </w:pPr>
          </w:p>
        </w:tc>
        <w:tc>
          <w:tcPr>
            <w:tcW w:w="1281" w:type="dxa"/>
            <w:shd w:val="clear" w:color="000000" w:fill="FFFFFF"/>
            <w:vAlign w:val="center"/>
          </w:tcPr>
          <w:p w14:paraId="7A255D8C" w14:textId="77777777" w:rsidR="00E763BF" w:rsidRPr="0043541C" w:rsidRDefault="00E763BF" w:rsidP="006A0664">
            <w:pPr>
              <w:rPr>
                <w:rFonts w:ascii="Arial" w:hAnsi="Arial" w:cs="Arial"/>
                <w:sz w:val="16"/>
                <w:szCs w:val="16"/>
                <w:lang w:val="es-AR"/>
              </w:rPr>
            </w:pPr>
          </w:p>
        </w:tc>
      </w:tr>
      <w:tr w:rsidR="00C94649" w14:paraId="2CAFE8C9" w14:textId="77777777" w:rsidTr="008E0653">
        <w:trPr>
          <w:trHeight w:val="406"/>
          <w:jc w:val="center"/>
        </w:trPr>
        <w:tc>
          <w:tcPr>
            <w:tcW w:w="754" w:type="dxa"/>
            <w:shd w:val="clear" w:color="000000" w:fill="FFFFFF"/>
            <w:vAlign w:val="center"/>
          </w:tcPr>
          <w:p w14:paraId="7861A43F" w14:textId="7229A702" w:rsidR="00E763BF" w:rsidRPr="0043541C" w:rsidRDefault="00E763BF" w:rsidP="00674162">
            <w:pPr>
              <w:jc w:val="center"/>
              <w:rPr>
                <w:rFonts w:ascii="Arial" w:hAnsi="Arial" w:cs="Arial"/>
                <w:sz w:val="16"/>
                <w:szCs w:val="16"/>
                <w:lang w:val="es-AR"/>
              </w:rPr>
            </w:pPr>
            <w:r>
              <w:rPr>
                <w:rFonts w:ascii="Arial" w:hAnsi="Arial" w:cs="Arial"/>
                <w:sz w:val="16"/>
                <w:szCs w:val="16"/>
                <w:lang w:val="es-AR"/>
              </w:rPr>
              <w:lastRenderedPageBreak/>
              <w:t>11</w:t>
            </w:r>
          </w:p>
        </w:tc>
        <w:tc>
          <w:tcPr>
            <w:tcW w:w="517" w:type="dxa"/>
            <w:shd w:val="clear" w:color="000000" w:fill="FFFFFF"/>
            <w:vAlign w:val="center"/>
          </w:tcPr>
          <w:p w14:paraId="54E6F80D" w14:textId="1427F929" w:rsidR="00E763BF" w:rsidRPr="0043541C" w:rsidRDefault="00E763BF" w:rsidP="00A73E5C">
            <w:pPr>
              <w:jc w:val="center"/>
              <w:rPr>
                <w:rFonts w:ascii="Arial" w:hAnsi="Arial" w:cs="Arial"/>
                <w:sz w:val="16"/>
                <w:szCs w:val="16"/>
                <w:lang w:val="es-AR"/>
              </w:rPr>
            </w:pPr>
          </w:p>
        </w:tc>
        <w:tc>
          <w:tcPr>
            <w:tcW w:w="2126" w:type="dxa"/>
            <w:shd w:val="clear" w:color="000000" w:fill="FFFFFF"/>
            <w:vAlign w:val="center"/>
          </w:tcPr>
          <w:p w14:paraId="3BC6EB9B" w14:textId="0A2CB0B0" w:rsidR="00E763BF" w:rsidRPr="0043541C" w:rsidRDefault="00E763BF" w:rsidP="006A0664">
            <w:pPr>
              <w:rPr>
                <w:rFonts w:ascii="Arial" w:hAnsi="Arial" w:cs="Arial"/>
                <w:sz w:val="16"/>
                <w:szCs w:val="16"/>
                <w:lang w:val="es-AR"/>
              </w:rPr>
            </w:pPr>
          </w:p>
        </w:tc>
        <w:tc>
          <w:tcPr>
            <w:tcW w:w="2127" w:type="dxa"/>
            <w:shd w:val="clear" w:color="000000" w:fill="FFFFFF"/>
            <w:vAlign w:val="center"/>
          </w:tcPr>
          <w:p w14:paraId="59496DD4" w14:textId="77777777" w:rsidR="00E763BF" w:rsidRPr="0043541C" w:rsidRDefault="00E763BF" w:rsidP="006A0664">
            <w:pPr>
              <w:rPr>
                <w:rFonts w:ascii="Arial" w:hAnsi="Arial" w:cs="Arial"/>
                <w:sz w:val="16"/>
                <w:szCs w:val="16"/>
                <w:lang w:val="es-AR"/>
              </w:rPr>
            </w:pPr>
          </w:p>
        </w:tc>
        <w:tc>
          <w:tcPr>
            <w:tcW w:w="1984" w:type="dxa"/>
            <w:shd w:val="clear" w:color="000000" w:fill="FFFFFF"/>
            <w:vAlign w:val="center"/>
          </w:tcPr>
          <w:p w14:paraId="710733A8" w14:textId="77777777" w:rsidR="00E763BF" w:rsidRPr="0043541C" w:rsidRDefault="00E763BF" w:rsidP="006A0664">
            <w:pPr>
              <w:rPr>
                <w:rFonts w:ascii="Arial" w:hAnsi="Arial" w:cs="Arial"/>
                <w:sz w:val="16"/>
                <w:szCs w:val="16"/>
                <w:lang w:val="es-AR"/>
              </w:rPr>
            </w:pPr>
          </w:p>
        </w:tc>
        <w:tc>
          <w:tcPr>
            <w:tcW w:w="1701" w:type="dxa"/>
            <w:shd w:val="clear" w:color="000000" w:fill="FFFFFF"/>
            <w:vAlign w:val="center"/>
          </w:tcPr>
          <w:p w14:paraId="3C55A579" w14:textId="77777777" w:rsidR="00E763BF" w:rsidRPr="0043541C" w:rsidRDefault="00E763BF" w:rsidP="006A0664">
            <w:pPr>
              <w:rPr>
                <w:rFonts w:ascii="Arial" w:hAnsi="Arial" w:cs="Arial"/>
                <w:sz w:val="16"/>
                <w:szCs w:val="16"/>
                <w:lang w:val="es-AR"/>
              </w:rPr>
            </w:pPr>
          </w:p>
        </w:tc>
        <w:tc>
          <w:tcPr>
            <w:tcW w:w="1559" w:type="dxa"/>
            <w:shd w:val="clear" w:color="000000" w:fill="FFFFFF"/>
            <w:vAlign w:val="center"/>
          </w:tcPr>
          <w:p w14:paraId="3CB9ED19" w14:textId="77777777" w:rsidR="00E763BF" w:rsidRPr="0043541C" w:rsidRDefault="00E763BF" w:rsidP="006A0664">
            <w:pPr>
              <w:jc w:val="center"/>
              <w:rPr>
                <w:rFonts w:ascii="Arial" w:hAnsi="Arial" w:cs="Arial"/>
                <w:sz w:val="16"/>
                <w:szCs w:val="16"/>
                <w:lang w:val="es-AR"/>
              </w:rPr>
            </w:pPr>
          </w:p>
        </w:tc>
        <w:tc>
          <w:tcPr>
            <w:tcW w:w="1560" w:type="dxa"/>
            <w:shd w:val="clear" w:color="000000" w:fill="FFFFFF"/>
            <w:vAlign w:val="center"/>
          </w:tcPr>
          <w:p w14:paraId="43C99F44" w14:textId="77777777" w:rsidR="00E763BF" w:rsidRPr="0043541C" w:rsidRDefault="00E763BF" w:rsidP="006A0664">
            <w:pPr>
              <w:rPr>
                <w:rFonts w:ascii="Arial" w:hAnsi="Arial" w:cs="Arial"/>
                <w:sz w:val="16"/>
                <w:szCs w:val="16"/>
                <w:lang w:val="es-AR"/>
              </w:rPr>
            </w:pPr>
          </w:p>
        </w:tc>
        <w:tc>
          <w:tcPr>
            <w:tcW w:w="708" w:type="dxa"/>
            <w:shd w:val="clear" w:color="000000" w:fill="FFFFFF"/>
            <w:vAlign w:val="center"/>
          </w:tcPr>
          <w:p w14:paraId="28EFBC9C" w14:textId="6A031E93" w:rsidR="00E763BF" w:rsidRPr="0043541C" w:rsidRDefault="006F0F95" w:rsidP="00DD3E83">
            <w:pPr>
              <w:jc w:val="center"/>
              <w:rPr>
                <w:rFonts w:ascii="Arial" w:hAnsi="Arial" w:cs="Arial"/>
                <w:sz w:val="16"/>
                <w:szCs w:val="16"/>
                <w:lang w:val="es-AR"/>
              </w:rPr>
            </w:pPr>
            <w:r>
              <w:rPr>
                <w:rFonts w:ascii="Arial" w:hAnsi="Arial" w:cs="Arial"/>
                <w:sz w:val="16"/>
                <w:szCs w:val="16"/>
                <w:lang w:val="es-AR"/>
              </w:rPr>
              <w:t>23 abr</w:t>
            </w:r>
          </w:p>
        </w:tc>
        <w:tc>
          <w:tcPr>
            <w:tcW w:w="706" w:type="dxa"/>
            <w:shd w:val="clear" w:color="000000" w:fill="FFFFFF"/>
            <w:vAlign w:val="center"/>
          </w:tcPr>
          <w:p w14:paraId="10237C66" w14:textId="00A22A5F" w:rsidR="00E763BF" w:rsidRPr="0043541C" w:rsidRDefault="006F0F95" w:rsidP="006A0664">
            <w:pPr>
              <w:jc w:val="center"/>
              <w:rPr>
                <w:rFonts w:ascii="Arial" w:hAnsi="Arial" w:cs="Arial"/>
                <w:sz w:val="16"/>
                <w:szCs w:val="16"/>
                <w:lang w:val="es-AR"/>
              </w:rPr>
            </w:pPr>
            <w:r>
              <w:rPr>
                <w:rFonts w:ascii="Arial" w:hAnsi="Arial" w:cs="Arial"/>
                <w:sz w:val="16"/>
                <w:szCs w:val="16"/>
                <w:lang w:val="es-AR"/>
              </w:rPr>
              <w:t>23 abr</w:t>
            </w:r>
          </w:p>
        </w:tc>
        <w:tc>
          <w:tcPr>
            <w:tcW w:w="1137" w:type="dxa"/>
            <w:shd w:val="clear" w:color="000000" w:fill="FFFFFF"/>
            <w:vAlign w:val="center"/>
          </w:tcPr>
          <w:p w14:paraId="3C6812B9" w14:textId="77777777" w:rsidR="00E763BF" w:rsidRPr="0043541C" w:rsidRDefault="00E763BF" w:rsidP="006A0664">
            <w:pPr>
              <w:rPr>
                <w:rFonts w:ascii="Arial" w:hAnsi="Arial" w:cs="Arial"/>
                <w:sz w:val="16"/>
                <w:szCs w:val="16"/>
                <w:lang w:val="es-AR"/>
              </w:rPr>
            </w:pPr>
          </w:p>
        </w:tc>
        <w:tc>
          <w:tcPr>
            <w:tcW w:w="1281" w:type="dxa"/>
            <w:shd w:val="clear" w:color="000000" w:fill="FFFFFF"/>
            <w:vAlign w:val="center"/>
          </w:tcPr>
          <w:p w14:paraId="7FA3097C" w14:textId="77777777" w:rsidR="00E763BF" w:rsidRPr="0043541C" w:rsidRDefault="00E763BF" w:rsidP="006A0664">
            <w:pPr>
              <w:rPr>
                <w:rFonts w:ascii="Arial" w:hAnsi="Arial" w:cs="Arial"/>
                <w:sz w:val="16"/>
                <w:szCs w:val="16"/>
                <w:lang w:val="es-AR"/>
              </w:rPr>
            </w:pPr>
          </w:p>
        </w:tc>
      </w:tr>
    </w:tbl>
    <w:p w14:paraId="0D52C92A" w14:textId="77777777" w:rsidR="00D0638D" w:rsidRDefault="00D0638D">
      <w:pPr>
        <w:sectPr w:rsidR="00D0638D">
          <w:footerReference w:type="default" r:id="rId11"/>
          <w:pgSz w:w="16839" w:h="11907" w:orient="landscape" w:code="9"/>
          <w:pgMar w:top="1457" w:right="1418" w:bottom="1701" w:left="1418" w:header="709" w:footer="709" w:gutter="0"/>
          <w:cols w:space="720"/>
          <w:titlePg/>
        </w:sectPr>
      </w:pPr>
    </w:p>
    <w:tbl>
      <w:tblPr>
        <w:tblW w:w="11393" w:type="dxa"/>
        <w:tblInd w:w="-5" w:type="dxa"/>
        <w:tblCellMar>
          <w:left w:w="0" w:type="dxa"/>
          <w:right w:w="0" w:type="dxa"/>
        </w:tblCellMar>
        <w:tblLook w:val="0000" w:firstRow="0" w:lastRow="0" w:firstColumn="0" w:lastColumn="0" w:noHBand="0" w:noVBand="0"/>
      </w:tblPr>
      <w:tblGrid>
        <w:gridCol w:w="3974"/>
        <w:gridCol w:w="474"/>
        <w:gridCol w:w="463"/>
        <w:gridCol w:w="463"/>
        <w:gridCol w:w="463"/>
        <w:gridCol w:w="463"/>
        <w:gridCol w:w="463"/>
        <w:gridCol w:w="463"/>
        <w:gridCol w:w="463"/>
        <w:gridCol w:w="463"/>
        <w:gridCol w:w="463"/>
        <w:gridCol w:w="463"/>
        <w:gridCol w:w="463"/>
        <w:gridCol w:w="463"/>
        <w:gridCol w:w="463"/>
        <w:gridCol w:w="463"/>
        <w:gridCol w:w="463"/>
      </w:tblGrid>
      <w:tr w:rsidR="00A14FF3" w14:paraId="524C520A" w14:textId="77777777" w:rsidTr="009C7853">
        <w:trPr>
          <w:trHeight w:val="255"/>
        </w:trPr>
        <w:tc>
          <w:tcPr>
            <w:tcW w:w="3974" w:type="dxa"/>
            <w:tcBorders>
              <w:top w:val="nil"/>
              <w:left w:val="nil"/>
              <w:bottom w:val="nil"/>
              <w:right w:val="nil"/>
            </w:tcBorders>
            <w:shd w:val="clear" w:color="000000" w:fill="FFFFFF"/>
            <w:vAlign w:val="bottom"/>
          </w:tcPr>
          <w:p w14:paraId="3BFC1B43" w14:textId="77777777" w:rsidR="00A14FF3" w:rsidRDefault="00A14FF3">
            <w:pPr>
              <w:rPr>
                <w:rFonts w:ascii="Arial" w:hAnsi="Arial" w:cs="Arial"/>
                <w:b/>
                <w:bCs/>
                <w:sz w:val="20"/>
                <w:szCs w:val="20"/>
              </w:rPr>
            </w:pPr>
            <w:r>
              <w:rPr>
                <w:rFonts w:ascii="Arial" w:hAnsi="Arial" w:cs="Arial"/>
                <w:b/>
                <w:bCs/>
                <w:sz w:val="20"/>
                <w:szCs w:val="20"/>
              </w:rPr>
              <w:lastRenderedPageBreak/>
              <w:t>Tabla de simultaneidad</w:t>
            </w:r>
          </w:p>
        </w:tc>
        <w:tc>
          <w:tcPr>
            <w:tcW w:w="474" w:type="dxa"/>
            <w:tcBorders>
              <w:top w:val="nil"/>
              <w:left w:val="nil"/>
              <w:bottom w:val="nil"/>
              <w:right w:val="nil"/>
            </w:tcBorders>
            <w:shd w:val="clear" w:color="000000" w:fill="FFFFFF"/>
            <w:vAlign w:val="bottom"/>
          </w:tcPr>
          <w:p w14:paraId="51AEAC5C" w14:textId="77777777" w:rsidR="00A14FF3" w:rsidRDefault="00A14FF3">
            <w:pPr>
              <w:rPr>
                <w:rFonts w:ascii="Arial" w:hAnsi="Arial" w:cs="Arial"/>
                <w:b/>
                <w:bCs/>
                <w:sz w:val="20"/>
                <w:szCs w:val="20"/>
              </w:rPr>
            </w:pPr>
          </w:p>
        </w:tc>
        <w:tc>
          <w:tcPr>
            <w:tcW w:w="463" w:type="dxa"/>
            <w:tcBorders>
              <w:top w:val="nil"/>
              <w:left w:val="nil"/>
              <w:bottom w:val="nil"/>
              <w:right w:val="nil"/>
            </w:tcBorders>
            <w:shd w:val="clear" w:color="000000" w:fill="FFFFFF"/>
            <w:vAlign w:val="bottom"/>
          </w:tcPr>
          <w:p w14:paraId="3517292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54928DF1"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155C290D"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0B9F8AAD"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0297D61C"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15FD99AF"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CFD9A2E"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6810ABC1"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6299EB2B"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45DFCB94"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591C961"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4E75532"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29BC398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4F7CC21"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215EF0E5" w14:textId="77777777" w:rsidR="00A14FF3" w:rsidRDefault="00A14FF3">
            <w:pPr>
              <w:rPr>
                <w:rFonts w:ascii="Arial" w:hAnsi="Arial" w:cs="Arial"/>
                <w:sz w:val="20"/>
                <w:szCs w:val="20"/>
              </w:rPr>
            </w:pPr>
          </w:p>
        </w:tc>
      </w:tr>
      <w:tr w:rsidR="00A14FF3" w14:paraId="7993068E" w14:textId="77777777" w:rsidTr="009C7853">
        <w:trPr>
          <w:trHeight w:val="255"/>
        </w:trPr>
        <w:tc>
          <w:tcPr>
            <w:tcW w:w="3974" w:type="dxa"/>
            <w:tcBorders>
              <w:top w:val="nil"/>
              <w:left w:val="nil"/>
              <w:bottom w:val="nil"/>
              <w:right w:val="nil"/>
            </w:tcBorders>
            <w:shd w:val="clear" w:color="000000" w:fill="FFFFFF"/>
            <w:vAlign w:val="bottom"/>
          </w:tcPr>
          <w:p w14:paraId="54F42319" w14:textId="77777777" w:rsidR="00A14FF3" w:rsidRDefault="00A14FF3">
            <w:pPr>
              <w:rPr>
                <w:rFonts w:ascii="Arial" w:hAnsi="Arial" w:cs="Arial"/>
                <w:sz w:val="20"/>
                <w:szCs w:val="20"/>
              </w:rPr>
            </w:pPr>
          </w:p>
        </w:tc>
        <w:tc>
          <w:tcPr>
            <w:tcW w:w="474" w:type="dxa"/>
            <w:tcBorders>
              <w:top w:val="nil"/>
              <w:left w:val="nil"/>
              <w:bottom w:val="nil"/>
              <w:right w:val="nil"/>
            </w:tcBorders>
            <w:shd w:val="clear" w:color="000000" w:fill="FFFFFF"/>
            <w:vAlign w:val="bottom"/>
          </w:tcPr>
          <w:p w14:paraId="34F34B4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749BAA6C"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12E5E3F4"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1866BEB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38AF395D"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3538782E"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52675CEB"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626485E6"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4571C34A"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85DB59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7E0C352C"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560D89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5F61D938"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47D7144E"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2132E1CF"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80D8423" w14:textId="77777777" w:rsidR="00A14FF3" w:rsidRDefault="00A14FF3">
            <w:pPr>
              <w:rPr>
                <w:rFonts w:ascii="Arial" w:hAnsi="Arial" w:cs="Arial"/>
                <w:sz w:val="20"/>
                <w:szCs w:val="20"/>
              </w:rPr>
            </w:pPr>
          </w:p>
        </w:tc>
      </w:tr>
      <w:tr w:rsidR="00A14FF3" w14:paraId="111219E6" w14:textId="77777777" w:rsidTr="009C7853">
        <w:trPr>
          <w:trHeight w:val="415"/>
        </w:trPr>
        <w:tc>
          <w:tcPr>
            <w:tcW w:w="3974" w:type="dxa"/>
            <w:tcBorders>
              <w:top w:val="nil"/>
              <w:left w:val="nil"/>
              <w:bottom w:val="nil"/>
              <w:right w:val="nil"/>
            </w:tcBorders>
            <w:shd w:val="clear" w:color="000000" w:fill="FFFFFF"/>
            <w:vAlign w:val="bottom"/>
          </w:tcPr>
          <w:p w14:paraId="186F7F9B" w14:textId="77777777" w:rsidR="00A14FF3" w:rsidRDefault="00A14FF3">
            <w:pPr>
              <w:rPr>
                <w:rFonts w:ascii="Arial" w:hAnsi="Arial" w:cs="Arial"/>
                <w:sz w:val="20"/>
                <w:szCs w:val="20"/>
              </w:rPr>
            </w:pPr>
          </w:p>
        </w:tc>
        <w:tc>
          <w:tcPr>
            <w:tcW w:w="7419" w:type="dxa"/>
            <w:gridSpan w:val="16"/>
            <w:tcBorders>
              <w:top w:val="single" w:sz="4" w:space="0" w:color="000000"/>
              <w:left w:val="single" w:sz="4" w:space="0" w:color="000000"/>
              <w:bottom w:val="single" w:sz="4" w:space="0" w:color="000000"/>
              <w:right w:val="single" w:sz="4" w:space="0" w:color="000000"/>
            </w:tcBorders>
            <w:shd w:val="clear" w:color="000000" w:fill="FFFFFF"/>
            <w:vAlign w:val="bottom"/>
          </w:tcPr>
          <w:p w14:paraId="087F2744" w14:textId="77777777" w:rsidR="00A14FF3" w:rsidRDefault="00A14FF3" w:rsidP="00A14FF3">
            <w:pPr>
              <w:jc w:val="center"/>
              <w:rPr>
                <w:rFonts w:ascii="Arial" w:hAnsi="Arial" w:cs="Arial"/>
                <w:sz w:val="20"/>
                <w:szCs w:val="20"/>
              </w:rPr>
            </w:pPr>
            <w:r>
              <w:rPr>
                <w:rFonts w:ascii="Arial" w:hAnsi="Arial" w:cs="Arial"/>
                <w:sz w:val="20"/>
                <w:szCs w:val="20"/>
              </w:rPr>
              <w:t>Semanas</w:t>
            </w:r>
          </w:p>
        </w:tc>
      </w:tr>
      <w:tr w:rsidR="00A14FF3" w14:paraId="57A43F2D" w14:textId="77777777" w:rsidTr="009C7853">
        <w:trPr>
          <w:trHeight w:val="255"/>
        </w:trPr>
        <w:tc>
          <w:tcPr>
            <w:tcW w:w="3974"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7E7836E3" w14:textId="77777777" w:rsidR="00A14FF3" w:rsidRDefault="00A14FF3">
            <w:pPr>
              <w:rPr>
                <w:rFonts w:ascii="Arial" w:hAnsi="Arial" w:cs="Arial"/>
                <w:sz w:val="20"/>
                <w:szCs w:val="20"/>
              </w:rPr>
            </w:pPr>
            <w:r>
              <w:rPr>
                <w:rFonts w:ascii="Arial" w:hAnsi="Arial" w:cs="Arial"/>
                <w:sz w:val="20"/>
                <w:szCs w:val="20"/>
              </w:rPr>
              <w:t>Actividad o Práctica de Aprendizaje</w:t>
            </w:r>
          </w:p>
        </w:tc>
        <w:tc>
          <w:tcPr>
            <w:tcW w:w="474" w:type="dxa"/>
            <w:tcBorders>
              <w:top w:val="nil"/>
              <w:left w:val="nil"/>
              <w:bottom w:val="single" w:sz="4" w:space="0" w:color="000000"/>
              <w:right w:val="single" w:sz="4" w:space="0" w:color="000000"/>
            </w:tcBorders>
            <w:shd w:val="clear" w:color="000000" w:fill="FFFFFF"/>
            <w:vAlign w:val="bottom"/>
          </w:tcPr>
          <w:p w14:paraId="64DE945B" w14:textId="77777777" w:rsidR="00A14FF3" w:rsidRDefault="00A14FF3">
            <w:pPr>
              <w:jc w:val="right"/>
              <w:rPr>
                <w:rFonts w:ascii="Arial" w:hAnsi="Arial" w:cs="Arial"/>
                <w:sz w:val="20"/>
                <w:szCs w:val="20"/>
              </w:rPr>
            </w:pPr>
            <w:r>
              <w:rPr>
                <w:rFonts w:ascii="Arial" w:hAnsi="Arial" w:cs="Arial"/>
                <w:sz w:val="20"/>
                <w:szCs w:val="20"/>
              </w:rPr>
              <w:t>0</w:t>
            </w:r>
          </w:p>
        </w:tc>
        <w:tc>
          <w:tcPr>
            <w:tcW w:w="463" w:type="dxa"/>
            <w:tcBorders>
              <w:top w:val="nil"/>
              <w:left w:val="nil"/>
              <w:bottom w:val="single" w:sz="4" w:space="0" w:color="000000"/>
              <w:right w:val="single" w:sz="4" w:space="0" w:color="000000"/>
            </w:tcBorders>
            <w:shd w:val="clear" w:color="000000" w:fill="FFFFFF"/>
            <w:vAlign w:val="bottom"/>
          </w:tcPr>
          <w:p w14:paraId="49EE447E" w14:textId="77777777" w:rsidR="00A14FF3" w:rsidRDefault="00A14FF3">
            <w:pPr>
              <w:jc w:val="right"/>
              <w:rPr>
                <w:rFonts w:ascii="Arial" w:hAnsi="Arial" w:cs="Arial"/>
                <w:sz w:val="20"/>
                <w:szCs w:val="20"/>
              </w:rPr>
            </w:pPr>
            <w:r>
              <w:rPr>
                <w:rFonts w:ascii="Arial" w:hAnsi="Arial" w:cs="Arial"/>
                <w:sz w:val="20"/>
                <w:szCs w:val="20"/>
              </w:rPr>
              <w:t>1</w:t>
            </w:r>
          </w:p>
        </w:tc>
        <w:tc>
          <w:tcPr>
            <w:tcW w:w="463" w:type="dxa"/>
            <w:tcBorders>
              <w:top w:val="nil"/>
              <w:left w:val="nil"/>
              <w:bottom w:val="single" w:sz="4" w:space="0" w:color="000000"/>
              <w:right w:val="single" w:sz="4" w:space="0" w:color="000000"/>
            </w:tcBorders>
            <w:shd w:val="clear" w:color="000000" w:fill="FFFFFF"/>
            <w:vAlign w:val="bottom"/>
          </w:tcPr>
          <w:p w14:paraId="54C68305" w14:textId="77777777" w:rsidR="00A14FF3" w:rsidRDefault="00A14FF3">
            <w:pPr>
              <w:jc w:val="right"/>
              <w:rPr>
                <w:rFonts w:ascii="Arial" w:hAnsi="Arial" w:cs="Arial"/>
                <w:sz w:val="20"/>
                <w:szCs w:val="20"/>
              </w:rPr>
            </w:pPr>
            <w:r>
              <w:rPr>
                <w:rFonts w:ascii="Arial" w:hAnsi="Arial" w:cs="Arial"/>
                <w:sz w:val="20"/>
                <w:szCs w:val="20"/>
              </w:rPr>
              <w:t>2</w:t>
            </w:r>
          </w:p>
        </w:tc>
        <w:tc>
          <w:tcPr>
            <w:tcW w:w="463" w:type="dxa"/>
            <w:tcBorders>
              <w:top w:val="nil"/>
              <w:left w:val="nil"/>
              <w:bottom w:val="single" w:sz="4" w:space="0" w:color="000000"/>
              <w:right w:val="single" w:sz="4" w:space="0" w:color="000000"/>
            </w:tcBorders>
            <w:shd w:val="clear" w:color="000000" w:fill="FFFFFF"/>
            <w:vAlign w:val="bottom"/>
          </w:tcPr>
          <w:p w14:paraId="5E9D2A36" w14:textId="77777777" w:rsidR="00A14FF3" w:rsidRDefault="00A14FF3">
            <w:pPr>
              <w:jc w:val="right"/>
              <w:rPr>
                <w:rFonts w:ascii="Arial" w:hAnsi="Arial" w:cs="Arial"/>
                <w:sz w:val="20"/>
                <w:szCs w:val="20"/>
              </w:rPr>
            </w:pPr>
            <w:r>
              <w:rPr>
                <w:rFonts w:ascii="Arial" w:hAnsi="Arial" w:cs="Arial"/>
                <w:sz w:val="20"/>
                <w:szCs w:val="20"/>
              </w:rPr>
              <w:t>3</w:t>
            </w:r>
          </w:p>
        </w:tc>
        <w:tc>
          <w:tcPr>
            <w:tcW w:w="463" w:type="dxa"/>
            <w:tcBorders>
              <w:top w:val="nil"/>
              <w:left w:val="nil"/>
              <w:bottom w:val="single" w:sz="4" w:space="0" w:color="000000"/>
              <w:right w:val="single" w:sz="4" w:space="0" w:color="000000"/>
            </w:tcBorders>
            <w:shd w:val="clear" w:color="000000" w:fill="FFFFFF"/>
            <w:vAlign w:val="bottom"/>
          </w:tcPr>
          <w:p w14:paraId="4E6939D3" w14:textId="77777777" w:rsidR="00A14FF3" w:rsidRDefault="00A14FF3">
            <w:pPr>
              <w:jc w:val="right"/>
              <w:rPr>
                <w:rFonts w:ascii="Arial" w:hAnsi="Arial" w:cs="Arial"/>
                <w:sz w:val="20"/>
                <w:szCs w:val="20"/>
              </w:rPr>
            </w:pPr>
            <w:r>
              <w:rPr>
                <w:rFonts w:ascii="Arial" w:hAnsi="Arial" w:cs="Arial"/>
                <w:sz w:val="20"/>
                <w:szCs w:val="20"/>
              </w:rPr>
              <w:t>4</w:t>
            </w:r>
          </w:p>
        </w:tc>
        <w:tc>
          <w:tcPr>
            <w:tcW w:w="463" w:type="dxa"/>
            <w:tcBorders>
              <w:top w:val="nil"/>
              <w:left w:val="nil"/>
              <w:bottom w:val="single" w:sz="4" w:space="0" w:color="000000"/>
              <w:right w:val="single" w:sz="4" w:space="0" w:color="000000"/>
            </w:tcBorders>
            <w:shd w:val="clear" w:color="000000" w:fill="FFFFFF"/>
            <w:vAlign w:val="bottom"/>
          </w:tcPr>
          <w:p w14:paraId="35DC362F" w14:textId="77777777" w:rsidR="00A14FF3" w:rsidRDefault="00A14FF3">
            <w:pPr>
              <w:jc w:val="right"/>
              <w:rPr>
                <w:rFonts w:ascii="Arial" w:hAnsi="Arial" w:cs="Arial"/>
                <w:sz w:val="20"/>
                <w:szCs w:val="20"/>
              </w:rPr>
            </w:pPr>
            <w:r>
              <w:rPr>
                <w:rFonts w:ascii="Arial" w:hAnsi="Arial" w:cs="Arial"/>
                <w:sz w:val="20"/>
                <w:szCs w:val="20"/>
              </w:rPr>
              <w:t>5</w:t>
            </w:r>
          </w:p>
        </w:tc>
        <w:tc>
          <w:tcPr>
            <w:tcW w:w="463" w:type="dxa"/>
            <w:tcBorders>
              <w:top w:val="nil"/>
              <w:left w:val="nil"/>
              <w:bottom w:val="single" w:sz="4" w:space="0" w:color="000000"/>
              <w:right w:val="single" w:sz="4" w:space="0" w:color="000000"/>
            </w:tcBorders>
            <w:shd w:val="clear" w:color="000000" w:fill="FFFFFF"/>
            <w:vAlign w:val="bottom"/>
          </w:tcPr>
          <w:p w14:paraId="5C177D71" w14:textId="77777777" w:rsidR="00A14FF3" w:rsidRDefault="00A14FF3">
            <w:pPr>
              <w:jc w:val="right"/>
              <w:rPr>
                <w:rFonts w:ascii="Arial" w:hAnsi="Arial" w:cs="Arial"/>
                <w:sz w:val="20"/>
                <w:szCs w:val="20"/>
              </w:rPr>
            </w:pPr>
            <w:r>
              <w:rPr>
                <w:rFonts w:ascii="Arial" w:hAnsi="Arial" w:cs="Arial"/>
                <w:sz w:val="20"/>
                <w:szCs w:val="20"/>
              </w:rPr>
              <w:t>6</w:t>
            </w:r>
          </w:p>
        </w:tc>
        <w:tc>
          <w:tcPr>
            <w:tcW w:w="463" w:type="dxa"/>
            <w:tcBorders>
              <w:top w:val="nil"/>
              <w:left w:val="nil"/>
              <w:bottom w:val="single" w:sz="4" w:space="0" w:color="000000"/>
              <w:right w:val="single" w:sz="4" w:space="0" w:color="000000"/>
            </w:tcBorders>
            <w:shd w:val="clear" w:color="000000" w:fill="FFFFFF"/>
          </w:tcPr>
          <w:p w14:paraId="0C344620" w14:textId="77777777" w:rsidR="00A14FF3" w:rsidRDefault="00A14FF3">
            <w:pPr>
              <w:jc w:val="right"/>
              <w:rPr>
                <w:rFonts w:ascii="Arial" w:hAnsi="Arial" w:cs="Arial"/>
                <w:sz w:val="20"/>
                <w:szCs w:val="20"/>
              </w:rPr>
            </w:pPr>
            <w:r>
              <w:rPr>
                <w:rFonts w:ascii="Arial" w:hAnsi="Arial" w:cs="Arial"/>
                <w:sz w:val="20"/>
                <w:szCs w:val="20"/>
              </w:rPr>
              <w:t>7</w:t>
            </w:r>
          </w:p>
        </w:tc>
        <w:tc>
          <w:tcPr>
            <w:tcW w:w="463" w:type="dxa"/>
            <w:tcBorders>
              <w:top w:val="nil"/>
              <w:left w:val="nil"/>
              <w:bottom w:val="single" w:sz="4" w:space="0" w:color="000000"/>
              <w:right w:val="single" w:sz="4" w:space="0" w:color="000000"/>
            </w:tcBorders>
            <w:shd w:val="clear" w:color="000000" w:fill="FFFFFF"/>
          </w:tcPr>
          <w:p w14:paraId="4C72E695" w14:textId="77777777" w:rsidR="00A14FF3" w:rsidRDefault="00A14FF3">
            <w:pPr>
              <w:jc w:val="right"/>
              <w:rPr>
                <w:rFonts w:ascii="Arial" w:hAnsi="Arial" w:cs="Arial"/>
                <w:sz w:val="20"/>
                <w:szCs w:val="20"/>
              </w:rPr>
            </w:pPr>
            <w:r>
              <w:rPr>
                <w:rFonts w:ascii="Arial" w:hAnsi="Arial" w:cs="Arial"/>
                <w:sz w:val="20"/>
                <w:szCs w:val="20"/>
              </w:rPr>
              <w:t>8</w:t>
            </w:r>
          </w:p>
        </w:tc>
        <w:tc>
          <w:tcPr>
            <w:tcW w:w="463" w:type="dxa"/>
            <w:tcBorders>
              <w:top w:val="nil"/>
              <w:left w:val="nil"/>
              <w:bottom w:val="single" w:sz="4" w:space="0" w:color="000000"/>
              <w:right w:val="single" w:sz="4" w:space="0" w:color="000000"/>
            </w:tcBorders>
            <w:shd w:val="clear" w:color="000000" w:fill="FFFFFF"/>
          </w:tcPr>
          <w:p w14:paraId="6F04BB5E" w14:textId="77777777" w:rsidR="00A14FF3" w:rsidRDefault="00A14FF3">
            <w:pPr>
              <w:jc w:val="right"/>
              <w:rPr>
                <w:rFonts w:ascii="Arial" w:hAnsi="Arial" w:cs="Arial"/>
                <w:sz w:val="20"/>
                <w:szCs w:val="20"/>
              </w:rPr>
            </w:pPr>
            <w:r>
              <w:rPr>
                <w:rFonts w:ascii="Arial" w:hAnsi="Arial" w:cs="Arial"/>
                <w:sz w:val="20"/>
                <w:szCs w:val="20"/>
              </w:rPr>
              <w:t>9</w:t>
            </w:r>
          </w:p>
        </w:tc>
        <w:tc>
          <w:tcPr>
            <w:tcW w:w="463" w:type="dxa"/>
            <w:tcBorders>
              <w:top w:val="nil"/>
              <w:left w:val="nil"/>
              <w:bottom w:val="single" w:sz="4" w:space="0" w:color="000000"/>
              <w:right w:val="single" w:sz="4" w:space="0" w:color="000000"/>
            </w:tcBorders>
            <w:shd w:val="clear" w:color="000000" w:fill="FFFFFF"/>
          </w:tcPr>
          <w:p w14:paraId="2394EBCD" w14:textId="77777777" w:rsidR="00A14FF3" w:rsidRDefault="00A14FF3">
            <w:pPr>
              <w:jc w:val="right"/>
              <w:rPr>
                <w:rFonts w:ascii="Arial" w:hAnsi="Arial" w:cs="Arial"/>
                <w:sz w:val="20"/>
                <w:szCs w:val="20"/>
              </w:rPr>
            </w:pPr>
            <w:r>
              <w:rPr>
                <w:rFonts w:ascii="Arial" w:hAnsi="Arial" w:cs="Arial"/>
                <w:sz w:val="20"/>
                <w:szCs w:val="20"/>
              </w:rPr>
              <w:t>10</w:t>
            </w:r>
          </w:p>
        </w:tc>
        <w:tc>
          <w:tcPr>
            <w:tcW w:w="463" w:type="dxa"/>
            <w:tcBorders>
              <w:top w:val="nil"/>
              <w:left w:val="nil"/>
              <w:bottom w:val="single" w:sz="4" w:space="0" w:color="000000"/>
              <w:right w:val="single" w:sz="4" w:space="0" w:color="000000"/>
            </w:tcBorders>
            <w:shd w:val="clear" w:color="000000" w:fill="FFFFFF"/>
          </w:tcPr>
          <w:p w14:paraId="2326EB9F" w14:textId="77777777" w:rsidR="00A14FF3" w:rsidRDefault="00A14FF3">
            <w:pPr>
              <w:jc w:val="right"/>
              <w:rPr>
                <w:rFonts w:ascii="Arial" w:hAnsi="Arial" w:cs="Arial"/>
                <w:sz w:val="20"/>
                <w:szCs w:val="20"/>
              </w:rPr>
            </w:pPr>
            <w:r>
              <w:rPr>
                <w:rFonts w:ascii="Arial" w:hAnsi="Arial" w:cs="Arial"/>
                <w:sz w:val="20"/>
                <w:szCs w:val="20"/>
              </w:rPr>
              <w:t>11</w:t>
            </w:r>
          </w:p>
        </w:tc>
        <w:tc>
          <w:tcPr>
            <w:tcW w:w="463" w:type="dxa"/>
            <w:tcBorders>
              <w:top w:val="nil"/>
              <w:left w:val="nil"/>
              <w:bottom w:val="single" w:sz="4" w:space="0" w:color="000000"/>
              <w:right w:val="single" w:sz="4" w:space="0" w:color="000000"/>
            </w:tcBorders>
            <w:shd w:val="clear" w:color="000000" w:fill="FFFFFF"/>
          </w:tcPr>
          <w:p w14:paraId="2729E591" w14:textId="77777777" w:rsidR="00A14FF3" w:rsidRDefault="00A14FF3">
            <w:pPr>
              <w:jc w:val="right"/>
              <w:rPr>
                <w:rFonts w:ascii="Arial" w:hAnsi="Arial" w:cs="Arial"/>
                <w:sz w:val="20"/>
                <w:szCs w:val="20"/>
              </w:rPr>
            </w:pPr>
            <w:r>
              <w:rPr>
                <w:rFonts w:ascii="Arial" w:hAnsi="Arial" w:cs="Arial"/>
                <w:sz w:val="20"/>
                <w:szCs w:val="20"/>
              </w:rPr>
              <w:t>12</w:t>
            </w:r>
          </w:p>
        </w:tc>
        <w:tc>
          <w:tcPr>
            <w:tcW w:w="463" w:type="dxa"/>
            <w:tcBorders>
              <w:top w:val="nil"/>
              <w:left w:val="nil"/>
              <w:bottom w:val="single" w:sz="4" w:space="0" w:color="000000"/>
              <w:right w:val="single" w:sz="4" w:space="0" w:color="000000"/>
            </w:tcBorders>
            <w:shd w:val="clear" w:color="000000" w:fill="FFFFFF"/>
          </w:tcPr>
          <w:p w14:paraId="0D58A500" w14:textId="77777777" w:rsidR="00A14FF3" w:rsidRDefault="00A14FF3">
            <w:pPr>
              <w:jc w:val="right"/>
              <w:rPr>
                <w:rFonts w:ascii="Arial" w:hAnsi="Arial" w:cs="Arial"/>
                <w:sz w:val="20"/>
                <w:szCs w:val="20"/>
              </w:rPr>
            </w:pPr>
            <w:r>
              <w:rPr>
                <w:rFonts w:ascii="Arial" w:hAnsi="Arial" w:cs="Arial"/>
                <w:sz w:val="20"/>
                <w:szCs w:val="20"/>
              </w:rPr>
              <w:t>13</w:t>
            </w:r>
          </w:p>
        </w:tc>
        <w:tc>
          <w:tcPr>
            <w:tcW w:w="463" w:type="dxa"/>
            <w:tcBorders>
              <w:top w:val="nil"/>
              <w:left w:val="nil"/>
              <w:bottom w:val="single" w:sz="4" w:space="0" w:color="000000"/>
              <w:right w:val="single" w:sz="4" w:space="0" w:color="000000"/>
            </w:tcBorders>
            <w:shd w:val="clear" w:color="000000" w:fill="FFFFFF"/>
          </w:tcPr>
          <w:p w14:paraId="1CBEA2C1" w14:textId="77777777" w:rsidR="00A14FF3" w:rsidRDefault="00A14FF3">
            <w:pPr>
              <w:jc w:val="right"/>
              <w:rPr>
                <w:rFonts w:ascii="Arial" w:hAnsi="Arial" w:cs="Arial"/>
                <w:sz w:val="20"/>
                <w:szCs w:val="20"/>
              </w:rPr>
            </w:pPr>
            <w:r>
              <w:rPr>
                <w:rFonts w:ascii="Arial" w:hAnsi="Arial" w:cs="Arial"/>
                <w:sz w:val="20"/>
                <w:szCs w:val="20"/>
              </w:rPr>
              <w:t>14</w:t>
            </w:r>
          </w:p>
        </w:tc>
        <w:tc>
          <w:tcPr>
            <w:tcW w:w="463" w:type="dxa"/>
            <w:tcBorders>
              <w:top w:val="nil"/>
              <w:left w:val="nil"/>
              <w:bottom w:val="single" w:sz="4" w:space="0" w:color="000000"/>
              <w:right w:val="single" w:sz="4" w:space="0" w:color="000000"/>
            </w:tcBorders>
            <w:shd w:val="clear" w:color="000000" w:fill="FFFFFF"/>
          </w:tcPr>
          <w:p w14:paraId="587690F7" w14:textId="77777777" w:rsidR="00A14FF3" w:rsidRDefault="00A14FF3">
            <w:pPr>
              <w:jc w:val="right"/>
              <w:rPr>
                <w:rFonts w:ascii="Arial" w:hAnsi="Arial" w:cs="Arial"/>
                <w:sz w:val="20"/>
                <w:szCs w:val="20"/>
              </w:rPr>
            </w:pPr>
            <w:r>
              <w:rPr>
                <w:rFonts w:ascii="Arial" w:hAnsi="Arial" w:cs="Arial"/>
                <w:sz w:val="20"/>
                <w:szCs w:val="20"/>
              </w:rPr>
              <w:t>15</w:t>
            </w:r>
          </w:p>
        </w:tc>
      </w:tr>
      <w:tr w:rsidR="00A14FF3" w14:paraId="2ACE85ED" w14:textId="77777777" w:rsidTr="00580AC0">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53188D52" w14:textId="77777777" w:rsidR="00A14FF3" w:rsidRDefault="0041747F">
            <w:pPr>
              <w:rPr>
                <w:rFonts w:ascii="Arial" w:hAnsi="Arial" w:cs="Arial"/>
                <w:sz w:val="16"/>
                <w:szCs w:val="16"/>
              </w:rPr>
            </w:pPr>
            <w:r w:rsidRPr="0041747F">
              <w:rPr>
                <w:rFonts w:ascii="Arial" w:hAnsi="Arial" w:cs="Arial"/>
                <w:sz w:val="16"/>
                <w:szCs w:val="16"/>
              </w:rPr>
              <w:t>Presentación en el Foro de Cafetería</w:t>
            </w:r>
          </w:p>
        </w:tc>
        <w:tc>
          <w:tcPr>
            <w:tcW w:w="474" w:type="dxa"/>
            <w:tcBorders>
              <w:top w:val="nil"/>
              <w:left w:val="nil"/>
              <w:bottom w:val="single" w:sz="4" w:space="0" w:color="000000"/>
              <w:right w:val="single" w:sz="4" w:space="0" w:color="000000"/>
            </w:tcBorders>
            <w:shd w:val="clear" w:color="auto" w:fill="767171"/>
            <w:vAlign w:val="center"/>
          </w:tcPr>
          <w:p w14:paraId="6FF252CF"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3E5FCF1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C98F4AE"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2EFA80E"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F0EE9D8"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A2DC541"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8F53AE2"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52E0DBFF"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764B50F"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D82B7C0"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ACFF62C"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723E361"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6D6E192"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C987601"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FF3E7A5"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B0A7245" w14:textId="77777777" w:rsidR="00A14FF3" w:rsidRDefault="00A14FF3">
            <w:pPr>
              <w:rPr>
                <w:rFonts w:ascii="Arial" w:hAnsi="Arial" w:cs="Arial"/>
                <w:sz w:val="20"/>
                <w:szCs w:val="20"/>
              </w:rPr>
            </w:pPr>
          </w:p>
        </w:tc>
      </w:tr>
      <w:tr w:rsidR="00A14FF3" w14:paraId="0CCAD348" w14:textId="77777777" w:rsidTr="00580AC0">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FF4AC2A" w14:textId="77777777" w:rsidR="00A14FF3" w:rsidRDefault="0041747F">
            <w:pPr>
              <w:rPr>
                <w:rFonts w:ascii="Arial" w:hAnsi="Arial" w:cs="Arial"/>
                <w:sz w:val="16"/>
                <w:szCs w:val="16"/>
              </w:rPr>
            </w:pPr>
            <w:r w:rsidRPr="0041747F">
              <w:rPr>
                <w:rFonts w:ascii="Arial" w:hAnsi="Arial" w:cs="Arial"/>
                <w:sz w:val="16"/>
                <w:szCs w:val="16"/>
              </w:rPr>
              <w:t>Foro de formación de grupos de trabajo colaborativo</w:t>
            </w:r>
          </w:p>
        </w:tc>
        <w:tc>
          <w:tcPr>
            <w:tcW w:w="474" w:type="dxa"/>
            <w:tcBorders>
              <w:top w:val="nil"/>
              <w:left w:val="nil"/>
              <w:bottom w:val="single" w:sz="4" w:space="0" w:color="000000"/>
              <w:right w:val="single" w:sz="4" w:space="0" w:color="000000"/>
            </w:tcBorders>
            <w:shd w:val="clear" w:color="auto" w:fill="767171"/>
            <w:vAlign w:val="center"/>
          </w:tcPr>
          <w:p w14:paraId="787DA3A4"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6FBC95C"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4688EC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3A3A8FFC"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3B27DA7"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18B57F8"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9BA98EF"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068A12D9"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A01B26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E26BDCA"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F4BBF3C"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7F413E6"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9AC33C0"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E4A1462"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AFCBFF5"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D5CD101" w14:textId="77777777" w:rsidR="00A14FF3" w:rsidRDefault="00A14FF3">
            <w:pPr>
              <w:rPr>
                <w:rFonts w:ascii="Arial" w:hAnsi="Arial" w:cs="Arial"/>
                <w:sz w:val="20"/>
                <w:szCs w:val="20"/>
              </w:rPr>
            </w:pPr>
          </w:p>
        </w:tc>
      </w:tr>
      <w:tr w:rsidR="00A14FF3" w14:paraId="3ABB8AD3" w14:textId="77777777" w:rsidTr="00580AC0">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5C18224F" w14:textId="77777777" w:rsidR="00A14FF3" w:rsidRDefault="00644B96">
            <w:pPr>
              <w:rPr>
                <w:rFonts w:ascii="Arial" w:hAnsi="Arial" w:cs="Arial"/>
                <w:sz w:val="16"/>
                <w:szCs w:val="16"/>
              </w:rPr>
            </w:pPr>
            <w:r w:rsidRPr="00644B96">
              <w:rPr>
                <w:rFonts w:ascii="Arial" w:hAnsi="Arial" w:cs="Arial"/>
                <w:sz w:val="16"/>
                <w:szCs w:val="16"/>
              </w:rPr>
              <w:t>Lectura de Documentos Generales y video presentación del Curso.</w:t>
            </w:r>
          </w:p>
        </w:tc>
        <w:tc>
          <w:tcPr>
            <w:tcW w:w="474" w:type="dxa"/>
            <w:tcBorders>
              <w:top w:val="nil"/>
              <w:left w:val="nil"/>
              <w:bottom w:val="single" w:sz="4" w:space="0" w:color="000000"/>
              <w:right w:val="single" w:sz="4" w:space="0" w:color="000000"/>
            </w:tcBorders>
            <w:shd w:val="clear" w:color="auto" w:fill="767171"/>
            <w:vAlign w:val="center"/>
          </w:tcPr>
          <w:p w14:paraId="24E91089"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C2C1776"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28CCC7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E8D5084"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E56BCE2"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098F748"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7533C15"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1F34AA94"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280B08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E018C3D"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C6DEA1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FBB07DE"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529A570"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9BCB912"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81492ED"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8554818" w14:textId="77777777" w:rsidR="00A14FF3" w:rsidRDefault="00A14FF3">
            <w:pPr>
              <w:rPr>
                <w:rFonts w:ascii="Arial" w:hAnsi="Arial" w:cs="Arial"/>
                <w:sz w:val="20"/>
                <w:szCs w:val="20"/>
              </w:rPr>
            </w:pPr>
          </w:p>
        </w:tc>
      </w:tr>
      <w:tr w:rsidR="00A14FF3" w14:paraId="27000AEA" w14:textId="77777777" w:rsidTr="00580AC0">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7C98CC8" w14:textId="77777777" w:rsidR="00A14FF3" w:rsidRDefault="00644B96">
            <w:pPr>
              <w:rPr>
                <w:rFonts w:ascii="Arial" w:hAnsi="Arial" w:cs="Arial"/>
                <w:sz w:val="16"/>
                <w:szCs w:val="16"/>
              </w:rPr>
            </w:pPr>
            <w:r w:rsidRPr="00644B96">
              <w:rPr>
                <w:rFonts w:ascii="Arial" w:hAnsi="Arial" w:cs="Arial"/>
                <w:sz w:val="16"/>
                <w:szCs w:val="16"/>
              </w:rPr>
              <w:t>Prueba Diagnóstica en línea.</w:t>
            </w:r>
          </w:p>
        </w:tc>
        <w:tc>
          <w:tcPr>
            <w:tcW w:w="474" w:type="dxa"/>
            <w:tcBorders>
              <w:top w:val="nil"/>
              <w:left w:val="nil"/>
              <w:bottom w:val="single" w:sz="4" w:space="0" w:color="000000"/>
              <w:right w:val="single" w:sz="4" w:space="0" w:color="000000"/>
            </w:tcBorders>
            <w:shd w:val="clear" w:color="auto" w:fill="767171"/>
            <w:vAlign w:val="center"/>
          </w:tcPr>
          <w:p w14:paraId="1A2A9D1D"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FDA2DCF"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01C5AF5"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ADA2D1C"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F018FA6"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9F08C2E"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3C3E6F04"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4235D008"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57AAC1C"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E29628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4B66D6D"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590BD0D"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CB15604"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A3DBD6D"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D9906F8"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2AD220C" w14:textId="77777777" w:rsidR="00A14FF3" w:rsidRDefault="00A14FF3">
            <w:pPr>
              <w:rPr>
                <w:rFonts w:ascii="Arial" w:hAnsi="Arial" w:cs="Arial"/>
                <w:sz w:val="20"/>
                <w:szCs w:val="20"/>
              </w:rPr>
            </w:pPr>
          </w:p>
        </w:tc>
      </w:tr>
      <w:tr w:rsidR="00A14FF3" w14:paraId="3AABC00E" w14:textId="77777777" w:rsidTr="00580AC0">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7AF83B5" w14:textId="77777777" w:rsidR="00A14FF3" w:rsidRDefault="00DC4319">
            <w:pPr>
              <w:rPr>
                <w:rFonts w:ascii="Arial" w:hAnsi="Arial" w:cs="Arial"/>
                <w:sz w:val="16"/>
                <w:szCs w:val="16"/>
              </w:rPr>
            </w:pPr>
            <w:r w:rsidRPr="00DC4319">
              <w:rPr>
                <w:rFonts w:ascii="Arial" w:hAnsi="Arial" w:cs="Arial"/>
                <w:sz w:val="16"/>
                <w:szCs w:val="16"/>
              </w:rPr>
              <w:t>Entregable #01: Ensayo - La estadística en la IA</w:t>
            </w:r>
          </w:p>
        </w:tc>
        <w:tc>
          <w:tcPr>
            <w:tcW w:w="474" w:type="dxa"/>
            <w:tcBorders>
              <w:top w:val="nil"/>
              <w:left w:val="nil"/>
              <w:bottom w:val="single" w:sz="4" w:space="0" w:color="000000"/>
              <w:right w:val="single" w:sz="4" w:space="0" w:color="000000"/>
            </w:tcBorders>
            <w:shd w:val="clear" w:color="000000" w:fill="FFFFFF"/>
            <w:vAlign w:val="center"/>
          </w:tcPr>
          <w:p w14:paraId="335C8248"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767171"/>
            <w:vAlign w:val="bottom"/>
          </w:tcPr>
          <w:p w14:paraId="7EFEE197"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3214B1B"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F4AF7FD"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A18930D"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BCE5A87"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673A9CF"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2E464FF4"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A7610BE"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E6D1F56"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B583009"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137A49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EB2B843"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9538FA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5BB8F35"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7718FF0" w14:textId="77777777" w:rsidR="00A14FF3" w:rsidRDefault="00A14FF3">
            <w:pPr>
              <w:rPr>
                <w:rFonts w:ascii="Arial" w:hAnsi="Arial" w:cs="Arial"/>
                <w:sz w:val="20"/>
                <w:szCs w:val="20"/>
              </w:rPr>
            </w:pPr>
          </w:p>
        </w:tc>
      </w:tr>
      <w:tr w:rsidR="00A14FF3" w14:paraId="05C38FA5" w14:textId="77777777" w:rsidTr="00580AC0">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69F3B911" w14:textId="77777777" w:rsidR="00A14FF3" w:rsidRDefault="00DC4319">
            <w:pPr>
              <w:rPr>
                <w:rFonts w:ascii="Arial" w:hAnsi="Arial" w:cs="Arial"/>
                <w:sz w:val="16"/>
                <w:szCs w:val="16"/>
              </w:rPr>
            </w:pPr>
            <w:r w:rsidRPr="00DC4319">
              <w:rPr>
                <w:rFonts w:ascii="Arial" w:hAnsi="Arial" w:cs="Arial"/>
                <w:sz w:val="16"/>
                <w:szCs w:val="16"/>
              </w:rPr>
              <w:t>Foro #01: Debate - Inteligencia Artificial vs Computación convencional</w:t>
            </w:r>
          </w:p>
        </w:tc>
        <w:tc>
          <w:tcPr>
            <w:tcW w:w="474" w:type="dxa"/>
            <w:tcBorders>
              <w:top w:val="nil"/>
              <w:left w:val="nil"/>
              <w:bottom w:val="single" w:sz="4" w:space="0" w:color="000000"/>
              <w:right w:val="single" w:sz="4" w:space="0" w:color="000000"/>
            </w:tcBorders>
            <w:shd w:val="clear" w:color="000000" w:fill="FFFFFF"/>
            <w:vAlign w:val="center"/>
          </w:tcPr>
          <w:p w14:paraId="460FB52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767171"/>
            <w:vAlign w:val="bottom"/>
          </w:tcPr>
          <w:p w14:paraId="63A5ECFD"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F8192D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8EBB971"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63614D1"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3C97DED"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3F0CB6F"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67B92F19"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650C0C0"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2FF6A75"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BA3C2C7"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4740F95"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3867EF3"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9C1167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F883D3C"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8A1E463" w14:textId="77777777" w:rsidR="00A14FF3" w:rsidRDefault="00A14FF3">
            <w:pPr>
              <w:rPr>
                <w:rFonts w:ascii="Arial" w:hAnsi="Arial" w:cs="Arial"/>
                <w:sz w:val="20"/>
                <w:szCs w:val="20"/>
              </w:rPr>
            </w:pPr>
          </w:p>
        </w:tc>
      </w:tr>
      <w:tr w:rsidR="00A14FF3" w14:paraId="2752F877" w14:textId="77777777" w:rsidTr="009C7853">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3A6A7313" w14:textId="77777777" w:rsidR="00A14FF3" w:rsidRDefault="00A14FF3">
            <w:pPr>
              <w:rPr>
                <w:rFonts w:ascii="Arial" w:hAnsi="Arial" w:cs="Arial"/>
                <w:sz w:val="16"/>
                <w:szCs w:val="16"/>
              </w:rPr>
            </w:pPr>
          </w:p>
        </w:tc>
        <w:tc>
          <w:tcPr>
            <w:tcW w:w="474" w:type="dxa"/>
            <w:tcBorders>
              <w:top w:val="nil"/>
              <w:left w:val="nil"/>
              <w:bottom w:val="single" w:sz="4" w:space="0" w:color="000000"/>
              <w:right w:val="single" w:sz="4" w:space="0" w:color="000000"/>
            </w:tcBorders>
            <w:shd w:val="clear" w:color="000000" w:fill="FFFFFF"/>
            <w:vAlign w:val="center"/>
          </w:tcPr>
          <w:p w14:paraId="20CD7A58"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5DB3EA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6FFB82E"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B498DEF"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FD6DFC5"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1534927"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32A4D09"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18DA3361"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5F1D34E"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943FA41"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FE45BD1"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6A33059"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D82B4D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A60E5F7"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262F53F"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967346D" w14:textId="77777777" w:rsidR="00A14FF3" w:rsidRDefault="00A14FF3">
            <w:pPr>
              <w:rPr>
                <w:rFonts w:ascii="Arial" w:hAnsi="Arial" w:cs="Arial"/>
                <w:sz w:val="20"/>
                <w:szCs w:val="20"/>
              </w:rPr>
            </w:pPr>
          </w:p>
        </w:tc>
      </w:tr>
      <w:tr w:rsidR="00A14FF3" w14:paraId="3AB4E64A" w14:textId="77777777" w:rsidTr="009C7853">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3512AFEB" w14:textId="77777777" w:rsidR="00A14FF3" w:rsidRDefault="00A14FF3">
            <w:pPr>
              <w:rPr>
                <w:rFonts w:ascii="Arial" w:hAnsi="Arial" w:cs="Arial"/>
                <w:sz w:val="16"/>
                <w:szCs w:val="16"/>
              </w:rPr>
            </w:pPr>
          </w:p>
        </w:tc>
        <w:tc>
          <w:tcPr>
            <w:tcW w:w="474" w:type="dxa"/>
            <w:tcBorders>
              <w:top w:val="nil"/>
              <w:left w:val="nil"/>
              <w:bottom w:val="single" w:sz="4" w:space="0" w:color="000000"/>
              <w:right w:val="single" w:sz="4" w:space="0" w:color="000000"/>
            </w:tcBorders>
            <w:shd w:val="clear" w:color="000000" w:fill="FFFFFF"/>
            <w:vAlign w:val="center"/>
          </w:tcPr>
          <w:p w14:paraId="28F3972D"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3FB53CB"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BCA604B"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DDD1D60"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6BCB6B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0BAE904"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D8A2A6D"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288A679F"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0B6184D"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4CF1E22"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8C3E839"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EB0C5C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EA0FCF4"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114C806"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54A6E8A"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37F6E3D" w14:textId="77777777" w:rsidR="00A14FF3" w:rsidRDefault="00A14FF3">
            <w:pPr>
              <w:rPr>
                <w:rFonts w:ascii="Arial" w:hAnsi="Arial" w:cs="Arial"/>
                <w:sz w:val="20"/>
                <w:szCs w:val="20"/>
              </w:rPr>
            </w:pPr>
          </w:p>
        </w:tc>
      </w:tr>
      <w:tr w:rsidR="00A14FF3" w14:paraId="58170C89" w14:textId="77777777" w:rsidTr="009C7853">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8F36D57" w14:textId="77777777" w:rsidR="00A14FF3" w:rsidRDefault="00A14FF3">
            <w:pPr>
              <w:rPr>
                <w:rFonts w:ascii="Arial" w:hAnsi="Arial" w:cs="Arial"/>
                <w:sz w:val="16"/>
                <w:szCs w:val="16"/>
              </w:rPr>
            </w:pPr>
          </w:p>
        </w:tc>
        <w:tc>
          <w:tcPr>
            <w:tcW w:w="474" w:type="dxa"/>
            <w:tcBorders>
              <w:top w:val="nil"/>
              <w:left w:val="nil"/>
              <w:bottom w:val="single" w:sz="4" w:space="0" w:color="000000"/>
              <w:right w:val="single" w:sz="4" w:space="0" w:color="000000"/>
            </w:tcBorders>
            <w:shd w:val="clear" w:color="000000" w:fill="FFFFFF"/>
            <w:vAlign w:val="center"/>
          </w:tcPr>
          <w:p w14:paraId="3DB66EE2"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AC8AA7F"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F418E2D"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30F80521"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35E97FFB"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9DF947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14FF36B"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233A4DAE"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EC2BECA"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01E1629"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D45075F"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C38B79A"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6E884F6"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1418811"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A0DBE94"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C551BC5" w14:textId="77777777" w:rsidR="00A14FF3" w:rsidRDefault="00A14FF3">
            <w:pPr>
              <w:rPr>
                <w:rFonts w:ascii="Arial" w:hAnsi="Arial" w:cs="Arial"/>
                <w:sz w:val="20"/>
                <w:szCs w:val="20"/>
              </w:rPr>
            </w:pPr>
          </w:p>
        </w:tc>
      </w:tr>
      <w:tr w:rsidR="00A14FF3" w14:paraId="2B4663A6" w14:textId="77777777" w:rsidTr="009C7853">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0748D7EA" w14:textId="77777777" w:rsidR="00A14FF3" w:rsidRDefault="00A14FF3">
            <w:pPr>
              <w:rPr>
                <w:rFonts w:ascii="Arial" w:hAnsi="Arial" w:cs="Arial"/>
                <w:sz w:val="16"/>
                <w:szCs w:val="16"/>
              </w:rPr>
            </w:pPr>
          </w:p>
        </w:tc>
        <w:tc>
          <w:tcPr>
            <w:tcW w:w="474" w:type="dxa"/>
            <w:tcBorders>
              <w:top w:val="nil"/>
              <w:left w:val="nil"/>
              <w:bottom w:val="single" w:sz="4" w:space="0" w:color="000000"/>
              <w:right w:val="single" w:sz="4" w:space="0" w:color="000000"/>
            </w:tcBorders>
            <w:shd w:val="clear" w:color="000000" w:fill="FFFFFF"/>
            <w:vAlign w:val="center"/>
          </w:tcPr>
          <w:p w14:paraId="108FCDF4"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7DCC7F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BF0C6D1"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F0829A7"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732AA88"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DC50C74"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B7BB14F"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234DDE38"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D52DEDC"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F3C99ED"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2EA0A9E"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7A60A11"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7DD10A2"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6D3FB42"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D5AD5BD"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0C6876F" w14:textId="77777777" w:rsidR="00A14FF3" w:rsidRDefault="00A14FF3">
            <w:pPr>
              <w:rPr>
                <w:rFonts w:ascii="Arial" w:hAnsi="Arial" w:cs="Arial"/>
                <w:sz w:val="20"/>
                <w:szCs w:val="20"/>
              </w:rPr>
            </w:pPr>
          </w:p>
        </w:tc>
      </w:tr>
    </w:tbl>
    <w:p w14:paraId="4669A53B" w14:textId="77777777" w:rsidR="00D0638D" w:rsidRDefault="00D0638D" w:rsidP="00A14FF3">
      <w:pPr>
        <w:rPr>
          <w:rFonts w:ascii="Arial" w:hAnsi="Arial" w:cs="Arial"/>
          <w:b/>
          <w:bCs/>
          <w:sz w:val="22"/>
          <w:szCs w:val="22"/>
        </w:rPr>
      </w:pPr>
      <w:r>
        <w:rPr>
          <w:rFonts w:ascii="Arial" w:hAnsi="Arial" w:cs="Arial"/>
          <w:b/>
          <w:bCs/>
          <w:sz w:val="22"/>
          <w:szCs w:val="22"/>
        </w:rPr>
        <w:t xml:space="preserve"> </w:t>
      </w:r>
    </w:p>
    <w:p w14:paraId="5DF49EAD" w14:textId="77777777" w:rsidR="00D0638D" w:rsidRDefault="00D0638D">
      <w:pPr>
        <w:rPr>
          <w:rFonts w:ascii="Arial" w:hAnsi="Arial" w:cs="Arial"/>
          <w:b/>
          <w:bCs/>
          <w:sz w:val="22"/>
          <w:szCs w:val="22"/>
        </w:rPr>
      </w:pPr>
    </w:p>
    <w:p w14:paraId="0C782F50" w14:textId="77777777" w:rsidR="00D0638D" w:rsidRDefault="00D0638D">
      <w:pPr>
        <w:rPr>
          <w:rFonts w:ascii="Arial" w:hAnsi="Arial" w:cs="Arial"/>
          <w:b/>
          <w:bCs/>
          <w:sz w:val="22"/>
          <w:szCs w:val="22"/>
        </w:rPr>
      </w:pPr>
    </w:p>
    <w:p w14:paraId="79BBC914" w14:textId="77777777" w:rsidR="00D0638D" w:rsidRDefault="00D0638D">
      <w:pPr>
        <w:rPr>
          <w:rFonts w:ascii="Lucida Sans Unicode" w:hAnsi="Lucida Sans Unicode" w:cs="Lucida Sans Unicode"/>
          <w:sz w:val="16"/>
          <w:szCs w:val="16"/>
        </w:rPr>
      </w:pPr>
    </w:p>
    <w:sectPr w:rsidR="00D0638D">
      <w:footerReference w:type="even" r:id="rId12"/>
      <w:footerReference w:type="default" r:id="rId13"/>
      <w:pgSz w:w="16839" w:h="11907" w:orient="landscape" w:code="9"/>
      <w:pgMar w:top="1457" w:right="1418" w:bottom="1701" w:left="1418"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113E3" w14:textId="77777777" w:rsidR="00693332" w:rsidRDefault="00693332">
      <w:r>
        <w:separator/>
      </w:r>
    </w:p>
  </w:endnote>
  <w:endnote w:type="continuationSeparator" w:id="0">
    <w:p w14:paraId="6943C875" w14:textId="77777777" w:rsidR="00693332" w:rsidRDefault="00693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9C94D" w14:textId="77777777" w:rsidR="004E0D7F" w:rsidRDefault="004E0D7F">
    <w:pPr>
      <w:pStyle w:val="ndice8"/>
      <w:rPr>
        <w:rStyle w:val="ndice91"/>
      </w:rPr>
    </w:pPr>
    <w:r>
      <w:rPr>
        <w:rStyle w:val="ndice91"/>
      </w:rPr>
      <w:fldChar w:fldCharType="begin"/>
    </w:r>
    <w:r>
      <w:rPr>
        <w:rStyle w:val="ndice91"/>
      </w:rPr>
      <w:instrText xml:space="preserve">PAGE  </w:instrText>
    </w:r>
    <w:r>
      <w:rPr>
        <w:rStyle w:val="ndice91"/>
      </w:rPr>
      <w:fldChar w:fldCharType="separate"/>
    </w:r>
    <w:r>
      <w:rPr>
        <w:rStyle w:val="ndice91"/>
        <w:noProof/>
      </w:rPr>
      <w:t>3</w:t>
    </w:r>
    <w:r>
      <w:rPr>
        <w:rStyle w:val="ndice9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F9676" w14:textId="77777777" w:rsidR="004E0D7F" w:rsidRDefault="004E0D7F">
    <w:pPr>
      <w:pStyle w:val="ndice8"/>
      <w:rPr>
        <w:rStyle w:val="ndice91"/>
      </w:rPr>
    </w:pPr>
    <w:r>
      <w:rPr>
        <w:rStyle w:val="ndice91"/>
      </w:rPr>
      <w:fldChar w:fldCharType="begin"/>
    </w:r>
    <w:r>
      <w:rPr>
        <w:rStyle w:val="ndice91"/>
      </w:rPr>
      <w:instrText xml:space="preserve">PAGE  </w:instrText>
    </w:r>
    <w:r>
      <w:rPr>
        <w:rStyle w:val="ndice91"/>
      </w:rPr>
      <w:fldChar w:fldCharType="separate"/>
    </w:r>
    <w:r>
      <w:rPr>
        <w:rStyle w:val="ndice91"/>
        <w:noProof/>
      </w:rPr>
      <w:t>6</w:t>
    </w:r>
    <w:r>
      <w:rPr>
        <w:rStyle w:val="ndice9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86826" w14:textId="77777777" w:rsidR="004E0D7F" w:rsidRDefault="004E0D7F">
    <w:pPr>
      <w:pStyle w:val="ndice8"/>
      <w:rPr>
        <w:rStyle w:val="ndice91"/>
      </w:rPr>
    </w:pPr>
    <w:r>
      <w:rPr>
        <w:rStyle w:val="ndice91"/>
      </w:rPr>
      <w:fldChar w:fldCharType="begin"/>
    </w:r>
    <w:r>
      <w:rPr>
        <w:rStyle w:val="ndice91"/>
      </w:rPr>
      <w:instrText xml:space="preserve">PAGE  </w:instrText>
    </w:r>
    <w:r>
      <w:rPr>
        <w:rStyle w:val="ndice91"/>
      </w:rPr>
      <w:fldChar w:fldCharType="separate"/>
    </w:r>
    <w:r>
      <w:rPr>
        <w:rStyle w:val="ndice91"/>
        <w:noProof/>
      </w:rPr>
      <w:t>5</w:t>
    </w:r>
    <w:r>
      <w:rPr>
        <w:rStyle w:val="ndice91"/>
      </w:rPr>
      <w:fldChar w:fldCharType="end"/>
    </w:r>
  </w:p>
  <w:p w14:paraId="78A05B0F" w14:textId="77777777" w:rsidR="004E0D7F" w:rsidRDefault="004E0D7F">
    <w:pPr>
      <w:pStyle w:val="ndice8"/>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CFDAD" w14:textId="77777777" w:rsidR="004E0D7F" w:rsidRDefault="004E0D7F">
    <w:pPr>
      <w:pStyle w:val="ndice8"/>
      <w:rPr>
        <w:rStyle w:val="ndice91"/>
      </w:rPr>
    </w:pPr>
    <w:r>
      <w:rPr>
        <w:rStyle w:val="ndice91"/>
      </w:rPr>
      <w:fldChar w:fldCharType="begin"/>
    </w:r>
    <w:r>
      <w:rPr>
        <w:rStyle w:val="ndice91"/>
      </w:rPr>
      <w:instrText xml:space="preserve">PAGE  </w:instrText>
    </w:r>
    <w:r>
      <w:rPr>
        <w:rStyle w:val="ndice91"/>
      </w:rPr>
      <w:fldChar w:fldCharType="end"/>
    </w:r>
  </w:p>
  <w:p w14:paraId="662CA9C4" w14:textId="77777777" w:rsidR="004E0D7F" w:rsidRDefault="004E0D7F">
    <w:pPr>
      <w:pStyle w:val="ndice8"/>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4C0B4" w14:textId="77777777" w:rsidR="004E0D7F" w:rsidRDefault="004E0D7F">
    <w:pPr>
      <w:pStyle w:val="ndice8"/>
      <w:rPr>
        <w:rStyle w:val="ndice91"/>
      </w:rPr>
    </w:pPr>
    <w:r>
      <w:rPr>
        <w:rStyle w:val="ndice91"/>
      </w:rPr>
      <w:fldChar w:fldCharType="begin"/>
    </w:r>
    <w:r>
      <w:rPr>
        <w:rStyle w:val="ndice91"/>
      </w:rPr>
      <w:instrText xml:space="preserve">PAGE  </w:instrText>
    </w:r>
    <w:r>
      <w:rPr>
        <w:rStyle w:val="ndice91"/>
      </w:rPr>
      <w:fldChar w:fldCharType="separate"/>
    </w:r>
    <w:r>
      <w:rPr>
        <w:rStyle w:val="ndice91"/>
        <w:noProof/>
      </w:rPr>
      <w:t>7</w:t>
    </w:r>
    <w:r>
      <w:rPr>
        <w:rStyle w:val="ndice91"/>
      </w:rPr>
      <w:fldChar w:fldCharType="end"/>
    </w:r>
  </w:p>
  <w:p w14:paraId="47D16A05" w14:textId="77777777" w:rsidR="004E0D7F" w:rsidRDefault="004E0D7F">
    <w:pPr>
      <w:pStyle w:val="ndice8"/>
      <w:ind w:right="360"/>
      <w:jc w:val="both"/>
      <w:rPr>
        <w:rFonts w:ascii="Lucida Sans Unicode" w:hAnsi="Lucida Sans Unicode" w:cs="Lucida Sans Unicode"/>
        <w:sz w:val="16"/>
        <w:szCs w:val="16"/>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C21CF" w14:textId="77777777" w:rsidR="00693332" w:rsidRDefault="00693332">
      <w:r>
        <w:separator/>
      </w:r>
    </w:p>
  </w:footnote>
  <w:footnote w:type="continuationSeparator" w:id="0">
    <w:p w14:paraId="7A7E1705" w14:textId="77777777" w:rsidR="00693332" w:rsidRDefault="006933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B376B" w14:textId="1FF7A1F1" w:rsidR="004E0D7F" w:rsidRDefault="004E0D7F">
    <w:pPr>
      <w:pStyle w:val="TDC2"/>
      <w:jc w:val="right"/>
    </w:pPr>
    <w:r>
      <w:rPr>
        <w:noProof/>
      </w:rPr>
      <w:drawing>
        <wp:anchor distT="0" distB="0" distL="114300" distR="114300" simplePos="0" relativeHeight="251657728" behindDoc="0" locked="0" layoutInCell="1" allowOverlap="1" wp14:anchorId="7FF7E43A" wp14:editId="61A55D42">
          <wp:simplePos x="0" y="0"/>
          <wp:positionH relativeFrom="column">
            <wp:posOffset>-342900</wp:posOffset>
          </wp:positionH>
          <wp:positionV relativeFrom="paragraph">
            <wp:posOffset>-187325</wp:posOffset>
          </wp:positionV>
          <wp:extent cx="1513840" cy="99695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3840" cy="99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9FA1B" w14:textId="77777777" w:rsidR="004E0D7F" w:rsidRDefault="004E0D7F">
    <w:pPr>
      <w:pStyle w:val="TDC2"/>
      <w:jc w:val="right"/>
    </w:pPr>
  </w:p>
  <w:p w14:paraId="261CCFC7" w14:textId="77777777" w:rsidR="004E0D7F" w:rsidRDefault="004E0D7F">
    <w:pPr>
      <w:pStyle w:val="TDC2"/>
      <w:jc w:val="right"/>
    </w:pPr>
  </w:p>
  <w:p w14:paraId="3A5BC356" w14:textId="77777777" w:rsidR="004E0D7F" w:rsidRDefault="004E0D7F">
    <w:pPr>
      <w:pStyle w:val="TDC2"/>
      <w:jc w:val="right"/>
    </w:pPr>
  </w:p>
  <w:p w14:paraId="6D617D00" w14:textId="77777777" w:rsidR="004E0D7F" w:rsidRDefault="004E0D7F">
    <w:pPr>
      <w:pStyle w:val="TDC2"/>
      <w:jc w:val="right"/>
    </w:pPr>
  </w:p>
  <w:p w14:paraId="50056322" w14:textId="77777777" w:rsidR="004E0D7F" w:rsidRDefault="004E0D7F">
    <w:pPr>
      <w:pStyle w:val="TDC2"/>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D5969" w14:textId="77777777" w:rsidR="004E0D7F" w:rsidRDefault="004E0D7F">
    <w:pPr>
      <w:pStyle w:val="TDC2"/>
      <w:jc w:val="right"/>
      <w:rPr>
        <w:lang w:val="es-AR"/>
      </w:rPr>
    </w:pPr>
  </w:p>
  <w:p w14:paraId="226BE13F" w14:textId="77777777" w:rsidR="004E0D7F" w:rsidRDefault="004E0D7F">
    <w:pPr>
      <w:pStyle w:val="TDC2"/>
      <w:jc w:val="right"/>
      <w:rPr>
        <w:lang w:val="es-AR"/>
      </w:rPr>
    </w:pPr>
  </w:p>
  <w:p w14:paraId="1FACE809" w14:textId="77777777" w:rsidR="004E0D7F" w:rsidRDefault="004E0D7F">
    <w:pPr>
      <w:pStyle w:val="TDC2"/>
      <w:jc w:val="right"/>
      <w:rPr>
        <w:lang w:val="es-AR"/>
      </w:rPr>
    </w:pPr>
  </w:p>
  <w:p w14:paraId="474E52F2" w14:textId="77777777" w:rsidR="004E0D7F" w:rsidRDefault="004E0D7F">
    <w:pPr>
      <w:pStyle w:val="TDC2"/>
      <w:jc w:val="right"/>
      <w:rPr>
        <w:lang w:val="es-AR"/>
      </w:rPr>
    </w:pPr>
  </w:p>
  <w:p w14:paraId="22D0F82A" w14:textId="77777777" w:rsidR="004E0D7F" w:rsidRDefault="004E0D7F">
    <w:pPr>
      <w:pStyle w:val="TDC2"/>
      <w:jc w:val="right"/>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28F"/>
    <w:multiLevelType w:val="hybridMultilevel"/>
    <w:tmpl w:val="00000000"/>
    <w:lvl w:ilvl="0" w:tplc="E292B940">
      <w:start w:val="1"/>
      <w:numFmt w:val="bullet"/>
      <w:lvlText w:val=""/>
      <w:lvlJc w:val="left"/>
      <w:pPr>
        <w:ind w:left="720" w:hanging="360"/>
      </w:pPr>
      <w:rPr>
        <w:rFonts w:ascii="Symbol" w:hAnsi="Symbol" w:cs="Symbol"/>
      </w:rPr>
    </w:lvl>
    <w:lvl w:ilvl="1" w:tplc="3B660DEE">
      <w:start w:val="1"/>
      <w:numFmt w:val="bullet"/>
      <w:lvlText w:val="o"/>
      <w:lvlJc w:val="left"/>
      <w:pPr>
        <w:ind w:left="1440" w:hanging="360"/>
      </w:pPr>
      <w:rPr>
        <w:rFonts w:ascii="Courier New" w:hAnsi="Courier New" w:cs="Courier New"/>
      </w:rPr>
    </w:lvl>
    <w:lvl w:ilvl="2" w:tplc="A7641B18">
      <w:start w:val="1"/>
      <w:numFmt w:val="bullet"/>
      <w:lvlText w:val=""/>
      <w:lvlJc w:val="left"/>
      <w:pPr>
        <w:ind w:left="2160" w:hanging="360"/>
      </w:pPr>
      <w:rPr>
        <w:rFonts w:ascii="Wingdings" w:hAnsi="Wingdings" w:cs="Wingdings"/>
      </w:rPr>
    </w:lvl>
    <w:lvl w:ilvl="3" w:tplc="C16854C2">
      <w:start w:val="1"/>
      <w:numFmt w:val="bullet"/>
      <w:lvlText w:val=""/>
      <w:lvlJc w:val="left"/>
      <w:pPr>
        <w:ind w:left="2880" w:hanging="360"/>
      </w:pPr>
      <w:rPr>
        <w:rFonts w:ascii="Symbol" w:hAnsi="Symbol" w:cs="Symbol"/>
      </w:rPr>
    </w:lvl>
    <w:lvl w:ilvl="4" w:tplc="2E943F74">
      <w:start w:val="1"/>
      <w:numFmt w:val="bullet"/>
      <w:lvlText w:val="o"/>
      <w:lvlJc w:val="left"/>
      <w:pPr>
        <w:ind w:left="3600" w:hanging="360"/>
      </w:pPr>
      <w:rPr>
        <w:rFonts w:ascii="Courier New" w:hAnsi="Courier New" w:cs="Courier New"/>
      </w:rPr>
    </w:lvl>
    <w:lvl w:ilvl="5" w:tplc="ABBA8BA4">
      <w:start w:val="1"/>
      <w:numFmt w:val="bullet"/>
      <w:lvlText w:val=""/>
      <w:lvlJc w:val="left"/>
      <w:pPr>
        <w:ind w:left="4320" w:hanging="360"/>
      </w:pPr>
      <w:rPr>
        <w:rFonts w:ascii="Wingdings" w:hAnsi="Wingdings" w:cs="Wingdings"/>
      </w:rPr>
    </w:lvl>
    <w:lvl w:ilvl="6" w:tplc="78F83B10">
      <w:start w:val="1"/>
      <w:numFmt w:val="bullet"/>
      <w:lvlText w:val=""/>
      <w:lvlJc w:val="left"/>
      <w:pPr>
        <w:ind w:left="5040" w:hanging="360"/>
      </w:pPr>
      <w:rPr>
        <w:rFonts w:ascii="Symbol" w:hAnsi="Symbol" w:cs="Symbol"/>
      </w:rPr>
    </w:lvl>
    <w:lvl w:ilvl="7" w:tplc="5636D86E">
      <w:start w:val="1"/>
      <w:numFmt w:val="bullet"/>
      <w:lvlText w:val="o"/>
      <w:lvlJc w:val="left"/>
      <w:pPr>
        <w:ind w:left="5760" w:hanging="360"/>
      </w:pPr>
      <w:rPr>
        <w:rFonts w:ascii="Courier New" w:hAnsi="Courier New" w:cs="Courier New"/>
      </w:rPr>
    </w:lvl>
    <w:lvl w:ilvl="8" w:tplc="AFDE8E9C">
      <w:start w:val="1"/>
      <w:numFmt w:val="bullet"/>
      <w:lvlText w:val=""/>
      <w:lvlJc w:val="left"/>
      <w:pPr>
        <w:ind w:left="6480" w:hanging="360"/>
      </w:pPr>
      <w:rPr>
        <w:rFonts w:ascii="Wingdings" w:hAnsi="Wingdings" w:cs="Wingdings"/>
      </w:rPr>
    </w:lvl>
  </w:abstractNum>
  <w:abstractNum w:abstractNumId="1" w15:restartNumberingAfterBreak="0">
    <w:nsid w:val="08B956A7"/>
    <w:multiLevelType w:val="hybridMultilevel"/>
    <w:tmpl w:val="6152EB18"/>
    <w:lvl w:ilvl="0" w:tplc="E8EEB856">
      <w:start w:val="4"/>
      <w:numFmt w:val="bullet"/>
      <w:lvlText w:val="•"/>
      <w:lvlJc w:val="left"/>
      <w:pPr>
        <w:ind w:left="1080" w:hanging="720"/>
      </w:pPr>
      <w:rPr>
        <w:rFonts w:ascii="Arial" w:eastAsia="Times New Roman" w:hAnsi="Arial" w:cs="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8D515CC"/>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3" w15:restartNumberingAfterBreak="0">
    <w:nsid w:val="0E590C1A"/>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
      <w:lvlJc w:val="left"/>
      <w:pPr>
        <w:ind w:left="1440" w:hanging="360"/>
      </w:pPr>
      <w:rPr>
        <w:rFonts w:ascii="Wingdings" w:hAnsi="Wingdings"/>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4" w15:restartNumberingAfterBreak="0">
    <w:nsid w:val="0F87529C"/>
    <w:multiLevelType w:val="hybridMultilevel"/>
    <w:tmpl w:val="C1D81A96"/>
    <w:lvl w:ilvl="0" w:tplc="796CB9D6">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139A30C7"/>
    <w:multiLevelType w:val="hybridMultilevel"/>
    <w:tmpl w:val="00000000"/>
    <w:lvl w:ilvl="0" w:tplc="EF6EF91A">
      <w:start w:val="1"/>
      <w:numFmt w:val="bullet"/>
      <w:lvlText w:val=""/>
      <w:lvlJc w:val="left"/>
      <w:pPr>
        <w:ind w:left="1080" w:hanging="360"/>
      </w:pPr>
      <w:rPr>
        <w:rFonts w:ascii="Symbol" w:hAnsi="Symbol"/>
      </w:rPr>
    </w:lvl>
    <w:lvl w:ilvl="1" w:tplc="FBE63232">
      <w:start w:val="1"/>
      <w:numFmt w:val="bullet"/>
      <w:lvlText w:val="o"/>
      <w:lvlJc w:val="left"/>
      <w:pPr>
        <w:ind w:left="1800" w:hanging="360"/>
      </w:pPr>
      <w:rPr>
        <w:rFonts w:ascii="Courier New" w:hAnsi="Courier New" w:cs="Courier New"/>
      </w:rPr>
    </w:lvl>
    <w:lvl w:ilvl="2" w:tplc="1AA814F4">
      <w:start w:val="1"/>
      <w:numFmt w:val="bullet"/>
      <w:lvlText w:val=""/>
      <w:lvlJc w:val="left"/>
      <w:pPr>
        <w:ind w:left="2520" w:hanging="360"/>
      </w:pPr>
      <w:rPr>
        <w:rFonts w:ascii="Wingdings" w:hAnsi="Wingdings"/>
      </w:rPr>
    </w:lvl>
    <w:lvl w:ilvl="3" w:tplc="1CA65028">
      <w:start w:val="1"/>
      <w:numFmt w:val="bullet"/>
      <w:lvlText w:val=""/>
      <w:lvlJc w:val="left"/>
      <w:pPr>
        <w:ind w:left="3240" w:hanging="360"/>
      </w:pPr>
      <w:rPr>
        <w:rFonts w:ascii="Symbol" w:hAnsi="Symbol"/>
      </w:rPr>
    </w:lvl>
    <w:lvl w:ilvl="4" w:tplc="96E2FC82">
      <w:start w:val="1"/>
      <w:numFmt w:val="bullet"/>
      <w:lvlText w:val="o"/>
      <w:lvlJc w:val="left"/>
      <w:pPr>
        <w:ind w:left="3960" w:hanging="360"/>
      </w:pPr>
      <w:rPr>
        <w:rFonts w:ascii="Courier New" w:hAnsi="Courier New" w:cs="Courier New"/>
      </w:rPr>
    </w:lvl>
    <w:lvl w:ilvl="5" w:tplc="AC002F24">
      <w:start w:val="1"/>
      <w:numFmt w:val="bullet"/>
      <w:lvlText w:val=""/>
      <w:lvlJc w:val="left"/>
      <w:pPr>
        <w:ind w:left="4680" w:hanging="360"/>
      </w:pPr>
      <w:rPr>
        <w:rFonts w:ascii="Wingdings" w:hAnsi="Wingdings"/>
      </w:rPr>
    </w:lvl>
    <w:lvl w:ilvl="6" w:tplc="DC40413E">
      <w:start w:val="1"/>
      <w:numFmt w:val="bullet"/>
      <w:lvlText w:val=""/>
      <w:lvlJc w:val="left"/>
      <w:pPr>
        <w:ind w:left="5400" w:hanging="360"/>
      </w:pPr>
      <w:rPr>
        <w:rFonts w:ascii="Symbol" w:hAnsi="Symbol"/>
      </w:rPr>
    </w:lvl>
    <w:lvl w:ilvl="7" w:tplc="56208334">
      <w:start w:val="1"/>
      <w:numFmt w:val="bullet"/>
      <w:lvlText w:val="o"/>
      <w:lvlJc w:val="left"/>
      <w:pPr>
        <w:ind w:left="6120" w:hanging="360"/>
      </w:pPr>
      <w:rPr>
        <w:rFonts w:ascii="Courier New" w:hAnsi="Courier New" w:cs="Courier New"/>
      </w:rPr>
    </w:lvl>
    <w:lvl w:ilvl="8" w:tplc="CD70F39A">
      <w:start w:val="1"/>
      <w:numFmt w:val="bullet"/>
      <w:lvlText w:val=""/>
      <w:lvlJc w:val="left"/>
      <w:pPr>
        <w:ind w:left="6840" w:hanging="360"/>
      </w:pPr>
      <w:rPr>
        <w:rFonts w:ascii="Wingdings" w:hAnsi="Wingdings"/>
      </w:rPr>
    </w:lvl>
  </w:abstractNum>
  <w:abstractNum w:abstractNumId="6" w15:restartNumberingAfterBreak="0">
    <w:nsid w:val="169F7742"/>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7" w15:restartNumberingAfterBreak="0">
    <w:nsid w:val="1BB34E43"/>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8" w15:restartNumberingAfterBreak="0">
    <w:nsid w:val="20180140"/>
    <w:multiLevelType w:val="hybridMultilevel"/>
    <w:tmpl w:val="30E42C1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216A061B"/>
    <w:multiLevelType w:val="hybridMultilevel"/>
    <w:tmpl w:val="00000000"/>
    <w:lvl w:ilvl="0" w:tplc="39DC1D38">
      <w:start w:val="1"/>
      <w:numFmt w:val="bullet"/>
      <w:lvlText w:val=""/>
      <w:lvlJc w:val="left"/>
      <w:pPr>
        <w:ind w:left="720" w:hanging="360"/>
      </w:pPr>
      <w:rPr>
        <w:rFonts w:ascii="Symbol" w:hAnsi="Symbol"/>
      </w:rPr>
    </w:lvl>
    <w:lvl w:ilvl="1" w:tplc="5A0616DA">
      <w:start w:val="1"/>
      <w:numFmt w:val="bullet"/>
      <w:lvlText w:val="o"/>
      <w:lvlJc w:val="left"/>
      <w:pPr>
        <w:ind w:left="1440" w:hanging="360"/>
      </w:pPr>
      <w:rPr>
        <w:rFonts w:ascii="Courier New" w:hAnsi="Courier New" w:cs="Courier New"/>
      </w:rPr>
    </w:lvl>
    <w:lvl w:ilvl="2" w:tplc="F676BB80">
      <w:start w:val="1"/>
      <w:numFmt w:val="bullet"/>
      <w:lvlText w:val=""/>
      <w:lvlJc w:val="left"/>
      <w:pPr>
        <w:ind w:left="2160" w:hanging="360"/>
      </w:pPr>
      <w:rPr>
        <w:rFonts w:ascii="Wingdings" w:hAnsi="Wingdings"/>
      </w:rPr>
    </w:lvl>
    <w:lvl w:ilvl="3" w:tplc="AFAE2048">
      <w:start w:val="1"/>
      <w:numFmt w:val="bullet"/>
      <w:lvlText w:val=""/>
      <w:lvlJc w:val="left"/>
      <w:pPr>
        <w:ind w:left="2880" w:hanging="360"/>
      </w:pPr>
      <w:rPr>
        <w:rFonts w:ascii="Symbol" w:hAnsi="Symbol"/>
      </w:rPr>
    </w:lvl>
    <w:lvl w:ilvl="4" w:tplc="ED325B04">
      <w:start w:val="1"/>
      <w:numFmt w:val="bullet"/>
      <w:lvlText w:val="o"/>
      <w:lvlJc w:val="left"/>
      <w:pPr>
        <w:ind w:left="3600" w:hanging="360"/>
      </w:pPr>
      <w:rPr>
        <w:rFonts w:ascii="Courier New" w:hAnsi="Courier New" w:cs="Courier New"/>
      </w:rPr>
    </w:lvl>
    <w:lvl w:ilvl="5" w:tplc="30CEDF58">
      <w:start w:val="1"/>
      <w:numFmt w:val="bullet"/>
      <w:lvlText w:val=""/>
      <w:lvlJc w:val="left"/>
      <w:pPr>
        <w:ind w:left="4320" w:hanging="360"/>
      </w:pPr>
      <w:rPr>
        <w:rFonts w:ascii="Wingdings" w:hAnsi="Wingdings"/>
      </w:rPr>
    </w:lvl>
    <w:lvl w:ilvl="6" w:tplc="CCD252A4">
      <w:start w:val="1"/>
      <w:numFmt w:val="bullet"/>
      <w:lvlText w:val=""/>
      <w:lvlJc w:val="left"/>
      <w:pPr>
        <w:ind w:left="5040" w:hanging="360"/>
      </w:pPr>
      <w:rPr>
        <w:rFonts w:ascii="Symbol" w:hAnsi="Symbol"/>
      </w:rPr>
    </w:lvl>
    <w:lvl w:ilvl="7" w:tplc="D0469B18">
      <w:start w:val="1"/>
      <w:numFmt w:val="bullet"/>
      <w:lvlText w:val="o"/>
      <w:lvlJc w:val="left"/>
      <w:pPr>
        <w:ind w:left="5760" w:hanging="360"/>
      </w:pPr>
      <w:rPr>
        <w:rFonts w:ascii="Courier New" w:hAnsi="Courier New" w:cs="Courier New"/>
      </w:rPr>
    </w:lvl>
    <w:lvl w:ilvl="8" w:tplc="5366C8D4">
      <w:start w:val="1"/>
      <w:numFmt w:val="bullet"/>
      <w:lvlText w:val=""/>
      <w:lvlJc w:val="left"/>
      <w:pPr>
        <w:ind w:left="6480" w:hanging="360"/>
      </w:pPr>
      <w:rPr>
        <w:rFonts w:ascii="Wingdings" w:hAnsi="Wingdings"/>
      </w:rPr>
    </w:lvl>
  </w:abstractNum>
  <w:abstractNum w:abstractNumId="10" w15:restartNumberingAfterBreak="0">
    <w:nsid w:val="23AA5AC9"/>
    <w:multiLevelType w:val="hybridMultilevel"/>
    <w:tmpl w:val="00000000"/>
    <w:lvl w:ilvl="0" w:tplc="25A21D10">
      <w:start w:val="1"/>
      <w:numFmt w:val="bullet"/>
      <w:lvlText w:val="o"/>
      <w:lvlJc w:val="left"/>
      <w:pPr>
        <w:ind w:left="720" w:hanging="360"/>
      </w:pPr>
      <w:rPr>
        <w:rFonts w:ascii="Courier New" w:hAnsi="Courier New" w:cs="Courier New"/>
      </w:rPr>
    </w:lvl>
    <w:lvl w:ilvl="1" w:tplc="6A0A9BEC">
      <w:start w:val="1"/>
      <w:numFmt w:val="bullet"/>
      <w:lvlText w:val=""/>
      <w:lvlJc w:val="left"/>
      <w:pPr>
        <w:ind w:left="1440" w:hanging="360"/>
      </w:pPr>
      <w:rPr>
        <w:rFonts w:ascii="Symbol" w:hAnsi="Symbol"/>
      </w:rPr>
    </w:lvl>
    <w:lvl w:ilvl="2" w:tplc="4C828C5E">
      <w:start w:val="1"/>
      <w:numFmt w:val="bullet"/>
      <w:lvlText w:val=""/>
      <w:lvlJc w:val="left"/>
      <w:pPr>
        <w:ind w:left="2160" w:hanging="360"/>
      </w:pPr>
      <w:rPr>
        <w:rFonts w:ascii="Wingdings" w:hAnsi="Wingdings"/>
      </w:rPr>
    </w:lvl>
    <w:lvl w:ilvl="3" w:tplc="6254A028">
      <w:start w:val="1"/>
      <w:numFmt w:val="bullet"/>
      <w:lvlText w:val=""/>
      <w:lvlJc w:val="left"/>
      <w:pPr>
        <w:ind w:left="2880" w:hanging="360"/>
      </w:pPr>
      <w:rPr>
        <w:rFonts w:ascii="Symbol" w:hAnsi="Symbol"/>
      </w:rPr>
    </w:lvl>
    <w:lvl w:ilvl="4" w:tplc="BF9686C4">
      <w:start w:val="1"/>
      <w:numFmt w:val="bullet"/>
      <w:lvlText w:val="o"/>
      <w:lvlJc w:val="left"/>
      <w:pPr>
        <w:ind w:left="3600" w:hanging="360"/>
      </w:pPr>
      <w:rPr>
        <w:rFonts w:ascii="Courier New" w:hAnsi="Courier New" w:cs="Courier New"/>
      </w:rPr>
    </w:lvl>
    <w:lvl w:ilvl="5" w:tplc="91A28824">
      <w:start w:val="1"/>
      <w:numFmt w:val="bullet"/>
      <w:lvlText w:val=""/>
      <w:lvlJc w:val="left"/>
      <w:pPr>
        <w:ind w:left="4320" w:hanging="360"/>
      </w:pPr>
      <w:rPr>
        <w:rFonts w:ascii="Wingdings" w:hAnsi="Wingdings"/>
      </w:rPr>
    </w:lvl>
    <w:lvl w:ilvl="6" w:tplc="6624D262">
      <w:start w:val="1"/>
      <w:numFmt w:val="bullet"/>
      <w:lvlText w:val=""/>
      <w:lvlJc w:val="left"/>
      <w:pPr>
        <w:ind w:left="5040" w:hanging="360"/>
      </w:pPr>
      <w:rPr>
        <w:rFonts w:ascii="Symbol" w:hAnsi="Symbol"/>
      </w:rPr>
    </w:lvl>
    <w:lvl w:ilvl="7" w:tplc="731431E8">
      <w:start w:val="1"/>
      <w:numFmt w:val="bullet"/>
      <w:lvlText w:val="o"/>
      <w:lvlJc w:val="left"/>
      <w:pPr>
        <w:ind w:left="5760" w:hanging="360"/>
      </w:pPr>
      <w:rPr>
        <w:rFonts w:ascii="Courier New" w:hAnsi="Courier New" w:cs="Courier New"/>
      </w:rPr>
    </w:lvl>
    <w:lvl w:ilvl="8" w:tplc="F18E8AAA">
      <w:start w:val="1"/>
      <w:numFmt w:val="bullet"/>
      <w:lvlText w:val=""/>
      <w:lvlJc w:val="left"/>
      <w:pPr>
        <w:ind w:left="6480" w:hanging="360"/>
      </w:pPr>
      <w:rPr>
        <w:rFonts w:ascii="Wingdings" w:hAnsi="Wingdings"/>
      </w:rPr>
    </w:lvl>
  </w:abstractNum>
  <w:abstractNum w:abstractNumId="11" w15:restartNumberingAfterBreak="0">
    <w:nsid w:val="24713C1F"/>
    <w:multiLevelType w:val="hybridMultilevel"/>
    <w:tmpl w:val="00000000"/>
    <w:lvl w:ilvl="0" w:tplc="3C2A9304">
      <w:start w:val="1"/>
      <w:numFmt w:val="bullet"/>
      <w:lvlText w:val="o"/>
      <w:lvlJc w:val="left"/>
      <w:pPr>
        <w:ind w:left="720" w:hanging="360"/>
      </w:pPr>
      <w:rPr>
        <w:rFonts w:ascii="Courier New" w:hAnsi="Courier New" w:cs="Courier New"/>
      </w:rPr>
    </w:lvl>
    <w:lvl w:ilvl="1" w:tplc="8B4C773E">
      <w:start w:val="1"/>
      <w:numFmt w:val="bullet"/>
      <w:lvlText w:val="o"/>
      <w:lvlJc w:val="left"/>
      <w:pPr>
        <w:ind w:left="1440" w:hanging="360"/>
      </w:pPr>
      <w:rPr>
        <w:rFonts w:ascii="Courier New" w:hAnsi="Courier New" w:cs="Courier New"/>
      </w:rPr>
    </w:lvl>
    <w:lvl w:ilvl="2" w:tplc="F466731E">
      <w:start w:val="1"/>
      <w:numFmt w:val="bullet"/>
      <w:lvlText w:val=""/>
      <w:lvlJc w:val="left"/>
      <w:pPr>
        <w:ind w:left="2160" w:hanging="360"/>
      </w:pPr>
      <w:rPr>
        <w:rFonts w:ascii="Wingdings" w:hAnsi="Wingdings"/>
      </w:rPr>
    </w:lvl>
    <w:lvl w:ilvl="3" w:tplc="BF968904">
      <w:start w:val="1"/>
      <w:numFmt w:val="bullet"/>
      <w:lvlText w:val=""/>
      <w:lvlJc w:val="left"/>
      <w:pPr>
        <w:ind w:left="2880" w:hanging="360"/>
      </w:pPr>
      <w:rPr>
        <w:rFonts w:ascii="Symbol" w:hAnsi="Symbol"/>
      </w:rPr>
    </w:lvl>
    <w:lvl w:ilvl="4" w:tplc="D8829C5C">
      <w:start w:val="1"/>
      <w:numFmt w:val="bullet"/>
      <w:lvlText w:val="o"/>
      <w:lvlJc w:val="left"/>
      <w:pPr>
        <w:ind w:left="3600" w:hanging="360"/>
      </w:pPr>
      <w:rPr>
        <w:rFonts w:ascii="Courier New" w:hAnsi="Courier New" w:cs="Courier New"/>
      </w:rPr>
    </w:lvl>
    <w:lvl w:ilvl="5" w:tplc="23CEDD58">
      <w:start w:val="1"/>
      <w:numFmt w:val="bullet"/>
      <w:lvlText w:val=""/>
      <w:lvlJc w:val="left"/>
      <w:pPr>
        <w:ind w:left="4320" w:hanging="360"/>
      </w:pPr>
      <w:rPr>
        <w:rFonts w:ascii="Wingdings" w:hAnsi="Wingdings"/>
      </w:rPr>
    </w:lvl>
    <w:lvl w:ilvl="6" w:tplc="38F44E30">
      <w:start w:val="1"/>
      <w:numFmt w:val="bullet"/>
      <w:lvlText w:val=""/>
      <w:lvlJc w:val="left"/>
      <w:pPr>
        <w:ind w:left="5040" w:hanging="360"/>
      </w:pPr>
      <w:rPr>
        <w:rFonts w:ascii="Symbol" w:hAnsi="Symbol"/>
      </w:rPr>
    </w:lvl>
    <w:lvl w:ilvl="7" w:tplc="19F080CA">
      <w:start w:val="1"/>
      <w:numFmt w:val="bullet"/>
      <w:lvlText w:val="o"/>
      <w:lvlJc w:val="left"/>
      <w:pPr>
        <w:ind w:left="5760" w:hanging="360"/>
      </w:pPr>
      <w:rPr>
        <w:rFonts w:ascii="Courier New" w:hAnsi="Courier New" w:cs="Courier New"/>
      </w:rPr>
    </w:lvl>
    <w:lvl w:ilvl="8" w:tplc="33E40530">
      <w:start w:val="1"/>
      <w:numFmt w:val="bullet"/>
      <w:lvlText w:val=""/>
      <w:lvlJc w:val="left"/>
      <w:pPr>
        <w:ind w:left="6480" w:hanging="360"/>
      </w:pPr>
      <w:rPr>
        <w:rFonts w:ascii="Wingdings" w:hAnsi="Wingdings"/>
      </w:rPr>
    </w:lvl>
  </w:abstractNum>
  <w:abstractNum w:abstractNumId="12" w15:restartNumberingAfterBreak="0">
    <w:nsid w:val="2B2F6BE7"/>
    <w:multiLevelType w:val="hybridMultilevel"/>
    <w:tmpl w:val="00000000"/>
    <w:lvl w:ilvl="0" w:tplc="50D0BD50">
      <w:start w:val="1"/>
      <w:numFmt w:val="bullet"/>
      <w:lvlText w:val=""/>
      <w:lvlJc w:val="left"/>
      <w:pPr>
        <w:ind w:left="720" w:hanging="360"/>
      </w:pPr>
      <w:rPr>
        <w:rFonts w:ascii="Symbol" w:hAnsi="Symbol"/>
      </w:rPr>
    </w:lvl>
    <w:lvl w:ilvl="1" w:tplc="4D9A6946">
      <w:start w:val="1"/>
      <w:numFmt w:val="bullet"/>
      <w:lvlText w:val="o"/>
      <w:lvlJc w:val="left"/>
      <w:pPr>
        <w:ind w:left="1440" w:hanging="360"/>
      </w:pPr>
      <w:rPr>
        <w:rFonts w:ascii="Courier New" w:hAnsi="Courier New" w:cs="Courier New"/>
      </w:rPr>
    </w:lvl>
    <w:lvl w:ilvl="2" w:tplc="32BEEF3E">
      <w:start w:val="1"/>
      <w:numFmt w:val="bullet"/>
      <w:lvlText w:val=""/>
      <w:lvlJc w:val="left"/>
      <w:pPr>
        <w:ind w:left="2160" w:hanging="360"/>
      </w:pPr>
      <w:rPr>
        <w:rFonts w:ascii="Wingdings" w:hAnsi="Wingdings"/>
      </w:rPr>
    </w:lvl>
    <w:lvl w:ilvl="3" w:tplc="D3EA48F4">
      <w:start w:val="1"/>
      <w:numFmt w:val="bullet"/>
      <w:lvlText w:val=""/>
      <w:lvlJc w:val="left"/>
      <w:pPr>
        <w:ind w:left="2880" w:hanging="360"/>
      </w:pPr>
      <w:rPr>
        <w:rFonts w:ascii="Symbol" w:hAnsi="Symbol"/>
      </w:rPr>
    </w:lvl>
    <w:lvl w:ilvl="4" w:tplc="0B86772E">
      <w:start w:val="1"/>
      <w:numFmt w:val="bullet"/>
      <w:lvlText w:val="o"/>
      <w:lvlJc w:val="left"/>
      <w:pPr>
        <w:ind w:left="3600" w:hanging="360"/>
      </w:pPr>
      <w:rPr>
        <w:rFonts w:ascii="Courier New" w:hAnsi="Courier New" w:cs="Courier New"/>
      </w:rPr>
    </w:lvl>
    <w:lvl w:ilvl="5" w:tplc="AE045B76">
      <w:start w:val="1"/>
      <w:numFmt w:val="bullet"/>
      <w:lvlText w:val=""/>
      <w:lvlJc w:val="left"/>
      <w:pPr>
        <w:ind w:left="4320" w:hanging="360"/>
      </w:pPr>
      <w:rPr>
        <w:rFonts w:ascii="Wingdings" w:hAnsi="Wingdings"/>
      </w:rPr>
    </w:lvl>
    <w:lvl w:ilvl="6" w:tplc="45EA8FB8">
      <w:start w:val="1"/>
      <w:numFmt w:val="bullet"/>
      <w:lvlText w:val=""/>
      <w:lvlJc w:val="left"/>
      <w:pPr>
        <w:ind w:left="5040" w:hanging="360"/>
      </w:pPr>
      <w:rPr>
        <w:rFonts w:ascii="Symbol" w:hAnsi="Symbol"/>
      </w:rPr>
    </w:lvl>
    <w:lvl w:ilvl="7" w:tplc="0A585210">
      <w:start w:val="1"/>
      <w:numFmt w:val="bullet"/>
      <w:lvlText w:val="o"/>
      <w:lvlJc w:val="left"/>
      <w:pPr>
        <w:ind w:left="5760" w:hanging="360"/>
      </w:pPr>
      <w:rPr>
        <w:rFonts w:ascii="Courier New" w:hAnsi="Courier New" w:cs="Courier New"/>
      </w:rPr>
    </w:lvl>
    <w:lvl w:ilvl="8" w:tplc="AF946E16">
      <w:start w:val="1"/>
      <w:numFmt w:val="bullet"/>
      <w:lvlText w:val=""/>
      <w:lvlJc w:val="left"/>
      <w:pPr>
        <w:ind w:left="6480" w:hanging="360"/>
      </w:pPr>
      <w:rPr>
        <w:rFonts w:ascii="Wingdings" w:hAnsi="Wingdings"/>
      </w:rPr>
    </w:lvl>
  </w:abstractNum>
  <w:abstractNum w:abstractNumId="13" w15:restartNumberingAfterBreak="0">
    <w:nsid w:val="337E388F"/>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4" w15:restartNumberingAfterBreak="0">
    <w:nsid w:val="35862448"/>
    <w:multiLevelType w:val="hybridMultilevel"/>
    <w:tmpl w:val="00000000"/>
    <w:lvl w:ilvl="0" w:tplc="C5A87572">
      <w:start w:val="1"/>
      <w:numFmt w:val="bullet"/>
      <w:lvlText w:val=""/>
      <w:lvlJc w:val="left"/>
      <w:pPr>
        <w:ind w:left="1776" w:hanging="360"/>
      </w:pPr>
      <w:rPr>
        <w:rFonts w:ascii="Wingdings" w:hAnsi="Wingdings"/>
      </w:rPr>
    </w:lvl>
    <w:lvl w:ilvl="1" w:tplc="15E074FC">
      <w:start w:val="1"/>
      <w:numFmt w:val="bullet"/>
      <w:lvlText w:val="o"/>
      <w:lvlJc w:val="left"/>
      <w:pPr>
        <w:ind w:left="1011" w:hanging="360"/>
      </w:pPr>
      <w:rPr>
        <w:rFonts w:ascii="Courier New" w:hAnsi="Courier New" w:cs="Courier New"/>
      </w:rPr>
    </w:lvl>
    <w:lvl w:ilvl="2" w:tplc="7C6CADBC">
      <w:start w:val="1"/>
      <w:numFmt w:val="bullet"/>
      <w:lvlText w:val=""/>
      <w:lvlJc w:val="left"/>
      <w:pPr>
        <w:ind w:left="1731" w:hanging="360"/>
      </w:pPr>
      <w:rPr>
        <w:rFonts w:ascii="Wingdings" w:hAnsi="Wingdings"/>
      </w:rPr>
    </w:lvl>
    <w:lvl w:ilvl="3" w:tplc="84A88A88">
      <w:start w:val="1"/>
      <w:numFmt w:val="bullet"/>
      <w:lvlText w:val=""/>
      <w:lvlJc w:val="left"/>
      <w:pPr>
        <w:ind w:left="2451" w:hanging="360"/>
      </w:pPr>
      <w:rPr>
        <w:rFonts w:ascii="Symbol" w:hAnsi="Symbol"/>
      </w:rPr>
    </w:lvl>
    <w:lvl w:ilvl="4" w:tplc="1D20980C">
      <w:start w:val="1"/>
      <w:numFmt w:val="bullet"/>
      <w:lvlText w:val="o"/>
      <w:lvlJc w:val="left"/>
      <w:pPr>
        <w:ind w:left="3171" w:hanging="360"/>
      </w:pPr>
      <w:rPr>
        <w:rFonts w:ascii="Courier New" w:hAnsi="Courier New" w:cs="Courier New"/>
      </w:rPr>
    </w:lvl>
    <w:lvl w:ilvl="5" w:tplc="A59E34CC">
      <w:start w:val="1"/>
      <w:numFmt w:val="bullet"/>
      <w:lvlText w:val=""/>
      <w:lvlJc w:val="left"/>
      <w:pPr>
        <w:ind w:left="3891" w:hanging="360"/>
      </w:pPr>
      <w:rPr>
        <w:rFonts w:ascii="Wingdings" w:hAnsi="Wingdings"/>
      </w:rPr>
    </w:lvl>
    <w:lvl w:ilvl="6" w:tplc="E182DB4E">
      <w:start w:val="1"/>
      <w:numFmt w:val="bullet"/>
      <w:lvlText w:val=""/>
      <w:lvlJc w:val="left"/>
      <w:pPr>
        <w:ind w:left="4611" w:hanging="360"/>
      </w:pPr>
      <w:rPr>
        <w:rFonts w:ascii="Symbol" w:hAnsi="Symbol"/>
      </w:rPr>
    </w:lvl>
    <w:lvl w:ilvl="7" w:tplc="CF4AD122">
      <w:start w:val="1"/>
      <w:numFmt w:val="bullet"/>
      <w:lvlText w:val="o"/>
      <w:lvlJc w:val="left"/>
      <w:pPr>
        <w:ind w:left="5331" w:hanging="360"/>
      </w:pPr>
      <w:rPr>
        <w:rFonts w:ascii="Courier New" w:hAnsi="Courier New" w:cs="Courier New"/>
      </w:rPr>
    </w:lvl>
    <w:lvl w:ilvl="8" w:tplc="B762A6A2">
      <w:start w:val="1"/>
      <w:numFmt w:val="bullet"/>
      <w:lvlText w:val=""/>
      <w:lvlJc w:val="left"/>
      <w:pPr>
        <w:ind w:left="6051" w:hanging="360"/>
      </w:pPr>
      <w:rPr>
        <w:rFonts w:ascii="Wingdings" w:hAnsi="Wingdings"/>
      </w:rPr>
    </w:lvl>
  </w:abstractNum>
  <w:abstractNum w:abstractNumId="15" w15:restartNumberingAfterBreak="0">
    <w:nsid w:val="376022D3"/>
    <w:multiLevelType w:val="hybridMultilevel"/>
    <w:tmpl w:val="4672E0E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3A0C0E71"/>
    <w:multiLevelType w:val="hybridMultilevel"/>
    <w:tmpl w:val="00000000"/>
    <w:lvl w:ilvl="0" w:tplc="30D849E6">
      <w:start w:val="1"/>
      <w:numFmt w:val="bullet"/>
      <w:lvlText w:val=""/>
      <w:lvlJc w:val="left"/>
      <w:pPr>
        <w:ind w:left="1440" w:hanging="360"/>
      </w:pPr>
      <w:rPr>
        <w:rFonts w:ascii="Symbol" w:hAnsi="Symbol"/>
      </w:rPr>
    </w:lvl>
    <w:lvl w:ilvl="1" w:tplc="85DAA60C">
      <w:start w:val="1"/>
      <w:numFmt w:val="bullet"/>
      <w:lvlText w:val="o"/>
      <w:lvlJc w:val="left"/>
      <w:pPr>
        <w:ind w:left="2160" w:hanging="360"/>
      </w:pPr>
      <w:rPr>
        <w:rFonts w:ascii="Courier New" w:hAnsi="Courier New" w:cs="Courier New"/>
      </w:rPr>
    </w:lvl>
    <w:lvl w:ilvl="2" w:tplc="8AC0671C">
      <w:start w:val="1"/>
      <w:numFmt w:val="bullet"/>
      <w:lvlText w:val=""/>
      <w:lvlJc w:val="left"/>
      <w:pPr>
        <w:ind w:left="2880" w:hanging="360"/>
      </w:pPr>
      <w:rPr>
        <w:rFonts w:ascii="Wingdings" w:hAnsi="Wingdings"/>
      </w:rPr>
    </w:lvl>
    <w:lvl w:ilvl="3" w:tplc="1B4A6F32">
      <w:start w:val="1"/>
      <w:numFmt w:val="bullet"/>
      <w:lvlText w:val=""/>
      <w:lvlJc w:val="left"/>
      <w:pPr>
        <w:ind w:left="3600" w:hanging="360"/>
      </w:pPr>
      <w:rPr>
        <w:rFonts w:ascii="Symbol" w:hAnsi="Symbol"/>
      </w:rPr>
    </w:lvl>
    <w:lvl w:ilvl="4" w:tplc="4BA0BBDA">
      <w:start w:val="1"/>
      <w:numFmt w:val="bullet"/>
      <w:lvlText w:val="o"/>
      <w:lvlJc w:val="left"/>
      <w:pPr>
        <w:ind w:left="4320" w:hanging="360"/>
      </w:pPr>
      <w:rPr>
        <w:rFonts w:ascii="Courier New" w:hAnsi="Courier New" w:cs="Courier New"/>
      </w:rPr>
    </w:lvl>
    <w:lvl w:ilvl="5" w:tplc="4798F7A8">
      <w:start w:val="1"/>
      <w:numFmt w:val="bullet"/>
      <w:lvlText w:val=""/>
      <w:lvlJc w:val="left"/>
      <w:pPr>
        <w:ind w:left="5040" w:hanging="360"/>
      </w:pPr>
      <w:rPr>
        <w:rFonts w:ascii="Wingdings" w:hAnsi="Wingdings"/>
      </w:rPr>
    </w:lvl>
    <w:lvl w:ilvl="6" w:tplc="8F3ED47E">
      <w:start w:val="1"/>
      <w:numFmt w:val="bullet"/>
      <w:lvlText w:val=""/>
      <w:lvlJc w:val="left"/>
      <w:pPr>
        <w:ind w:left="5760" w:hanging="360"/>
      </w:pPr>
      <w:rPr>
        <w:rFonts w:ascii="Symbol" w:hAnsi="Symbol"/>
      </w:rPr>
    </w:lvl>
    <w:lvl w:ilvl="7" w:tplc="7032924C">
      <w:start w:val="1"/>
      <w:numFmt w:val="bullet"/>
      <w:lvlText w:val="o"/>
      <w:lvlJc w:val="left"/>
      <w:pPr>
        <w:ind w:left="6480" w:hanging="360"/>
      </w:pPr>
      <w:rPr>
        <w:rFonts w:ascii="Courier New" w:hAnsi="Courier New" w:cs="Courier New"/>
      </w:rPr>
    </w:lvl>
    <w:lvl w:ilvl="8" w:tplc="F31889DC">
      <w:start w:val="1"/>
      <w:numFmt w:val="bullet"/>
      <w:lvlText w:val=""/>
      <w:lvlJc w:val="left"/>
      <w:pPr>
        <w:ind w:left="7200" w:hanging="360"/>
      </w:pPr>
      <w:rPr>
        <w:rFonts w:ascii="Wingdings" w:hAnsi="Wingdings"/>
      </w:rPr>
    </w:lvl>
  </w:abstractNum>
  <w:abstractNum w:abstractNumId="17" w15:restartNumberingAfterBreak="0">
    <w:nsid w:val="3AF74A4B"/>
    <w:multiLevelType w:val="hybridMultilevel"/>
    <w:tmpl w:val="00000000"/>
    <w:lvl w:ilvl="0" w:tplc="E9F2AF52">
      <w:start w:val="1"/>
      <w:numFmt w:val="bullet"/>
      <w:lvlText w:val=""/>
      <w:lvlJc w:val="left"/>
      <w:pPr>
        <w:ind w:left="1776" w:hanging="360"/>
      </w:pPr>
      <w:rPr>
        <w:rFonts w:ascii="Wingdings" w:hAnsi="Wingdings"/>
      </w:rPr>
    </w:lvl>
    <w:lvl w:ilvl="1" w:tplc="6060BCE2">
      <w:start w:val="1"/>
      <w:numFmt w:val="bullet"/>
      <w:lvlText w:val="o"/>
      <w:lvlJc w:val="left"/>
      <w:pPr>
        <w:ind w:left="2856" w:hanging="360"/>
      </w:pPr>
      <w:rPr>
        <w:rFonts w:ascii="Courier New" w:hAnsi="Courier New" w:cs="Courier New"/>
      </w:rPr>
    </w:lvl>
    <w:lvl w:ilvl="2" w:tplc="DFD44C06">
      <w:start w:val="1"/>
      <w:numFmt w:val="bullet"/>
      <w:lvlText w:val=""/>
      <w:lvlJc w:val="left"/>
      <w:pPr>
        <w:ind w:left="3576" w:hanging="360"/>
      </w:pPr>
      <w:rPr>
        <w:rFonts w:ascii="Wingdings" w:hAnsi="Wingdings"/>
      </w:rPr>
    </w:lvl>
    <w:lvl w:ilvl="3" w:tplc="F1E0A652">
      <w:start w:val="1"/>
      <w:numFmt w:val="bullet"/>
      <w:lvlText w:val=""/>
      <w:lvlJc w:val="left"/>
      <w:pPr>
        <w:ind w:left="4296" w:hanging="360"/>
      </w:pPr>
      <w:rPr>
        <w:rFonts w:ascii="Symbol" w:hAnsi="Symbol"/>
      </w:rPr>
    </w:lvl>
    <w:lvl w:ilvl="4" w:tplc="2C92661E">
      <w:start w:val="1"/>
      <w:numFmt w:val="bullet"/>
      <w:lvlText w:val="o"/>
      <w:lvlJc w:val="left"/>
      <w:pPr>
        <w:ind w:left="5016" w:hanging="360"/>
      </w:pPr>
      <w:rPr>
        <w:rFonts w:ascii="Courier New" w:hAnsi="Courier New" w:cs="Courier New"/>
      </w:rPr>
    </w:lvl>
    <w:lvl w:ilvl="5" w:tplc="E25EEB6A">
      <w:start w:val="1"/>
      <w:numFmt w:val="bullet"/>
      <w:lvlText w:val=""/>
      <w:lvlJc w:val="left"/>
      <w:pPr>
        <w:ind w:left="5736" w:hanging="360"/>
      </w:pPr>
      <w:rPr>
        <w:rFonts w:ascii="Wingdings" w:hAnsi="Wingdings"/>
      </w:rPr>
    </w:lvl>
    <w:lvl w:ilvl="6" w:tplc="EA5ED990">
      <w:start w:val="1"/>
      <w:numFmt w:val="bullet"/>
      <w:lvlText w:val=""/>
      <w:lvlJc w:val="left"/>
      <w:pPr>
        <w:ind w:left="6456" w:hanging="360"/>
      </w:pPr>
      <w:rPr>
        <w:rFonts w:ascii="Symbol" w:hAnsi="Symbol"/>
      </w:rPr>
    </w:lvl>
    <w:lvl w:ilvl="7" w:tplc="2C1C8A9A">
      <w:start w:val="1"/>
      <w:numFmt w:val="bullet"/>
      <w:lvlText w:val="o"/>
      <w:lvlJc w:val="left"/>
      <w:pPr>
        <w:ind w:left="7176" w:hanging="360"/>
      </w:pPr>
      <w:rPr>
        <w:rFonts w:ascii="Courier New" w:hAnsi="Courier New" w:cs="Courier New"/>
      </w:rPr>
    </w:lvl>
    <w:lvl w:ilvl="8" w:tplc="A982892E">
      <w:start w:val="1"/>
      <w:numFmt w:val="bullet"/>
      <w:lvlText w:val=""/>
      <w:lvlJc w:val="left"/>
      <w:pPr>
        <w:ind w:left="7896" w:hanging="360"/>
      </w:pPr>
      <w:rPr>
        <w:rFonts w:ascii="Wingdings" w:hAnsi="Wingdings"/>
      </w:rPr>
    </w:lvl>
  </w:abstractNum>
  <w:abstractNum w:abstractNumId="18" w15:restartNumberingAfterBreak="0">
    <w:nsid w:val="3D30205A"/>
    <w:multiLevelType w:val="hybridMultilevel"/>
    <w:tmpl w:val="00000000"/>
    <w:lvl w:ilvl="0" w:tplc="044C26CE">
      <w:start w:val="1"/>
      <w:numFmt w:val="bullet"/>
      <w:lvlText w:val=""/>
      <w:lvlJc w:val="left"/>
      <w:pPr>
        <w:ind w:left="720" w:hanging="360"/>
      </w:pPr>
      <w:rPr>
        <w:rFonts w:ascii="Symbol" w:hAnsi="Symbol"/>
      </w:rPr>
    </w:lvl>
    <w:lvl w:ilvl="1" w:tplc="F0687B72">
      <w:start w:val="1"/>
      <w:numFmt w:val="bullet"/>
      <w:lvlText w:val="o"/>
      <w:lvlJc w:val="left"/>
      <w:pPr>
        <w:ind w:left="1440" w:hanging="360"/>
      </w:pPr>
      <w:rPr>
        <w:rFonts w:ascii="Courier New" w:hAnsi="Courier New" w:cs="Courier New"/>
      </w:rPr>
    </w:lvl>
    <w:lvl w:ilvl="2" w:tplc="4E4C539A">
      <w:start w:val="1"/>
      <w:numFmt w:val="bullet"/>
      <w:lvlText w:val=""/>
      <w:lvlJc w:val="left"/>
      <w:pPr>
        <w:ind w:left="2160" w:hanging="360"/>
      </w:pPr>
      <w:rPr>
        <w:rFonts w:ascii="Wingdings" w:hAnsi="Wingdings"/>
      </w:rPr>
    </w:lvl>
    <w:lvl w:ilvl="3" w:tplc="D4288024">
      <w:start w:val="1"/>
      <w:numFmt w:val="bullet"/>
      <w:lvlText w:val=""/>
      <w:lvlJc w:val="left"/>
      <w:pPr>
        <w:ind w:left="2880" w:hanging="360"/>
      </w:pPr>
      <w:rPr>
        <w:rFonts w:ascii="Symbol" w:hAnsi="Symbol"/>
      </w:rPr>
    </w:lvl>
    <w:lvl w:ilvl="4" w:tplc="7D303046">
      <w:start w:val="1"/>
      <w:numFmt w:val="bullet"/>
      <w:lvlText w:val="o"/>
      <w:lvlJc w:val="left"/>
      <w:pPr>
        <w:ind w:left="3600" w:hanging="360"/>
      </w:pPr>
      <w:rPr>
        <w:rFonts w:ascii="Courier New" w:hAnsi="Courier New" w:cs="Courier New"/>
      </w:rPr>
    </w:lvl>
    <w:lvl w:ilvl="5" w:tplc="6496256A">
      <w:start w:val="1"/>
      <w:numFmt w:val="bullet"/>
      <w:lvlText w:val=""/>
      <w:lvlJc w:val="left"/>
      <w:pPr>
        <w:ind w:left="4320" w:hanging="360"/>
      </w:pPr>
      <w:rPr>
        <w:rFonts w:ascii="Wingdings" w:hAnsi="Wingdings"/>
      </w:rPr>
    </w:lvl>
    <w:lvl w:ilvl="6" w:tplc="9DAC35EE">
      <w:start w:val="1"/>
      <w:numFmt w:val="bullet"/>
      <w:lvlText w:val=""/>
      <w:lvlJc w:val="left"/>
      <w:pPr>
        <w:ind w:left="5040" w:hanging="360"/>
      </w:pPr>
      <w:rPr>
        <w:rFonts w:ascii="Symbol" w:hAnsi="Symbol"/>
      </w:rPr>
    </w:lvl>
    <w:lvl w:ilvl="7" w:tplc="54E8D496">
      <w:start w:val="1"/>
      <w:numFmt w:val="bullet"/>
      <w:lvlText w:val="o"/>
      <w:lvlJc w:val="left"/>
      <w:pPr>
        <w:ind w:left="5760" w:hanging="360"/>
      </w:pPr>
      <w:rPr>
        <w:rFonts w:ascii="Courier New" w:hAnsi="Courier New" w:cs="Courier New"/>
      </w:rPr>
    </w:lvl>
    <w:lvl w:ilvl="8" w:tplc="35A8ED2C">
      <w:start w:val="1"/>
      <w:numFmt w:val="bullet"/>
      <w:lvlText w:val=""/>
      <w:lvlJc w:val="left"/>
      <w:pPr>
        <w:ind w:left="6480" w:hanging="360"/>
      </w:pPr>
      <w:rPr>
        <w:rFonts w:ascii="Wingdings" w:hAnsi="Wingdings"/>
      </w:rPr>
    </w:lvl>
  </w:abstractNum>
  <w:abstractNum w:abstractNumId="19" w15:restartNumberingAfterBreak="0">
    <w:nsid w:val="401D65D7"/>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20" w15:restartNumberingAfterBreak="0">
    <w:nsid w:val="4035001F"/>
    <w:multiLevelType w:val="hybridMultilevel"/>
    <w:tmpl w:val="8C86580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45AE6E66"/>
    <w:multiLevelType w:val="hybridMultilevel"/>
    <w:tmpl w:val="1AC0A52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5016138D"/>
    <w:multiLevelType w:val="hybridMultilevel"/>
    <w:tmpl w:val="00000000"/>
    <w:lvl w:ilvl="0" w:tplc="484ABC98">
      <w:start w:val="1"/>
      <w:numFmt w:val="bullet"/>
      <w:lvlText w:val=""/>
      <w:lvlJc w:val="left"/>
      <w:pPr>
        <w:ind w:left="2205" w:hanging="360"/>
      </w:pPr>
      <w:rPr>
        <w:rFonts w:ascii="Wingdings" w:hAnsi="Wingdings"/>
      </w:rPr>
    </w:lvl>
    <w:lvl w:ilvl="1" w:tplc="CC102240">
      <w:start w:val="1"/>
      <w:numFmt w:val="bullet"/>
      <w:lvlText w:val="o"/>
      <w:lvlJc w:val="left"/>
      <w:pPr>
        <w:ind w:left="2925" w:hanging="360"/>
      </w:pPr>
      <w:rPr>
        <w:rFonts w:ascii="Courier New" w:hAnsi="Courier New" w:cs="Courier New"/>
      </w:rPr>
    </w:lvl>
    <w:lvl w:ilvl="2" w:tplc="61068C8A">
      <w:start w:val="1"/>
      <w:numFmt w:val="bullet"/>
      <w:lvlText w:val=""/>
      <w:lvlJc w:val="left"/>
      <w:pPr>
        <w:ind w:left="3645" w:hanging="360"/>
      </w:pPr>
      <w:rPr>
        <w:rFonts w:ascii="Wingdings" w:hAnsi="Wingdings"/>
      </w:rPr>
    </w:lvl>
    <w:lvl w:ilvl="3" w:tplc="1966DF16">
      <w:start w:val="1"/>
      <w:numFmt w:val="bullet"/>
      <w:lvlText w:val=""/>
      <w:lvlJc w:val="left"/>
      <w:pPr>
        <w:ind w:left="4365" w:hanging="360"/>
      </w:pPr>
      <w:rPr>
        <w:rFonts w:ascii="Symbol" w:hAnsi="Symbol"/>
      </w:rPr>
    </w:lvl>
    <w:lvl w:ilvl="4" w:tplc="C992898E">
      <w:start w:val="1"/>
      <w:numFmt w:val="bullet"/>
      <w:lvlText w:val="o"/>
      <w:lvlJc w:val="left"/>
      <w:pPr>
        <w:ind w:left="5085" w:hanging="360"/>
      </w:pPr>
      <w:rPr>
        <w:rFonts w:ascii="Courier New" w:hAnsi="Courier New" w:cs="Courier New"/>
      </w:rPr>
    </w:lvl>
    <w:lvl w:ilvl="5" w:tplc="A6A20856">
      <w:start w:val="1"/>
      <w:numFmt w:val="bullet"/>
      <w:lvlText w:val=""/>
      <w:lvlJc w:val="left"/>
      <w:pPr>
        <w:ind w:left="5805" w:hanging="360"/>
      </w:pPr>
      <w:rPr>
        <w:rFonts w:ascii="Wingdings" w:hAnsi="Wingdings"/>
      </w:rPr>
    </w:lvl>
    <w:lvl w:ilvl="6" w:tplc="109A5D20">
      <w:start w:val="1"/>
      <w:numFmt w:val="bullet"/>
      <w:lvlText w:val=""/>
      <w:lvlJc w:val="left"/>
      <w:pPr>
        <w:ind w:left="6525" w:hanging="360"/>
      </w:pPr>
      <w:rPr>
        <w:rFonts w:ascii="Symbol" w:hAnsi="Symbol"/>
      </w:rPr>
    </w:lvl>
    <w:lvl w:ilvl="7" w:tplc="F984F2BC">
      <w:start w:val="1"/>
      <w:numFmt w:val="bullet"/>
      <w:lvlText w:val="o"/>
      <w:lvlJc w:val="left"/>
      <w:pPr>
        <w:ind w:left="7245" w:hanging="360"/>
      </w:pPr>
      <w:rPr>
        <w:rFonts w:ascii="Courier New" w:hAnsi="Courier New" w:cs="Courier New"/>
      </w:rPr>
    </w:lvl>
    <w:lvl w:ilvl="8" w:tplc="DC961D54">
      <w:start w:val="1"/>
      <w:numFmt w:val="bullet"/>
      <w:lvlText w:val=""/>
      <w:lvlJc w:val="left"/>
      <w:pPr>
        <w:ind w:left="7965" w:hanging="360"/>
      </w:pPr>
      <w:rPr>
        <w:rFonts w:ascii="Wingdings" w:hAnsi="Wingdings"/>
      </w:rPr>
    </w:lvl>
  </w:abstractNum>
  <w:abstractNum w:abstractNumId="23" w15:restartNumberingAfterBreak="0">
    <w:nsid w:val="51283738"/>
    <w:multiLevelType w:val="hybridMultilevel"/>
    <w:tmpl w:val="00000000"/>
    <w:lvl w:ilvl="0" w:tplc="FB9640E6">
      <w:start w:val="1"/>
      <w:numFmt w:val="bullet"/>
      <w:lvlText w:val=""/>
      <w:lvlJc w:val="left"/>
      <w:pPr>
        <w:ind w:left="720" w:hanging="360"/>
      </w:pPr>
      <w:rPr>
        <w:rFonts w:ascii="Symbol" w:hAnsi="Symbol"/>
      </w:rPr>
    </w:lvl>
    <w:lvl w:ilvl="1" w:tplc="16B6A3E2">
      <w:start w:val="1"/>
      <w:numFmt w:val="bullet"/>
      <w:lvlText w:val="o"/>
      <w:lvlJc w:val="left"/>
      <w:pPr>
        <w:ind w:left="1440" w:hanging="360"/>
      </w:pPr>
      <w:rPr>
        <w:rFonts w:ascii="Courier New" w:hAnsi="Courier New" w:cs="Courier New"/>
      </w:rPr>
    </w:lvl>
    <w:lvl w:ilvl="2" w:tplc="C3A87722">
      <w:start w:val="1"/>
      <w:numFmt w:val="bullet"/>
      <w:lvlText w:val=""/>
      <w:lvlJc w:val="left"/>
      <w:pPr>
        <w:ind w:left="2160" w:hanging="360"/>
      </w:pPr>
      <w:rPr>
        <w:rFonts w:ascii="Wingdings" w:hAnsi="Wingdings"/>
      </w:rPr>
    </w:lvl>
    <w:lvl w:ilvl="3" w:tplc="B7141B00">
      <w:start w:val="1"/>
      <w:numFmt w:val="bullet"/>
      <w:lvlText w:val=""/>
      <w:lvlJc w:val="left"/>
      <w:pPr>
        <w:ind w:left="2880" w:hanging="360"/>
      </w:pPr>
      <w:rPr>
        <w:rFonts w:ascii="Symbol" w:hAnsi="Symbol"/>
      </w:rPr>
    </w:lvl>
    <w:lvl w:ilvl="4" w:tplc="4A40019C">
      <w:start w:val="1"/>
      <w:numFmt w:val="bullet"/>
      <w:lvlText w:val="o"/>
      <w:lvlJc w:val="left"/>
      <w:pPr>
        <w:ind w:left="3600" w:hanging="360"/>
      </w:pPr>
      <w:rPr>
        <w:rFonts w:ascii="Courier New" w:hAnsi="Courier New" w:cs="Courier New"/>
      </w:rPr>
    </w:lvl>
    <w:lvl w:ilvl="5" w:tplc="0542F1F6">
      <w:start w:val="1"/>
      <w:numFmt w:val="bullet"/>
      <w:lvlText w:val=""/>
      <w:lvlJc w:val="left"/>
      <w:pPr>
        <w:ind w:left="4320" w:hanging="360"/>
      </w:pPr>
      <w:rPr>
        <w:rFonts w:ascii="Wingdings" w:hAnsi="Wingdings"/>
      </w:rPr>
    </w:lvl>
    <w:lvl w:ilvl="6" w:tplc="21621E9C">
      <w:start w:val="1"/>
      <w:numFmt w:val="bullet"/>
      <w:lvlText w:val=""/>
      <w:lvlJc w:val="left"/>
      <w:pPr>
        <w:ind w:left="5040" w:hanging="360"/>
      </w:pPr>
      <w:rPr>
        <w:rFonts w:ascii="Symbol" w:hAnsi="Symbol"/>
      </w:rPr>
    </w:lvl>
    <w:lvl w:ilvl="7" w:tplc="A9FA5806">
      <w:start w:val="1"/>
      <w:numFmt w:val="bullet"/>
      <w:lvlText w:val="o"/>
      <w:lvlJc w:val="left"/>
      <w:pPr>
        <w:ind w:left="5760" w:hanging="360"/>
      </w:pPr>
      <w:rPr>
        <w:rFonts w:ascii="Courier New" w:hAnsi="Courier New" w:cs="Courier New"/>
      </w:rPr>
    </w:lvl>
    <w:lvl w:ilvl="8" w:tplc="78281A20">
      <w:start w:val="1"/>
      <w:numFmt w:val="bullet"/>
      <w:lvlText w:val=""/>
      <w:lvlJc w:val="left"/>
      <w:pPr>
        <w:ind w:left="6480" w:hanging="360"/>
      </w:pPr>
      <w:rPr>
        <w:rFonts w:ascii="Wingdings" w:hAnsi="Wingdings"/>
      </w:rPr>
    </w:lvl>
  </w:abstractNum>
  <w:abstractNum w:abstractNumId="24" w15:restartNumberingAfterBreak="0">
    <w:nsid w:val="52E5628C"/>
    <w:multiLevelType w:val="hybridMultilevel"/>
    <w:tmpl w:val="00000000"/>
    <w:lvl w:ilvl="0" w:tplc="153CE364">
      <w:start w:val="1"/>
      <w:numFmt w:val="bullet"/>
      <w:lvlText w:val=""/>
      <w:lvlJc w:val="left"/>
      <w:pPr>
        <w:ind w:left="720" w:hanging="360"/>
      </w:pPr>
      <w:rPr>
        <w:rFonts w:ascii="Symbol" w:hAnsi="Symbol"/>
      </w:rPr>
    </w:lvl>
    <w:lvl w:ilvl="1" w:tplc="EFD2F8E8">
      <w:start w:val="1"/>
      <w:numFmt w:val="bullet"/>
      <w:lvlText w:val="o"/>
      <w:lvlJc w:val="left"/>
      <w:pPr>
        <w:ind w:left="1440" w:hanging="360"/>
      </w:pPr>
      <w:rPr>
        <w:rFonts w:ascii="Courier New" w:hAnsi="Courier New" w:cs="Courier New"/>
      </w:rPr>
    </w:lvl>
    <w:lvl w:ilvl="2" w:tplc="8BB4DD1A">
      <w:start w:val="1"/>
      <w:numFmt w:val="bullet"/>
      <w:lvlText w:val=""/>
      <w:lvlJc w:val="left"/>
      <w:pPr>
        <w:ind w:left="2160" w:hanging="360"/>
      </w:pPr>
      <w:rPr>
        <w:rFonts w:ascii="Wingdings" w:hAnsi="Wingdings"/>
      </w:rPr>
    </w:lvl>
    <w:lvl w:ilvl="3" w:tplc="B7A6010E">
      <w:start w:val="1"/>
      <w:numFmt w:val="bullet"/>
      <w:lvlText w:val=""/>
      <w:lvlJc w:val="left"/>
      <w:pPr>
        <w:ind w:left="2880" w:hanging="360"/>
      </w:pPr>
      <w:rPr>
        <w:rFonts w:ascii="Symbol" w:hAnsi="Symbol"/>
      </w:rPr>
    </w:lvl>
    <w:lvl w:ilvl="4" w:tplc="C4521D0E">
      <w:start w:val="1"/>
      <w:numFmt w:val="bullet"/>
      <w:lvlText w:val="o"/>
      <w:lvlJc w:val="left"/>
      <w:pPr>
        <w:ind w:left="3600" w:hanging="360"/>
      </w:pPr>
      <w:rPr>
        <w:rFonts w:ascii="Courier New" w:hAnsi="Courier New" w:cs="Courier New"/>
      </w:rPr>
    </w:lvl>
    <w:lvl w:ilvl="5" w:tplc="1374C83A">
      <w:start w:val="1"/>
      <w:numFmt w:val="bullet"/>
      <w:lvlText w:val=""/>
      <w:lvlJc w:val="left"/>
      <w:pPr>
        <w:ind w:left="4320" w:hanging="360"/>
      </w:pPr>
      <w:rPr>
        <w:rFonts w:ascii="Wingdings" w:hAnsi="Wingdings"/>
      </w:rPr>
    </w:lvl>
    <w:lvl w:ilvl="6" w:tplc="F47845C4">
      <w:start w:val="1"/>
      <w:numFmt w:val="bullet"/>
      <w:lvlText w:val=""/>
      <w:lvlJc w:val="left"/>
      <w:pPr>
        <w:ind w:left="5040" w:hanging="360"/>
      </w:pPr>
      <w:rPr>
        <w:rFonts w:ascii="Symbol" w:hAnsi="Symbol"/>
      </w:rPr>
    </w:lvl>
    <w:lvl w:ilvl="7" w:tplc="C01EAEE8">
      <w:start w:val="1"/>
      <w:numFmt w:val="bullet"/>
      <w:lvlText w:val="o"/>
      <w:lvlJc w:val="left"/>
      <w:pPr>
        <w:ind w:left="5760" w:hanging="360"/>
      </w:pPr>
      <w:rPr>
        <w:rFonts w:ascii="Courier New" w:hAnsi="Courier New" w:cs="Courier New"/>
      </w:rPr>
    </w:lvl>
    <w:lvl w:ilvl="8" w:tplc="ACC81340">
      <w:start w:val="1"/>
      <w:numFmt w:val="bullet"/>
      <w:lvlText w:val=""/>
      <w:lvlJc w:val="left"/>
      <w:pPr>
        <w:ind w:left="6480" w:hanging="360"/>
      </w:pPr>
      <w:rPr>
        <w:rFonts w:ascii="Wingdings" w:hAnsi="Wingdings"/>
      </w:rPr>
    </w:lvl>
  </w:abstractNum>
  <w:abstractNum w:abstractNumId="25" w15:restartNumberingAfterBreak="0">
    <w:nsid w:val="53D54D97"/>
    <w:multiLevelType w:val="hybridMultilevel"/>
    <w:tmpl w:val="DC5A28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5B50591E"/>
    <w:multiLevelType w:val="hybridMultilevel"/>
    <w:tmpl w:val="1F14A2F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5B6F0986"/>
    <w:multiLevelType w:val="hybridMultilevel"/>
    <w:tmpl w:val="00000000"/>
    <w:lvl w:ilvl="0" w:tplc="BE74DB88">
      <w:start w:val="1"/>
      <w:numFmt w:val="decimal"/>
      <w:lvlText w:val="%1."/>
      <w:lvlJc w:val="left"/>
      <w:pPr>
        <w:ind w:left="720" w:hanging="360"/>
      </w:pPr>
    </w:lvl>
    <w:lvl w:ilvl="1" w:tplc="A298383A">
      <w:start w:val="1"/>
      <w:numFmt w:val="lowerLetter"/>
      <w:lvlText w:val="%2."/>
      <w:lvlJc w:val="left"/>
      <w:pPr>
        <w:ind w:left="1440" w:hanging="360"/>
      </w:pPr>
    </w:lvl>
    <w:lvl w:ilvl="2" w:tplc="61A8F3D6">
      <w:start w:val="1"/>
      <w:numFmt w:val="lowerRoman"/>
      <w:lvlText w:val="%3."/>
      <w:lvlJc w:val="right"/>
      <w:pPr>
        <w:ind w:left="2160" w:hanging="180"/>
      </w:pPr>
    </w:lvl>
    <w:lvl w:ilvl="3" w:tplc="F37441E0">
      <w:start w:val="1"/>
      <w:numFmt w:val="decimal"/>
      <w:lvlText w:val="%4."/>
      <w:lvlJc w:val="left"/>
      <w:pPr>
        <w:ind w:left="2880" w:hanging="360"/>
      </w:pPr>
    </w:lvl>
    <w:lvl w:ilvl="4" w:tplc="A99EB15C">
      <w:start w:val="1"/>
      <w:numFmt w:val="lowerLetter"/>
      <w:lvlText w:val="%5."/>
      <w:lvlJc w:val="left"/>
      <w:pPr>
        <w:ind w:left="3600" w:hanging="360"/>
      </w:pPr>
    </w:lvl>
    <w:lvl w:ilvl="5" w:tplc="81DEB600">
      <w:start w:val="1"/>
      <w:numFmt w:val="lowerRoman"/>
      <w:lvlText w:val="%6."/>
      <w:lvlJc w:val="right"/>
      <w:pPr>
        <w:ind w:left="4320" w:hanging="180"/>
      </w:pPr>
    </w:lvl>
    <w:lvl w:ilvl="6" w:tplc="D26AC1A4">
      <w:start w:val="1"/>
      <w:numFmt w:val="decimal"/>
      <w:lvlText w:val="%7."/>
      <w:lvlJc w:val="left"/>
      <w:pPr>
        <w:ind w:left="5040" w:hanging="360"/>
      </w:pPr>
    </w:lvl>
    <w:lvl w:ilvl="7" w:tplc="601A21DA">
      <w:start w:val="1"/>
      <w:numFmt w:val="lowerLetter"/>
      <w:lvlText w:val="%8."/>
      <w:lvlJc w:val="left"/>
      <w:pPr>
        <w:ind w:left="5760" w:hanging="360"/>
      </w:pPr>
    </w:lvl>
    <w:lvl w:ilvl="8" w:tplc="314C921A">
      <w:start w:val="1"/>
      <w:numFmt w:val="lowerRoman"/>
      <w:lvlText w:val="%9."/>
      <w:lvlJc w:val="right"/>
      <w:pPr>
        <w:ind w:left="6480" w:hanging="180"/>
      </w:pPr>
    </w:lvl>
  </w:abstractNum>
  <w:abstractNum w:abstractNumId="28" w15:restartNumberingAfterBreak="0">
    <w:nsid w:val="5C3D5B5A"/>
    <w:multiLevelType w:val="hybridMultilevel"/>
    <w:tmpl w:val="00000000"/>
    <w:lvl w:ilvl="0" w:tplc="495CD86E">
      <w:start w:val="1"/>
      <w:numFmt w:val="decimal"/>
      <w:lvlText w:val="%1."/>
      <w:lvlJc w:val="left"/>
      <w:pPr>
        <w:ind w:left="720" w:hanging="360"/>
      </w:pPr>
    </w:lvl>
    <w:lvl w:ilvl="1" w:tplc="8F564E4E">
      <w:start w:val="1"/>
      <w:numFmt w:val="bullet"/>
      <w:lvlText w:val=""/>
      <w:lvlJc w:val="left"/>
      <w:pPr>
        <w:ind w:left="1620" w:hanging="360"/>
      </w:pPr>
      <w:rPr>
        <w:rFonts w:ascii="Symbol" w:hAnsi="Symbol"/>
      </w:rPr>
    </w:lvl>
    <w:lvl w:ilvl="2" w:tplc="5D2CD44C">
      <w:start w:val="1"/>
      <w:numFmt w:val="lowerRoman"/>
      <w:lvlText w:val="%3."/>
      <w:lvlJc w:val="right"/>
      <w:pPr>
        <w:ind w:left="2160" w:hanging="180"/>
      </w:pPr>
    </w:lvl>
    <w:lvl w:ilvl="3" w:tplc="0C380610">
      <w:start w:val="1"/>
      <w:numFmt w:val="decimal"/>
      <w:lvlText w:val="%4."/>
      <w:lvlJc w:val="left"/>
      <w:pPr>
        <w:ind w:left="2880" w:hanging="360"/>
      </w:pPr>
    </w:lvl>
    <w:lvl w:ilvl="4" w:tplc="11789758">
      <w:start w:val="1"/>
      <w:numFmt w:val="lowerLetter"/>
      <w:lvlText w:val="%5."/>
      <w:lvlJc w:val="left"/>
      <w:pPr>
        <w:ind w:left="3600" w:hanging="360"/>
      </w:pPr>
    </w:lvl>
    <w:lvl w:ilvl="5" w:tplc="B9B041BC">
      <w:start w:val="1"/>
      <w:numFmt w:val="lowerRoman"/>
      <w:lvlText w:val="%6."/>
      <w:lvlJc w:val="right"/>
      <w:pPr>
        <w:ind w:left="4320" w:hanging="180"/>
      </w:pPr>
    </w:lvl>
    <w:lvl w:ilvl="6" w:tplc="47A04D04">
      <w:start w:val="1"/>
      <w:numFmt w:val="decimal"/>
      <w:lvlText w:val="%7."/>
      <w:lvlJc w:val="left"/>
      <w:pPr>
        <w:ind w:left="5040" w:hanging="360"/>
      </w:pPr>
    </w:lvl>
    <w:lvl w:ilvl="7" w:tplc="2452DEF4">
      <w:start w:val="1"/>
      <w:numFmt w:val="lowerLetter"/>
      <w:lvlText w:val="%8."/>
      <w:lvlJc w:val="left"/>
      <w:pPr>
        <w:ind w:left="5760" w:hanging="360"/>
      </w:pPr>
    </w:lvl>
    <w:lvl w:ilvl="8" w:tplc="D6DA1170">
      <w:start w:val="1"/>
      <w:numFmt w:val="lowerRoman"/>
      <w:lvlText w:val="%9."/>
      <w:lvlJc w:val="right"/>
      <w:pPr>
        <w:ind w:left="6480" w:hanging="180"/>
      </w:pPr>
    </w:lvl>
  </w:abstractNum>
  <w:abstractNum w:abstractNumId="29" w15:restartNumberingAfterBreak="0">
    <w:nsid w:val="5CB72C49"/>
    <w:multiLevelType w:val="hybridMultilevel"/>
    <w:tmpl w:val="BCBC0B54"/>
    <w:lvl w:ilvl="0" w:tplc="E8EEB856">
      <w:start w:val="4"/>
      <w:numFmt w:val="bullet"/>
      <w:lvlText w:val="•"/>
      <w:lvlJc w:val="left"/>
      <w:pPr>
        <w:ind w:left="1080" w:hanging="720"/>
      </w:pPr>
      <w:rPr>
        <w:rFonts w:ascii="Arial" w:eastAsia="Times New Roman" w:hAnsi="Arial" w:cs="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0" w15:restartNumberingAfterBreak="0">
    <w:nsid w:val="6359168E"/>
    <w:multiLevelType w:val="hybridMultilevel"/>
    <w:tmpl w:val="00000000"/>
    <w:lvl w:ilvl="0" w:tplc="146026BC">
      <w:start w:val="1"/>
      <w:numFmt w:val="bullet"/>
      <w:lvlText w:val="o"/>
      <w:lvlJc w:val="left"/>
      <w:pPr>
        <w:ind w:left="720" w:hanging="360"/>
      </w:pPr>
      <w:rPr>
        <w:rFonts w:ascii="Courier New" w:hAnsi="Courier New" w:cs="Courier New"/>
      </w:rPr>
    </w:lvl>
    <w:lvl w:ilvl="1" w:tplc="87809862">
      <w:start w:val="1"/>
      <w:numFmt w:val="bullet"/>
      <w:lvlText w:val=""/>
      <w:lvlJc w:val="left"/>
      <w:pPr>
        <w:ind w:left="1440" w:hanging="360"/>
      </w:pPr>
      <w:rPr>
        <w:rFonts w:ascii="Symbol" w:hAnsi="Symbol"/>
      </w:rPr>
    </w:lvl>
    <w:lvl w:ilvl="2" w:tplc="79A88610">
      <w:start w:val="1"/>
      <w:numFmt w:val="bullet"/>
      <w:lvlText w:val=""/>
      <w:lvlJc w:val="left"/>
      <w:pPr>
        <w:ind w:left="2160" w:hanging="360"/>
      </w:pPr>
      <w:rPr>
        <w:rFonts w:ascii="Wingdings" w:hAnsi="Wingdings"/>
      </w:rPr>
    </w:lvl>
    <w:lvl w:ilvl="3" w:tplc="95D6CAEA">
      <w:start w:val="1"/>
      <w:numFmt w:val="bullet"/>
      <w:lvlText w:val=""/>
      <w:lvlJc w:val="left"/>
      <w:pPr>
        <w:ind w:left="2880" w:hanging="360"/>
      </w:pPr>
      <w:rPr>
        <w:rFonts w:ascii="Symbol" w:hAnsi="Symbol"/>
      </w:rPr>
    </w:lvl>
    <w:lvl w:ilvl="4" w:tplc="0D8CF816">
      <w:start w:val="1"/>
      <w:numFmt w:val="bullet"/>
      <w:lvlText w:val="o"/>
      <w:lvlJc w:val="left"/>
      <w:pPr>
        <w:ind w:left="3600" w:hanging="360"/>
      </w:pPr>
      <w:rPr>
        <w:rFonts w:ascii="Courier New" w:hAnsi="Courier New" w:cs="Courier New"/>
      </w:rPr>
    </w:lvl>
    <w:lvl w:ilvl="5" w:tplc="2234A3FA">
      <w:start w:val="1"/>
      <w:numFmt w:val="bullet"/>
      <w:lvlText w:val=""/>
      <w:lvlJc w:val="left"/>
      <w:pPr>
        <w:ind w:left="4320" w:hanging="360"/>
      </w:pPr>
      <w:rPr>
        <w:rFonts w:ascii="Wingdings" w:hAnsi="Wingdings"/>
      </w:rPr>
    </w:lvl>
    <w:lvl w:ilvl="6" w:tplc="4820588E">
      <w:start w:val="1"/>
      <w:numFmt w:val="bullet"/>
      <w:lvlText w:val=""/>
      <w:lvlJc w:val="left"/>
      <w:pPr>
        <w:ind w:left="5040" w:hanging="360"/>
      </w:pPr>
      <w:rPr>
        <w:rFonts w:ascii="Symbol" w:hAnsi="Symbol"/>
      </w:rPr>
    </w:lvl>
    <w:lvl w:ilvl="7" w:tplc="C7A6CD0A">
      <w:start w:val="1"/>
      <w:numFmt w:val="bullet"/>
      <w:lvlText w:val="o"/>
      <w:lvlJc w:val="left"/>
      <w:pPr>
        <w:ind w:left="5760" w:hanging="360"/>
      </w:pPr>
      <w:rPr>
        <w:rFonts w:ascii="Courier New" w:hAnsi="Courier New" w:cs="Courier New"/>
      </w:rPr>
    </w:lvl>
    <w:lvl w:ilvl="8" w:tplc="AD4A5DDE">
      <w:start w:val="1"/>
      <w:numFmt w:val="bullet"/>
      <w:lvlText w:val=""/>
      <w:lvlJc w:val="left"/>
      <w:pPr>
        <w:ind w:left="6480" w:hanging="360"/>
      </w:pPr>
      <w:rPr>
        <w:rFonts w:ascii="Wingdings" w:hAnsi="Wingdings"/>
      </w:rPr>
    </w:lvl>
  </w:abstractNum>
  <w:abstractNum w:abstractNumId="31" w15:restartNumberingAfterBreak="0">
    <w:nsid w:val="64D171FE"/>
    <w:multiLevelType w:val="multilevel"/>
    <w:tmpl w:val="C704A13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98E470B"/>
    <w:multiLevelType w:val="hybridMultilevel"/>
    <w:tmpl w:val="7200EB9C"/>
    <w:lvl w:ilvl="0" w:tplc="E8EEB856">
      <w:start w:val="4"/>
      <w:numFmt w:val="bullet"/>
      <w:lvlText w:val="•"/>
      <w:lvlJc w:val="left"/>
      <w:pPr>
        <w:ind w:left="1080" w:hanging="720"/>
      </w:pPr>
      <w:rPr>
        <w:rFonts w:ascii="Arial" w:eastAsia="Times New Roman" w:hAnsi="Arial" w:cs="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3" w15:restartNumberingAfterBreak="0">
    <w:nsid w:val="69A817B1"/>
    <w:multiLevelType w:val="hybridMultilevel"/>
    <w:tmpl w:val="00000000"/>
    <w:lvl w:ilvl="0" w:tplc="87A2D31E">
      <w:start w:val="1"/>
      <w:numFmt w:val="bullet"/>
      <w:lvlText w:val="o"/>
      <w:lvlJc w:val="left"/>
      <w:pPr>
        <w:ind w:left="720" w:hanging="360"/>
      </w:pPr>
      <w:rPr>
        <w:rFonts w:ascii="Courier New" w:hAnsi="Courier New" w:cs="Courier New"/>
      </w:rPr>
    </w:lvl>
    <w:lvl w:ilvl="1" w:tplc="E612E654">
      <w:start w:val="1"/>
      <w:numFmt w:val="bullet"/>
      <w:lvlText w:val=""/>
      <w:lvlJc w:val="left"/>
      <w:pPr>
        <w:ind w:left="1440" w:hanging="360"/>
      </w:pPr>
      <w:rPr>
        <w:rFonts w:ascii="Wingdings" w:hAnsi="Wingdings"/>
      </w:rPr>
    </w:lvl>
    <w:lvl w:ilvl="2" w:tplc="A44477A4">
      <w:start w:val="1"/>
      <w:numFmt w:val="bullet"/>
      <w:lvlText w:val=""/>
      <w:lvlJc w:val="left"/>
      <w:pPr>
        <w:ind w:left="2160" w:hanging="360"/>
      </w:pPr>
      <w:rPr>
        <w:rFonts w:ascii="Wingdings" w:hAnsi="Wingdings"/>
      </w:rPr>
    </w:lvl>
    <w:lvl w:ilvl="3" w:tplc="45A8BEB2">
      <w:start w:val="1"/>
      <w:numFmt w:val="bullet"/>
      <w:lvlText w:val=""/>
      <w:lvlJc w:val="left"/>
      <w:pPr>
        <w:ind w:left="2880" w:hanging="360"/>
      </w:pPr>
      <w:rPr>
        <w:rFonts w:ascii="Symbol" w:hAnsi="Symbol"/>
      </w:rPr>
    </w:lvl>
    <w:lvl w:ilvl="4" w:tplc="3238DC50">
      <w:start w:val="1"/>
      <w:numFmt w:val="bullet"/>
      <w:lvlText w:val="o"/>
      <w:lvlJc w:val="left"/>
      <w:pPr>
        <w:ind w:left="3600" w:hanging="360"/>
      </w:pPr>
      <w:rPr>
        <w:rFonts w:ascii="Courier New" w:hAnsi="Courier New" w:cs="Courier New"/>
      </w:rPr>
    </w:lvl>
    <w:lvl w:ilvl="5" w:tplc="76D8AA2A">
      <w:start w:val="1"/>
      <w:numFmt w:val="bullet"/>
      <w:lvlText w:val=""/>
      <w:lvlJc w:val="left"/>
      <w:pPr>
        <w:ind w:left="4320" w:hanging="360"/>
      </w:pPr>
      <w:rPr>
        <w:rFonts w:ascii="Wingdings" w:hAnsi="Wingdings"/>
      </w:rPr>
    </w:lvl>
    <w:lvl w:ilvl="6" w:tplc="9AFE81EE">
      <w:start w:val="1"/>
      <w:numFmt w:val="bullet"/>
      <w:lvlText w:val=""/>
      <w:lvlJc w:val="left"/>
      <w:pPr>
        <w:ind w:left="5040" w:hanging="360"/>
      </w:pPr>
      <w:rPr>
        <w:rFonts w:ascii="Symbol" w:hAnsi="Symbol"/>
      </w:rPr>
    </w:lvl>
    <w:lvl w:ilvl="7" w:tplc="EB1AF4B4">
      <w:start w:val="1"/>
      <w:numFmt w:val="bullet"/>
      <w:lvlText w:val="o"/>
      <w:lvlJc w:val="left"/>
      <w:pPr>
        <w:ind w:left="5760" w:hanging="360"/>
      </w:pPr>
      <w:rPr>
        <w:rFonts w:ascii="Courier New" w:hAnsi="Courier New" w:cs="Courier New"/>
      </w:rPr>
    </w:lvl>
    <w:lvl w:ilvl="8" w:tplc="664259DA">
      <w:start w:val="1"/>
      <w:numFmt w:val="bullet"/>
      <w:lvlText w:val=""/>
      <w:lvlJc w:val="left"/>
      <w:pPr>
        <w:ind w:left="6480" w:hanging="360"/>
      </w:pPr>
      <w:rPr>
        <w:rFonts w:ascii="Wingdings" w:hAnsi="Wingdings"/>
      </w:rPr>
    </w:lvl>
  </w:abstractNum>
  <w:abstractNum w:abstractNumId="34" w15:restartNumberingAfterBreak="0">
    <w:nsid w:val="6D215E5B"/>
    <w:multiLevelType w:val="hybridMultilevel"/>
    <w:tmpl w:val="00000000"/>
    <w:lvl w:ilvl="0" w:tplc="BD6A2BAC">
      <w:start w:val="1"/>
      <w:numFmt w:val="bullet"/>
      <w:lvlText w:val=""/>
      <w:lvlJc w:val="left"/>
      <w:pPr>
        <w:ind w:left="2023" w:hanging="360"/>
      </w:pPr>
      <w:rPr>
        <w:rFonts w:ascii="Symbol" w:hAnsi="Symbol"/>
      </w:rPr>
    </w:lvl>
    <w:lvl w:ilvl="1" w:tplc="B8DEB9AC">
      <w:start w:val="1"/>
      <w:numFmt w:val="bullet"/>
      <w:lvlText w:val="o"/>
      <w:lvlJc w:val="left"/>
      <w:pPr>
        <w:ind w:left="2743" w:hanging="360"/>
      </w:pPr>
      <w:rPr>
        <w:rFonts w:ascii="Courier New" w:hAnsi="Courier New" w:cs="Courier New"/>
      </w:rPr>
    </w:lvl>
    <w:lvl w:ilvl="2" w:tplc="9C60A0E6">
      <w:start w:val="1"/>
      <w:numFmt w:val="bullet"/>
      <w:lvlText w:val=""/>
      <w:lvlJc w:val="left"/>
      <w:pPr>
        <w:ind w:left="3463" w:hanging="360"/>
      </w:pPr>
      <w:rPr>
        <w:rFonts w:ascii="Wingdings" w:hAnsi="Wingdings"/>
      </w:rPr>
    </w:lvl>
    <w:lvl w:ilvl="3" w:tplc="0A441744">
      <w:start w:val="1"/>
      <w:numFmt w:val="bullet"/>
      <w:lvlText w:val=""/>
      <w:lvlJc w:val="left"/>
      <w:pPr>
        <w:ind w:left="4183" w:hanging="360"/>
      </w:pPr>
      <w:rPr>
        <w:rFonts w:ascii="Symbol" w:hAnsi="Symbol"/>
      </w:rPr>
    </w:lvl>
    <w:lvl w:ilvl="4" w:tplc="F2F66BEA">
      <w:start w:val="1"/>
      <w:numFmt w:val="bullet"/>
      <w:lvlText w:val="o"/>
      <w:lvlJc w:val="left"/>
      <w:pPr>
        <w:ind w:left="4903" w:hanging="360"/>
      </w:pPr>
      <w:rPr>
        <w:rFonts w:ascii="Courier New" w:hAnsi="Courier New" w:cs="Courier New"/>
      </w:rPr>
    </w:lvl>
    <w:lvl w:ilvl="5" w:tplc="4F98EC78">
      <w:start w:val="1"/>
      <w:numFmt w:val="bullet"/>
      <w:lvlText w:val=""/>
      <w:lvlJc w:val="left"/>
      <w:pPr>
        <w:ind w:left="5623" w:hanging="360"/>
      </w:pPr>
      <w:rPr>
        <w:rFonts w:ascii="Wingdings" w:hAnsi="Wingdings"/>
      </w:rPr>
    </w:lvl>
    <w:lvl w:ilvl="6" w:tplc="4BA43D58">
      <w:start w:val="1"/>
      <w:numFmt w:val="bullet"/>
      <w:lvlText w:val=""/>
      <w:lvlJc w:val="left"/>
      <w:pPr>
        <w:ind w:left="6343" w:hanging="360"/>
      </w:pPr>
      <w:rPr>
        <w:rFonts w:ascii="Symbol" w:hAnsi="Symbol"/>
      </w:rPr>
    </w:lvl>
    <w:lvl w:ilvl="7" w:tplc="E2486B4E">
      <w:start w:val="1"/>
      <w:numFmt w:val="bullet"/>
      <w:lvlText w:val="o"/>
      <w:lvlJc w:val="left"/>
      <w:pPr>
        <w:ind w:left="7063" w:hanging="360"/>
      </w:pPr>
      <w:rPr>
        <w:rFonts w:ascii="Courier New" w:hAnsi="Courier New" w:cs="Courier New"/>
      </w:rPr>
    </w:lvl>
    <w:lvl w:ilvl="8" w:tplc="18F245E6">
      <w:start w:val="1"/>
      <w:numFmt w:val="bullet"/>
      <w:lvlText w:val=""/>
      <w:lvlJc w:val="left"/>
      <w:pPr>
        <w:ind w:left="7783" w:hanging="360"/>
      </w:pPr>
      <w:rPr>
        <w:rFonts w:ascii="Wingdings" w:hAnsi="Wingdings"/>
      </w:rPr>
    </w:lvl>
  </w:abstractNum>
  <w:abstractNum w:abstractNumId="35" w15:restartNumberingAfterBreak="0">
    <w:nsid w:val="6D4F3E23"/>
    <w:multiLevelType w:val="hybridMultilevel"/>
    <w:tmpl w:val="00000000"/>
    <w:lvl w:ilvl="0" w:tplc="487E8EF2">
      <w:start w:val="1"/>
      <w:numFmt w:val="bullet"/>
      <w:lvlText w:val=""/>
      <w:lvlJc w:val="left"/>
      <w:pPr>
        <w:ind w:left="720" w:hanging="360"/>
      </w:pPr>
      <w:rPr>
        <w:rFonts w:ascii="Symbol" w:hAnsi="Symbol"/>
      </w:rPr>
    </w:lvl>
    <w:lvl w:ilvl="1" w:tplc="4A46E286">
      <w:start w:val="1"/>
      <w:numFmt w:val="bullet"/>
      <w:lvlText w:val="o"/>
      <w:lvlJc w:val="left"/>
      <w:pPr>
        <w:ind w:left="1440" w:hanging="360"/>
      </w:pPr>
      <w:rPr>
        <w:rFonts w:ascii="Courier New" w:hAnsi="Courier New" w:cs="Courier New"/>
      </w:rPr>
    </w:lvl>
    <w:lvl w:ilvl="2" w:tplc="C558444E">
      <w:start w:val="1"/>
      <w:numFmt w:val="bullet"/>
      <w:lvlText w:val=""/>
      <w:lvlJc w:val="left"/>
      <w:pPr>
        <w:ind w:left="2160" w:hanging="360"/>
      </w:pPr>
      <w:rPr>
        <w:rFonts w:ascii="Wingdings" w:hAnsi="Wingdings"/>
      </w:rPr>
    </w:lvl>
    <w:lvl w:ilvl="3" w:tplc="BCD278F0">
      <w:start w:val="1"/>
      <w:numFmt w:val="bullet"/>
      <w:lvlText w:val=""/>
      <w:lvlJc w:val="left"/>
      <w:pPr>
        <w:ind w:left="2880" w:hanging="360"/>
      </w:pPr>
      <w:rPr>
        <w:rFonts w:ascii="Symbol" w:hAnsi="Symbol"/>
      </w:rPr>
    </w:lvl>
    <w:lvl w:ilvl="4" w:tplc="27ECE308">
      <w:start w:val="1"/>
      <w:numFmt w:val="bullet"/>
      <w:lvlText w:val="o"/>
      <w:lvlJc w:val="left"/>
      <w:pPr>
        <w:ind w:left="3600" w:hanging="360"/>
      </w:pPr>
      <w:rPr>
        <w:rFonts w:ascii="Courier New" w:hAnsi="Courier New" w:cs="Courier New"/>
      </w:rPr>
    </w:lvl>
    <w:lvl w:ilvl="5" w:tplc="51C0B6EE">
      <w:start w:val="1"/>
      <w:numFmt w:val="bullet"/>
      <w:lvlText w:val=""/>
      <w:lvlJc w:val="left"/>
      <w:pPr>
        <w:ind w:left="4320" w:hanging="360"/>
      </w:pPr>
      <w:rPr>
        <w:rFonts w:ascii="Wingdings" w:hAnsi="Wingdings"/>
      </w:rPr>
    </w:lvl>
    <w:lvl w:ilvl="6" w:tplc="5BDC835C">
      <w:start w:val="1"/>
      <w:numFmt w:val="bullet"/>
      <w:lvlText w:val=""/>
      <w:lvlJc w:val="left"/>
      <w:pPr>
        <w:ind w:left="5040" w:hanging="360"/>
      </w:pPr>
      <w:rPr>
        <w:rFonts w:ascii="Symbol" w:hAnsi="Symbol"/>
      </w:rPr>
    </w:lvl>
    <w:lvl w:ilvl="7" w:tplc="D562D1C6">
      <w:start w:val="1"/>
      <w:numFmt w:val="bullet"/>
      <w:lvlText w:val="o"/>
      <w:lvlJc w:val="left"/>
      <w:pPr>
        <w:ind w:left="5760" w:hanging="360"/>
      </w:pPr>
      <w:rPr>
        <w:rFonts w:ascii="Courier New" w:hAnsi="Courier New" w:cs="Courier New"/>
      </w:rPr>
    </w:lvl>
    <w:lvl w:ilvl="8" w:tplc="422E67A8">
      <w:start w:val="1"/>
      <w:numFmt w:val="bullet"/>
      <w:lvlText w:val=""/>
      <w:lvlJc w:val="left"/>
      <w:pPr>
        <w:ind w:left="6480" w:hanging="360"/>
      </w:pPr>
      <w:rPr>
        <w:rFonts w:ascii="Wingdings" w:hAnsi="Wingdings"/>
      </w:rPr>
    </w:lvl>
  </w:abstractNum>
  <w:abstractNum w:abstractNumId="36" w15:restartNumberingAfterBreak="0">
    <w:nsid w:val="719075E7"/>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
      <w:lvlJc w:val="left"/>
      <w:pPr>
        <w:ind w:left="1440" w:hanging="360"/>
      </w:pPr>
      <w:rPr>
        <w:rFonts w:ascii="Wingdings" w:hAnsi="Wingdings"/>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37" w15:restartNumberingAfterBreak="0">
    <w:nsid w:val="7223051D"/>
    <w:multiLevelType w:val="hybridMultilevel"/>
    <w:tmpl w:val="00000000"/>
    <w:lvl w:ilvl="0" w:tplc="894E03B4">
      <w:start w:val="1"/>
      <w:numFmt w:val="bullet"/>
      <w:lvlText w:val="o"/>
      <w:lvlJc w:val="left"/>
      <w:pPr>
        <w:ind w:left="720" w:hanging="360"/>
      </w:pPr>
      <w:rPr>
        <w:rFonts w:ascii="Courier New" w:hAnsi="Courier New" w:cs="Courier New"/>
      </w:rPr>
    </w:lvl>
    <w:lvl w:ilvl="1" w:tplc="4C2A6F12">
      <w:start w:val="1"/>
      <w:numFmt w:val="bullet"/>
      <w:lvlText w:val="o"/>
      <w:lvlJc w:val="left"/>
      <w:pPr>
        <w:ind w:left="1800" w:hanging="360"/>
      </w:pPr>
      <w:rPr>
        <w:rFonts w:ascii="Courier New" w:hAnsi="Courier New" w:cs="Courier New"/>
      </w:rPr>
    </w:lvl>
    <w:lvl w:ilvl="2" w:tplc="7180B906">
      <w:start w:val="1"/>
      <w:numFmt w:val="bullet"/>
      <w:lvlText w:val=""/>
      <w:lvlJc w:val="left"/>
      <w:pPr>
        <w:ind w:left="2520" w:hanging="360"/>
      </w:pPr>
      <w:rPr>
        <w:rFonts w:ascii="Wingdings" w:hAnsi="Wingdings"/>
      </w:rPr>
    </w:lvl>
    <w:lvl w:ilvl="3" w:tplc="BA54E112">
      <w:start w:val="1"/>
      <w:numFmt w:val="bullet"/>
      <w:lvlText w:val=""/>
      <w:lvlJc w:val="left"/>
      <w:pPr>
        <w:ind w:left="3240" w:hanging="360"/>
      </w:pPr>
      <w:rPr>
        <w:rFonts w:ascii="Symbol" w:hAnsi="Symbol"/>
      </w:rPr>
    </w:lvl>
    <w:lvl w:ilvl="4" w:tplc="F7BC84AC">
      <w:start w:val="1"/>
      <w:numFmt w:val="bullet"/>
      <w:lvlText w:val="o"/>
      <w:lvlJc w:val="left"/>
      <w:pPr>
        <w:ind w:left="3960" w:hanging="360"/>
      </w:pPr>
      <w:rPr>
        <w:rFonts w:ascii="Courier New" w:hAnsi="Courier New" w:cs="Courier New"/>
      </w:rPr>
    </w:lvl>
    <w:lvl w:ilvl="5" w:tplc="5C6E7E56">
      <w:start w:val="1"/>
      <w:numFmt w:val="bullet"/>
      <w:lvlText w:val=""/>
      <w:lvlJc w:val="left"/>
      <w:pPr>
        <w:ind w:left="4680" w:hanging="360"/>
      </w:pPr>
      <w:rPr>
        <w:rFonts w:ascii="Wingdings" w:hAnsi="Wingdings"/>
      </w:rPr>
    </w:lvl>
    <w:lvl w:ilvl="6" w:tplc="43AA56B4">
      <w:start w:val="1"/>
      <w:numFmt w:val="bullet"/>
      <w:lvlText w:val=""/>
      <w:lvlJc w:val="left"/>
      <w:pPr>
        <w:ind w:left="5400" w:hanging="360"/>
      </w:pPr>
      <w:rPr>
        <w:rFonts w:ascii="Symbol" w:hAnsi="Symbol"/>
      </w:rPr>
    </w:lvl>
    <w:lvl w:ilvl="7" w:tplc="98847718">
      <w:start w:val="1"/>
      <w:numFmt w:val="bullet"/>
      <w:lvlText w:val="o"/>
      <w:lvlJc w:val="left"/>
      <w:pPr>
        <w:ind w:left="6120" w:hanging="360"/>
      </w:pPr>
      <w:rPr>
        <w:rFonts w:ascii="Courier New" w:hAnsi="Courier New" w:cs="Courier New"/>
      </w:rPr>
    </w:lvl>
    <w:lvl w:ilvl="8" w:tplc="5DB666F2">
      <w:start w:val="1"/>
      <w:numFmt w:val="bullet"/>
      <w:lvlText w:val=""/>
      <w:lvlJc w:val="left"/>
      <w:pPr>
        <w:ind w:left="6840" w:hanging="360"/>
      </w:pPr>
      <w:rPr>
        <w:rFonts w:ascii="Wingdings" w:hAnsi="Wingdings"/>
      </w:rPr>
    </w:lvl>
  </w:abstractNum>
  <w:abstractNum w:abstractNumId="38" w15:restartNumberingAfterBreak="0">
    <w:nsid w:val="72E91A8C"/>
    <w:multiLevelType w:val="hybridMultilevel"/>
    <w:tmpl w:val="00000000"/>
    <w:lvl w:ilvl="0" w:tplc="B86217AA">
      <w:start w:val="1"/>
      <w:numFmt w:val="bullet"/>
      <w:lvlText w:val="o"/>
      <w:lvlJc w:val="left"/>
      <w:pPr>
        <w:ind w:left="720" w:hanging="360"/>
      </w:pPr>
      <w:rPr>
        <w:rFonts w:ascii="Courier New" w:hAnsi="Courier New" w:cs="Courier New"/>
      </w:rPr>
    </w:lvl>
    <w:lvl w:ilvl="1" w:tplc="53DA55C2">
      <w:start w:val="1"/>
      <w:numFmt w:val="bullet"/>
      <w:lvlText w:val=""/>
      <w:lvlJc w:val="left"/>
      <w:pPr>
        <w:ind w:left="1440" w:hanging="360"/>
      </w:pPr>
      <w:rPr>
        <w:rFonts w:ascii="Wingdings" w:hAnsi="Wingdings"/>
      </w:rPr>
    </w:lvl>
    <w:lvl w:ilvl="2" w:tplc="6E52983E">
      <w:start w:val="1"/>
      <w:numFmt w:val="bullet"/>
      <w:lvlText w:val=""/>
      <w:lvlJc w:val="left"/>
      <w:pPr>
        <w:ind w:left="2160" w:hanging="360"/>
      </w:pPr>
      <w:rPr>
        <w:rFonts w:ascii="Wingdings" w:hAnsi="Wingdings"/>
      </w:rPr>
    </w:lvl>
    <w:lvl w:ilvl="3" w:tplc="30164668">
      <w:start w:val="1"/>
      <w:numFmt w:val="bullet"/>
      <w:lvlText w:val=""/>
      <w:lvlJc w:val="left"/>
      <w:pPr>
        <w:ind w:left="2880" w:hanging="360"/>
      </w:pPr>
      <w:rPr>
        <w:rFonts w:ascii="Symbol" w:hAnsi="Symbol"/>
      </w:rPr>
    </w:lvl>
    <w:lvl w:ilvl="4" w:tplc="88441E10">
      <w:start w:val="1"/>
      <w:numFmt w:val="bullet"/>
      <w:lvlText w:val="o"/>
      <w:lvlJc w:val="left"/>
      <w:pPr>
        <w:ind w:left="3600" w:hanging="360"/>
      </w:pPr>
      <w:rPr>
        <w:rFonts w:ascii="Courier New" w:hAnsi="Courier New" w:cs="Courier New"/>
      </w:rPr>
    </w:lvl>
    <w:lvl w:ilvl="5" w:tplc="8EDE5B76">
      <w:start w:val="1"/>
      <w:numFmt w:val="bullet"/>
      <w:lvlText w:val=""/>
      <w:lvlJc w:val="left"/>
      <w:pPr>
        <w:ind w:left="4320" w:hanging="360"/>
      </w:pPr>
      <w:rPr>
        <w:rFonts w:ascii="Wingdings" w:hAnsi="Wingdings"/>
      </w:rPr>
    </w:lvl>
    <w:lvl w:ilvl="6" w:tplc="527A6888">
      <w:start w:val="1"/>
      <w:numFmt w:val="bullet"/>
      <w:lvlText w:val=""/>
      <w:lvlJc w:val="left"/>
      <w:pPr>
        <w:ind w:left="5040" w:hanging="360"/>
      </w:pPr>
      <w:rPr>
        <w:rFonts w:ascii="Symbol" w:hAnsi="Symbol"/>
      </w:rPr>
    </w:lvl>
    <w:lvl w:ilvl="7" w:tplc="C154323C">
      <w:start w:val="1"/>
      <w:numFmt w:val="bullet"/>
      <w:lvlText w:val="o"/>
      <w:lvlJc w:val="left"/>
      <w:pPr>
        <w:ind w:left="5760" w:hanging="360"/>
      </w:pPr>
      <w:rPr>
        <w:rFonts w:ascii="Courier New" w:hAnsi="Courier New" w:cs="Courier New"/>
      </w:rPr>
    </w:lvl>
    <w:lvl w:ilvl="8" w:tplc="744AC5F4">
      <w:start w:val="1"/>
      <w:numFmt w:val="bullet"/>
      <w:lvlText w:val=""/>
      <w:lvlJc w:val="left"/>
      <w:pPr>
        <w:ind w:left="6480" w:hanging="360"/>
      </w:pPr>
      <w:rPr>
        <w:rFonts w:ascii="Wingdings" w:hAnsi="Wingdings"/>
      </w:rPr>
    </w:lvl>
  </w:abstractNum>
  <w:abstractNum w:abstractNumId="39" w15:restartNumberingAfterBreak="0">
    <w:nsid w:val="731F3ACF"/>
    <w:multiLevelType w:val="hybridMultilevel"/>
    <w:tmpl w:val="00000000"/>
    <w:lvl w:ilvl="0" w:tplc="F51A6B7C">
      <w:start w:val="1"/>
      <w:numFmt w:val="bullet"/>
      <w:lvlText w:val="o"/>
      <w:lvlJc w:val="left"/>
      <w:pPr>
        <w:ind w:left="720" w:hanging="360"/>
      </w:pPr>
      <w:rPr>
        <w:rFonts w:ascii="Courier New" w:hAnsi="Courier New" w:cs="Courier New"/>
      </w:rPr>
    </w:lvl>
    <w:lvl w:ilvl="1" w:tplc="EBD84460">
      <w:start w:val="1"/>
      <w:numFmt w:val="bullet"/>
      <w:lvlText w:val="o"/>
      <w:lvlJc w:val="left"/>
      <w:pPr>
        <w:ind w:left="1440" w:hanging="360"/>
      </w:pPr>
      <w:rPr>
        <w:rFonts w:ascii="Courier New" w:hAnsi="Courier New" w:cs="Courier New"/>
      </w:rPr>
    </w:lvl>
    <w:lvl w:ilvl="2" w:tplc="6BB21474">
      <w:start w:val="1"/>
      <w:numFmt w:val="bullet"/>
      <w:lvlText w:val=""/>
      <w:lvlJc w:val="left"/>
      <w:pPr>
        <w:ind w:left="2160" w:hanging="360"/>
      </w:pPr>
      <w:rPr>
        <w:rFonts w:ascii="Wingdings" w:hAnsi="Wingdings"/>
      </w:rPr>
    </w:lvl>
    <w:lvl w:ilvl="3" w:tplc="E6EA26AE">
      <w:start w:val="1"/>
      <w:numFmt w:val="bullet"/>
      <w:lvlText w:val=""/>
      <w:lvlJc w:val="left"/>
      <w:pPr>
        <w:ind w:left="2880" w:hanging="360"/>
      </w:pPr>
      <w:rPr>
        <w:rFonts w:ascii="Symbol" w:hAnsi="Symbol"/>
      </w:rPr>
    </w:lvl>
    <w:lvl w:ilvl="4" w:tplc="5616E346">
      <w:start w:val="1"/>
      <w:numFmt w:val="bullet"/>
      <w:lvlText w:val="o"/>
      <w:lvlJc w:val="left"/>
      <w:pPr>
        <w:ind w:left="3600" w:hanging="360"/>
      </w:pPr>
      <w:rPr>
        <w:rFonts w:ascii="Courier New" w:hAnsi="Courier New" w:cs="Courier New"/>
      </w:rPr>
    </w:lvl>
    <w:lvl w:ilvl="5" w:tplc="735628B2">
      <w:start w:val="1"/>
      <w:numFmt w:val="bullet"/>
      <w:lvlText w:val=""/>
      <w:lvlJc w:val="left"/>
      <w:pPr>
        <w:ind w:left="4320" w:hanging="360"/>
      </w:pPr>
      <w:rPr>
        <w:rFonts w:ascii="Wingdings" w:hAnsi="Wingdings"/>
      </w:rPr>
    </w:lvl>
    <w:lvl w:ilvl="6" w:tplc="9F54C836">
      <w:start w:val="1"/>
      <w:numFmt w:val="bullet"/>
      <w:lvlText w:val=""/>
      <w:lvlJc w:val="left"/>
      <w:pPr>
        <w:ind w:left="5040" w:hanging="360"/>
      </w:pPr>
      <w:rPr>
        <w:rFonts w:ascii="Symbol" w:hAnsi="Symbol"/>
      </w:rPr>
    </w:lvl>
    <w:lvl w:ilvl="7" w:tplc="532C3A2A">
      <w:start w:val="1"/>
      <w:numFmt w:val="bullet"/>
      <w:lvlText w:val="o"/>
      <w:lvlJc w:val="left"/>
      <w:pPr>
        <w:ind w:left="5760" w:hanging="360"/>
      </w:pPr>
      <w:rPr>
        <w:rFonts w:ascii="Courier New" w:hAnsi="Courier New" w:cs="Courier New"/>
      </w:rPr>
    </w:lvl>
    <w:lvl w:ilvl="8" w:tplc="D2DE1F8C">
      <w:start w:val="1"/>
      <w:numFmt w:val="bullet"/>
      <w:lvlText w:val=""/>
      <w:lvlJc w:val="left"/>
      <w:pPr>
        <w:ind w:left="6480" w:hanging="360"/>
      </w:pPr>
      <w:rPr>
        <w:rFonts w:ascii="Wingdings" w:hAnsi="Wingdings"/>
      </w:rPr>
    </w:lvl>
  </w:abstractNum>
  <w:abstractNum w:abstractNumId="40" w15:restartNumberingAfterBreak="0">
    <w:nsid w:val="79FF0140"/>
    <w:multiLevelType w:val="hybridMultilevel"/>
    <w:tmpl w:val="25A8EDA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1" w15:restartNumberingAfterBreak="0">
    <w:nsid w:val="7AB71A91"/>
    <w:multiLevelType w:val="hybridMultilevel"/>
    <w:tmpl w:val="C948628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2" w15:restartNumberingAfterBreak="0">
    <w:nsid w:val="7BA00B73"/>
    <w:multiLevelType w:val="multilevel"/>
    <w:tmpl w:val="00000000"/>
    <w:lvl w:ilvl="0">
      <w:start w:val="1"/>
      <w:numFmt w:val="bullet"/>
      <w:lvlText w:val=""/>
      <w:lvlJc w:val="left"/>
      <w:pPr>
        <w:ind w:left="1080" w:hanging="360"/>
      </w:pPr>
      <w:rPr>
        <w:rFonts w:ascii="Symbol" w:hAnsi="Symbol"/>
      </w:rPr>
    </w:lvl>
    <w:lvl w:ilvl="1">
      <w:start w:val="1"/>
      <w:numFmt w:val="bullet"/>
      <w:lvlText w:val="o"/>
      <w:lvlJc w:val="left"/>
      <w:pPr>
        <w:ind w:left="1800" w:hanging="360"/>
      </w:pPr>
      <w:rPr>
        <w:rFonts w:ascii="Courier New" w:hAnsi="Courier New" w:cs="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cs="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cs="Courier New"/>
      </w:rPr>
    </w:lvl>
    <w:lvl w:ilvl="8">
      <w:start w:val="1"/>
      <w:numFmt w:val="bullet"/>
      <w:lvlText w:val=""/>
      <w:lvlJc w:val="left"/>
      <w:pPr>
        <w:ind w:left="6840" w:hanging="360"/>
      </w:pPr>
      <w:rPr>
        <w:rFonts w:ascii="Wingdings" w:hAnsi="Wingdings"/>
      </w:rPr>
    </w:lvl>
  </w:abstractNum>
  <w:abstractNum w:abstractNumId="43" w15:restartNumberingAfterBreak="0">
    <w:nsid w:val="7C452AC4"/>
    <w:multiLevelType w:val="hybridMultilevel"/>
    <w:tmpl w:val="00000000"/>
    <w:lvl w:ilvl="0" w:tplc="018A560C">
      <w:start w:val="1"/>
      <w:numFmt w:val="bullet"/>
      <w:lvlText w:val=""/>
      <w:lvlJc w:val="left"/>
      <w:pPr>
        <w:ind w:left="1440" w:hanging="360"/>
      </w:pPr>
      <w:rPr>
        <w:rFonts w:ascii="Wingdings" w:hAnsi="Wingdings"/>
      </w:rPr>
    </w:lvl>
    <w:lvl w:ilvl="1" w:tplc="A476CA6A">
      <w:start w:val="1"/>
      <w:numFmt w:val="bullet"/>
      <w:lvlText w:val="o"/>
      <w:lvlJc w:val="left"/>
      <w:pPr>
        <w:ind w:left="2160" w:hanging="360"/>
      </w:pPr>
      <w:rPr>
        <w:rFonts w:ascii="Courier New" w:hAnsi="Courier New" w:cs="Courier New"/>
      </w:rPr>
    </w:lvl>
    <w:lvl w:ilvl="2" w:tplc="EAA6841A">
      <w:start w:val="1"/>
      <w:numFmt w:val="bullet"/>
      <w:lvlText w:val=""/>
      <w:lvlJc w:val="left"/>
      <w:pPr>
        <w:ind w:left="2880" w:hanging="360"/>
      </w:pPr>
      <w:rPr>
        <w:rFonts w:ascii="Wingdings" w:hAnsi="Wingdings"/>
      </w:rPr>
    </w:lvl>
    <w:lvl w:ilvl="3" w:tplc="7486CE60">
      <w:start w:val="1"/>
      <w:numFmt w:val="bullet"/>
      <w:lvlText w:val=""/>
      <w:lvlJc w:val="left"/>
      <w:pPr>
        <w:ind w:left="3600" w:hanging="360"/>
      </w:pPr>
      <w:rPr>
        <w:rFonts w:ascii="Symbol" w:hAnsi="Symbol"/>
      </w:rPr>
    </w:lvl>
    <w:lvl w:ilvl="4" w:tplc="CCCAEBC6">
      <w:start w:val="1"/>
      <w:numFmt w:val="bullet"/>
      <w:lvlText w:val="o"/>
      <w:lvlJc w:val="left"/>
      <w:pPr>
        <w:ind w:left="4320" w:hanging="360"/>
      </w:pPr>
      <w:rPr>
        <w:rFonts w:ascii="Courier New" w:hAnsi="Courier New" w:cs="Courier New"/>
      </w:rPr>
    </w:lvl>
    <w:lvl w:ilvl="5" w:tplc="8B0E0C44">
      <w:start w:val="1"/>
      <w:numFmt w:val="bullet"/>
      <w:lvlText w:val=""/>
      <w:lvlJc w:val="left"/>
      <w:pPr>
        <w:ind w:left="5040" w:hanging="360"/>
      </w:pPr>
      <w:rPr>
        <w:rFonts w:ascii="Wingdings" w:hAnsi="Wingdings"/>
      </w:rPr>
    </w:lvl>
    <w:lvl w:ilvl="6" w:tplc="CF28A702">
      <w:start w:val="1"/>
      <w:numFmt w:val="bullet"/>
      <w:lvlText w:val=""/>
      <w:lvlJc w:val="left"/>
      <w:pPr>
        <w:ind w:left="5760" w:hanging="360"/>
      </w:pPr>
      <w:rPr>
        <w:rFonts w:ascii="Symbol" w:hAnsi="Symbol"/>
      </w:rPr>
    </w:lvl>
    <w:lvl w:ilvl="7" w:tplc="8EC23770">
      <w:start w:val="1"/>
      <w:numFmt w:val="bullet"/>
      <w:lvlText w:val="o"/>
      <w:lvlJc w:val="left"/>
      <w:pPr>
        <w:ind w:left="6480" w:hanging="360"/>
      </w:pPr>
      <w:rPr>
        <w:rFonts w:ascii="Courier New" w:hAnsi="Courier New" w:cs="Courier New"/>
      </w:rPr>
    </w:lvl>
    <w:lvl w:ilvl="8" w:tplc="3850B06A">
      <w:start w:val="1"/>
      <w:numFmt w:val="bullet"/>
      <w:lvlText w:val=""/>
      <w:lvlJc w:val="left"/>
      <w:pPr>
        <w:ind w:left="7200" w:hanging="360"/>
      </w:pPr>
      <w:rPr>
        <w:rFonts w:ascii="Wingdings" w:hAnsi="Wingdings"/>
      </w:rPr>
    </w:lvl>
  </w:abstractNum>
  <w:abstractNum w:abstractNumId="44" w15:restartNumberingAfterBreak="0">
    <w:nsid w:val="7D876789"/>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800" w:hanging="360"/>
      </w:pPr>
      <w:rPr>
        <w:rFonts w:ascii="Courier New" w:hAnsi="Courier New" w:cs="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cs="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cs="Courier New"/>
      </w:rPr>
    </w:lvl>
    <w:lvl w:ilvl="8">
      <w:start w:val="1"/>
      <w:numFmt w:val="bullet"/>
      <w:lvlText w:val=""/>
      <w:lvlJc w:val="left"/>
      <w:pPr>
        <w:ind w:left="6840" w:hanging="360"/>
      </w:pPr>
      <w:rPr>
        <w:rFonts w:ascii="Wingdings" w:hAnsi="Wingdings"/>
      </w:rPr>
    </w:lvl>
  </w:abstractNum>
  <w:abstractNum w:abstractNumId="45" w15:restartNumberingAfterBreak="0">
    <w:nsid w:val="7EA14A4C"/>
    <w:multiLevelType w:val="hybridMultilevel"/>
    <w:tmpl w:val="00000000"/>
    <w:lvl w:ilvl="0" w:tplc="834EEAFE">
      <w:start w:val="1"/>
      <w:numFmt w:val="bullet"/>
      <w:lvlText w:val=""/>
      <w:lvlJc w:val="left"/>
      <w:pPr>
        <w:ind w:left="720" w:hanging="360"/>
      </w:pPr>
      <w:rPr>
        <w:rFonts w:ascii="Wingdings" w:hAnsi="Wingdings"/>
      </w:rPr>
    </w:lvl>
    <w:lvl w:ilvl="1" w:tplc="9F306630">
      <w:start w:val="1"/>
      <w:numFmt w:val="bullet"/>
      <w:lvlText w:val="o"/>
      <w:lvlJc w:val="left"/>
      <w:pPr>
        <w:ind w:left="1440" w:hanging="360"/>
      </w:pPr>
      <w:rPr>
        <w:rFonts w:ascii="Courier New" w:hAnsi="Courier New" w:cs="Courier New"/>
      </w:rPr>
    </w:lvl>
    <w:lvl w:ilvl="2" w:tplc="DFDCB706">
      <w:start w:val="1"/>
      <w:numFmt w:val="bullet"/>
      <w:lvlText w:val=""/>
      <w:lvlJc w:val="left"/>
      <w:pPr>
        <w:ind w:left="2160" w:hanging="360"/>
      </w:pPr>
      <w:rPr>
        <w:rFonts w:ascii="Wingdings" w:hAnsi="Wingdings"/>
      </w:rPr>
    </w:lvl>
    <w:lvl w:ilvl="3" w:tplc="161A5234">
      <w:start w:val="1"/>
      <w:numFmt w:val="bullet"/>
      <w:lvlText w:val=""/>
      <w:lvlJc w:val="left"/>
      <w:pPr>
        <w:ind w:left="2880" w:hanging="360"/>
      </w:pPr>
      <w:rPr>
        <w:rFonts w:ascii="Symbol" w:hAnsi="Symbol"/>
      </w:rPr>
    </w:lvl>
    <w:lvl w:ilvl="4" w:tplc="183285D0">
      <w:start w:val="1"/>
      <w:numFmt w:val="bullet"/>
      <w:lvlText w:val="o"/>
      <w:lvlJc w:val="left"/>
      <w:pPr>
        <w:ind w:left="3600" w:hanging="360"/>
      </w:pPr>
      <w:rPr>
        <w:rFonts w:ascii="Courier New" w:hAnsi="Courier New" w:cs="Courier New"/>
      </w:rPr>
    </w:lvl>
    <w:lvl w:ilvl="5" w:tplc="12BE64FE">
      <w:start w:val="1"/>
      <w:numFmt w:val="bullet"/>
      <w:lvlText w:val=""/>
      <w:lvlJc w:val="left"/>
      <w:pPr>
        <w:ind w:left="4320" w:hanging="360"/>
      </w:pPr>
      <w:rPr>
        <w:rFonts w:ascii="Wingdings" w:hAnsi="Wingdings"/>
      </w:rPr>
    </w:lvl>
    <w:lvl w:ilvl="6" w:tplc="C74C3278">
      <w:start w:val="1"/>
      <w:numFmt w:val="bullet"/>
      <w:lvlText w:val=""/>
      <w:lvlJc w:val="left"/>
      <w:pPr>
        <w:ind w:left="5040" w:hanging="360"/>
      </w:pPr>
      <w:rPr>
        <w:rFonts w:ascii="Symbol" w:hAnsi="Symbol"/>
      </w:rPr>
    </w:lvl>
    <w:lvl w:ilvl="7" w:tplc="79A89052">
      <w:start w:val="1"/>
      <w:numFmt w:val="bullet"/>
      <w:lvlText w:val="o"/>
      <w:lvlJc w:val="left"/>
      <w:pPr>
        <w:ind w:left="5760" w:hanging="360"/>
      </w:pPr>
      <w:rPr>
        <w:rFonts w:ascii="Courier New" w:hAnsi="Courier New" w:cs="Courier New"/>
      </w:rPr>
    </w:lvl>
    <w:lvl w:ilvl="8" w:tplc="15748AEA">
      <w:start w:val="1"/>
      <w:numFmt w:val="bullet"/>
      <w:lvlText w:val=""/>
      <w:lvlJc w:val="left"/>
      <w:pPr>
        <w:ind w:left="6480" w:hanging="360"/>
      </w:pPr>
      <w:rPr>
        <w:rFonts w:ascii="Wingdings" w:hAnsi="Wingdings"/>
      </w:rPr>
    </w:lvl>
  </w:abstractNum>
  <w:abstractNum w:abstractNumId="46" w15:restartNumberingAfterBreak="0">
    <w:nsid w:val="7EF133C9"/>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47" w15:restartNumberingAfterBreak="0">
    <w:nsid w:val="7FF07ACA"/>
    <w:multiLevelType w:val="hybridMultilevel"/>
    <w:tmpl w:val="E2FC8AE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42"/>
  </w:num>
  <w:num w:numId="4">
    <w:abstractNumId w:val="37"/>
  </w:num>
  <w:num w:numId="5">
    <w:abstractNumId w:val="6"/>
  </w:num>
  <w:num w:numId="6">
    <w:abstractNumId w:val="38"/>
  </w:num>
  <w:num w:numId="7">
    <w:abstractNumId w:val="22"/>
  </w:num>
  <w:num w:numId="8">
    <w:abstractNumId w:val="7"/>
  </w:num>
  <w:num w:numId="9">
    <w:abstractNumId w:val="14"/>
  </w:num>
  <w:num w:numId="10">
    <w:abstractNumId w:val="36"/>
  </w:num>
  <w:num w:numId="11">
    <w:abstractNumId w:val="3"/>
  </w:num>
  <w:num w:numId="12">
    <w:abstractNumId w:val="39"/>
  </w:num>
  <w:num w:numId="13">
    <w:abstractNumId w:val="46"/>
  </w:num>
  <w:num w:numId="14">
    <w:abstractNumId w:val="33"/>
  </w:num>
  <w:num w:numId="15">
    <w:abstractNumId w:val="2"/>
  </w:num>
  <w:num w:numId="16">
    <w:abstractNumId w:val="30"/>
  </w:num>
  <w:num w:numId="17">
    <w:abstractNumId w:val="19"/>
  </w:num>
  <w:num w:numId="18">
    <w:abstractNumId w:val="10"/>
  </w:num>
  <w:num w:numId="19">
    <w:abstractNumId w:val="44"/>
  </w:num>
  <w:num w:numId="20">
    <w:abstractNumId w:val="17"/>
  </w:num>
  <w:num w:numId="21">
    <w:abstractNumId w:val="13"/>
  </w:num>
  <w:num w:numId="22">
    <w:abstractNumId w:val="43"/>
  </w:num>
  <w:num w:numId="23">
    <w:abstractNumId w:val="28"/>
  </w:num>
  <w:num w:numId="24">
    <w:abstractNumId w:val="0"/>
  </w:num>
  <w:num w:numId="25">
    <w:abstractNumId w:val="16"/>
  </w:num>
  <w:num w:numId="26">
    <w:abstractNumId w:val="24"/>
  </w:num>
  <w:num w:numId="27">
    <w:abstractNumId w:val="35"/>
  </w:num>
  <w:num w:numId="28">
    <w:abstractNumId w:val="18"/>
  </w:num>
  <w:num w:numId="29">
    <w:abstractNumId w:val="12"/>
  </w:num>
  <w:num w:numId="30">
    <w:abstractNumId w:val="27"/>
  </w:num>
  <w:num w:numId="31">
    <w:abstractNumId w:val="45"/>
  </w:num>
  <w:num w:numId="32">
    <w:abstractNumId w:val="9"/>
  </w:num>
  <w:num w:numId="33">
    <w:abstractNumId w:val="34"/>
  </w:num>
  <w:num w:numId="34">
    <w:abstractNumId w:val="23"/>
  </w:num>
  <w:num w:numId="35">
    <w:abstractNumId w:val="41"/>
  </w:num>
  <w:num w:numId="36">
    <w:abstractNumId w:val="4"/>
  </w:num>
  <w:num w:numId="37">
    <w:abstractNumId w:val="15"/>
  </w:num>
  <w:num w:numId="38">
    <w:abstractNumId w:val="40"/>
  </w:num>
  <w:num w:numId="39">
    <w:abstractNumId w:val="26"/>
  </w:num>
  <w:num w:numId="40">
    <w:abstractNumId w:val="1"/>
  </w:num>
  <w:num w:numId="41">
    <w:abstractNumId w:val="32"/>
  </w:num>
  <w:num w:numId="42">
    <w:abstractNumId w:val="29"/>
  </w:num>
  <w:num w:numId="43">
    <w:abstractNumId w:val="31"/>
  </w:num>
  <w:num w:numId="44">
    <w:abstractNumId w:val="20"/>
  </w:num>
  <w:num w:numId="45">
    <w:abstractNumId w:val="25"/>
  </w:num>
  <w:num w:numId="46">
    <w:abstractNumId w:val="21"/>
  </w:num>
  <w:num w:numId="47">
    <w:abstractNumId w:val="47"/>
  </w:num>
  <w:num w:numId="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F31"/>
    <w:rsid w:val="000121FD"/>
    <w:rsid w:val="00050BB0"/>
    <w:rsid w:val="000D5402"/>
    <w:rsid w:val="000E063F"/>
    <w:rsid w:val="001C030B"/>
    <w:rsid w:val="001C6151"/>
    <w:rsid w:val="001E1357"/>
    <w:rsid w:val="001F1636"/>
    <w:rsid w:val="001F26B1"/>
    <w:rsid w:val="001F5855"/>
    <w:rsid w:val="002019A5"/>
    <w:rsid w:val="00204230"/>
    <w:rsid w:val="002116B8"/>
    <w:rsid w:val="0021512D"/>
    <w:rsid w:val="00225CFC"/>
    <w:rsid w:val="002521BA"/>
    <w:rsid w:val="002669F6"/>
    <w:rsid w:val="002A2D20"/>
    <w:rsid w:val="002A784E"/>
    <w:rsid w:val="002B14F8"/>
    <w:rsid w:val="002B206E"/>
    <w:rsid w:val="002B4627"/>
    <w:rsid w:val="00315D7F"/>
    <w:rsid w:val="00320855"/>
    <w:rsid w:val="00333B53"/>
    <w:rsid w:val="00335B36"/>
    <w:rsid w:val="003447DB"/>
    <w:rsid w:val="00345A3D"/>
    <w:rsid w:val="00346BCA"/>
    <w:rsid w:val="00352BB9"/>
    <w:rsid w:val="00354956"/>
    <w:rsid w:val="00355473"/>
    <w:rsid w:val="00357724"/>
    <w:rsid w:val="00375F31"/>
    <w:rsid w:val="00376334"/>
    <w:rsid w:val="003815C3"/>
    <w:rsid w:val="003A0733"/>
    <w:rsid w:val="003A1929"/>
    <w:rsid w:val="003A232E"/>
    <w:rsid w:val="003A711B"/>
    <w:rsid w:val="003C29BF"/>
    <w:rsid w:val="003C4312"/>
    <w:rsid w:val="003C6E78"/>
    <w:rsid w:val="003E2985"/>
    <w:rsid w:val="003E3C94"/>
    <w:rsid w:val="003F3248"/>
    <w:rsid w:val="003F357D"/>
    <w:rsid w:val="0041747F"/>
    <w:rsid w:val="00420933"/>
    <w:rsid w:val="0043541C"/>
    <w:rsid w:val="0045339A"/>
    <w:rsid w:val="00457DB5"/>
    <w:rsid w:val="00490B78"/>
    <w:rsid w:val="004A0164"/>
    <w:rsid w:val="004C1C43"/>
    <w:rsid w:val="004E0D7F"/>
    <w:rsid w:val="004E7307"/>
    <w:rsid w:val="004F6815"/>
    <w:rsid w:val="00511752"/>
    <w:rsid w:val="00541BB5"/>
    <w:rsid w:val="00544C79"/>
    <w:rsid w:val="005474D6"/>
    <w:rsid w:val="00557CC6"/>
    <w:rsid w:val="00580190"/>
    <w:rsid w:val="00580AC0"/>
    <w:rsid w:val="00583BA4"/>
    <w:rsid w:val="005939BB"/>
    <w:rsid w:val="00597AD1"/>
    <w:rsid w:val="005A3BD8"/>
    <w:rsid w:val="005B1A9E"/>
    <w:rsid w:val="005B6B91"/>
    <w:rsid w:val="005D5EA0"/>
    <w:rsid w:val="005E43C1"/>
    <w:rsid w:val="005F437C"/>
    <w:rsid w:val="00605BDB"/>
    <w:rsid w:val="00616653"/>
    <w:rsid w:val="006301A8"/>
    <w:rsid w:val="00644B96"/>
    <w:rsid w:val="00646A06"/>
    <w:rsid w:val="006613E9"/>
    <w:rsid w:val="00666C45"/>
    <w:rsid w:val="00674162"/>
    <w:rsid w:val="00687D68"/>
    <w:rsid w:val="00693332"/>
    <w:rsid w:val="00697987"/>
    <w:rsid w:val="006A0664"/>
    <w:rsid w:val="006A790F"/>
    <w:rsid w:val="006B227F"/>
    <w:rsid w:val="006E0D28"/>
    <w:rsid w:val="006E6C9F"/>
    <w:rsid w:val="006E7247"/>
    <w:rsid w:val="006F0A7C"/>
    <w:rsid w:val="006F0F95"/>
    <w:rsid w:val="00700C5A"/>
    <w:rsid w:val="007047E4"/>
    <w:rsid w:val="00705724"/>
    <w:rsid w:val="007115C0"/>
    <w:rsid w:val="00721443"/>
    <w:rsid w:val="00741B57"/>
    <w:rsid w:val="00746223"/>
    <w:rsid w:val="00757C0F"/>
    <w:rsid w:val="007647C7"/>
    <w:rsid w:val="00771F9E"/>
    <w:rsid w:val="007B4CCB"/>
    <w:rsid w:val="007C1000"/>
    <w:rsid w:val="007E6EDA"/>
    <w:rsid w:val="00804CBF"/>
    <w:rsid w:val="00825CFE"/>
    <w:rsid w:val="0083242F"/>
    <w:rsid w:val="008438D2"/>
    <w:rsid w:val="00847121"/>
    <w:rsid w:val="00855C6E"/>
    <w:rsid w:val="00882681"/>
    <w:rsid w:val="0088442B"/>
    <w:rsid w:val="00890CD7"/>
    <w:rsid w:val="00894E74"/>
    <w:rsid w:val="008C454F"/>
    <w:rsid w:val="008E0653"/>
    <w:rsid w:val="009003B6"/>
    <w:rsid w:val="009063C4"/>
    <w:rsid w:val="009246DA"/>
    <w:rsid w:val="00926DDA"/>
    <w:rsid w:val="009330FB"/>
    <w:rsid w:val="00947880"/>
    <w:rsid w:val="00963A84"/>
    <w:rsid w:val="009822CD"/>
    <w:rsid w:val="0098603E"/>
    <w:rsid w:val="00986E1B"/>
    <w:rsid w:val="0099635C"/>
    <w:rsid w:val="009A1A70"/>
    <w:rsid w:val="009B16A0"/>
    <w:rsid w:val="009B6756"/>
    <w:rsid w:val="009C7853"/>
    <w:rsid w:val="00A14FF3"/>
    <w:rsid w:val="00A2742A"/>
    <w:rsid w:val="00A31209"/>
    <w:rsid w:val="00A417BE"/>
    <w:rsid w:val="00A666CB"/>
    <w:rsid w:val="00A73E5C"/>
    <w:rsid w:val="00A82334"/>
    <w:rsid w:val="00A93351"/>
    <w:rsid w:val="00AA31A1"/>
    <w:rsid w:val="00AA45E1"/>
    <w:rsid w:val="00AB12AF"/>
    <w:rsid w:val="00AC71F8"/>
    <w:rsid w:val="00AD1FE1"/>
    <w:rsid w:val="00AF7DB3"/>
    <w:rsid w:val="00B04DA7"/>
    <w:rsid w:val="00B2035C"/>
    <w:rsid w:val="00B30845"/>
    <w:rsid w:val="00B331FA"/>
    <w:rsid w:val="00B37885"/>
    <w:rsid w:val="00B440B1"/>
    <w:rsid w:val="00B6064C"/>
    <w:rsid w:val="00B60D2C"/>
    <w:rsid w:val="00B678C3"/>
    <w:rsid w:val="00B72344"/>
    <w:rsid w:val="00B72E64"/>
    <w:rsid w:val="00B84CE4"/>
    <w:rsid w:val="00B8587D"/>
    <w:rsid w:val="00BA0EE0"/>
    <w:rsid w:val="00BB1F15"/>
    <w:rsid w:val="00BB2E2B"/>
    <w:rsid w:val="00BC1ADF"/>
    <w:rsid w:val="00BD3B0F"/>
    <w:rsid w:val="00BD45DD"/>
    <w:rsid w:val="00BD547B"/>
    <w:rsid w:val="00BE0B9E"/>
    <w:rsid w:val="00C2143C"/>
    <w:rsid w:val="00C33117"/>
    <w:rsid w:val="00C450AE"/>
    <w:rsid w:val="00C578E1"/>
    <w:rsid w:val="00C6453A"/>
    <w:rsid w:val="00C6686D"/>
    <w:rsid w:val="00C75B1C"/>
    <w:rsid w:val="00C75E8E"/>
    <w:rsid w:val="00C93B69"/>
    <w:rsid w:val="00C94649"/>
    <w:rsid w:val="00CA6B42"/>
    <w:rsid w:val="00CB573C"/>
    <w:rsid w:val="00CC4802"/>
    <w:rsid w:val="00CE1DC4"/>
    <w:rsid w:val="00CE7E11"/>
    <w:rsid w:val="00CF1FF9"/>
    <w:rsid w:val="00D0638D"/>
    <w:rsid w:val="00D15FE5"/>
    <w:rsid w:val="00D35B4D"/>
    <w:rsid w:val="00D510CF"/>
    <w:rsid w:val="00D63153"/>
    <w:rsid w:val="00D96BC4"/>
    <w:rsid w:val="00DA104F"/>
    <w:rsid w:val="00DA1689"/>
    <w:rsid w:val="00DA72B1"/>
    <w:rsid w:val="00DB20CF"/>
    <w:rsid w:val="00DC4319"/>
    <w:rsid w:val="00DC4F2C"/>
    <w:rsid w:val="00DD3E83"/>
    <w:rsid w:val="00DD5CFD"/>
    <w:rsid w:val="00DF0FA8"/>
    <w:rsid w:val="00E10AC6"/>
    <w:rsid w:val="00E15CBA"/>
    <w:rsid w:val="00E27CF2"/>
    <w:rsid w:val="00E376B7"/>
    <w:rsid w:val="00E44180"/>
    <w:rsid w:val="00E763BF"/>
    <w:rsid w:val="00E86F37"/>
    <w:rsid w:val="00E97C42"/>
    <w:rsid w:val="00EA055A"/>
    <w:rsid w:val="00EB03F5"/>
    <w:rsid w:val="00EB204D"/>
    <w:rsid w:val="00EC24CB"/>
    <w:rsid w:val="00ED029B"/>
    <w:rsid w:val="00ED12F0"/>
    <w:rsid w:val="00ED7CDD"/>
    <w:rsid w:val="00F10BE8"/>
    <w:rsid w:val="00F23755"/>
    <w:rsid w:val="00F45621"/>
    <w:rsid w:val="00F83919"/>
    <w:rsid w:val="00F85A3B"/>
    <w:rsid w:val="00FE42B5"/>
    <w:rsid w:val="00FE4988"/>
    <w:rsid w:val="00FF0785"/>
    <w:rsid w:val="00FF579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6D829"/>
  <w15:chartTrackingRefBased/>
  <w15:docId w15:val="{2942E826-F5A1-492D-8B35-A54EE3DD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NI" w:eastAsia="es-N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15C0"/>
    <w:rPr>
      <w:sz w:val="24"/>
      <w:szCs w:val="24"/>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dice6">
    <w:name w:val="index 6"/>
    <w:basedOn w:val="Normal"/>
    <w:pPr>
      <w:spacing w:after="120" w:line="480" w:lineRule="auto"/>
    </w:pPr>
    <w:rPr>
      <w:lang w:val="es-MX"/>
    </w:rPr>
  </w:style>
  <w:style w:type="paragraph" w:styleId="ndice7">
    <w:name w:val="index 7"/>
    <w:basedOn w:val="Normal"/>
    <w:pPr>
      <w:spacing w:before="100" w:beforeAutospacing="1" w:after="100" w:afterAutospacing="1"/>
    </w:pPr>
  </w:style>
  <w:style w:type="paragraph" w:styleId="ndice8">
    <w:name w:val="index 8"/>
    <w:basedOn w:val="Normal"/>
    <w:pPr>
      <w:tabs>
        <w:tab w:val="center" w:pos="4252"/>
        <w:tab w:val="right" w:pos="8504"/>
      </w:tabs>
    </w:pPr>
  </w:style>
  <w:style w:type="character" w:customStyle="1" w:styleId="ndice91">
    <w:name w:val="Índice 91"/>
  </w:style>
  <w:style w:type="character" w:customStyle="1" w:styleId="PiedepginaCar">
    <w:name w:val="Pie de página Car"/>
    <w:semiHidden/>
    <w:locked/>
    <w:rPr>
      <w:sz w:val="24"/>
      <w:szCs w:val="24"/>
      <w:lang w:val="es-ES" w:bidi="ar-SA"/>
    </w:rPr>
  </w:style>
  <w:style w:type="paragraph" w:styleId="TDC2">
    <w:name w:val="toc 2"/>
    <w:basedOn w:val="Normal"/>
    <w:pPr>
      <w:tabs>
        <w:tab w:val="center" w:pos="4252"/>
        <w:tab w:val="right" w:pos="8504"/>
      </w:tabs>
    </w:pPr>
  </w:style>
  <w:style w:type="character" w:customStyle="1" w:styleId="EncabezadoCar">
    <w:name w:val="Encabezado Car"/>
    <w:semiHidden/>
    <w:locked/>
    <w:rPr>
      <w:sz w:val="24"/>
      <w:szCs w:val="24"/>
      <w:lang w:val="es-ES" w:bidi="ar-SA"/>
    </w:rPr>
  </w:style>
  <w:style w:type="character" w:customStyle="1" w:styleId="TDC41">
    <w:name w:val="TDC 41"/>
    <w:semiHidden/>
    <w:rPr>
      <w:sz w:val="16"/>
      <w:szCs w:val="16"/>
    </w:rPr>
  </w:style>
  <w:style w:type="paragraph" w:styleId="TDC5">
    <w:name w:val="toc 5"/>
    <w:basedOn w:val="Normal"/>
    <w:semiHidden/>
    <w:rPr>
      <w:sz w:val="20"/>
      <w:szCs w:val="20"/>
    </w:rPr>
  </w:style>
  <w:style w:type="character" w:customStyle="1" w:styleId="TextocomentarioCar">
    <w:name w:val="Texto comentario Car"/>
    <w:semiHidden/>
    <w:locked/>
    <w:rPr>
      <w:lang w:val="es-ES" w:bidi="ar-SA"/>
    </w:rPr>
  </w:style>
  <w:style w:type="paragraph" w:styleId="TDC7">
    <w:name w:val="toc 7"/>
    <w:basedOn w:val="Normal"/>
    <w:semiHidden/>
    <w:rPr>
      <w:rFonts w:ascii="Tahoma" w:hAnsi="Tahoma" w:cs="Tahoma"/>
      <w:sz w:val="16"/>
      <w:szCs w:val="16"/>
    </w:rPr>
  </w:style>
  <w:style w:type="paragraph" w:styleId="TDC8">
    <w:name w:val="toc 8"/>
    <w:basedOn w:val="Normal"/>
    <w:qFormat/>
    <w:pPr>
      <w:ind w:left="708"/>
    </w:pPr>
  </w:style>
  <w:style w:type="paragraph" w:styleId="TDC9">
    <w:name w:val="toc 9"/>
    <w:basedOn w:val="Normal"/>
    <w:pPr>
      <w:spacing w:after="120"/>
    </w:pPr>
  </w:style>
  <w:style w:type="character" w:customStyle="1" w:styleId="TextoindependienteCar">
    <w:name w:val="Texto independiente Car"/>
    <w:rPr>
      <w:sz w:val="24"/>
      <w:szCs w:val="24"/>
      <w:lang w:val="es-ES"/>
    </w:rPr>
  </w:style>
  <w:style w:type="character" w:customStyle="1" w:styleId="Textonotapie1">
    <w:name w:val="Texto nota pie1"/>
    <w:rPr>
      <w:color w:val="0000FF"/>
      <w:u w:val="single"/>
    </w:rPr>
  </w:style>
  <w:style w:type="paragraph" w:styleId="Encabezado">
    <w:name w:val="header"/>
    <w:basedOn w:val="Normal"/>
    <w:link w:val="EncabezadoCar1"/>
    <w:rsid w:val="003C29BF"/>
    <w:pPr>
      <w:tabs>
        <w:tab w:val="center" w:pos="4419"/>
        <w:tab w:val="right" w:pos="8838"/>
      </w:tabs>
    </w:pPr>
    <w:rPr>
      <w:lang w:eastAsia="x-none"/>
    </w:rPr>
  </w:style>
  <w:style w:type="character" w:customStyle="1" w:styleId="EncabezadoCar1">
    <w:name w:val="Encabezado Car1"/>
    <w:link w:val="Encabezado"/>
    <w:rsid w:val="003C29BF"/>
    <w:rPr>
      <w:sz w:val="24"/>
      <w:szCs w:val="24"/>
      <w:lang w:val="es-ES"/>
    </w:rPr>
  </w:style>
  <w:style w:type="paragraph" w:styleId="Piedepgina">
    <w:name w:val="footer"/>
    <w:basedOn w:val="Normal"/>
    <w:link w:val="PiedepginaCar1"/>
    <w:rsid w:val="003C29BF"/>
    <w:pPr>
      <w:tabs>
        <w:tab w:val="center" w:pos="4419"/>
        <w:tab w:val="right" w:pos="8838"/>
      </w:tabs>
    </w:pPr>
    <w:rPr>
      <w:lang w:eastAsia="x-none"/>
    </w:rPr>
  </w:style>
  <w:style w:type="character" w:customStyle="1" w:styleId="PiedepginaCar1">
    <w:name w:val="Pie de página Car1"/>
    <w:link w:val="Piedepgina"/>
    <w:rsid w:val="003C29BF"/>
    <w:rPr>
      <w:sz w:val="24"/>
      <w:szCs w:val="24"/>
      <w:lang w:val="es-ES"/>
    </w:rPr>
  </w:style>
  <w:style w:type="paragraph" w:customStyle="1" w:styleId="Default">
    <w:name w:val="Default"/>
    <w:rsid w:val="00825CFE"/>
    <w:pPr>
      <w:autoSpaceDE w:val="0"/>
      <w:autoSpaceDN w:val="0"/>
      <w:adjustRightInd w:val="0"/>
    </w:pPr>
    <w:rPr>
      <w:rFonts w:ascii="Arial" w:hAnsi="Arial" w:cs="Arial"/>
      <w:color w:val="000000"/>
      <w:sz w:val="24"/>
      <w:szCs w:val="24"/>
    </w:rPr>
  </w:style>
  <w:style w:type="table" w:styleId="Tablaconcuadrcula">
    <w:name w:val="Table Grid"/>
    <w:basedOn w:val="Tablanormal"/>
    <w:rsid w:val="00A823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Prrafodelista">
    <w:name w:val="List Paragraph"/>
    <w:basedOn w:val="Normal"/>
    <w:uiPriority w:val="72"/>
    <w:qFormat/>
    <w:rsid w:val="000E06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18</Pages>
  <Words>3385</Words>
  <Characters>18620</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Módulo IV</vt:lpstr>
    </vt:vector>
  </TitlesOfParts>
  <Company>.</Company>
  <LinksUpToDate>false</LinksUpToDate>
  <CharactersWithSpaces>21962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IV</dc:title>
  <dc:subject/>
  <dc:creator>Tenchis 05</dc:creator>
  <cp:keywords/>
  <cp:lastModifiedBy>Guillermo Aguirre</cp:lastModifiedBy>
  <cp:revision>7</cp:revision>
  <cp:lastPrinted>2017-10-19T17:35:00Z</cp:lastPrinted>
  <dcterms:created xsi:type="dcterms:W3CDTF">2021-03-01T15:50:00Z</dcterms:created>
  <dcterms:modified xsi:type="dcterms:W3CDTF">2021-12-29T03:13:00Z</dcterms:modified>
</cp:coreProperties>
</file>