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48B04D8D" w14:textId="77777777" w:rsidTr="001A7246">
        <w:tc>
          <w:tcPr>
            <w:tcW w:w="12950" w:type="dxa"/>
            <w:gridSpan w:val="4"/>
            <w:vAlign w:val="center"/>
          </w:tcPr>
          <w:p w14:paraId="17483C1A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49367195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43717D65" w14:textId="77777777" w:rsidTr="00276E08">
        <w:tc>
          <w:tcPr>
            <w:tcW w:w="1701" w:type="dxa"/>
            <w:vAlign w:val="center"/>
          </w:tcPr>
          <w:p w14:paraId="2E9BEDB2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2EFA867A" w14:textId="54289ECE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B56FE">
              <w:rPr>
                <w:rFonts w:ascii="Times New Roman" w:hAnsi="Times New Roman" w:cs="Times New Roman"/>
                <w:sz w:val="20"/>
                <w:szCs w:val="20"/>
              </w:rPr>
              <w:t>Licenciatura en Administración de Empresas</w:t>
            </w:r>
          </w:p>
        </w:tc>
        <w:tc>
          <w:tcPr>
            <w:tcW w:w="1176" w:type="dxa"/>
            <w:vAlign w:val="center"/>
          </w:tcPr>
          <w:p w14:paraId="5C05D4BB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66BEDEAD" w14:textId="07F3B4CB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Regular</w:t>
            </w:r>
          </w:p>
        </w:tc>
      </w:tr>
      <w:tr w:rsidR="00951C58" w:rsidRPr="00F44660" w14:paraId="39E31C3B" w14:textId="77777777" w:rsidTr="00276E08">
        <w:tc>
          <w:tcPr>
            <w:tcW w:w="1701" w:type="dxa"/>
            <w:vAlign w:val="center"/>
          </w:tcPr>
          <w:p w14:paraId="73E470C4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1DC710AE" w14:textId="26760EC0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B56FE">
              <w:rPr>
                <w:rFonts w:ascii="Times New Roman" w:hAnsi="Times New Roman" w:cs="Times New Roman"/>
                <w:sz w:val="20"/>
                <w:szCs w:val="20"/>
              </w:rPr>
              <w:t>Gerencia de Operaciones II</w:t>
            </w:r>
          </w:p>
        </w:tc>
        <w:tc>
          <w:tcPr>
            <w:tcW w:w="1176" w:type="dxa"/>
            <w:vAlign w:val="center"/>
          </w:tcPr>
          <w:p w14:paraId="78D7B840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06C475AD" w14:textId="625ACFF6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92B33" w:rsidRPr="00492B33">
              <w:rPr>
                <w:rFonts w:ascii="Times New Roman" w:hAnsi="Times New Roman" w:cs="Times New Roman"/>
                <w:sz w:val="20"/>
                <w:szCs w:val="20"/>
              </w:rPr>
              <w:t>AE-IIIA-MAT</w:t>
            </w:r>
          </w:p>
        </w:tc>
      </w:tr>
      <w:tr w:rsidR="00951C58" w:rsidRPr="00F44660" w14:paraId="3F5AFD35" w14:textId="77777777" w:rsidTr="00276E08">
        <w:tc>
          <w:tcPr>
            <w:tcW w:w="1701" w:type="dxa"/>
            <w:vAlign w:val="center"/>
          </w:tcPr>
          <w:p w14:paraId="58BEC79E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29FCDD7A" w14:textId="03804AF6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64C96C6E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1E51B35F" w14:textId="6D496380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2979C5">
              <w:rPr>
                <w:rFonts w:ascii="Times New Roman" w:hAnsi="Times New Roman" w:cs="Times New Roman"/>
                <w:sz w:val="20"/>
                <w:szCs w:val="20"/>
              </w:rPr>
              <w:t>Miércoles</w:t>
            </w:r>
            <w:proofErr w:type="gramEnd"/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00560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2979C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00560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2979C5">
              <w:rPr>
                <w:rFonts w:ascii="Times New Roman" w:hAnsi="Times New Roman" w:cs="Times New Roman"/>
                <w:sz w:val="20"/>
                <w:szCs w:val="20"/>
              </w:rPr>
              <w:t xml:space="preserve">0), </w:t>
            </w:r>
            <w:proofErr w:type="gramStart"/>
            <w:r w:rsidR="00005602">
              <w:rPr>
                <w:rFonts w:ascii="Times New Roman" w:hAnsi="Times New Roman" w:cs="Times New Roman"/>
                <w:sz w:val="20"/>
                <w:szCs w:val="20"/>
              </w:rPr>
              <w:t>Viernes</w:t>
            </w:r>
            <w:proofErr w:type="gramEnd"/>
            <w:r w:rsidR="00005602">
              <w:rPr>
                <w:rFonts w:ascii="Times New Roman" w:hAnsi="Times New Roman" w:cs="Times New Roman"/>
                <w:sz w:val="20"/>
                <w:szCs w:val="20"/>
              </w:rPr>
              <w:t xml:space="preserve"> (9:45)</w:t>
            </w:r>
          </w:p>
        </w:tc>
      </w:tr>
      <w:tr w:rsidR="00951C58" w:rsidRPr="00F44660" w14:paraId="68121A76" w14:textId="77777777" w:rsidTr="00276E08">
        <w:tc>
          <w:tcPr>
            <w:tcW w:w="1701" w:type="dxa"/>
            <w:vAlign w:val="center"/>
          </w:tcPr>
          <w:p w14:paraId="20B0AEDA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35309772" w14:textId="1D9DEF0E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>Tercero</w:t>
            </w:r>
          </w:p>
        </w:tc>
        <w:tc>
          <w:tcPr>
            <w:tcW w:w="1176" w:type="dxa"/>
            <w:vAlign w:val="center"/>
          </w:tcPr>
          <w:p w14:paraId="242EB760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2F3D91E0" w14:textId="1D8C9155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198E03C6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4150B" w:rsidRPr="0094150B" w14:paraId="701171D1" w14:textId="77777777" w:rsidTr="00830856">
        <w:tc>
          <w:tcPr>
            <w:tcW w:w="12950" w:type="dxa"/>
            <w:gridSpan w:val="2"/>
          </w:tcPr>
          <w:p w14:paraId="783393C6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6DB912C1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241D50C8" w14:textId="77777777" w:rsidTr="00830856">
        <w:tc>
          <w:tcPr>
            <w:tcW w:w="6475" w:type="dxa"/>
          </w:tcPr>
          <w:p w14:paraId="68485AEE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3AD54DFA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47E8772A" w14:textId="77777777" w:rsidTr="00830856">
        <w:tc>
          <w:tcPr>
            <w:tcW w:w="6475" w:type="dxa"/>
            <w:vMerge w:val="restart"/>
          </w:tcPr>
          <w:p w14:paraId="13B0BDC9" w14:textId="0DEA45E3" w:rsidR="00A520AD" w:rsidRPr="0094150B" w:rsidRDefault="00CD213B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D213B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CD213B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Chase, R. y Jacobs, R. (2014). Administración de Operaciones: producción y cadena de suministros. México. Mc Graw Hill </w:t>
            </w:r>
            <w:proofErr w:type="spellStart"/>
            <w:r w:rsidRPr="00CD213B">
              <w:rPr>
                <w:rFonts w:ascii="Times New Roman" w:hAnsi="Times New Roman" w:cs="Times New Roman"/>
                <w:sz w:val="20"/>
                <w:szCs w:val="20"/>
              </w:rPr>
              <w:t>Education</w:t>
            </w:r>
            <w:proofErr w:type="spellEnd"/>
            <w:r w:rsidRPr="00CD213B">
              <w:rPr>
                <w:rFonts w:ascii="Times New Roman" w:hAnsi="Times New Roman" w:cs="Times New Roman"/>
                <w:sz w:val="20"/>
                <w:szCs w:val="20"/>
              </w:rPr>
              <w:t>, Decimotercera Edición.</w:t>
            </w:r>
          </w:p>
        </w:tc>
        <w:tc>
          <w:tcPr>
            <w:tcW w:w="6475" w:type="dxa"/>
          </w:tcPr>
          <w:p w14:paraId="7E6D732D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20AD" w:rsidRPr="0094150B" w14:paraId="0A4F4251" w14:textId="77777777" w:rsidTr="00830856">
        <w:tc>
          <w:tcPr>
            <w:tcW w:w="6475" w:type="dxa"/>
            <w:vMerge/>
          </w:tcPr>
          <w:p w14:paraId="3C305CCD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5" w:type="dxa"/>
          </w:tcPr>
          <w:p w14:paraId="6BC1E1A0" w14:textId="77777777" w:rsidR="00AB56FE" w:rsidRPr="00AB56FE" w:rsidRDefault="00AB56FE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ab/>
              <w:t>Chase, R., Jacobs, R. y Nicholas, A. (2009). Administración de la Producción y Operaciones para una ventaja competitiva. México. 12a Edición</w:t>
            </w:r>
          </w:p>
          <w:p w14:paraId="07F9A7BF" w14:textId="77777777" w:rsidR="00AB56FE" w:rsidRPr="00AB56FE" w:rsidRDefault="00AB56FE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COLLIER David y Evans James (2009). Administración de Operaciones: bienes, servicios y cadenas de valor. México. CENGAGE </w:t>
            </w:r>
            <w:proofErr w:type="spellStart"/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proofErr w:type="spellEnd"/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, Segunda Edición.</w:t>
            </w:r>
          </w:p>
          <w:p w14:paraId="0FA4FE2A" w14:textId="77777777" w:rsidR="00AB56FE" w:rsidRPr="00AB56FE" w:rsidRDefault="00AB56FE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ab/>
              <w:t>Gaither Norman y Frazier Greg (2000). Administración de Producción y Operaciones. México. International Thomson Editores, S. A. de C. V. Octava Edición.</w:t>
            </w:r>
          </w:p>
          <w:p w14:paraId="47B75871" w14:textId="77777777" w:rsidR="00AB56FE" w:rsidRPr="00AB56FE" w:rsidRDefault="00AB56FE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Muñoz, D. (2009). Administración de Operaciones: enfoque de administración de procesos de negocios. México. CENGAGE </w:t>
            </w:r>
            <w:proofErr w:type="spellStart"/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proofErr w:type="spellEnd"/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, Primera Edición</w:t>
            </w:r>
          </w:p>
          <w:p w14:paraId="2664F672" w14:textId="5FC8AFF4" w:rsidR="00A520AD" w:rsidRPr="0094150B" w:rsidRDefault="00AB56FE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849DF">
              <w:rPr>
                <w:rFonts w:ascii="Times New Roman" w:hAnsi="Times New Roman" w:cs="Times New Roman"/>
                <w:sz w:val="20"/>
                <w:szCs w:val="20"/>
              </w:rPr>
              <w:t>6.</w:t>
            </w:r>
            <w:r w:rsidRPr="003849D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spellStart"/>
            <w:r w:rsidRPr="003849DF">
              <w:rPr>
                <w:rFonts w:ascii="Times New Roman" w:hAnsi="Times New Roman" w:cs="Times New Roman"/>
                <w:sz w:val="20"/>
                <w:szCs w:val="20"/>
              </w:rPr>
              <w:t>Schoroeder</w:t>
            </w:r>
            <w:proofErr w:type="spellEnd"/>
            <w:r w:rsidRPr="003849DF">
              <w:rPr>
                <w:rFonts w:ascii="Times New Roman" w:hAnsi="Times New Roman" w:cs="Times New Roman"/>
                <w:sz w:val="20"/>
                <w:szCs w:val="20"/>
              </w:rPr>
              <w:t xml:space="preserve"> Roger, Goldstein Susan, y </w:t>
            </w:r>
            <w:proofErr w:type="spellStart"/>
            <w:r w:rsidRPr="003849DF">
              <w:rPr>
                <w:rFonts w:ascii="Times New Roman" w:hAnsi="Times New Roman" w:cs="Times New Roman"/>
                <w:sz w:val="20"/>
                <w:szCs w:val="20"/>
              </w:rPr>
              <w:t>Rungtusanatham</w:t>
            </w:r>
            <w:proofErr w:type="spellEnd"/>
            <w:r w:rsidRPr="003849DF">
              <w:rPr>
                <w:rFonts w:ascii="Times New Roman" w:hAnsi="Times New Roman" w:cs="Times New Roman"/>
                <w:sz w:val="20"/>
                <w:szCs w:val="20"/>
              </w:rPr>
              <w:t xml:space="preserve"> M. Johnny (2011). </w:t>
            </w:r>
            <w:r w:rsidRPr="00AB56FE">
              <w:rPr>
                <w:rFonts w:ascii="Times New Roman" w:hAnsi="Times New Roman" w:cs="Times New Roman"/>
                <w:sz w:val="20"/>
                <w:szCs w:val="20"/>
              </w:rPr>
              <w:t>Administración de Operaciones: conceptos y casos contemporáneos. México. Mc Graw Hill, Quinta Edición.</w:t>
            </w: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2835"/>
        <w:gridCol w:w="2835"/>
        <w:gridCol w:w="2977"/>
        <w:gridCol w:w="2268"/>
        <w:gridCol w:w="1417"/>
        <w:gridCol w:w="1375"/>
      </w:tblGrid>
      <w:tr w:rsidR="00227398" w:rsidRPr="00795EB0" w14:paraId="26725D18" w14:textId="77777777" w:rsidTr="0065766D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E77CDDE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</w:t>
            </w:r>
            <w:proofErr w:type="spellEnd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 xml:space="preserve">/ </w:t>
            </w:r>
            <w:proofErr w:type="spellStart"/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Fec</w:t>
            </w:r>
            <w:proofErr w:type="spellEnd"/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0C0CB40B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5D2A0D3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5F8D28F" w14:textId="77777777" w:rsidR="00830856" w:rsidRPr="00FA3027" w:rsidRDefault="0022739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4DFA4AC7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0A8D9A01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1343ADE1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73165" w:rsidRPr="00795EB0" w14:paraId="08E72B58" w14:textId="77777777" w:rsidTr="001D0233">
        <w:trPr>
          <w:trHeight w:val="16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A18B8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5D430AC2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70008BFD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E8A64A" w14:textId="77777777" w:rsidR="00773165" w:rsidRPr="00283BC6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b/>
                <w:bCs/>
                <w:sz w:val="16"/>
                <w:szCs w:val="16"/>
              </w:rPr>
            </w:pPr>
            <w:r w:rsidRPr="00283BC6">
              <w:rPr>
                <w:rFonts w:cs="Tahoma"/>
                <w:b/>
                <w:bCs/>
                <w:sz w:val="16"/>
                <w:szCs w:val="16"/>
              </w:rPr>
              <w:t>Unidad I: Diseño de puestos de trabajo Y Medición del trabajo</w:t>
            </w:r>
          </w:p>
          <w:p w14:paraId="17402805" w14:textId="77777777" w:rsidR="00773165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 xml:space="preserve">1.1 Diseño del Trabajo y Medición. </w:t>
            </w:r>
          </w:p>
          <w:p w14:paraId="134C1811" w14:textId="77777777" w:rsidR="00773165" w:rsidRPr="0085403A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1.2 Definición e importancia.</w:t>
            </w:r>
          </w:p>
          <w:p w14:paraId="69440C41" w14:textId="77777777" w:rsidR="00773165" w:rsidRPr="0085403A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1.3 Ergonomía.</w:t>
            </w:r>
          </w:p>
          <w:p w14:paraId="72970FC6" w14:textId="77777777" w:rsidR="00773165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1.4 Economía de Movimientos.</w:t>
            </w:r>
          </w:p>
          <w:p w14:paraId="284509EE" w14:textId="77777777" w:rsidR="00773165" w:rsidRPr="0085403A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1.5 Cultura del Trabajo en las Organizaciones</w:t>
            </w:r>
          </w:p>
          <w:p w14:paraId="60076F1B" w14:textId="7B9AB19F" w:rsidR="00773165" w:rsidRPr="00BE4008" w:rsidRDefault="00773165" w:rsidP="00027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1.6 Estudios de Métodos.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44F0" w14:textId="4B9598AC" w:rsidR="00773165" w:rsidRPr="00BE4008" w:rsidRDefault="00A54705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5470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11. Investigación e Innovación</w:t>
            </w:r>
            <w:r w:rsidR="00AE471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r w:rsidR="00AE4715">
              <w:t xml:space="preserve"> </w:t>
            </w:r>
            <w:r w:rsidR="00AE4715" w:rsidRPr="00AE471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Lineamiento 39: Promoveremos la investigación experimental</w:t>
            </w:r>
            <w:r w:rsidR="00AE471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  <w:r w:rsidR="00AE4715">
              <w:t xml:space="preserve"> </w:t>
            </w:r>
            <w:r w:rsidR="00AE4715" w:rsidRPr="00AE471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Acción: Metodologías didácticas que incentiven la observación, experimentación e investigación en las diferentes áreas del conocimiento</w:t>
            </w:r>
            <w:r w:rsidR="00AE471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91400" w14:textId="77777777" w:rsidR="008F00BC" w:rsidRPr="008F00BC" w:rsidRDefault="008F00BC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F00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Explicar la importancia del diseño y medida del trabajo en las organizaciones para lograr la eficiencia en el desempeño de funciones.</w:t>
            </w:r>
          </w:p>
          <w:p w14:paraId="5DD0F5AD" w14:textId="77777777" w:rsidR="008F00BC" w:rsidRPr="008F00BC" w:rsidRDefault="008F00BC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F00B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los aspectos físicos y culturales en el diseño del trabajo.</w:t>
            </w:r>
          </w:p>
          <w:p w14:paraId="27E774C5" w14:textId="77777777" w:rsidR="00773165" w:rsidRPr="00BE4008" w:rsidRDefault="00773165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76B47" w14:textId="5B365BD7" w:rsidR="00773165" w:rsidRPr="00BE4008" w:rsidRDefault="00A81C00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B681A" w14:textId="1F0AEB02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550BD" w14:textId="3AC08736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</w:t>
            </w:r>
            <w:r w:rsidR="0000073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</w:t>
            </w:r>
          </w:p>
        </w:tc>
      </w:tr>
      <w:tr w:rsidR="00773165" w:rsidRPr="00795EB0" w14:paraId="1D658B55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6954A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0B4A1090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D0982" w14:textId="77777777" w:rsidR="00773165" w:rsidRPr="0085403A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1.7. Estándares de Trabajo basados en:</w:t>
            </w:r>
          </w:p>
          <w:p w14:paraId="3B82BE08" w14:textId="77777777" w:rsidR="00773165" w:rsidRPr="0085403A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1.7.1. Experiencia Histórica.</w:t>
            </w:r>
          </w:p>
          <w:p w14:paraId="21C111D9" w14:textId="77777777" w:rsidR="00773165" w:rsidRPr="0085403A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1.7.2. Estudio de Tiempos Predeterminado.</w:t>
            </w:r>
          </w:p>
          <w:p w14:paraId="06D67C9D" w14:textId="77777777" w:rsidR="00773165" w:rsidRPr="0085403A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1.7.3 Estudio de Tiempos Directos.</w:t>
            </w:r>
          </w:p>
          <w:p w14:paraId="15710EE6" w14:textId="3C8ADE5B" w:rsidR="00773165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1.7.4 Muestreo del Trabajo</w:t>
            </w:r>
          </w:p>
          <w:p w14:paraId="336A29E2" w14:textId="2D555D34" w:rsidR="00773165" w:rsidRPr="00BE4008" w:rsidRDefault="00773165" w:rsidP="00027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283BC6">
              <w:rPr>
                <w:rFonts w:cs="Tahoma"/>
                <w:i/>
                <w:iCs/>
                <w:color w:val="FF0000"/>
                <w:sz w:val="16"/>
                <w:szCs w:val="16"/>
              </w:rPr>
              <w:t>Sumativa N1: Muestreo del Trabajo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5A2D3" w14:textId="4B2CDDC6" w:rsidR="00773165" w:rsidRPr="00BE4008" w:rsidRDefault="00D10A1A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10A1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11. Investigación e Innovación – Lineamiento 39: Promoveremos la investigación experimental en la educación técnica para la innovación – Acción: Metodologías didácticas que incentiven la observación, experimentación e investigación en las diferentes áreas del conocimiento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DEF16" w14:textId="77777777" w:rsidR="00F7476B" w:rsidRPr="00F7476B" w:rsidRDefault="00F7476B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7476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los métodos y la medición del trabajo en una organización.</w:t>
            </w:r>
          </w:p>
          <w:p w14:paraId="40D44112" w14:textId="77777777" w:rsidR="00773165" w:rsidRPr="00BE4008" w:rsidRDefault="00773165" w:rsidP="00A21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CFB41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FCFBCA3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29D12B84" w14:textId="6F8492C0" w:rsidR="00773165" w:rsidRPr="00BE400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Medición del trabajo en una PYME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F2C30" w14:textId="20343346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F00FC" w14:textId="59B12CF3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773165" w:rsidRPr="00795EB0" w14:paraId="43C35AC1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EEFCE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</w:t>
            </w:r>
          </w:p>
          <w:p w14:paraId="7B6286F4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25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ago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2B0B0C" w14:textId="678A37C8" w:rsidR="00773165" w:rsidRDefault="00773165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85403A">
              <w:rPr>
                <w:rFonts w:cs="Tahoma"/>
                <w:sz w:val="16"/>
                <w:szCs w:val="16"/>
              </w:rPr>
              <w:t>1.8. Seguridad e Higiene en el Trabajo.</w:t>
            </w:r>
          </w:p>
          <w:p w14:paraId="0DE025AC" w14:textId="25538D00" w:rsidR="00773165" w:rsidRPr="00BE4008" w:rsidRDefault="00773165" w:rsidP="00027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E628A6">
              <w:rPr>
                <w:rFonts w:cs="Tahoma"/>
                <w:i/>
                <w:iCs/>
                <w:color w:val="FF0000"/>
                <w:sz w:val="16"/>
                <w:szCs w:val="16"/>
              </w:rPr>
              <w:t>Sumativa N2: Análisis de caso, higiene y seguridad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1E1AB" w14:textId="53AF2050" w:rsidR="00773165" w:rsidRPr="00BE4008" w:rsidRDefault="00407F22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07F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11. Investigación e Innovación. Lineamiento 39: Promoveremos la investigación experimental en la educación técnica para la innovación, en aporte al desarrollo social y productivo del país. Acción: Metodologías didácticas que incentiven la observación, experimentación e investigación en las diferentes áreas del conocimiento</w:t>
            </w:r>
            <w:r w:rsidR="00B7008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B4114" w14:textId="5BD5620D" w:rsidR="00773165" w:rsidRPr="00D078ED" w:rsidRDefault="00A21933" w:rsidP="00D078E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7476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Explicar la importancia de la seguridad e higiene en el trabajo.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988E6" w14:textId="77777777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EC5C5AF" w14:textId="77777777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543D9427" w14:textId="24F09C8C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hyperlink r:id="rId8" w:history="1">
              <w:r w:rsidRPr="00F12008">
                <w:rPr>
                  <w:rStyle w:val="Hipervnculo"/>
                  <w:rFonts w:ascii="Times New Roman" w:hAnsi="Times New Roman" w:cs="Times New Roman"/>
                  <w:sz w:val="16"/>
                  <w:szCs w:val="16"/>
                </w:rPr>
                <w:t>vídeo</w:t>
              </w:r>
            </w:hyperlink>
          </w:p>
          <w:p w14:paraId="52CC5BBB" w14:textId="5969843E" w:rsidR="00773165" w:rsidRPr="00BE4008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Ley de seguridad e higiene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7E902" w14:textId="46FF92AF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29D8F" w14:textId="4AB015FE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67D3F289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D75DB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</w:t>
            </w:r>
          </w:p>
          <w:p w14:paraId="401F20EF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44B9" w14:textId="77777777" w:rsidR="00CE7C6B" w:rsidRPr="001E3AA4" w:rsidRDefault="00CE7C6B" w:rsidP="0002765B">
            <w:pPr>
              <w:spacing w:line="240" w:lineRule="auto"/>
              <w:contextualSpacing/>
              <w:jc w:val="left"/>
              <w:rPr>
                <w:rFonts w:cs="Tahoma"/>
                <w:b/>
                <w:bCs/>
                <w:sz w:val="16"/>
                <w:szCs w:val="16"/>
              </w:rPr>
            </w:pPr>
            <w:r w:rsidRPr="001E3AA4">
              <w:rPr>
                <w:rFonts w:cs="Tahoma"/>
                <w:b/>
                <w:bCs/>
                <w:sz w:val="16"/>
                <w:szCs w:val="16"/>
              </w:rPr>
              <w:t>Unidad II: Planeación Agregada.</w:t>
            </w:r>
          </w:p>
          <w:p w14:paraId="20D85223" w14:textId="77777777" w:rsidR="00CE7C6B" w:rsidRDefault="00CE7C6B" w:rsidP="0002765B">
            <w:pPr>
              <w:spacing w:line="240" w:lineRule="auto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1E3AA4">
              <w:rPr>
                <w:rFonts w:cs="Tahoma"/>
                <w:sz w:val="16"/>
                <w:szCs w:val="16"/>
              </w:rPr>
              <w:t xml:space="preserve">2.1. Definición, Importancia y Objetivos de la planeación Agregada. </w:t>
            </w:r>
          </w:p>
          <w:p w14:paraId="7AE85963" w14:textId="77777777" w:rsidR="00773165" w:rsidRDefault="00CE7C6B" w:rsidP="00027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1E3AA4">
              <w:rPr>
                <w:rFonts w:cs="Tahoma"/>
                <w:sz w:val="16"/>
                <w:szCs w:val="16"/>
              </w:rPr>
              <w:t>2.2. Plan General de Producción.</w:t>
            </w:r>
          </w:p>
          <w:p w14:paraId="60B0F2DD" w14:textId="77777777" w:rsidR="00CE7C6B" w:rsidRDefault="00CE7C6B" w:rsidP="00027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cs="Tahoma"/>
                <w:sz w:val="16"/>
                <w:szCs w:val="16"/>
              </w:rPr>
            </w:pPr>
            <w:r w:rsidRPr="001E3AA4">
              <w:rPr>
                <w:rFonts w:cs="Tahoma"/>
                <w:sz w:val="16"/>
                <w:szCs w:val="16"/>
              </w:rPr>
              <w:t>2.3. Elaboración del plan.</w:t>
            </w:r>
          </w:p>
          <w:p w14:paraId="053F4A84" w14:textId="6AA82639" w:rsidR="004B4974" w:rsidRPr="004B4974" w:rsidRDefault="004B4974" w:rsidP="0002765B">
            <w:pPr>
              <w:spacing w:line="240" w:lineRule="auto"/>
              <w:contextualSpacing/>
              <w:rPr>
                <w:rFonts w:cs="Tahoma"/>
                <w:sz w:val="16"/>
                <w:szCs w:val="16"/>
              </w:rPr>
            </w:pPr>
            <w:r w:rsidRPr="001E3AA4">
              <w:rPr>
                <w:rFonts w:cs="Tahoma"/>
                <w:sz w:val="16"/>
                <w:szCs w:val="16"/>
              </w:rPr>
              <w:t>2.3. Estrategias del Plan General de Producción.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0ED26" w14:textId="77777777" w:rsidR="00A62E1B" w:rsidRPr="00A62E1B" w:rsidRDefault="00A62E1B" w:rsidP="00A62E1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62E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Eje 13. Calidad Educativa. Lineamiento 58: Incentivaremos la producción y uso de herramientas digitales en los procesos de aprendizaje, para todos los niveles y modalidades. </w:t>
            </w:r>
          </w:p>
          <w:p w14:paraId="681A6DB0" w14:textId="181696B6" w:rsidR="00773165" w:rsidRPr="000A3365" w:rsidRDefault="00A62E1B" w:rsidP="00A62E1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62E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Acción: En la Unidad II — Planeación Agregada — implementar actividades prácticas con plantilla de Excel y simuladores (ejercicios comparativos de estrategias </w:t>
            </w:r>
            <w:proofErr w:type="spellStart"/>
            <w:r w:rsidRPr="00A62E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level</w:t>
            </w:r>
            <w:proofErr w:type="spellEnd"/>
            <w:r w:rsidRPr="00A62E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/chase/mixta), exposiciones </w:t>
            </w:r>
            <w:r w:rsidRPr="00A62E1B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estudiantiles y un entregable aplicado a empresas manufactureras y de servicio del contexto nicaragüense.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53BA6" w14:textId="77777777" w:rsidR="00DB6F67" w:rsidRPr="003D789F" w:rsidRDefault="00DB6F67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3D789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Destacar</w:t>
            </w:r>
            <w:proofErr w:type="gramEnd"/>
            <w:r w:rsidRPr="003D789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 importancia del plan agregado de producción, sus objetivos y la información necesaria para su elaboración.</w:t>
            </w:r>
          </w:p>
          <w:p w14:paraId="58EEDA91" w14:textId="05AE27BA" w:rsidR="00773165" w:rsidRPr="00BE4008" w:rsidRDefault="00DB6F67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3D789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Elaborar el plan agregado de producción más conveniente para las empresas de manufactura y de servicio, utilizando las técnicas disponibles.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D7D9A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44861F4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5E43E083" w14:textId="67E27B6B" w:rsidR="00773165" w:rsidRPr="00BE4008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Plantilla de Excel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8FABF" w14:textId="55AB10DD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6694" w14:textId="09CDCEF6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52DE84C2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6981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</w:t>
            </w:r>
          </w:p>
          <w:p w14:paraId="7C385DBD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D500B" w14:textId="77777777" w:rsidR="004B4974" w:rsidRPr="0065766D" w:rsidRDefault="004B497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2.4. Planes Agregados en las Empresas de servicios.</w:t>
            </w:r>
          </w:p>
          <w:p w14:paraId="197120BC" w14:textId="21F08E8D" w:rsidR="004B4974" w:rsidRPr="0065766D" w:rsidRDefault="00816703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2.5. Planeación de Requerimientos de Materiales (MRP).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1968E" w14:textId="037DD6F3" w:rsidR="00773165" w:rsidRPr="000A3365" w:rsidRDefault="00812194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219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13. Calidad Educativa. Lineamiento 58: Incentivaremos la producción y uso de herramientas digitales en los procesos de aprendizaje, para todos los niveles y modalidades. Acción: Implementar en la Unidad II actividades prácticas con plantilla de Excel y simuladores para la planeación agregada y MRP, aplicadas a empresas manufactureras y de servicios del contexto nicaragüense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3D4F1" w14:textId="77777777" w:rsidR="00DB6F67" w:rsidRPr="009A74D0" w:rsidRDefault="00DB6F67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A74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Elaborar el plan agregado de producción más conveniente para las empresas de manufactura y de servicio, utilizando las técnicas disponibles.</w:t>
            </w:r>
          </w:p>
          <w:p w14:paraId="6BF97949" w14:textId="0B6CE3CA" w:rsidR="00773165" w:rsidRPr="00BE4008" w:rsidRDefault="00DB6F67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A74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el procedimiento para el desarrollo de un programa maestro de producción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CF866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69E25FC2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5CAECC18" w14:textId="2C807550" w:rsidR="00773165" w:rsidRPr="00BE4008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Plantilla de Excel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8A82F" w14:textId="1EB2C2CE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8E964" w14:textId="37896A11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708214E4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7E1B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</w:t>
            </w:r>
          </w:p>
          <w:p w14:paraId="06BBF2A5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17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1D358" w14:textId="77777777" w:rsidR="004B4974" w:rsidRPr="0065766D" w:rsidRDefault="004B4974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</w:pPr>
          </w:p>
          <w:p w14:paraId="48F4E51B" w14:textId="77777777" w:rsidR="000E72A7" w:rsidRPr="0065766D" w:rsidRDefault="000E72A7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2.5. Programa Maestro de Producción y Cargas de Trabajo.</w:t>
            </w:r>
          </w:p>
          <w:p w14:paraId="73585564" w14:textId="3EEF3AF6" w:rsidR="004B4974" w:rsidRPr="0065766D" w:rsidRDefault="000E72A7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  <w:t>Sumativa N3: Elaboración de planes (MPS, Agregad0, MRP</w:t>
            </w:r>
            <w:r w:rsidR="00726632" w:rsidRPr="0065766D"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  <w:t>, PMP)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0D909" w14:textId="7F210B39" w:rsidR="00773165" w:rsidRPr="000A3365" w:rsidRDefault="00075B03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B0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13. Calidad Educativa. Lineamiento 58: Incentivaremos la producción y uso de herramientas digitales en los procesos de aprendizaje, para todos los niveles y modalidades. Acción: Implementar en la Unidad II actividades prácticas con plantilla de Excel y el uso de simuladores virtuales para la elaboración del Programa Maestro de Producción (MPS), el Plan Agregado y el sistema MRP, aplicadas a casos de empresas manufactureras y de servicios del contexto nicaragüense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D35A" w14:textId="77777777" w:rsidR="00DB6F67" w:rsidRPr="000A3365" w:rsidRDefault="00DB6F67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A336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Diseñar el programa maestro de producción a partir del plan agregado.</w:t>
            </w:r>
          </w:p>
          <w:p w14:paraId="4D2303E9" w14:textId="56B82432" w:rsidR="00773165" w:rsidRPr="00BE4008" w:rsidRDefault="00DB6F67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A336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Enumerar de los elementos de un sistema MRP, señalando su importancia en un ambiente de manufactura.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A7F31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D8E5A1C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5359F316" w14:textId="4923BFCF" w:rsidR="00773165" w:rsidRPr="00BE4008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Plantilla de Excel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F6CFB" w14:textId="4AE82E7B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4B8CA" w14:textId="60489BAC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60B58EB4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8643E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44DA6A47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29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DDBE3" w14:textId="1E1DD974" w:rsidR="006E1E58" w:rsidRPr="006E1E58" w:rsidRDefault="006E1E58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Revisiones de proyectos y Ensayos de examen</w:t>
            </w:r>
          </w:p>
          <w:p w14:paraId="74C07B73" w14:textId="77777777" w:rsidR="006E1E58" w:rsidRDefault="006E1E58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</w:pPr>
          </w:p>
          <w:p w14:paraId="3F1EBC31" w14:textId="2D997F96" w:rsidR="00773165" w:rsidRPr="0065766D" w:rsidRDefault="00D3083B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  <w:t>Sumativa EP1: Integración de planes al proyecto</w:t>
            </w:r>
          </w:p>
          <w:p w14:paraId="0A2BF1C6" w14:textId="5A0E7C72" w:rsidR="00D3083B" w:rsidRPr="0065766D" w:rsidRDefault="00D3083B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6F373" w14:textId="25C373E7" w:rsidR="00773165" w:rsidRPr="00BE4008" w:rsidRDefault="00F447B2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47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F447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 xml:space="preserve">Eje 13. Calidad Educativa. Lineamiento 58: Incentivaremos la producción y uso de herramientas digitales en los procesos de aprendizaje, para todos los niveles y modalidades. Acción: Implementar en la Unidad II actividades prácticas con plantilla de Excel y el uso de simuladores virtuales para la elaboración del Programa Maestro de Producción </w:t>
            </w:r>
            <w:r w:rsidRPr="00F447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(MPS), el Plan Agregado y el sistema MRP, aplicadas a casos de empresas manufactureras y de servicios del contexto nicaragüense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6574D" w14:textId="01DB59D3" w:rsidR="00773165" w:rsidRPr="00BE4008" w:rsidRDefault="00857F6C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Evaluación de los aprendizajes adquiridos en la primera mitad de la clase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FD440" w14:textId="713504FA" w:rsidR="00773165" w:rsidRPr="00BE4008" w:rsidRDefault="007D1D95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E8CB1" w14:textId="484BEFC3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847C1" w14:textId="5C88ECA0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4696C54C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07632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4E3317BB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06 oct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169A1" w14:textId="77777777" w:rsidR="003849DF" w:rsidRPr="0065766D" w:rsidRDefault="003849DF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 III. Administración de Inventarios.</w:t>
            </w:r>
          </w:p>
          <w:p w14:paraId="695BD17E" w14:textId="77777777" w:rsidR="00773165" w:rsidRPr="0065766D" w:rsidRDefault="003849DF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3.1 Inventarios: Definición e Importancia.</w:t>
            </w:r>
          </w:p>
          <w:p w14:paraId="04947C98" w14:textId="77777777" w:rsidR="00F56B5B" w:rsidRPr="0065766D" w:rsidRDefault="00F56B5B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3.2- Costos de Inventario.</w:t>
            </w:r>
          </w:p>
          <w:p w14:paraId="4F7C8053" w14:textId="77777777" w:rsidR="00F56B5B" w:rsidRPr="0065766D" w:rsidRDefault="00F56B5B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3.3. Gestión de Inventarios con Demanda Independiente.</w:t>
            </w:r>
          </w:p>
          <w:p w14:paraId="19224A49" w14:textId="7653D753" w:rsidR="003849DF" w:rsidRPr="0065766D" w:rsidRDefault="00F56B5B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3.4. Los sistemas de Gestión de inventarios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894D5" w14:textId="459CE70B" w:rsidR="00773165" w:rsidRPr="00BE4008" w:rsidRDefault="001D0233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D023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13. Calidad Educativa. Lineamiento 58: Incentivaremos la producción y uso de herramientas digitales en los procesos de aprendizaje, para todos los niveles y modalidades. Acción: Implementar en la Unidad II actividades prácticas con plantilla de Excel y el uso de simuladores virtuales para la elaboración del Programa Maestro de Producción (MPS), el Plan Agregado y el sistema MRP, aplicadas a casos de empresas manufactureras y de servicios del contexto nicaragüense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B7ADB" w14:textId="77777777" w:rsidR="00D40B75" w:rsidRPr="00D40B75" w:rsidRDefault="00D40B75" w:rsidP="00D40B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0B7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Diferenciar los tipos de inventarios: Materia prima, insumos o suministros, en Proceso y productos terminados.</w:t>
            </w:r>
          </w:p>
          <w:p w14:paraId="39C27FB4" w14:textId="1B347AB8" w:rsidR="00773165" w:rsidRPr="00D40B75" w:rsidRDefault="00D40B75" w:rsidP="00D40B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D40B7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los diferentes modelos de inventarios determinísticos y probabilísticos.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2EDC7" w14:textId="77777777" w:rsidR="00B11D8E" w:rsidRPr="00B11D8E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5A9EB70" w14:textId="6BC19E33" w:rsidR="00773165" w:rsidRPr="00BE4008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A19BB" w14:textId="2439E5D5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9E019" w14:textId="360E768A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3634AC81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C08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9</w:t>
            </w:r>
          </w:p>
          <w:p w14:paraId="40B53B81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 oct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8CA9D" w14:textId="77777777" w:rsidR="00A95348" w:rsidRPr="0065766D" w:rsidRDefault="00A95348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3.5. Modelos Determinísticos de Inventarios:</w:t>
            </w:r>
          </w:p>
          <w:p w14:paraId="1F11DAEE" w14:textId="77777777" w:rsidR="00A95348" w:rsidRPr="0065766D" w:rsidRDefault="00A95348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 xml:space="preserve">3.5.1 Modelo Básico de cantidad fija de pedido. </w:t>
            </w:r>
          </w:p>
          <w:p w14:paraId="0B089F00" w14:textId="77777777" w:rsidR="00A95348" w:rsidRPr="0065766D" w:rsidRDefault="00A95348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3.5.2 Modelo Básico de periodo fijo.</w:t>
            </w:r>
          </w:p>
          <w:p w14:paraId="5E8F1C56" w14:textId="77777777" w:rsidR="00D73A24" w:rsidRPr="0065766D" w:rsidRDefault="00A95348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3.5.3. Lote Económico de Producción.</w:t>
            </w:r>
          </w:p>
          <w:p w14:paraId="133DD13D" w14:textId="77777777" w:rsidR="00DF0418" w:rsidRPr="0065766D" w:rsidRDefault="00DF0418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90CCF4" w14:textId="77777777" w:rsidR="00DF0418" w:rsidRPr="0065766D" w:rsidRDefault="00DF0418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  <w:t>Sumativa N4: Gestión de Inventarios con Demanda Independiente.</w:t>
            </w:r>
          </w:p>
          <w:p w14:paraId="03B89C82" w14:textId="64C881DD" w:rsidR="00DF0418" w:rsidRPr="0065766D" w:rsidRDefault="00DF0418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D621" w14:textId="1B490BF8" w:rsidR="00773165" w:rsidRPr="00BE4008" w:rsidRDefault="00F447B2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47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F447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Eje 13. Calidad Educativa. Lineamiento 58: Incentivaremos la producción y uso de herramientas digitales en los procesos de aprendizaje, para todos los niveles y modalidades. Acción: Implementar en la Unidad II actividades prácticas con plantilla de Excel y el uso de simuladores virtuales para la elaboración del Programa Maestro de Producción (MPS), el Plan Agregado y el sistema MRP, aplicadas a casos de empresas manufactureras y de servicios del contexto nicaragüense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4EF0D" w14:textId="77777777" w:rsidR="00FF09B9" w:rsidRPr="00FF09B9" w:rsidRDefault="00FF09B9" w:rsidP="00FF09B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F09B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los diferentes modelos de inventarios determinísticos y probabilísticos.</w:t>
            </w:r>
          </w:p>
          <w:p w14:paraId="571BA4F3" w14:textId="356E2130" w:rsidR="00773165" w:rsidRPr="00FF09B9" w:rsidRDefault="00FF09B9" w:rsidP="00FF09B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F09B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Valorar la importancia del análisis ABC para el control de inventarios.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58F41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5A93ECDF" w14:textId="0E21C5C8" w:rsidR="00773165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304BE" w14:textId="5C32D59F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9F624" w14:textId="2591039E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777E0D65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A9A25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</w:t>
            </w:r>
          </w:p>
          <w:p w14:paraId="008849A6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20 de oct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D921B" w14:textId="77777777" w:rsidR="00E376FA" w:rsidRPr="0065766D" w:rsidRDefault="00E376FA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3.6- Modelos Probabilísticos de Inventarios:</w:t>
            </w:r>
          </w:p>
          <w:p w14:paraId="4C1B0AEC" w14:textId="77777777" w:rsidR="00E376FA" w:rsidRPr="0065766D" w:rsidRDefault="00E376FA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3.7. Método ABC de Inventarios</w:t>
            </w:r>
          </w:p>
          <w:p w14:paraId="447ED5E7" w14:textId="6C7B9FB1" w:rsidR="00E376FA" w:rsidRPr="0065766D" w:rsidRDefault="008D1D89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3.8. Cadena de Suministros.</w:t>
            </w:r>
          </w:p>
          <w:p w14:paraId="077E0E5F" w14:textId="50E0D469" w:rsidR="00E376FA" w:rsidRPr="0065766D" w:rsidRDefault="00E376FA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  <w:t>Sumativa N5: Método ABC de Inventarios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F44F" w14:textId="099CDFC2" w:rsidR="00E376FA" w:rsidRPr="00BE4008" w:rsidRDefault="00F447B2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47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F447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 xml:space="preserve">Eje 13. Calidad Educativa. Lineamiento 58: Incentivaremos la producción y uso de herramientas digitales en los procesos de aprendizaje, para todos los niveles y modalidades. Acción: Implementar en la Unidad II actividades prácticas con plantilla </w:t>
            </w:r>
            <w:r w:rsidRPr="00F447B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de Excel y el uso de simuladores virtuales para la elaboración del Programa Maestro de Producción (MPS), el Plan Agregado y el sistema MRP, aplicadas a casos de empresas manufactureras y de servicios del contexto nicaragüense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4D89" w14:textId="77777777" w:rsidR="0060588E" w:rsidRPr="0060588E" w:rsidRDefault="0060588E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058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Valorar la importancia del análisis ABC para el control de inventarios.</w:t>
            </w:r>
          </w:p>
          <w:p w14:paraId="551E369A" w14:textId="70498E57" w:rsidR="00E376FA" w:rsidRPr="0060588E" w:rsidRDefault="0060588E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058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Definir la cadena de suministros para un control de inventarios.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81727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321A779" w14:textId="63BCECC9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8FF2" w14:textId="253A2C46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8F93A" w14:textId="4744897B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3F51F9BE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4C81D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</w:t>
            </w:r>
          </w:p>
          <w:p w14:paraId="330DD415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27 oct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9EE26" w14:textId="77777777" w:rsidR="00330B99" w:rsidRPr="0065766D" w:rsidRDefault="00330B99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IV: Administración de la Calidad.</w:t>
            </w:r>
          </w:p>
          <w:p w14:paraId="2C71F5E2" w14:textId="77777777" w:rsidR="00330B99" w:rsidRPr="0065766D" w:rsidRDefault="00330B99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4.1 Concepto e importancia.</w:t>
            </w:r>
          </w:p>
          <w:p w14:paraId="2AF29CEB" w14:textId="77777777" w:rsidR="00330B99" w:rsidRPr="0065766D" w:rsidRDefault="00330B99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 xml:space="preserve">4.2. Evolución del Concepto de Calidad. </w:t>
            </w:r>
          </w:p>
          <w:p w14:paraId="387AB797" w14:textId="77777777" w:rsidR="00330B99" w:rsidRPr="0065766D" w:rsidRDefault="00330B99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4.3. Variación de la calidad.</w:t>
            </w:r>
          </w:p>
          <w:p w14:paraId="56E1FBFD" w14:textId="77777777" w:rsidR="00330B99" w:rsidRPr="0065766D" w:rsidRDefault="00330B99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4.3.1 Naturaleza.</w:t>
            </w:r>
          </w:p>
          <w:p w14:paraId="368CF479" w14:textId="77777777" w:rsidR="00330B99" w:rsidRPr="0065766D" w:rsidRDefault="00330B99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4.3.2 Importancia</w:t>
            </w:r>
          </w:p>
          <w:p w14:paraId="348DF169" w14:textId="588B9E72" w:rsidR="00E376FA" w:rsidRPr="0065766D" w:rsidRDefault="00330B99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4.3.3 Causas.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3236F" w14:textId="75CFA8EC" w:rsidR="00E376FA" w:rsidRPr="00BE4008" w:rsidRDefault="001D0233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D023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11. Investigación e Innovación.  Lineamiento 39: Promoveremos la investigación experimental. Acción: Metodologías didácticas que incentiven la observación, experimentación e investigación en las diferentes áreas del conocimiento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49D4D" w14:textId="77777777" w:rsidR="00BA3A5E" w:rsidRPr="00BA3A5E" w:rsidRDefault="00BA3A5E" w:rsidP="005121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A3A5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Analizar el concepto de calidad en sus diferentes teorías.</w:t>
            </w:r>
          </w:p>
          <w:p w14:paraId="10232E72" w14:textId="4164000B" w:rsidR="00E376FA" w:rsidRPr="00BA3A5E" w:rsidRDefault="00BA3A5E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A3A5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los costos asociados a la calidad para determinar los diferentes tipos de costos asociados al producto final.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9A00C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0B98C14" w14:textId="186DD141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ABBD" w14:textId="43C1486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C4EA5" w14:textId="7681D9FA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7B655C97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6B3C8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12</w:t>
            </w:r>
          </w:p>
          <w:p w14:paraId="1B8BDD9E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03 nov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1D667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4.4 Especificaciones del Proceso y Especificaciones del Cliente.</w:t>
            </w:r>
          </w:p>
          <w:p w14:paraId="436AEEAE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4.5. Definición de Costos de la Calidad.</w:t>
            </w:r>
          </w:p>
          <w:p w14:paraId="78536B10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4.5.1 Tipos de costos (Evitables e Inevitables)</w:t>
            </w:r>
          </w:p>
          <w:p w14:paraId="333F4D8F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4.6 Herramientas para el mejoramiento de la calidad:</w:t>
            </w:r>
          </w:p>
          <w:p w14:paraId="1E8F2D76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4.6.1. Diagrama de Pareto.</w:t>
            </w:r>
          </w:p>
          <w:p w14:paraId="75CFB86B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4.6.2 Diagrama de Causa-efecto (Gráfico de Espina de pescado)</w:t>
            </w:r>
          </w:p>
          <w:p w14:paraId="3CE2D5AF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 xml:space="preserve">4.7. Definición de control de la calidad. </w:t>
            </w:r>
          </w:p>
          <w:p w14:paraId="652C7B4E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4.7.1. Definición de variables y atributos</w:t>
            </w:r>
          </w:p>
          <w:p w14:paraId="76834C47" w14:textId="77777777" w:rsidR="006C51D4" w:rsidRPr="0065766D" w:rsidRDefault="006C51D4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C1C7B2" w14:textId="2612440B" w:rsidR="00E376FA" w:rsidRPr="0065766D" w:rsidRDefault="006C51D4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  <w:t>Sumativa N6: Control de la calidad.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6D494" w14:textId="7C35F942" w:rsidR="00E376FA" w:rsidRPr="00BE4008" w:rsidRDefault="001D0233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D023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11. Investigación e Innovación.  Lineamiento 39: Promoveremos la investigación experimental. Acción: Metodologías didácticas que incentiven la observación, experimentación e investigación en las diferentes áreas del conocimiento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1AE56" w14:textId="77777777" w:rsidR="00A3385F" w:rsidRPr="00A3385F" w:rsidRDefault="00A3385F" w:rsidP="00512168">
            <w:pPr>
              <w:pStyle w:val="Prrafodelista"/>
              <w:widowControl w:val="0"/>
              <w:numPr>
                <w:ilvl w:val="0"/>
                <w:numId w:val="2"/>
              </w:numPr>
              <w:spacing w:line="240" w:lineRule="auto"/>
              <w:ind w:left="488" w:right="96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3385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Identificar el tipo de herramientas adecuadas para mejorar la calidad, para la Utilización de cada una de ellas.</w:t>
            </w:r>
          </w:p>
          <w:p w14:paraId="0EE5EE3C" w14:textId="1F8E8C94" w:rsidR="00E376FA" w:rsidRPr="00FC5F0D" w:rsidRDefault="00512168" w:rsidP="00FC5F0D">
            <w:pPr>
              <w:pStyle w:val="Prrafodelista"/>
              <w:widowControl w:val="0"/>
              <w:numPr>
                <w:ilvl w:val="0"/>
                <w:numId w:val="2"/>
              </w:numPr>
              <w:spacing w:before="0" w:after="0" w:line="240" w:lineRule="auto"/>
              <w:ind w:left="488"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1216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Diferenciar entre causas comunes y causas asignables a la variabilidad del proceso en cuanto a elaboración de productos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DC9F0" w14:textId="338628CE" w:rsidR="00A51E0F" w:rsidRPr="0056320F" w:rsidRDefault="004150C6" w:rsidP="0056320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25F13DAE" w14:textId="2FCA2568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7F36F" w14:textId="6903827D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BE25" w14:textId="2B5B1FA8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5D5A03A7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E142C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13</w:t>
            </w:r>
          </w:p>
          <w:p w14:paraId="1D78DDFD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 nov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6F8FA" w14:textId="77777777" w:rsidR="00110565" w:rsidRPr="0065766D" w:rsidRDefault="00110565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Definición de Control Estadístico de Proceso.</w:t>
            </w:r>
          </w:p>
          <w:p w14:paraId="123A7E3E" w14:textId="77777777" w:rsidR="00110565" w:rsidRPr="0065766D" w:rsidRDefault="00110565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 xml:space="preserve">4.8.1. Definición de Graficas de Control. </w:t>
            </w:r>
          </w:p>
          <w:p w14:paraId="6909C7E5" w14:textId="77777777" w:rsidR="00110565" w:rsidRPr="0065766D" w:rsidRDefault="00110565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 xml:space="preserve">4.8.2. Tipos de gráficas de control. </w:t>
            </w:r>
          </w:p>
          <w:p w14:paraId="37467EF3" w14:textId="77777777" w:rsidR="00110565" w:rsidRPr="0065766D" w:rsidRDefault="00110565" w:rsidP="0024018D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4.8.2.1 Gráficos de control X-R</w:t>
            </w:r>
          </w:p>
          <w:p w14:paraId="27B4F984" w14:textId="77777777" w:rsidR="00E376FA" w:rsidRPr="0065766D" w:rsidRDefault="00110565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4.8.2.2 Gráficos de control X-sigma</w:t>
            </w:r>
          </w:p>
          <w:p w14:paraId="40E8EC15" w14:textId="23B5CEA1" w:rsidR="00561A0D" w:rsidRPr="0065766D" w:rsidRDefault="00400F83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sz w:val="16"/>
                <w:szCs w:val="16"/>
              </w:rPr>
              <w:t>4.9. Seis Sigma.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5ABCF" w14:textId="0AF8F548" w:rsidR="00E376FA" w:rsidRPr="00BE4008" w:rsidRDefault="001D0233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D023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11. Investigación e Innovación.  Lineamiento 39: Promoveremos la investigación experimental. Acción: Metodologías didácticas que incentiven la observación, experimentación e investigación en las diferentes áreas del conocimiento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F3DF9" w14:textId="77777777" w:rsidR="00FC5F0D" w:rsidRPr="00FC5F0D" w:rsidRDefault="00FC5F0D" w:rsidP="00FC5F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C5F0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el control estadístico, para el mejoramiento continuo del producto, utilizando las gráficas de control X, R</w:t>
            </w:r>
          </w:p>
          <w:p w14:paraId="4E8CF74B" w14:textId="6BD54BB5" w:rsidR="00E376FA" w:rsidRPr="00FC5F0D" w:rsidRDefault="00FC5F0D" w:rsidP="00FC5F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C5F0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Determinar si un proceso es capaz de elaborar un bien o servicio </w:t>
            </w:r>
            <w:proofErr w:type="gramStart"/>
            <w:r w:rsidRPr="00FC5F0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 acuerdo a</w:t>
            </w:r>
            <w:proofErr w:type="gramEnd"/>
            <w:r w:rsidRPr="00FC5F0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las especificaciones.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5364F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0F7E2F2" w14:textId="770141F2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A2A92" w14:textId="7B9AE989" w:rsidR="00E376FA" w:rsidRPr="00BE4008" w:rsidRDefault="007D78E9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FCF8C" w14:textId="4AED4BA6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1D3A3D7C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AF6AE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14</w:t>
            </w:r>
          </w:p>
          <w:p w14:paraId="13E66953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17 nov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2CAD3" w14:textId="77777777" w:rsidR="00057E08" w:rsidRPr="006E1E58" w:rsidRDefault="00057E08" w:rsidP="00057E08">
            <w:p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Revisiones de proyectos y Ensayos de examen</w:t>
            </w:r>
          </w:p>
          <w:p w14:paraId="100DDBB8" w14:textId="77777777" w:rsidR="00057E08" w:rsidRDefault="00057E08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</w:pPr>
          </w:p>
          <w:p w14:paraId="09634F27" w14:textId="5C60FE6F" w:rsidR="00E376FA" w:rsidRPr="0065766D" w:rsidRDefault="0024018D" w:rsidP="002401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65766D">
              <w:rPr>
                <w:rFonts w:ascii="Times New Roman" w:hAnsi="Times New Roman" w:cs="Times New Roman"/>
                <w:i/>
                <w:iCs/>
                <w:color w:val="FF0000"/>
                <w:sz w:val="16"/>
                <w:szCs w:val="16"/>
              </w:rPr>
              <w:t>Sumativa EP2: Segundo Examen parcial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02EE9" w14:textId="34BCFE84" w:rsidR="00E376FA" w:rsidRPr="00BE4008" w:rsidRDefault="001D0233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D023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11. Investigación e Innovación.  Lineamiento 39: Promoveremos la investigación experimental. Acción: Metodologías didácticas que incentiven la observación, experimentación e investigación en las diferentes áreas del conocimiento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46CC5" w14:textId="037995AD" w:rsidR="00E376FA" w:rsidRPr="00BE4008" w:rsidRDefault="00057E08" w:rsidP="0051216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Evaluación de los aprendizajes de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toda el curso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 través de un proyecto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DB063" w14:textId="17CB8F45" w:rsidR="00E376FA" w:rsidRPr="00BE4008" w:rsidRDefault="00ED1B7F" w:rsidP="00E376F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4923D" w14:textId="00FE1DD7" w:rsidR="00E376FA" w:rsidRPr="00BE4008" w:rsidRDefault="007D78E9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B2AEA" w14:textId="61DA400E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35184B" w:rsidRPr="00795EB0" w14:paraId="7B47DC78" w14:textId="77777777" w:rsidTr="001D023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75CB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15</w:t>
            </w:r>
          </w:p>
          <w:p w14:paraId="0F94CBFC" w14:textId="77777777" w:rsidR="0035184B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24 nov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30DA" w14:textId="2C2AA3C5" w:rsidR="0035184B" w:rsidRPr="00BE4008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right="96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>Segunda convocatoria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8FEC7" w14:textId="6DFC6A2B" w:rsidR="0035184B" w:rsidRPr="00BE4008" w:rsidRDefault="001D0233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1D023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11. Investigación e Innovación.  Lineamiento 39: Promoveremos la investigación experimental. Acción: Metodologías didácticas que incentiven la observación, experimentación e investigación en las diferentes áreas del conocimiento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2DB22" w14:textId="3022C5DA" w:rsidR="0035184B" w:rsidRPr="00BE4008" w:rsidRDefault="00C74528" w:rsidP="0035184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7452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D5BBA" w14:textId="3E86D471" w:rsidR="0035184B" w:rsidRPr="00BE4008" w:rsidRDefault="0035184B" w:rsidP="0035184B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ED1B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Exposiciones estudiantes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4C722" w14:textId="77777777" w:rsidR="0035184B" w:rsidRPr="00BE4008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86F04" w14:textId="77777777" w:rsidR="0035184B" w:rsidRPr="00BE4008" w:rsidRDefault="0035184B" w:rsidP="003518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0EE1D6A4" w14:textId="77777777" w:rsidR="00795D03" w:rsidRDefault="00795D03"/>
    <w:p w14:paraId="08F40C8D" w14:textId="77777777" w:rsidR="00FE4B6E" w:rsidRDefault="00FE4B6E"/>
    <w:sectPr w:rsidR="00FE4B6E" w:rsidSect="00A67371"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68A65" w14:textId="77777777" w:rsidR="00836F00" w:rsidRDefault="00836F00" w:rsidP="00771AA5">
      <w:pPr>
        <w:spacing w:before="0" w:after="0" w:line="240" w:lineRule="auto"/>
      </w:pPr>
      <w:r>
        <w:separator/>
      </w:r>
    </w:p>
  </w:endnote>
  <w:endnote w:type="continuationSeparator" w:id="0">
    <w:p w14:paraId="019DC405" w14:textId="77777777" w:rsidR="00836F00" w:rsidRDefault="00836F00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4C23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7360C5DC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3929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5DD3C2DE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C4B43" w14:textId="77777777" w:rsidR="00836F00" w:rsidRDefault="00836F00" w:rsidP="00771AA5">
      <w:pPr>
        <w:spacing w:before="0" w:after="0" w:line="240" w:lineRule="auto"/>
      </w:pPr>
      <w:r>
        <w:separator/>
      </w:r>
    </w:p>
  </w:footnote>
  <w:footnote w:type="continuationSeparator" w:id="0">
    <w:p w14:paraId="05A4A11E" w14:textId="77777777" w:rsidR="00836F00" w:rsidRDefault="00836F00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72ED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DE5E73C" wp14:editId="17E49FB9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23624C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097EC0D3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E5E73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1523624C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097EC0D3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38D03527" wp14:editId="2693F4CF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65"/>
    <w:rsid w:val="0000073E"/>
    <w:rsid w:val="00005602"/>
    <w:rsid w:val="0002765B"/>
    <w:rsid w:val="00057E08"/>
    <w:rsid w:val="00075B03"/>
    <w:rsid w:val="00094837"/>
    <w:rsid w:val="000A3365"/>
    <w:rsid w:val="000C3DF8"/>
    <w:rsid w:val="000D1552"/>
    <w:rsid w:val="000E72A7"/>
    <w:rsid w:val="00110565"/>
    <w:rsid w:val="001107EC"/>
    <w:rsid w:val="00135F2D"/>
    <w:rsid w:val="00181FCC"/>
    <w:rsid w:val="001A7246"/>
    <w:rsid w:val="001D0233"/>
    <w:rsid w:val="001D5523"/>
    <w:rsid w:val="001D6983"/>
    <w:rsid w:val="00227398"/>
    <w:rsid w:val="0024018D"/>
    <w:rsid w:val="00271916"/>
    <w:rsid w:val="00276E08"/>
    <w:rsid w:val="00295F10"/>
    <w:rsid w:val="002979C5"/>
    <w:rsid w:val="002D0D32"/>
    <w:rsid w:val="002F7EDD"/>
    <w:rsid w:val="00312D91"/>
    <w:rsid w:val="00330B99"/>
    <w:rsid w:val="0035184B"/>
    <w:rsid w:val="003849DF"/>
    <w:rsid w:val="0039124E"/>
    <w:rsid w:val="00392582"/>
    <w:rsid w:val="003D3CB3"/>
    <w:rsid w:val="003D789F"/>
    <w:rsid w:val="00400F83"/>
    <w:rsid w:val="00407F22"/>
    <w:rsid w:val="004150C6"/>
    <w:rsid w:val="0042529B"/>
    <w:rsid w:val="00492B33"/>
    <w:rsid w:val="004B2B8C"/>
    <w:rsid w:val="004B4974"/>
    <w:rsid w:val="00512168"/>
    <w:rsid w:val="00561A0D"/>
    <w:rsid w:val="0056320F"/>
    <w:rsid w:val="0060588E"/>
    <w:rsid w:val="0065766D"/>
    <w:rsid w:val="00685EEA"/>
    <w:rsid w:val="006C51D4"/>
    <w:rsid w:val="006C5D9D"/>
    <w:rsid w:val="006E1E58"/>
    <w:rsid w:val="006E597D"/>
    <w:rsid w:val="006F0523"/>
    <w:rsid w:val="006F302B"/>
    <w:rsid w:val="007017F9"/>
    <w:rsid w:val="00726632"/>
    <w:rsid w:val="00737ED6"/>
    <w:rsid w:val="00771AA5"/>
    <w:rsid w:val="00773165"/>
    <w:rsid w:val="00795D03"/>
    <w:rsid w:val="00795EB0"/>
    <w:rsid w:val="007C1F25"/>
    <w:rsid w:val="007D1D95"/>
    <w:rsid w:val="007D78E9"/>
    <w:rsid w:val="00805214"/>
    <w:rsid w:val="00810042"/>
    <w:rsid w:val="00812194"/>
    <w:rsid w:val="00815DA0"/>
    <w:rsid w:val="00816703"/>
    <w:rsid w:val="00830856"/>
    <w:rsid w:val="00836F00"/>
    <w:rsid w:val="00857F6C"/>
    <w:rsid w:val="00882792"/>
    <w:rsid w:val="00893F9C"/>
    <w:rsid w:val="008D1D89"/>
    <w:rsid w:val="008F00BC"/>
    <w:rsid w:val="00912E48"/>
    <w:rsid w:val="00923F3C"/>
    <w:rsid w:val="00937F1E"/>
    <w:rsid w:val="0094150B"/>
    <w:rsid w:val="00951C58"/>
    <w:rsid w:val="0096008A"/>
    <w:rsid w:val="009A74D0"/>
    <w:rsid w:val="009D35D4"/>
    <w:rsid w:val="00A025E6"/>
    <w:rsid w:val="00A06B99"/>
    <w:rsid w:val="00A21933"/>
    <w:rsid w:val="00A3385F"/>
    <w:rsid w:val="00A51E0F"/>
    <w:rsid w:val="00A520AD"/>
    <w:rsid w:val="00A54705"/>
    <w:rsid w:val="00A62E1B"/>
    <w:rsid w:val="00A66836"/>
    <w:rsid w:val="00A67371"/>
    <w:rsid w:val="00A81C00"/>
    <w:rsid w:val="00A82A2B"/>
    <w:rsid w:val="00A95348"/>
    <w:rsid w:val="00AB56FE"/>
    <w:rsid w:val="00AE4715"/>
    <w:rsid w:val="00B11D8E"/>
    <w:rsid w:val="00B60F8F"/>
    <w:rsid w:val="00B612B8"/>
    <w:rsid w:val="00B7008C"/>
    <w:rsid w:val="00B873E3"/>
    <w:rsid w:val="00BA3A5E"/>
    <w:rsid w:val="00BB4176"/>
    <w:rsid w:val="00BD41E5"/>
    <w:rsid w:val="00BE4008"/>
    <w:rsid w:val="00C40D80"/>
    <w:rsid w:val="00C44AA0"/>
    <w:rsid w:val="00C465F9"/>
    <w:rsid w:val="00C74528"/>
    <w:rsid w:val="00C756A4"/>
    <w:rsid w:val="00CC14CE"/>
    <w:rsid w:val="00CD213B"/>
    <w:rsid w:val="00CE4EB0"/>
    <w:rsid w:val="00CE7C6B"/>
    <w:rsid w:val="00CF2240"/>
    <w:rsid w:val="00CF2D3D"/>
    <w:rsid w:val="00D078ED"/>
    <w:rsid w:val="00D10A1A"/>
    <w:rsid w:val="00D22BFA"/>
    <w:rsid w:val="00D3083B"/>
    <w:rsid w:val="00D40B75"/>
    <w:rsid w:val="00D73A24"/>
    <w:rsid w:val="00DB6F67"/>
    <w:rsid w:val="00DC2D9E"/>
    <w:rsid w:val="00DE4C79"/>
    <w:rsid w:val="00DF0418"/>
    <w:rsid w:val="00E31B21"/>
    <w:rsid w:val="00E376FA"/>
    <w:rsid w:val="00E74B3F"/>
    <w:rsid w:val="00EB28FD"/>
    <w:rsid w:val="00EB4A51"/>
    <w:rsid w:val="00ED1B7F"/>
    <w:rsid w:val="00ED355A"/>
    <w:rsid w:val="00ED60FB"/>
    <w:rsid w:val="00ED7D80"/>
    <w:rsid w:val="00F12008"/>
    <w:rsid w:val="00F44660"/>
    <w:rsid w:val="00F447B2"/>
    <w:rsid w:val="00F56B5B"/>
    <w:rsid w:val="00F70D51"/>
    <w:rsid w:val="00F7476B"/>
    <w:rsid w:val="00F92BB6"/>
    <w:rsid w:val="00FA0532"/>
    <w:rsid w:val="00FA3027"/>
    <w:rsid w:val="00FB6DB3"/>
    <w:rsid w:val="00FC5F0D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B36727"/>
  <w15:chartTrackingRefBased/>
  <w15:docId w15:val="{0303631E-CC13-4C20-80A9-F392CFA5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qAPt_WyYCw&amp;t=60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&#237;labo%202025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2025.dotx</Template>
  <TotalTime>90</TotalTime>
  <Pages>6</Pages>
  <Words>1904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82</cp:revision>
  <dcterms:created xsi:type="dcterms:W3CDTF">2025-08-04T14:25:00Z</dcterms:created>
  <dcterms:modified xsi:type="dcterms:W3CDTF">2025-08-11T16:11:00Z</dcterms:modified>
</cp:coreProperties>
</file>