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8E469B" w:rsidRDefault="0090541F" w:rsidP="0090541F">
      <w:pPr>
        <w:pStyle w:val="tmutatcm"/>
        <w:rPr>
          <w:lang w:val="hu-HU"/>
        </w:rPr>
      </w:pPr>
      <w:r w:rsidRPr="008E469B">
        <w:rPr>
          <w:lang w:val="hu-HU"/>
        </w:rPr>
        <w:t>Általános információk</w:t>
      </w:r>
    </w:p>
    <w:p w14:paraId="6791B175" w14:textId="77777777" w:rsidR="00C2686E" w:rsidRPr="008E469B" w:rsidRDefault="0090541F" w:rsidP="0090541F">
      <w:pPr>
        <w:pStyle w:val="tmutat"/>
        <w:rPr>
          <w:lang w:val="hu-HU"/>
        </w:rPr>
      </w:pPr>
      <w:r w:rsidRPr="008E469B">
        <w:rPr>
          <w:lang w:val="hu-HU"/>
        </w:rPr>
        <w:t>A</w:t>
      </w:r>
      <w:r w:rsidR="00C2686E" w:rsidRPr="008E469B">
        <w:rPr>
          <w:lang w:val="hu-HU"/>
        </w:rPr>
        <w:t xml:space="preserve"> diplomaterv szerkezete</w:t>
      </w:r>
      <w:r w:rsidRPr="008E469B">
        <w:rPr>
          <w:lang w:val="hu-HU"/>
        </w:rPr>
        <w:t>:</w:t>
      </w:r>
    </w:p>
    <w:p w14:paraId="5B51BD94" w14:textId="77777777" w:rsidR="00C2686E" w:rsidRPr="008E469B" w:rsidRDefault="00C2686E">
      <w:pPr>
        <w:pStyle w:val="tmutat"/>
        <w:numPr>
          <w:ilvl w:val="0"/>
          <w:numId w:val="7"/>
        </w:numPr>
        <w:ind w:left="714" w:hanging="357"/>
        <w:contextualSpacing/>
        <w:rPr>
          <w:lang w:val="hu-HU"/>
        </w:rPr>
      </w:pPr>
      <w:r w:rsidRPr="008E469B">
        <w:rPr>
          <w:lang w:val="hu-HU"/>
        </w:rPr>
        <w:t>Diplomaterv feladatkiírás</w:t>
      </w:r>
    </w:p>
    <w:p w14:paraId="69E2BC11" w14:textId="77777777" w:rsidR="00C2686E" w:rsidRPr="008E469B" w:rsidRDefault="00C2686E">
      <w:pPr>
        <w:pStyle w:val="tmutat"/>
        <w:numPr>
          <w:ilvl w:val="0"/>
          <w:numId w:val="7"/>
        </w:numPr>
        <w:ind w:left="714" w:hanging="357"/>
        <w:contextualSpacing/>
        <w:rPr>
          <w:lang w:val="hu-HU"/>
        </w:rPr>
      </w:pPr>
      <w:r w:rsidRPr="008E469B">
        <w:rPr>
          <w:lang w:val="hu-HU"/>
        </w:rPr>
        <w:t>Címoldal</w:t>
      </w:r>
    </w:p>
    <w:p w14:paraId="3A55C832" w14:textId="77777777" w:rsidR="00C2686E" w:rsidRPr="008E469B" w:rsidRDefault="00C2686E">
      <w:pPr>
        <w:pStyle w:val="tmutat"/>
        <w:numPr>
          <w:ilvl w:val="0"/>
          <w:numId w:val="7"/>
        </w:numPr>
        <w:ind w:left="714" w:hanging="357"/>
        <w:contextualSpacing/>
        <w:rPr>
          <w:lang w:val="hu-HU"/>
        </w:rPr>
      </w:pPr>
      <w:r w:rsidRPr="008E469B">
        <w:rPr>
          <w:lang w:val="hu-HU"/>
        </w:rPr>
        <w:t>Tartalomjegyzék</w:t>
      </w:r>
    </w:p>
    <w:p w14:paraId="07EDEED9" w14:textId="77777777" w:rsidR="00681E99" w:rsidRPr="008E469B" w:rsidRDefault="00681E99">
      <w:pPr>
        <w:pStyle w:val="tmutat"/>
        <w:numPr>
          <w:ilvl w:val="0"/>
          <w:numId w:val="7"/>
        </w:numPr>
        <w:ind w:left="714" w:hanging="357"/>
        <w:contextualSpacing/>
        <w:rPr>
          <w:lang w:val="hu-HU"/>
        </w:rPr>
      </w:pPr>
      <w:r w:rsidRPr="008E469B">
        <w:rPr>
          <w:lang w:val="hu-HU"/>
        </w:rPr>
        <w:t>A diplomatervező nyilatkozata az önálló munkáról és az elektronikus adatok kezeléséről</w:t>
      </w:r>
    </w:p>
    <w:p w14:paraId="4DF0B5A6" w14:textId="77777777" w:rsidR="00C2686E" w:rsidRPr="008E469B" w:rsidRDefault="000A7483">
      <w:pPr>
        <w:pStyle w:val="tmutat"/>
        <w:numPr>
          <w:ilvl w:val="0"/>
          <w:numId w:val="7"/>
        </w:numPr>
        <w:ind w:left="714" w:hanging="357"/>
        <w:contextualSpacing/>
        <w:rPr>
          <w:lang w:val="hu-HU"/>
        </w:rPr>
      </w:pPr>
      <w:r w:rsidRPr="008E469B">
        <w:rPr>
          <w:lang w:val="hu-HU"/>
        </w:rPr>
        <w:t>T</w:t>
      </w:r>
      <w:r w:rsidR="00C2686E" w:rsidRPr="008E469B">
        <w:rPr>
          <w:lang w:val="hu-HU"/>
        </w:rPr>
        <w:t>artalmi összefoglaló magyarul és angolul</w:t>
      </w:r>
    </w:p>
    <w:p w14:paraId="267591B3" w14:textId="77777777" w:rsidR="00C2686E" w:rsidRPr="008E469B" w:rsidRDefault="00C2686E">
      <w:pPr>
        <w:pStyle w:val="tmutat"/>
        <w:numPr>
          <w:ilvl w:val="0"/>
          <w:numId w:val="7"/>
        </w:numPr>
        <w:ind w:left="714" w:hanging="357"/>
        <w:contextualSpacing/>
        <w:rPr>
          <w:lang w:val="hu-HU"/>
        </w:rPr>
      </w:pPr>
      <w:r w:rsidRPr="008E469B">
        <w:rPr>
          <w:lang w:val="hu-HU"/>
        </w:rPr>
        <w:t>Bevezetés: a feladat értelmezése, a tervezés célja, a feladat indokoltsága, a diplomaterv felépítésének rövid összefoglalása</w:t>
      </w:r>
    </w:p>
    <w:p w14:paraId="07634531" w14:textId="77777777" w:rsidR="00C2686E" w:rsidRPr="008E469B" w:rsidRDefault="00C2686E">
      <w:pPr>
        <w:pStyle w:val="tmutat"/>
        <w:numPr>
          <w:ilvl w:val="0"/>
          <w:numId w:val="7"/>
        </w:numPr>
        <w:ind w:left="714" w:hanging="357"/>
        <w:contextualSpacing/>
        <w:rPr>
          <w:lang w:val="hu-HU"/>
        </w:rPr>
      </w:pPr>
      <w:r w:rsidRPr="008E469B">
        <w:rPr>
          <w:lang w:val="hu-HU"/>
        </w:rPr>
        <w:t>A feladatkiírás pontosítása és részletes elemzése</w:t>
      </w:r>
    </w:p>
    <w:p w14:paraId="06620F05" w14:textId="77777777" w:rsidR="00C2686E" w:rsidRPr="008E469B" w:rsidRDefault="00C2686E">
      <w:pPr>
        <w:pStyle w:val="tmutat"/>
        <w:numPr>
          <w:ilvl w:val="0"/>
          <w:numId w:val="7"/>
        </w:numPr>
        <w:ind w:left="714" w:hanging="357"/>
        <w:contextualSpacing/>
        <w:rPr>
          <w:lang w:val="hu-HU"/>
        </w:rPr>
      </w:pPr>
      <w:r w:rsidRPr="008E469B">
        <w:rPr>
          <w:lang w:val="hu-HU"/>
        </w:rPr>
        <w:t>Előzmények (irodalomkutatás, hasonló alkotások), az ezekből levonható következtetések</w:t>
      </w:r>
    </w:p>
    <w:p w14:paraId="7AE6D85A" w14:textId="77777777" w:rsidR="00C2686E" w:rsidRPr="008E469B" w:rsidRDefault="00C2686E">
      <w:pPr>
        <w:pStyle w:val="tmutat"/>
        <w:numPr>
          <w:ilvl w:val="0"/>
          <w:numId w:val="7"/>
        </w:numPr>
        <w:ind w:left="714" w:hanging="357"/>
        <w:contextualSpacing/>
        <w:rPr>
          <w:lang w:val="hu-HU"/>
        </w:rPr>
      </w:pPr>
      <w:r w:rsidRPr="008E469B">
        <w:rPr>
          <w:lang w:val="hu-HU"/>
        </w:rPr>
        <w:t>A tervezés részletes leírása, a döntési lehetőségek értékelése és a választott megoldások indoklása</w:t>
      </w:r>
    </w:p>
    <w:p w14:paraId="0506F4FA" w14:textId="77777777" w:rsidR="00C2686E" w:rsidRPr="008E469B" w:rsidRDefault="00C2686E">
      <w:pPr>
        <w:pStyle w:val="tmutat"/>
        <w:numPr>
          <w:ilvl w:val="0"/>
          <w:numId w:val="7"/>
        </w:numPr>
        <w:ind w:left="714" w:hanging="357"/>
        <w:contextualSpacing/>
        <w:rPr>
          <w:lang w:val="hu-HU"/>
        </w:rPr>
      </w:pPr>
      <w:r w:rsidRPr="008E469B">
        <w:rPr>
          <w:lang w:val="hu-HU"/>
        </w:rPr>
        <w:t>A megtervezett műszaki alkotás értékelése, kritikai elemzése, továbbfejlesztési lehetőségek</w:t>
      </w:r>
    </w:p>
    <w:p w14:paraId="76F0CD18" w14:textId="77777777" w:rsidR="00C2686E" w:rsidRPr="008E469B" w:rsidRDefault="00C2686E">
      <w:pPr>
        <w:pStyle w:val="tmutat"/>
        <w:numPr>
          <w:ilvl w:val="0"/>
          <w:numId w:val="7"/>
        </w:numPr>
        <w:ind w:left="714" w:hanging="357"/>
        <w:contextualSpacing/>
        <w:rPr>
          <w:lang w:val="hu-HU"/>
        </w:rPr>
      </w:pPr>
      <w:r w:rsidRPr="008E469B">
        <w:rPr>
          <w:lang w:val="hu-HU"/>
        </w:rPr>
        <w:t>Esetleges köszönetnyilvánítások</w:t>
      </w:r>
    </w:p>
    <w:p w14:paraId="0EF90D5B" w14:textId="77777777" w:rsidR="00C2686E" w:rsidRPr="008E469B" w:rsidRDefault="00C2686E">
      <w:pPr>
        <w:pStyle w:val="tmutat"/>
        <w:numPr>
          <w:ilvl w:val="0"/>
          <w:numId w:val="7"/>
        </w:numPr>
        <w:ind w:left="714" w:hanging="357"/>
        <w:contextualSpacing/>
        <w:rPr>
          <w:lang w:val="hu-HU"/>
        </w:rPr>
      </w:pPr>
      <w:r w:rsidRPr="008E469B">
        <w:rPr>
          <w:lang w:val="hu-HU"/>
        </w:rPr>
        <w:t>Részletesés pontos irodalomjegyzék</w:t>
      </w:r>
    </w:p>
    <w:p w14:paraId="03820473" w14:textId="77777777" w:rsidR="00C2686E" w:rsidRPr="008E469B" w:rsidRDefault="00C2686E">
      <w:pPr>
        <w:pStyle w:val="tmutat"/>
        <w:numPr>
          <w:ilvl w:val="0"/>
          <w:numId w:val="7"/>
        </w:numPr>
        <w:ind w:left="714" w:hanging="357"/>
        <w:rPr>
          <w:lang w:val="hu-HU"/>
        </w:rPr>
      </w:pPr>
      <w:r w:rsidRPr="008E469B">
        <w:rPr>
          <w:lang w:val="hu-HU"/>
        </w:rPr>
        <w:t>Függelék(</w:t>
      </w:r>
      <w:proofErr w:type="spellStart"/>
      <w:r w:rsidRPr="008E469B">
        <w:rPr>
          <w:lang w:val="hu-HU"/>
        </w:rPr>
        <w:t>ek</w:t>
      </w:r>
      <w:proofErr w:type="spellEnd"/>
      <w:r w:rsidRPr="008E469B">
        <w:rPr>
          <w:lang w:val="hu-HU"/>
        </w:rPr>
        <w:t>)</w:t>
      </w:r>
    </w:p>
    <w:p w14:paraId="2DF15F95" w14:textId="38BC0404" w:rsidR="00C2686E" w:rsidRPr="008E469B" w:rsidRDefault="00C2686E" w:rsidP="0090541F">
      <w:pPr>
        <w:pStyle w:val="tmutat"/>
        <w:rPr>
          <w:lang w:val="hu-HU"/>
        </w:rPr>
      </w:pPr>
      <w:r w:rsidRPr="008E469B">
        <w:rPr>
          <w:lang w:val="hu-HU"/>
        </w:rPr>
        <w:t xml:space="preserve">Felhasználható a következő oldaltól kezdődő </w:t>
      </w:r>
      <w:r w:rsidRPr="008E469B">
        <w:rPr>
          <w:rStyle w:val="tmutatkiemels"/>
          <w:lang w:val="hu-HU"/>
        </w:rPr>
        <w:t>Diplomaterv sablon</w:t>
      </w:r>
      <w:r w:rsidRPr="008E469B">
        <w:rPr>
          <w:lang w:val="hu-HU"/>
        </w:rPr>
        <w:t xml:space="preserve"> dokumentum tartalma. Ügyeljen a </w:t>
      </w:r>
      <w:r w:rsidR="00162232" w:rsidRPr="008E469B">
        <w:rPr>
          <w:lang w:val="hu-HU"/>
        </w:rPr>
        <w:t xml:space="preserve">tanszék, a hallgató, a </w:t>
      </w:r>
      <w:r w:rsidRPr="008E469B">
        <w:rPr>
          <w:lang w:val="hu-HU"/>
        </w:rPr>
        <w:t>konzulens nevét és a beadás évét jelölő szövegdobozokra, mert azokra külön ki kell adni a frissítést. A mezők tartalma a sablonban a dokumentum adatlapja alapján automatikusan kerül kitöltésre</w:t>
      </w:r>
      <w:r w:rsidR="00162232" w:rsidRPr="008E469B">
        <w:rPr>
          <w:lang w:val="hu-HU"/>
        </w:rPr>
        <w:t xml:space="preserve"> (Fájl/Információ/Tulajdonságok/Speciális tulajdonságok)</w:t>
      </w:r>
      <w:r w:rsidRPr="008E469B">
        <w:rPr>
          <w:lang w:val="hu-HU"/>
        </w:rPr>
        <w:t>.</w:t>
      </w:r>
    </w:p>
    <w:p w14:paraId="1FECACA0" w14:textId="77777777" w:rsidR="00C2686E" w:rsidRPr="008E469B" w:rsidRDefault="00C2686E" w:rsidP="0090541F">
      <w:pPr>
        <w:pStyle w:val="tmutat"/>
        <w:rPr>
          <w:lang w:val="hu-HU"/>
        </w:rPr>
      </w:pPr>
      <w:r w:rsidRPr="008E469B">
        <w:rPr>
          <w:lang w:val="hu-HU"/>
        </w:rPr>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8E469B" w:rsidRDefault="00C2686E" w:rsidP="0090541F">
      <w:pPr>
        <w:pStyle w:val="tmutat"/>
        <w:rPr>
          <w:lang w:val="hu-HU"/>
        </w:rPr>
      </w:pPr>
      <w:r w:rsidRPr="008E469B">
        <w:rPr>
          <w:lang w:val="hu-HU"/>
        </w:rPr>
        <w:t>Minden oldalon - az első négy szerkezeti elem kivételével - szerepelnie kell az oldalszámnak.</w:t>
      </w:r>
    </w:p>
    <w:p w14:paraId="0A6699F0" w14:textId="77777777" w:rsidR="00C2686E" w:rsidRPr="008E469B" w:rsidRDefault="00C2686E" w:rsidP="0090541F">
      <w:pPr>
        <w:pStyle w:val="tmutat"/>
        <w:rPr>
          <w:lang w:val="hu-HU"/>
        </w:rPr>
      </w:pPr>
      <w:r w:rsidRPr="008E469B">
        <w:rPr>
          <w:lang w:val="hu-HU"/>
        </w:rPr>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8E469B" w:rsidRDefault="00C2686E" w:rsidP="0090541F">
      <w:pPr>
        <w:pStyle w:val="tmutat"/>
        <w:rPr>
          <w:lang w:val="hu-HU"/>
        </w:rPr>
      </w:pPr>
      <w:r w:rsidRPr="008E469B">
        <w:rPr>
          <w:lang w:val="hu-HU"/>
        </w:rPr>
        <w:t>A képeket lehetőleg rajzoló programmal készítsék el, az egyenleteket egyenlet-szerkesztő segítségével írják le.</w:t>
      </w:r>
    </w:p>
    <w:p w14:paraId="4653C5C4" w14:textId="77777777" w:rsidR="00C2686E" w:rsidRPr="008E469B" w:rsidRDefault="00C2686E" w:rsidP="0090541F">
      <w:pPr>
        <w:pStyle w:val="tmutat"/>
        <w:rPr>
          <w:lang w:val="hu-HU"/>
        </w:rPr>
      </w:pPr>
      <w:r w:rsidRPr="008E469B">
        <w:rPr>
          <w:lang w:val="hu-HU"/>
        </w:rPr>
        <w:t xml:space="preserve">Az irodalomjegyzék szövegközi hivatkozása történhet a Harvard-rendszerben (a szerző és az évszám megadásával) vagy </w:t>
      </w:r>
      <w:proofErr w:type="spellStart"/>
      <w:r w:rsidRPr="008E469B">
        <w:rPr>
          <w:lang w:val="hu-HU"/>
        </w:rPr>
        <w:t>sorszámozva</w:t>
      </w:r>
      <w:proofErr w:type="spellEnd"/>
      <w:r w:rsidRPr="008E469B">
        <w:rPr>
          <w:lang w:val="hu-HU"/>
        </w:rPr>
        <w:t>.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8E469B" w:rsidRDefault="00C2686E" w:rsidP="0090541F">
      <w:pPr>
        <w:pStyle w:val="tmutat"/>
        <w:rPr>
          <w:rStyle w:val="tmutatfontos"/>
          <w:lang w:val="hu-HU"/>
        </w:rPr>
      </w:pPr>
      <w:r w:rsidRPr="008E469B">
        <w:rPr>
          <w:rStyle w:val="tmutatfontos"/>
          <w:lang w:val="hu-HU"/>
        </w:rPr>
        <w:t>Fontos:</w:t>
      </w:r>
    </w:p>
    <w:p w14:paraId="47DE4781" w14:textId="77777777" w:rsidR="00C2686E" w:rsidRPr="008E469B" w:rsidRDefault="00C2686E">
      <w:pPr>
        <w:pStyle w:val="tmutat"/>
        <w:numPr>
          <w:ilvl w:val="0"/>
          <w:numId w:val="9"/>
        </w:numPr>
        <w:rPr>
          <w:lang w:val="hu-HU"/>
        </w:rPr>
      </w:pPr>
      <w:r w:rsidRPr="008E469B">
        <w:rPr>
          <w:lang w:val="hu-HU"/>
        </w:rPr>
        <w:t xml:space="preserve">a szakdolgozat készítő/diplomatervező nyilatkozata (a </w:t>
      </w:r>
      <w:r w:rsidR="00410924" w:rsidRPr="008E469B">
        <w:rPr>
          <w:lang w:val="hu-HU"/>
        </w:rPr>
        <w:t>jelen sablonban</w:t>
      </w:r>
      <w:r w:rsidRPr="008E469B">
        <w:rPr>
          <w:lang w:val="hu-HU"/>
        </w:rPr>
        <w:t xml:space="preserve"> szereplő szövegtartalommal) </w:t>
      </w:r>
      <w:r w:rsidR="00410924" w:rsidRPr="008E469B">
        <w:rPr>
          <w:lang w:val="hu-HU"/>
        </w:rPr>
        <w:t xml:space="preserve">kötelező </w:t>
      </w:r>
      <w:r w:rsidRPr="008E469B">
        <w:rPr>
          <w:lang w:val="hu-HU"/>
        </w:rPr>
        <w:t>előírás</w:t>
      </w:r>
      <w:r w:rsidR="00410924" w:rsidRPr="008E469B">
        <w:rPr>
          <w:lang w:val="hu-HU"/>
        </w:rPr>
        <w:t xml:space="preserve"> Karunkon</w:t>
      </w:r>
      <w:r w:rsidR="000062F4" w:rsidRPr="008E469B">
        <w:rPr>
          <w:lang w:val="hu-HU"/>
        </w:rPr>
        <w:t>,</w:t>
      </w:r>
      <w:r w:rsidRPr="008E469B">
        <w:rPr>
          <w:lang w:val="hu-HU"/>
        </w:rPr>
        <w:t xml:space="preserve"> ennek hiányában a </w:t>
      </w:r>
      <w:r w:rsidR="00410924" w:rsidRPr="008E469B">
        <w:rPr>
          <w:lang w:val="hu-HU"/>
        </w:rPr>
        <w:t>szakdolgozat/</w:t>
      </w:r>
      <w:r w:rsidRPr="008E469B">
        <w:rPr>
          <w:lang w:val="hu-HU"/>
        </w:rPr>
        <w:t xml:space="preserve">diplomaterv </w:t>
      </w:r>
      <w:r w:rsidR="000062F4" w:rsidRPr="008E469B">
        <w:rPr>
          <w:lang w:val="hu-HU"/>
        </w:rPr>
        <w:t>nem bírálható és nem védhető</w:t>
      </w:r>
      <w:r w:rsidR="00410924" w:rsidRPr="008E469B">
        <w:rPr>
          <w:lang w:val="hu-HU"/>
        </w:rPr>
        <w:t>!</w:t>
      </w:r>
    </w:p>
    <w:p w14:paraId="356A0C36" w14:textId="77777777" w:rsidR="000A7483" w:rsidRPr="008E469B" w:rsidRDefault="000A7483">
      <w:pPr>
        <w:pStyle w:val="tmutat"/>
        <w:numPr>
          <w:ilvl w:val="0"/>
          <w:numId w:val="11"/>
        </w:numPr>
        <w:rPr>
          <w:lang w:val="hu-HU"/>
        </w:rPr>
      </w:pPr>
      <w:r w:rsidRPr="008E469B">
        <w:rPr>
          <w:lang w:val="hu-HU"/>
        </w:rPr>
        <w:t>mind a dolgozat, mind a melléklet</w:t>
      </w:r>
      <w:r w:rsidR="000062F4" w:rsidRPr="008E469B">
        <w:rPr>
          <w:lang w:val="hu-HU"/>
        </w:rPr>
        <w:t xml:space="preserve"> maximálisan 15 MB méretű lehet</w:t>
      </w:r>
      <w:r w:rsidRPr="008E469B">
        <w:rPr>
          <w:lang w:val="hu-HU"/>
        </w:rPr>
        <w:t>!</w:t>
      </w:r>
    </w:p>
    <w:p w14:paraId="4063401F" w14:textId="77777777" w:rsidR="00C2686E" w:rsidRPr="008E469B" w:rsidRDefault="00C2686E" w:rsidP="006F512E">
      <w:pPr>
        <w:pStyle w:val="tmutat"/>
        <w:rPr>
          <w:lang w:val="hu-HU"/>
        </w:rPr>
      </w:pPr>
      <w:r w:rsidRPr="008E469B">
        <w:rPr>
          <w:lang w:val="hu-HU"/>
        </w:rPr>
        <w:t>Jó munkát, sikeres szakdolgozat készítést ill. diplomatervezést kívánunk!</w:t>
      </w:r>
    </w:p>
    <w:p w14:paraId="3A9FAA32" w14:textId="77777777" w:rsidR="00816BCB" w:rsidRPr="008E469B" w:rsidRDefault="00816BCB" w:rsidP="00816BCB">
      <w:pPr>
        <w:pStyle w:val="Nyilatkozatcm"/>
        <w:rPr>
          <w:lang w:val="hu-HU"/>
        </w:rPr>
      </w:pPr>
      <w:r w:rsidRPr="008E469B">
        <w:rPr>
          <w:lang w:val="hu-HU"/>
        </w:rPr>
        <w:lastRenderedPageBreak/>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w:t>
      </w:r>
      <w:proofErr w:type="spellStart"/>
      <w:r w:rsidRPr="008E469B">
        <w:rPr>
          <w:lang w:val="hu-HU"/>
        </w:rPr>
        <w:t>Fluids</w:t>
      </w:r>
      <w:proofErr w:type="spellEnd"/>
      <w:r w:rsidRPr="008E469B">
        <w:rPr>
          <w:lang w:val="hu-HU"/>
        </w:rPr>
        <w:t xml:space="preserve">) a </w:t>
      </w:r>
      <w:proofErr w:type="spellStart"/>
      <w:r w:rsidRPr="008E469B">
        <w:rPr>
          <w:lang w:val="hu-HU"/>
        </w:rPr>
        <w:t>Smoothed</w:t>
      </w:r>
      <w:proofErr w:type="spellEnd"/>
      <w:r w:rsidRPr="008E469B">
        <w:rPr>
          <w:lang w:val="hu-HU"/>
        </w:rPr>
        <w:t xml:space="preserve"> </w:t>
      </w:r>
      <w:proofErr w:type="spellStart"/>
      <w:r w:rsidRPr="008E469B">
        <w:rPr>
          <w:lang w:val="hu-HU"/>
        </w:rPr>
        <w:t>Particle</w:t>
      </w:r>
      <w:proofErr w:type="spellEnd"/>
      <w:r w:rsidRPr="008E469B">
        <w:rPr>
          <w:lang w:val="hu-HU"/>
        </w:rPr>
        <w:t xml:space="preserve"> </w:t>
      </w:r>
      <w:proofErr w:type="spellStart"/>
      <w:r w:rsidRPr="008E469B">
        <w:rPr>
          <w:lang w:val="hu-HU"/>
        </w:rPr>
        <w:t>Hydrodynamics</w:t>
      </w:r>
      <w:proofErr w:type="spellEnd"/>
      <w:r w:rsidRPr="008E469B">
        <w:rPr>
          <w:lang w:val="hu-HU"/>
        </w:rPr>
        <w:t xml:space="preserve"> (SPH) kiterjesztése a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8E469B">
        <w:rPr>
          <w:lang w:val="hu-HU"/>
        </w:rPr>
        <w:t>összenyomhatatlanság</w:t>
      </w:r>
      <w:proofErr w:type="spellEnd"/>
      <w:r w:rsidRPr="008E469B">
        <w:rPr>
          <w:lang w:val="hu-HU"/>
        </w:rPr>
        <w:t xml:space="preserve"> kikényszerítésére, bár rendkívül számításigényesen. A PBD a fizikai szimuláció olyan formalizmusa, amely a belső erők hatásának integrálása helyett azokat pozíciófüggő kényszerekkel írja le, és ezen kényszereket oldja meg </w:t>
      </w:r>
      <w:proofErr w:type="spellStart"/>
      <w:r w:rsidRPr="008E469B">
        <w:rPr>
          <w:lang w:val="hu-HU"/>
        </w:rPr>
        <w:t>Jacobi</w:t>
      </w:r>
      <w:proofErr w:type="spellEnd"/>
      <w:r w:rsidRPr="008E469B">
        <w:rPr>
          <w:lang w:val="hu-HU"/>
        </w:rPr>
        <w:t>-iterációval.</w:t>
      </w:r>
    </w:p>
    <w:p w14:paraId="6012A522" w14:textId="503BD143" w:rsidR="005D7A3C" w:rsidRPr="008E469B" w:rsidRDefault="005D7A3C" w:rsidP="005D7A3C">
      <w:pPr>
        <w:spacing w:line="240" w:lineRule="auto"/>
        <w:rPr>
          <w:lang w:val="hu-HU"/>
        </w:rPr>
      </w:pPr>
      <w:r w:rsidRPr="008E469B">
        <w:rPr>
          <w:lang w:val="hu-HU"/>
        </w:rPr>
        <w:t xml:space="preserve">A pozícióalapú folyadékszimuláció a PBD módszer összenyomhatatlan folyadékokra megfogalmazása, ahol a belső kényszerek ezen </w:t>
      </w:r>
      <w:proofErr w:type="spellStart"/>
      <w:r w:rsidRPr="008E469B">
        <w:rPr>
          <w:lang w:val="hu-HU"/>
        </w:rPr>
        <w:t>összenyomhatatlanságot</w:t>
      </w:r>
      <w:proofErr w:type="spellEnd"/>
      <w:r w:rsidRPr="008E469B">
        <w:rPr>
          <w:lang w:val="hu-HU"/>
        </w:rPr>
        <w:t xml:space="preserve"> hivatottak fenntartani, míg a folyadék részecskéit SPH-</w:t>
      </w:r>
      <w:proofErr w:type="spellStart"/>
      <w:r w:rsidRPr="008E469B">
        <w:rPr>
          <w:lang w:val="hu-HU"/>
        </w:rPr>
        <w:t>val</w:t>
      </w:r>
      <w:proofErr w:type="spellEnd"/>
      <w:r w:rsidRPr="008E469B">
        <w:rPr>
          <w:lang w:val="hu-HU"/>
        </w:rPr>
        <w:t xml:space="preserve">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 xml:space="preserve">A konkrét implementáció sarkalatos pontja a szomszédos részecskék keresésének hatékony megoldása, jellemzően valamilyen térbeli </w:t>
      </w:r>
      <w:proofErr w:type="spellStart"/>
      <w:r w:rsidRPr="008E469B">
        <w:rPr>
          <w:lang w:val="hu-HU"/>
        </w:rPr>
        <w:t>hash</w:t>
      </w:r>
      <w:proofErr w:type="spellEnd"/>
      <w:r w:rsidRPr="008E469B">
        <w:rPr>
          <w:lang w:val="hu-HU"/>
        </w:rPr>
        <w:t xml:space="preserve">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 xml:space="preserve">Valósítsa meg a szimuláció GPU-s gyorsítását </w:t>
      </w:r>
      <w:proofErr w:type="spellStart"/>
      <w:r w:rsidRPr="008E469B">
        <w:rPr>
          <w:lang w:val="hu-HU"/>
        </w:rPr>
        <w:t>DirectX</w:t>
      </w:r>
      <w:proofErr w:type="spellEnd"/>
      <w:r w:rsidRPr="008E469B">
        <w:rPr>
          <w:lang w:val="hu-HU"/>
        </w:rPr>
        <w:t xml:space="preserve"> 12 </w:t>
      </w:r>
      <w:proofErr w:type="spellStart"/>
      <w:r w:rsidRPr="008E469B">
        <w:rPr>
          <w:lang w:val="hu-HU"/>
        </w:rPr>
        <w:t>compute</w:t>
      </w:r>
      <w:proofErr w:type="spellEnd"/>
      <w:r w:rsidRPr="008E469B">
        <w:rPr>
          <w:lang w:val="hu-HU"/>
        </w:rPr>
        <w:t xml:space="preserve"> </w:t>
      </w:r>
      <w:proofErr w:type="spellStart"/>
      <w:r w:rsidRPr="008E469B">
        <w:rPr>
          <w:lang w:val="hu-HU"/>
        </w:rPr>
        <w:t>shaderek</w:t>
      </w:r>
      <w:proofErr w:type="spellEnd"/>
      <w:r w:rsidRPr="008E469B">
        <w:rPr>
          <w:lang w:val="hu-HU"/>
        </w:rPr>
        <w:t xml:space="preserve">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 xml:space="preserve">Vizualizálja a szimulációt (pl. pontfelhő- vagy </w:t>
      </w:r>
      <w:proofErr w:type="spellStart"/>
      <w:r w:rsidRPr="008E469B">
        <w:rPr>
          <w:lang w:val="hu-HU"/>
        </w:rPr>
        <w:t>billboard</w:t>
      </w:r>
      <w:proofErr w:type="spellEnd"/>
      <w:r w:rsidRPr="008E469B">
        <w:rPr>
          <w:lang w:val="hu-HU"/>
        </w:rPr>
        <w:t>-alapú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1022E69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Pr="008E469B">
        <w:rPr>
          <w:lang w:val="hu-HU"/>
        </w:rPr>
        <w:t>Iránytástechnikai és Informatikai</w:t>
      </w:r>
      <w:r w:rsidR="005202C0" w:rsidRPr="008E469B">
        <w:rPr>
          <w:lang w:val="hu-HU"/>
        </w:rPr>
        <w:t xml:space="preserve">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298B6C13"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8A6309">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298B6C13"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8A6309">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07844A4A" w14:textId="6943E7C7" w:rsidR="00E70867"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29935726" w:history="1">
        <w:r w:rsidR="00E70867" w:rsidRPr="00062D14">
          <w:rPr>
            <w:rStyle w:val="Hyperlink"/>
            <w:noProof/>
          </w:rPr>
          <w:t>1</w:t>
        </w:r>
        <w:r w:rsidR="00E70867">
          <w:rPr>
            <w:rFonts w:asciiTheme="minorHAnsi" w:eastAsiaTheme="minorEastAsia" w:hAnsiTheme="minorHAnsi" w:cstheme="minorBidi"/>
            <w:b w:val="0"/>
            <w:noProof/>
            <w:kern w:val="2"/>
            <w:lang w:val="hu-HU" w:eastAsia="hu-HU"/>
            <w14:ligatures w14:val="standardContextual"/>
          </w:rPr>
          <w:tab/>
        </w:r>
        <w:r w:rsidR="00E70867" w:rsidRPr="00062D14">
          <w:rPr>
            <w:rStyle w:val="Hyperlink"/>
            <w:noProof/>
          </w:rPr>
          <w:t>Introduction</w:t>
        </w:r>
        <w:r w:rsidR="00E70867">
          <w:rPr>
            <w:noProof/>
            <w:webHidden/>
          </w:rPr>
          <w:tab/>
        </w:r>
        <w:r w:rsidR="00E70867">
          <w:rPr>
            <w:noProof/>
            <w:webHidden/>
          </w:rPr>
          <w:fldChar w:fldCharType="begin"/>
        </w:r>
        <w:r w:rsidR="00E70867">
          <w:rPr>
            <w:noProof/>
            <w:webHidden/>
          </w:rPr>
          <w:instrText xml:space="preserve"> PAGEREF _Toc229935726 \h </w:instrText>
        </w:r>
        <w:r w:rsidR="00E70867">
          <w:rPr>
            <w:noProof/>
            <w:webHidden/>
          </w:rPr>
        </w:r>
        <w:r w:rsidR="00E70867">
          <w:rPr>
            <w:noProof/>
            <w:webHidden/>
          </w:rPr>
          <w:fldChar w:fldCharType="separate"/>
        </w:r>
        <w:r w:rsidR="00E70867">
          <w:rPr>
            <w:noProof/>
            <w:webHidden/>
          </w:rPr>
          <w:t>8</w:t>
        </w:r>
        <w:r w:rsidR="00E70867">
          <w:rPr>
            <w:noProof/>
            <w:webHidden/>
          </w:rPr>
          <w:fldChar w:fldCharType="end"/>
        </w:r>
      </w:hyperlink>
    </w:p>
    <w:p w14:paraId="79229E6B" w14:textId="7565066D" w:rsidR="00E70867" w:rsidRDefault="00E70867">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935727" w:history="1">
        <w:r w:rsidRPr="00062D14">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062D14">
          <w:rPr>
            <w:rStyle w:val="Hyperlink"/>
            <w:noProof/>
          </w:rPr>
          <w:t>Literature overview</w:t>
        </w:r>
        <w:r>
          <w:rPr>
            <w:noProof/>
            <w:webHidden/>
          </w:rPr>
          <w:tab/>
        </w:r>
        <w:r>
          <w:rPr>
            <w:noProof/>
            <w:webHidden/>
          </w:rPr>
          <w:fldChar w:fldCharType="begin"/>
        </w:r>
        <w:r>
          <w:rPr>
            <w:noProof/>
            <w:webHidden/>
          </w:rPr>
          <w:instrText xml:space="preserve"> PAGEREF _Toc229935727 \h </w:instrText>
        </w:r>
        <w:r>
          <w:rPr>
            <w:noProof/>
            <w:webHidden/>
          </w:rPr>
        </w:r>
        <w:r>
          <w:rPr>
            <w:noProof/>
            <w:webHidden/>
          </w:rPr>
          <w:fldChar w:fldCharType="separate"/>
        </w:r>
        <w:r>
          <w:rPr>
            <w:noProof/>
            <w:webHidden/>
          </w:rPr>
          <w:t>8</w:t>
        </w:r>
        <w:r>
          <w:rPr>
            <w:noProof/>
            <w:webHidden/>
          </w:rPr>
          <w:fldChar w:fldCharType="end"/>
        </w:r>
      </w:hyperlink>
    </w:p>
    <w:p w14:paraId="40246F26" w14:textId="0B312139" w:rsidR="00E70867" w:rsidRDefault="00E70867">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935728" w:history="1">
        <w:r w:rsidRPr="00062D14">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062D14">
          <w:rPr>
            <w:rStyle w:val="Hyperlink"/>
            <w:noProof/>
          </w:rPr>
          <w:t>Position Based Fluids</w:t>
        </w:r>
        <w:r>
          <w:rPr>
            <w:noProof/>
            <w:webHidden/>
          </w:rPr>
          <w:tab/>
        </w:r>
        <w:r>
          <w:rPr>
            <w:noProof/>
            <w:webHidden/>
          </w:rPr>
          <w:fldChar w:fldCharType="begin"/>
        </w:r>
        <w:r>
          <w:rPr>
            <w:noProof/>
            <w:webHidden/>
          </w:rPr>
          <w:instrText xml:space="preserve"> PAGEREF _Toc229935728 \h </w:instrText>
        </w:r>
        <w:r>
          <w:rPr>
            <w:noProof/>
            <w:webHidden/>
          </w:rPr>
        </w:r>
        <w:r>
          <w:rPr>
            <w:noProof/>
            <w:webHidden/>
          </w:rPr>
          <w:fldChar w:fldCharType="separate"/>
        </w:r>
        <w:r>
          <w:rPr>
            <w:noProof/>
            <w:webHidden/>
          </w:rPr>
          <w:t>9</w:t>
        </w:r>
        <w:r>
          <w:rPr>
            <w:noProof/>
            <w:webHidden/>
          </w:rPr>
          <w:fldChar w:fldCharType="end"/>
        </w:r>
      </w:hyperlink>
    </w:p>
    <w:p w14:paraId="50C8DD72" w14:textId="47E9607F"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29" w:history="1">
        <w:r w:rsidRPr="00062D14">
          <w:rPr>
            <w:rStyle w:val="Hyperlink"/>
            <w:noProof/>
          </w:rPr>
          <w:t>3.1</w:t>
        </w:r>
        <w:r>
          <w:rPr>
            <w:rFonts w:asciiTheme="minorHAnsi" w:eastAsiaTheme="minorEastAsia" w:hAnsiTheme="minorHAnsi" w:cstheme="minorBidi"/>
            <w:noProof/>
            <w:kern w:val="2"/>
            <w:lang w:val="hu-HU" w:eastAsia="hu-HU"/>
            <w14:ligatures w14:val="standardContextual"/>
          </w:rPr>
          <w:tab/>
        </w:r>
        <w:r w:rsidRPr="00062D14">
          <w:rPr>
            <w:rStyle w:val="Hyperlink"/>
            <w:noProof/>
          </w:rPr>
          <w:t>External forces: semi-implicit Euler</w:t>
        </w:r>
        <w:r>
          <w:rPr>
            <w:noProof/>
            <w:webHidden/>
          </w:rPr>
          <w:tab/>
        </w:r>
        <w:r>
          <w:rPr>
            <w:noProof/>
            <w:webHidden/>
          </w:rPr>
          <w:fldChar w:fldCharType="begin"/>
        </w:r>
        <w:r>
          <w:rPr>
            <w:noProof/>
            <w:webHidden/>
          </w:rPr>
          <w:instrText xml:space="preserve"> PAGEREF _Toc229935729 \h </w:instrText>
        </w:r>
        <w:r>
          <w:rPr>
            <w:noProof/>
            <w:webHidden/>
          </w:rPr>
        </w:r>
        <w:r>
          <w:rPr>
            <w:noProof/>
            <w:webHidden/>
          </w:rPr>
          <w:fldChar w:fldCharType="separate"/>
        </w:r>
        <w:r>
          <w:rPr>
            <w:noProof/>
            <w:webHidden/>
          </w:rPr>
          <w:t>10</w:t>
        </w:r>
        <w:r>
          <w:rPr>
            <w:noProof/>
            <w:webHidden/>
          </w:rPr>
          <w:fldChar w:fldCharType="end"/>
        </w:r>
      </w:hyperlink>
    </w:p>
    <w:p w14:paraId="44E433AF" w14:textId="113E3D08"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0" w:history="1">
        <w:r w:rsidRPr="00062D14">
          <w:rPr>
            <w:rStyle w:val="Hyperlink"/>
            <w:noProof/>
          </w:rPr>
          <w:t>3.2</w:t>
        </w:r>
        <w:r>
          <w:rPr>
            <w:rFonts w:asciiTheme="minorHAnsi" w:eastAsiaTheme="minorEastAsia" w:hAnsiTheme="minorHAnsi" w:cstheme="minorBidi"/>
            <w:noProof/>
            <w:kern w:val="2"/>
            <w:lang w:val="hu-HU" w:eastAsia="hu-HU"/>
            <w14:ligatures w14:val="standardContextual"/>
          </w:rPr>
          <w:tab/>
        </w:r>
        <w:r w:rsidRPr="00062D14">
          <w:rPr>
            <w:rStyle w:val="Hyperlink"/>
            <w:noProof/>
          </w:rPr>
          <w:t>Internal forces: constraint projection</w:t>
        </w:r>
        <w:r>
          <w:rPr>
            <w:noProof/>
            <w:webHidden/>
          </w:rPr>
          <w:tab/>
        </w:r>
        <w:r>
          <w:rPr>
            <w:noProof/>
            <w:webHidden/>
          </w:rPr>
          <w:fldChar w:fldCharType="begin"/>
        </w:r>
        <w:r>
          <w:rPr>
            <w:noProof/>
            <w:webHidden/>
          </w:rPr>
          <w:instrText xml:space="preserve"> PAGEREF _Toc229935730 \h </w:instrText>
        </w:r>
        <w:r>
          <w:rPr>
            <w:noProof/>
            <w:webHidden/>
          </w:rPr>
        </w:r>
        <w:r>
          <w:rPr>
            <w:noProof/>
            <w:webHidden/>
          </w:rPr>
          <w:fldChar w:fldCharType="separate"/>
        </w:r>
        <w:r>
          <w:rPr>
            <w:noProof/>
            <w:webHidden/>
          </w:rPr>
          <w:t>10</w:t>
        </w:r>
        <w:r>
          <w:rPr>
            <w:noProof/>
            <w:webHidden/>
          </w:rPr>
          <w:fldChar w:fldCharType="end"/>
        </w:r>
      </w:hyperlink>
    </w:p>
    <w:p w14:paraId="019F8F2E" w14:textId="024C5095"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1" w:history="1">
        <w:r w:rsidRPr="00062D14">
          <w:rPr>
            <w:rStyle w:val="Hyperlink"/>
            <w:noProof/>
          </w:rPr>
          <w:t>3.3</w:t>
        </w:r>
        <w:r>
          <w:rPr>
            <w:rFonts w:asciiTheme="minorHAnsi" w:eastAsiaTheme="minorEastAsia" w:hAnsiTheme="minorHAnsi" w:cstheme="minorBidi"/>
            <w:noProof/>
            <w:kern w:val="2"/>
            <w:lang w:val="hu-HU" w:eastAsia="hu-HU"/>
            <w14:ligatures w14:val="standardContextual"/>
          </w:rPr>
          <w:tab/>
        </w:r>
        <w:r w:rsidRPr="00062D14">
          <w:rPr>
            <w:rStyle w:val="Hyperlink"/>
            <w:noProof/>
          </w:rPr>
          <w:t>Tensile instability</w:t>
        </w:r>
        <w:r>
          <w:rPr>
            <w:noProof/>
            <w:webHidden/>
          </w:rPr>
          <w:tab/>
        </w:r>
        <w:r>
          <w:rPr>
            <w:noProof/>
            <w:webHidden/>
          </w:rPr>
          <w:fldChar w:fldCharType="begin"/>
        </w:r>
        <w:r>
          <w:rPr>
            <w:noProof/>
            <w:webHidden/>
          </w:rPr>
          <w:instrText xml:space="preserve"> PAGEREF _Toc229935731 \h </w:instrText>
        </w:r>
        <w:r>
          <w:rPr>
            <w:noProof/>
            <w:webHidden/>
          </w:rPr>
        </w:r>
        <w:r>
          <w:rPr>
            <w:noProof/>
            <w:webHidden/>
          </w:rPr>
          <w:fldChar w:fldCharType="separate"/>
        </w:r>
        <w:r>
          <w:rPr>
            <w:noProof/>
            <w:webHidden/>
          </w:rPr>
          <w:t>12</w:t>
        </w:r>
        <w:r>
          <w:rPr>
            <w:noProof/>
            <w:webHidden/>
          </w:rPr>
          <w:fldChar w:fldCharType="end"/>
        </w:r>
      </w:hyperlink>
    </w:p>
    <w:p w14:paraId="61447994" w14:textId="00D6907C"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2" w:history="1">
        <w:r w:rsidRPr="00062D14">
          <w:rPr>
            <w:rStyle w:val="Hyperlink"/>
            <w:noProof/>
          </w:rPr>
          <w:t>3.4</w:t>
        </w:r>
        <w:r>
          <w:rPr>
            <w:rFonts w:asciiTheme="minorHAnsi" w:eastAsiaTheme="minorEastAsia" w:hAnsiTheme="minorHAnsi" w:cstheme="minorBidi"/>
            <w:noProof/>
            <w:kern w:val="2"/>
            <w:lang w:val="hu-HU" w:eastAsia="hu-HU"/>
            <w14:ligatures w14:val="standardContextual"/>
          </w:rPr>
          <w:tab/>
        </w:r>
        <w:r w:rsidRPr="00062D14">
          <w:rPr>
            <w:rStyle w:val="Hyperlink"/>
            <w:noProof/>
          </w:rPr>
          <w:t>Vorticity confinement</w:t>
        </w:r>
        <w:r>
          <w:rPr>
            <w:noProof/>
            <w:webHidden/>
          </w:rPr>
          <w:tab/>
        </w:r>
        <w:r>
          <w:rPr>
            <w:noProof/>
            <w:webHidden/>
          </w:rPr>
          <w:fldChar w:fldCharType="begin"/>
        </w:r>
        <w:r>
          <w:rPr>
            <w:noProof/>
            <w:webHidden/>
          </w:rPr>
          <w:instrText xml:space="preserve"> PAGEREF _Toc229935732 \h </w:instrText>
        </w:r>
        <w:r>
          <w:rPr>
            <w:noProof/>
            <w:webHidden/>
          </w:rPr>
        </w:r>
        <w:r>
          <w:rPr>
            <w:noProof/>
            <w:webHidden/>
          </w:rPr>
          <w:fldChar w:fldCharType="separate"/>
        </w:r>
        <w:r>
          <w:rPr>
            <w:noProof/>
            <w:webHidden/>
          </w:rPr>
          <w:t>13</w:t>
        </w:r>
        <w:r>
          <w:rPr>
            <w:noProof/>
            <w:webHidden/>
          </w:rPr>
          <w:fldChar w:fldCharType="end"/>
        </w:r>
      </w:hyperlink>
    </w:p>
    <w:p w14:paraId="1AF90081" w14:textId="1A5CC536"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3" w:history="1">
        <w:r w:rsidRPr="00062D14">
          <w:rPr>
            <w:rStyle w:val="Hyperlink"/>
            <w:noProof/>
          </w:rPr>
          <w:t>3.5</w:t>
        </w:r>
        <w:r>
          <w:rPr>
            <w:rFonts w:asciiTheme="minorHAnsi" w:eastAsiaTheme="minorEastAsia" w:hAnsiTheme="minorHAnsi" w:cstheme="minorBidi"/>
            <w:noProof/>
            <w:kern w:val="2"/>
            <w:lang w:val="hu-HU" w:eastAsia="hu-HU"/>
            <w14:ligatures w14:val="standardContextual"/>
          </w:rPr>
          <w:tab/>
        </w:r>
        <w:r w:rsidRPr="00062D14">
          <w:rPr>
            <w:rStyle w:val="Hyperlink"/>
            <w:noProof/>
          </w:rPr>
          <w:t>Viscosity</w:t>
        </w:r>
        <w:r>
          <w:rPr>
            <w:noProof/>
            <w:webHidden/>
          </w:rPr>
          <w:tab/>
        </w:r>
        <w:r>
          <w:rPr>
            <w:noProof/>
            <w:webHidden/>
          </w:rPr>
          <w:fldChar w:fldCharType="begin"/>
        </w:r>
        <w:r>
          <w:rPr>
            <w:noProof/>
            <w:webHidden/>
          </w:rPr>
          <w:instrText xml:space="preserve"> PAGEREF _Toc229935733 \h </w:instrText>
        </w:r>
        <w:r>
          <w:rPr>
            <w:noProof/>
            <w:webHidden/>
          </w:rPr>
        </w:r>
        <w:r>
          <w:rPr>
            <w:noProof/>
            <w:webHidden/>
          </w:rPr>
          <w:fldChar w:fldCharType="separate"/>
        </w:r>
        <w:r>
          <w:rPr>
            <w:noProof/>
            <w:webHidden/>
          </w:rPr>
          <w:t>14</w:t>
        </w:r>
        <w:r>
          <w:rPr>
            <w:noProof/>
            <w:webHidden/>
          </w:rPr>
          <w:fldChar w:fldCharType="end"/>
        </w:r>
      </w:hyperlink>
    </w:p>
    <w:p w14:paraId="5D951CB8" w14:textId="32EB17AF" w:rsidR="00E70867" w:rsidRDefault="00E70867">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935734" w:history="1">
        <w:r w:rsidRPr="00062D14">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062D14">
          <w:rPr>
            <w:rStyle w:val="Hyperlink"/>
            <w:noProof/>
          </w:rPr>
          <w:t>Algorithm &amp; Implementation</w:t>
        </w:r>
        <w:r>
          <w:rPr>
            <w:noProof/>
            <w:webHidden/>
          </w:rPr>
          <w:tab/>
        </w:r>
        <w:r>
          <w:rPr>
            <w:noProof/>
            <w:webHidden/>
          </w:rPr>
          <w:fldChar w:fldCharType="begin"/>
        </w:r>
        <w:r>
          <w:rPr>
            <w:noProof/>
            <w:webHidden/>
          </w:rPr>
          <w:instrText xml:space="preserve"> PAGEREF _Toc229935734 \h </w:instrText>
        </w:r>
        <w:r>
          <w:rPr>
            <w:noProof/>
            <w:webHidden/>
          </w:rPr>
        </w:r>
        <w:r>
          <w:rPr>
            <w:noProof/>
            <w:webHidden/>
          </w:rPr>
          <w:fldChar w:fldCharType="separate"/>
        </w:r>
        <w:r>
          <w:rPr>
            <w:noProof/>
            <w:webHidden/>
          </w:rPr>
          <w:t>14</w:t>
        </w:r>
        <w:r>
          <w:rPr>
            <w:noProof/>
            <w:webHidden/>
          </w:rPr>
          <w:fldChar w:fldCharType="end"/>
        </w:r>
      </w:hyperlink>
    </w:p>
    <w:p w14:paraId="3C7BA01A" w14:textId="790CA60A"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5" w:history="1">
        <w:r w:rsidRPr="00062D14">
          <w:rPr>
            <w:rStyle w:val="Hyperlink"/>
            <w:noProof/>
          </w:rPr>
          <w:t>4.1</w:t>
        </w:r>
        <w:r>
          <w:rPr>
            <w:rFonts w:asciiTheme="minorHAnsi" w:eastAsiaTheme="minorEastAsia" w:hAnsiTheme="minorHAnsi" w:cstheme="minorBidi"/>
            <w:noProof/>
            <w:kern w:val="2"/>
            <w:lang w:val="hu-HU" w:eastAsia="hu-HU"/>
            <w14:ligatures w14:val="standardContextual"/>
          </w:rPr>
          <w:tab/>
        </w:r>
        <w:r w:rsidRPr="00062D14">
          <w:rPr>
            <w:rStyle w:val="Hyperlink"/>
            <w:noProof/>
          </w:rPr>
          <w:t>Double buffered command queues</w:t>
        </w:r>
        <w:r>
          <w:rPr>
            <w:noProof/>
            <w:webHidden/>
          </w:rPr>
          <w:tab/>
        </w:r>
        <w:r>
          <w:rPr>
            <w:noProof/>
            <w:webHidden/>
          </w:rPr>
          <w:fldChar w:fldCharType="begin"/>
        </w:r>
        <w:r>
          <w:rPr>
            <w:noProof/>
            <w:webHidden/>
          </w:rPr>
          <w:instrText xml:space="preserve"> PAGEREF _Toc229935735 \h </w:instrText>
        </w:r>
        <w:r>
          <w:rPr>
            <w:noProof/>
            <w:webHidden/>
          </w:rPr>
        </w:r>
        <w:r>
          <w:rPr>
            <w:noProof/>
            <w:webHidden/>
          </w:rPr>
          <w:fldChar w:fldCharType="separate"/>
        </w:r>
        <w:r>
          <w:rPr>
            <w:noProof/>
            <w:webHidden/>
          </w:rPr>
          <w:t>14</w:t>
        </w:r>
        <w:r>
          <w:rPr>
            <w:noProof/>
            <w:webHidden/>
          </w:rPr>
          <w:fldChar w:fldCharType="end"/>
        </w:r>
      </w:hyperlink>
    </w:p>
    <w:p w14:paraId="6DB9D671" w14:textId="4F37F9FA"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6" w:history="1">
        <w:r w:rsidRPr="00062D14">
          <w:rPr>
            <w:rStyle w:val="Hyperlink"/>
            <w:noProof/>
          </w:rPr>
          <w:t>4.2</w:t>
        </w:r>
        <w:r>
          <w:rPr>
            <w:rFonts w:asciiTheme="minorHAnsi" w:eastAsiaTheme="minorEastAsia" w:hAnsiTheme="minorHAnsi" w:cstheme="minorBidi"/>
            <w:noProof/>
            <w:kern w:val="2"/>
            <w:lang w:val="hu-HU" w:eastAsia="hu-HU"/>
            <w14:ligatures w14:val="standardContextual"/>
          </w:rPr>
          <w:tab/>
        </w:r>
        <w:r w:rsidRPr="00062D14">
          <w:rPr>
            <w:rStyle w:val="Hyperlink"/>
            <w:noProof/>
          </w:rPr>
          <w:t>Double buffer implementation</w:t>
        </w:r>
        <w:r>
          <w:rPr>
            <w:noProof/>
            <w:webHidden/>
          </w:rPr>
          <w:tab/>
        </w:r>
        <w:r>
          <w:rPr>
            <w:noProof/>
            <w:webHidden/>
          </w:rPr>
          <w:fldChar w:fldCharType="begin"/>
        </w:r>
        <w:r>
          <w:rPr>
            <w:noProof/>
            <w:webHidden/>
          </w:rPr>
          <w:instrText xml:space="preserve"> PAGEREF _Toc229935736 \h </w:instrText>
        </w:r>
        <w:r>
          <w:rPr>
            <w:noProof/>
            <w:webHidden/>
          </w:rPr>
        </w:r>
        <w:r>
          <w:rPr>
            <w:noProof/>
            <w:webHidden/>
          </w:rPr>
          <w:fldChar w:fldCharType="separate"/>
        </w:r>
        <w:r>
          <w:rPr>
            <w:noProof/>
            <w:webHidden/>
          </w:rPr>
          <w:t>16</w:t>
        </w:r>
        <w:r>
          <w:rPr>
            <w:noProof/>
            <w:webHidden/>
          </w:rPr>
          <w:fldChar w:fldCharType="end"/>
        </w:r>
      </w:hyperlink>
    </w:p>
    <w:p w14:paraId="0D649475" w14:textId="3F264C50"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37" w:history="1">
        <w:r w:rsidRPr="00062D14">
          <w:rPr>
            <w:rStyle w:val="Hyperlink"/>
            <w:noProof/>
          </w:rPr>
          <w:t>4.3</w:t>
        </w:r>
        <w:r>
          <w:rPr>
            <w:rFonts w:asciiTheme="minorHAnsi" w:eastAsiaTheme="minorEastAsia" w:hAnsiTheme="minorHAnsi" w:cstheme="minorBidi"/>
            <w:noProof/>
            <w:kern w:val="2"/>
            <w:lang w:val="hu-HU" w:eastAsia="hu-HU"/>
            <w14:ligatures w14:val="standardContextual"/>
          </w:rPr>
          <w:tab/>
        </w:r>
        <w:r w:rsidRPr="00062D14">
          <w:rPr>
            <w:rStyle w:val="Hyperlink"/>
            <w:noProof/>
          </w:rPr>
          <w:t>Physics step – Compute queue</w:t>
        </w:r>
        <w:r>
          <w:rPr>
            <w:noProof/>
            <w:webHidden/>
          </w:rPr>
          <w:tab/>
        </w:r>
        <w:r>
          <w:rPr>
            <w:noProof/>
            <w:webHidden/>
          </w:rPr>
          <w:fldChar w:fldCharType="begin"/>
        </w:r>
        <w:r>
          <w:rPr>
            <w:noProof/>
            <w:webHidden/>
          </w:rPr>
          <w:instrText xml:space="preserve"> PAGEREF _Toc229935737 \h </w:instrText>
        </w:r>
        <w:r>
          <w:rPr>
            <w:noProof/>
            <w:webHidden/>
          </w:rPr>
        </w:r>
        <w:r>
          <w:rPr>
            <w:noProof/>
            <w:webHidden/>
          </w:rPr>
          <w:fldChar w:fldCharType="separate"/>
        </w:r>
        <w:r>
          <w:rPr>
            <w:noProof/>
            <w:webHidden/>
          </w:rPr>
          <w:t>17</w:t>
        </w:r>
        <w:r>
          <w:rPr>
            <w:noProof/>
            <w:webHidden/>
          </w:rPr>
          <w:fldChar w:fldCharType="end"/>
        </w:r>
      </w:hyperlink>
    </w:p>
    <w:p w14:paraId="669FF317" w14:textId="2F133D07"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38" w:history="1">
        <w:r w:rsidRPr="00062D14">
          <w:rPr>
            <w:rStyle w:val="Hyperlink"/>
            <w:noProof/>
          </w:rPr>
          <w:t>4.3.1</w:t>
        </w:r>
        <w:r>
          <w:rPr>
            <w:rFonts w:asciiTheme="minorHAnsi" w:eastAsiaTheme="minorEastAsia" w:hAnsiTheme="minorHAnsi" w:cstheme="minorBidi"/>
            <w:noProof/>
            <w:kern w:val="2"/>
            <w:lang w:val="hu-HU" w:eastAsia="hu-HU"/>
            <w14:ligatures w14:val="standardContextual"/>
          </w:rPr>
          <w:tab/>
        </w:r>
        <w:r w:rsidRPr="00062D14">
          <w:rPr>
            <w:rStyle w:val="Hyperlink"/>
            <w:noProof/>
          </w:rPr>
          <w:t>Prediction</w:t>
        </w:r>
        <w:r>
          <w:rPr>
            <w:noProof/>
            <w:webHidden/>
          </w:rPr>
          <w:tab/>
        </w:r>
        <w:r>
          <w:rPr>
            <w:noProof/>
            <w:webHidden/>
          </w:rPr>
          <w:fldChar w:fldCharType="begin"/>
        </w:r>
        <w:r>
          <w:rPr>
            <w:noProof/>
            <w:webHidden/>
          </w:rPr>
          <w:instrText xml:space="preserve"> PAGEREF _Toc229935738 \h </w:instrText>
        </w:r>
        <w:r>
          <w:rPr>
            <w:noProof/>
            <w:webHidden/>
          </w:rPr>
        </w:r>
        <w:r>
          <w:rPr>
            <w:noProof/>
            <w:webHidden/>
          </w:rPr>
          <w:fldChar w:fldCharType="separate"/>
        </w:r>
        <w:r>
          <w:rPr>
            <w:noProof/>
            <w:webHidden/>
          </w:rPr>
          <w:t>18</w:t>
        </w:r>
        <w:r>
          <w:rPr>
            <w:noProof/>
            <w:webHidden/>
          </w:rPr>
          <w:fldChar w:fldCharType="end"/>
        </w:r>
      </w:hyperlink>
    </w:p>
    <w:p w14:paraId="213DA81A" w14:textId="291D1A8E"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39" w:history="1">
        <w:r w:rsidRPr="00062D14">
          <w:rPr>
            <w:rStyle w:val="Hyperlink"/>
            <w:noProof/>
          </w:rPr>
          <w:t>4.3.2</w:t>
        </w:r>
        <w:r>
          <w:rPr>
            <w:rFonts w:asciiTheme="minorHAnsi" w:eastAsiaTheme="minorEastAsia" w:hAnsiTheme="minorHAnsi" w:cstheme="minorBidi"/>
            <w:noProof/>
            <w:kern w:val="2"/>
            <w:lang w:val="hu-HU" w:eastAsia="hu-HU"/>
            <w14:ligatures w14:val="standardContextual"/>
          </w:rPr>
          <w:tab/>
        </w:r>
        <w:r w:rsidRPr="00062D14">
          <w:rPr>
            <w:rStyle w:val="Hyperlink"/>
            <w:noProof/>
          </w:rPr>
          <w:t>Grid and Counting sort</w:t>
        </w:r>
        <w:r>
          <w:rPr>
            <w:noProof/>
            <w:webHidden/>
          </w:rPr>
          <w:tab/>
        </w:r>
        <w:r>
          <w:rPr>
            <w:noProof/>
            <w:webHidden/>
          </w:rPr>
          <w:fldChar w:fldCharType="begin"/>
        </w:r>
        <w:r>
          <w:rPr>
            <w:noProof/>
            <w:webHidden/>
          </w:rPr>
          <w:instrText xml:space="preserve"> PAGEREF _Toc229935739 \h </w:instrText>
        </w:r>
        <w:r>
          <w:rPr>
            <w:noProof/>
            <w:webHidden/>
          </w:rPr>
        </w:r>
        <w:r>
          <w:rPr>
            <w:noProof/>
            <w:webHidden/>
          </w:rPr>
          <w:fldChar w:fldCharType="separate"/>
        </w:r>
        <w:r>
          <w:rPr>
            <w:noProof/>
            <w:webHidden/>
          </w:rPr>
          <w:t>19</w:t>
        </w:r>
        <w:r>
          <w:rPr>
            <w:noProof/>
            <w:webHidden/>
          </w:rPr>
          <w:fldChar w:fldCharType="end"/>
        </w:r>
      </w:hyperlink>
    </w:p>
    <w:p w14:paraId="5566B2C1" w14:textId="30385C7F"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40" w:history="1">
        <w:r w:rsidRPr="00062D14">
          <w:rPr>
            <w:rStyle w:val="Hyperlink"/>
            <w:noProof/>
          </w:rPr>
          <w:t>4.3.3</w:t>
        </w:r>
        <w:r>
          <w:rPr>
            <w:rFonts w:asciiTheme="minorHAnsi" w:eastAsiaTheme="minorEastAsia" w:hAnsiTheme="minorHAnsi" w:cstheme="minorBidi"/>
            <w:noProof/>
            <w:kern w:val="2"/>
            <w:lang w:val="hu-HU" w:eastAsia="hu-HU"/>
            <w14:ligatures w14:val="standardContextual"/>
          </w:rPr>
          <w:tab/>
        </w:r>
        <w:r w:rsidRPr="00062D14">
          <w:rPr>
            <w:rStyle w:val="Hyperlink"/>
            <w:noProof/>
          </w:rPr>
          <w:t>Collision detection and response</w:t>
        </w:r>
        <w:r>
          <w:rPr>
            <w:noProof/>
            <w:webHidden/>
          </w:rPr>
          <w:tab/>
        </w:r>
        <w:r>
          <w:rPr>
            <w:noProof/>
            <w:webHidden/>
          </w:rPr>
          <w:fldChar w:fldCharType="begin"/>
        </w:r>
        <w:r>
          <w:rPr>
            <w:noProof/>
            <w:webHidden/>
          </w:rPr>
          <w:instrText xml:space="preserve"> PAGEREF _Toc229935740 \h </w:instrText>
        </w:r>
        <w:r>
          <w:rPr>
            <w:noProof/>
            <w:webHidden/>
          </w:rPr>
        </w:r>
        <w:r>
          <w:rPr>
            <w:noProof/>
            <w:webHidden/>
          </w:rPr>
          <w:fldChar w:fldCharType="separate"/>
        </w:r>
        <w:r>
          <w:rPr>
            <w:noProof/>
            <w:webHidden/>
          </w:rPr>
          <w:t>23</w:t>
        </w:r>
        <w:r>
          <w:rPr>
            <w:noProof/>
            <w:webHidden/>
          </w:rPr>
          <w:fldChar w:fldCharType="end"/>
        </w:r>
      </w:hyperlink>
    </w:p>
    <w:p w14:paraId="5FE470A0" w14:textId="4C39CE6D"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41" w:history="1">
        <w:r w:rsidRPr="00062D14">
          <w:rPr>
            <w:rStyle w:val="Hyperlink"/>
            <w:noProof/>
          </w:rPr>
          <w:t>4.3.4</w:t>
        </w:r>
        <w:r>
          <w:rPr>
            <w:rFonts w:asciiTheme="minorHAnsi" w:eastAsiaTheme="minorEastAsia" w:hAnsiTheme="minorHAnsi" w:cstheme="minorBidi"/>
            <w:noProof/>
            <w:kern w:val="2"/>
            <w:lang w:val="hu-HU" w:eastAsia="hu-HU"/>
            <w14:ligatures w14:val="standardContextual"/>
          </w:rPr>
          <w:tab/>
        </w:r>
        <w:r w:rsidRPr="00062D14">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_Toc229935741 \h </w:instrText>
        </w:r>
        <w:r>
          <w:rPr>
            <w:noProof/>
            <w:webHidden/>
          </w:rPr>
        </w:r>
        <w:r>
          <w:rPr>
            <w:noProof/>
            <w:webHidden/>
          </w:rPr>
          <w:fldChar w:fldCharType="separate"/>
        </w:r>
        <w:r>
          <w:rPr>
            <w:noProof/>
            <w:webHidden/>
          </w:rPr>
          <w:t>24</w:t>
        </w:r>
        <w:r>
          <w:rPr>
            <w:noProof/>
            <w:webHidden/>
          </w:rPr>
          <w:fldChar w:fldCharType="end"/>
        </w:r>
      </w:hyperlink>
    </w:p>
    <w:p w14:paraId="59C19426" w14:textId="00A37CF4"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42" w:history="1">
        <w:r w:rsidRPr="00062D14">
          <w:rPr>
            <w:rStyle w:val="Hyperlink"/>
            <w:noProof/>
          </w:rPr>
          <w:t>4.3.5</w:t>
        </w:r>
        <w:r>
          <w:rPr>
            <w:rFonts w:asciiTheme="minorHAnsi" w:eastAsiaTheme="minorEastAsia" w:hAnsiTheme="minorHAnsi" w:cstheme="minorBidi"/>
            <w:noProof/>
            <w:kern w:val="2"/>
            <w:lang w:val="hu-HU" w:eastAsia="hu-HU"/>
            <w14:ligatures w14:val="standardContextual"/>
          </w:rPr>
          <w:tab/>
        </w:r>
        <w:r w:rsidRPr="00062D14">
          <w:rPr>
            <w:rStyle w:val="Hyperlink"/>
            <w:noProof/>
          </w:rPr>
          <w:t>Constraint solver loop</w:t>
        </w:r>
        <w:r>
          <w:rPr>
            <w:noProof/>
            <w:webHidden/>
          </w:rPr>
          <w:tab/>
        </w:r>
        <w:r>
          <w:rPr>
            <w:noProof/>
            <w:webHidden/>
          </w:rPr>
          <w:fldChar w:fldCharType="begin"/>
        </w:r>
        <w:r>
          <w:rPr>
            <w:noProof/>
            <w:webHidden/>
          </w:rPr>
          <w:instrText xml:space="preserve"> PAGEREF _Toc229935742 \h </w:instrText>
        </w:r>
        <w:r>
          <w:rPr>
            <w:noProof/>
            <w:webHidden/>
          </w:rPr>
        </w:r>
        <w:r>
          <w:rPr>
            <w:noProof/>
            <w:webHidden/>
          </w:rPr>
          <w:fldChar w:fldCharType="separate"/>
        </w:r>
        <w:r>
          <w:rPr>
            <w:noProof/>
            <w:webHidden/>
          </w:rPr>
          <w:t>25</w:t>
        </w:r>
        <w:r>
          <w:rPr>
            <w:noProof/>
            <w:webHidden/>
          </w:rPr>
          <w:fldChar w:fldCharType="end"/>
        </w:r>
      </w:hyperlink>
    </w:p>
    <w:p w14:paraId="725D5077" w14:textId="00A73B37"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43" w:history="1">
        <w:r w:rsidRPr="00062D14">
          <w:rPr>
            <w:rStyle w:val="Hyperlink"/>
            <w:noProof/>
          </w:rPr>
          <w:t>4.3.6</w:t>
        </w:r>
        <w:r>
          <w:rPr>
            <w:rFonts w:asciiTheme="minorHAnsi" w:eastAsiaTheme="minorEastAsia" w:hAnsiTheme="minorHAnsi" w:cstheme="minorBidi"/>
            <w:noProof/>
            <w:kern w:val="2"/>
            <w:lang w:val="hu-HU" w:eastAsia="hu-HU"/>
            <w14:ligatures w14:val="standardContextual"/>
          </w:rPr>
          <w:tab/>
        </w:r>
        <w:r w:rsidRPr="00062D14">
          <w:rPr>
            <w:rStyle w:val="Hyperlink"/>
            <w:noProof/>
          </w:rPr>
          <w:t>Velocity update and position commit</w:t>
        </w:r>
        <w:r>
          <w:rPr>
            <w:noProof/>
            <w:webHidden/>
          </w:rPr>
          <w:tab/>
        </w:r>
        <w:r>
          <w:rPr>
            <w:noProof/>
            <w:webHidden/>
          </w:rPr>
          <w:fldChar w:fldCharType="begin"/>
        </w:r>
        <w:r>
          <w:rPr>
            <w:noProof/>
            <w:webHidden/>
          </w:rPr>
          <w:instrText xml:space="preserve"> PAGEREF _Toc229935743 \h </w:instrText>
        </w:r>
        <w:r>
          <w:rPr>
            <w:noProof/>
            <w:webHidden/>
          </w:rPr>
        </w:r>
        <w:r>
          <w:rPr>
            <w:noProof/>
            <w:webHidden/>
          </w:rPr>
          <w:fldChar w:fldCharType="separate"/>
        </w:r>
        <w:r>
          <w:rPr>
            <w:noProof/>
            <w:webHidden/>
          </w:rPr>
          <w:t>27</w:t>
        </w:r>
        <w:r>
          <w:rPr>
            <w:noProof/>
            <w:webHidden/>
          </w:rPr>
          <w:fldChar w:fldCharType="end"/>
        </w:r>
      </w:hyperlink>
    </w:p>
    <w:p w14:paraId="00E4DD32" w14:textId="0EC1EE92"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44" w:history="1">
        <w:r w:rsidRPr="00062D14">
          <w:rPr>
            <w:rStyle w:val="Hyperlink"/>
            <w:noProof/>
          </w:rPr>
          <w:t>4.4</w:t>
        </w:r>
        <w:r>
          <w:rPr>
            <w:rFonts w:asciiTheme="minorHAnsi" w:eastAsiaTheme="minorEastAsia" w:hAnsiTheme="minorHAnsi" w:cstheme="minorBidi"/>
            <w:noProof/>
            <w:kern w:val="2"/>
            <w:lang w:val="hu-HU" w:eastAsia="hu-HU"/>
            <w14:ligatures w14:val="standardContextual"/>
          </w:rPr>
          <w:tab/>
        </w:r>
        <w:r w:rsidRPr="00062D14">
          <w:rPr>
            <w:rStyle w:val="Hyperlink"/>
            <w:noProof/>
          </w:rPr>
          <w:t>Graphics queue</w:t>
        </w:r>
        <w:r>
          <w:rPr>
            <w:noProof/>
            <w:webHidden/>
          </w:rPr>
          <w:tab/>
        </w:r>
        <w:r>
          <w:rPr>
            <w:noProof/>
            <w:webHidden/>
          </w:rPr>
          <w:fldChar w:fldCharType="begin"/>
        </w:r>
        <w:r>
          <w:rPr>
            <w:noProof/>
            <w:webHidden/>
          </w:rPr>
          <w:instrText xml:space="preserve"> PAGEREF _Toc229935744 \h </w:instrText>
        </w:r>
        <w:r>
          <w:rPr>
            <w:noProof/>
            <w:webHidden/>
          </w:rPr>
        </w:r>
        <w:r>
          <w:rPr>
            <w:noProof/>
            <w:webHidden/>
          </w:rPr>
          <w:fldChar w:fldCharType="separate"/>
        </w:r>
        <w:r>
          <w:rPr>
            <w:noProof/>
            <w:webHidden/>
          </w:rPr>
          <w:t>27</w:t>
        </w:r>
        <w:r>
          <w:rPr>
            <w:noProof/>
            <w:webHidden/>
          </w:rPr>
          <w:fldChar w:fldCharType="end"/>
        </w:r>
      </w:hyperlink>
    </w:p>
    <w:p w14:paraId="6706734B" w14:textId="6CCAA552"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45" w:history="1">
        <w:r w:rsidRPr="00062D14">
          <w:rPr>
            <w:rStyle w:val="Hyperlink"/>
            <w:noProof/>
          </w:rPr>
          <w:t>4.4.1</w:t>
        </w:r>
        <w:r>
          <w:rPr>
            <w:rFonts w:asciiTheme="minorHAnsi" w:eastAsiaTheme="minorEastAsia" w:hAnsiTheme="minorHAnsi" w:cstheme="minorBidi"/>
            <w:noProof/>
            <w:kern w:val="2"/>
            <w:lang w:val="hu-HU" w:eastAsia="hu-HU"/>
            <w14:ligatures w14:val="standardContextual"/>
          </w:rPr>
          <w:tab/>
        </w:r>
        <w:r w:rsidRPr="00062D14">
          <w:rPr>
            <w:rStyle w:val="Hyperlink"/>
            <w:noProof/>
          </w:rPr>
          <w:t>Particle display</w:t>
        </w:r>
        <w:r>
          <w:rPr>
            <w:noProof/>
            <w:webHidden/>
          </w:rPr>
          <w:tab/>
        </w:r>
        <w:r>
          <w:rPr>
            <w:noProof/>
            <w:webHidden/>
          </w:rPr>
          <w:fldChar w:fldCharType="begin"/>
        </w:r>
        <w:r>
          <w:rPr>
            <w:noProof/>
            <w:webHidden/>
          </w:rPr>
          <w:instrText xml:space="preserve"> PAGEREF _Toc229935745 \h </w:instrText>
        </w:r>
        <w:r>
          <w:rPr>
            <w:noProof/>
            <w:webHidden/>
          </w:rPr>
        </w:r>
        <w:r>
          <w:rPr>
            <w:noProof/>
            <w:webHidden/>
          </w:rPr>
          <w:fldChar w:fldCharType="separate"/>
        </w:r>
        <w:r>
          <w:rPr>
            <w:noProof/>
            <w:webHidden/>
          </w:rPr>
          <w:t>28</w:t>
        </w:r>
        <w:r>
          <w:rPr>
            <w:noProof/>
            <w:webHidden/>
          </w:rPr>
          <w:fldChar w:fldCharType="end"/>
        </w:r>
      </w:hyperlink>
    </w:p>
    <w:p w14:paraId="7D8203EC" w14:textId="5667111F"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46" w:history="1">
        <w:r w:rsidRPr="00062D14">
          <w:rPr>
            <w:rStyle w:val="Hyperlink"/>
            <w:noProof/>
          </w:rPr>
          <w:t>4.4.2</w:t>
        </w:r>
        <w:r>
          <w:rPr>
            <w:rFonts w:asciiTheme="minorHAnsi" w:eastAsiaTheme="minorEastAsia" w:hAnsiTheme="minorHAnsi" w:cstheme="minorBidi"/>
            <w:noProof/>
            <w:kern w:val="2"/>
            <w:lang w:val="hu-HU" w:eastAsia="hu-HU"/>
            <w14:ligatures w14:val="standardContextual"/>
          </w:rPr>
          <w:tab/>
        </w:r>
        <w:r w:rsidRPr="00062D14">
          <w:rPr>
            <w:rStyle w:val="Hyperlink"/>
            <w:noProof/>
          </w:rPr>
          <w:t>Liquid shading</w:t>
        </w:r>
        <w:r>
          <w:rPr>
            <w:noProof/>
            <w:webHidden/>
          </w:rPr>
          <w:tab/>
        </w:r>
        <w:r>
          <w:rPr>
            <w:noProof/>
            <w:webHidden/>
          </w:rPr>
          <w:fldChar w:fldCharType="begin"/>
        </w:r>
        <w:r>
          <w:rPr>
            <w:noProof/>
            <w:webHidden/>
          </w:rPr>
          <w:instrText xml:space="preserve"> PAGEREF _Toc229935746 \h </w:instrText>
        </w:r>
        <w:r>
          <w:rPr>
            <w:noProof/>
            <w:webHidden/>
          </w:rPr>
        </w:r>
        <w:r>
          <w:rPr>
            <w:noProof/>
            <w:webHidden/>
          </w:rPr>
          <w:fldChar w:fldCharType="separate"/>
        </w:r>
        <w:r>
          <w:rPr>
            <w:noProof/>
            <w:webHidden/>
          </w:rPr>
          <w:t>30</w:t>
        </w:r>
        <w:r>
          <w:rPr>
            <w:noProof/>
            <w:webHidden/>
          </w:rPr>
          <w:fldChar w:fldCharType="end"/>
        </w:r>
      </w:hyperlink>
    </w:p>
    <w:p w14:paraId="7FDD6DD1" w14:textId="260FDB02" w:rsidR="00E70867" w:rsidRDefault="00E70867">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935747" w:history="1">
        <w:r w:rsidRPr="00062D14">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062D14">
          <w:rPr>
            <w:rStyle w:val="Hyperlink"/>
            <w:noProof/>
          </w:rPr>
          <w:t>Results</w:t>
        </w:r>
        <w:r>
          <w:rPr>
            <w:noProof/>
            <w:webHidden/>
          </w:rPr>
          <w:tab/>
        </w:r>
        <w:r>
          <w:rPr>
            <w:noProof/>
            <w:webHidden/>
          </w:rPr>
          <w:fldChar w:fldCharType="begin"/>
        </w:r>
        <w:r>
          <w:rPr>
            <w:noProof/>
            <w:webHidden/>
          </w:rPr>
          <w:instrText xml:space="preserve"> PAGEREF _Toc229935747 \h </w:instrText>
        </w:r>
        <w:r>
          <w:rPr>
            <w:noProof/>
            <w:webHidden/>
          </w:rPr>
        </w:r>
        <w:r>
          <w:rPr>
            <w:noProof/>
            <w:webHidden/>
          </w:rPr>
          <w:fldChar w:fldCharType="separate"/>
        </w:r>
        <w:r>
          <w:rPr>
            <w:noProof/>
            <w:webHidden/>
          </w:rPr>
          <w:t>31</w:t>
        </w:r>
        <w:r>
          <w:rPr>
            <w:noProof/>
            <w:webHidden/>
          </w:rPr>
          <w:fldChar w:fldCharType="end"/>
        </w:r>
      </w:hyperlink>
    </w:p>
    <w:p w14:paraId="6CCAD925" w14:textId="5C0BCBBD"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48" w:history="1">
        <w:r w:rsidRPr="00062D14">
          <w:rPr>
            <w:rStyle w:val="Hyperlink"/>
            <w:noProof/>
          </w:rPr>
          <w:t>5.1</w:t>
        </w:r>
        <w:r>
          <w:rPr>
            <w:rFonts w:asciiTheme="minorHAnsi" w:eastAsiaTheme="minorEastAsia" w:hAnsiTheme="minorHAnsi" w:cstheme="minorBidi"/>
            <w:noProof/>
            <w:kern w:val="2"/>
            <w:lang w:val="hu-HU" w:eastAsia="hu-HU"/>
            <w14:ligatures w14:val="standardContextual"/>
          </w:rPr>
          <w:tab/>
        </w:r>
        <w:r w:rsidRPr="00062D14">
          <w:rPr>
            <w:rStyle w:val="Hyperlink"/>
            <w:noProof/>
          </w:rPr>
          <w:t>Tests on RTX 4050 Laptop and RTX 3080</w:t>
        </w:r>
        <w:r>
          <w:rPr>
            <w:noProof/>
            <w:webHidden/>
          </w:rPr>
          <w:tab/>
        </w:r>
        <w:r>
          <w:rPr>
            <w:noProof/>
            <w:webHidden/>
          </w:rPr>
          <w:fldChar w:fldCharType="begin"/>
        </w:r>
        <w:r>
          <w:rPr>
            <w:noProof/>
            <w:webHidden/>
          </w:rPr>
          <w:instrText xml:space="preserve"> PAGEREF _Toc229935748 \h </w:instrText>
        </w:r>
        <w:r>
          <w:rPr>
            <w:noProof/>
            <w:webHidden/>
          </w:rPr>
        </w:r>
        <w:r>
          <w:rPr>
            <w:noProof/>
            <w:webHidden/>
          </w:rPr>
          <w:fldChar w:fldCharType="separate"/>
        </w:r>
        <w:r>
          <w:rPr>
            <w:noProof/>
            <w:webHidden/>
          </w:rPr>
          <w:t>32</w:t>
        </w:r>
        <w:r>
          <w:rPr>
            <w:noProof/>
            <w:webHidden/>
          </w:rPr>
          <w:fldChar w:fldCharType="end"/>
        </w:r>
      </w:hyperlink>
    </w:p>
    <w:p w14:paraId="3CF941C6" w14:textId="06146FC9"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49" w:history="1">
        <w:r w:rsidRPr="00062D14">
          <w:rPr>
            <w:rStyle w:val="Hyperlink"/>
            <w:noProof/>
          </w:rPr>
          <w:t>5.2</w:t>
        </w:r>
        <w:r>
          <w:rPr>
            <w:rFonts w:asciiTheme="minorHAnsi" w:eastAsiaTheme="minorEastAsia" w:hAnsiTheme="minorHAnsi" w:cstheme="minorBidi"/>
            <w:noProof/>
            <w:kern w:val="2"/>
            <w:lang w:val="hu-HU" w:eastAsia="hu-HU"/>
            <w14:ligatures w14:val="standardContextual"/>
          </w:rPr>
          <w:tab/>
        </w:r>
        <w:r w:rsidRPr="00062D14">
          <w:rPr>
            <w:rStyle w:val="Hyperlink"/>
            <w:noProof/>
          </w:rPr>
          <w:t>Attempts at further optimization</w:t>
        </w:r>
        <w:r>
          <w:rPr>
            <w:noProof/>
            <w:webHidden/>
          </w:rPr>
          <w:tab/>
        </w:r>
        <w:r>
          <w:rPr>
            <w:noProof/>
            <w:webHidden/>
          </w:rPr>
          <w:fldChar w:fldCharType="begin"/>
        </w:r>
        <w:r>
          <w:rPr>
            <w:noProof/>
            <w:webHidden/>
          </w:rPr>
          <w:instrText xml:space="preserve"> PAGEREF _Toc229935749 \h </w:instrText>
        </w:r>
        <w:r>
          <w:rPr>
            <w:noProof/>
            <w:webHidden/>
          </w:rPr>
        </w:r>
        <w:r>
          <w:rPr>
            <w:noProof/>
            <w:webHidden/>
          </w:rPr>
          <w:fldChar w:fldCharType="separate"/>
        </w:r>
        <w:r>
          <w:rPr>
            <w:noProof/>
            <w:webHidden/>
          </w:rPr>
          <w:t>34</w:t>
        </w:r>
        <w:r>
          <w:rPr>
            <w:noProof/>
            <w:webHidden/>
          </w:rPr>
          <w:fldChar w:fldCharType="end"/>
        </w:r>
      </w:hyperlink>
    </w:p>
    <w:p w14:paraId="415D20F8" w14:textId="03061D3C"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50" w:history="1">
        <w:r w:rsidRPr="00062D14">
          <w:rPr>
            <w:rStyle w:val="Hyperlink"/>
            <w:noProof/>
          </w:rPr>
          <w:t>5.2.1</w:t>
        </w:r>
        <w:r>
          <w:rPr>
            <w:rFonts w:asciiTheme="minorHAnsi" w:eastAsiaTheme="minorEastAsia" w:hAnsiTheme="minorHAnsi" w:cstheme="minorBidi"/>
            <w:noProof/>
            <w:kern w:val="2"/>
            <w:lang w:val="hu-HU" w:eastAsia="hu-HU"/>
            <w14:ligatures w14:val="standardContextual"/>
          </w:rPr>
          <w:tab/>
        </w:r>
        <w:r w:rsidRPr="00062D14">
          <w:rPr>
            <w:rStyle w:val="Hyperlink"/>
            <w:noProof/>
          </w:rPr>
          <w:t>Group Shared Memory (GSM) utilization</w:t>
        </w:r>
        <w:r>
          <w:rPr>
            <w:noProof/>
            <w:webHidden/>
          </w:rPr>
          <w:tab/>
        </w:r>
        <w:r>
          <w:rPr>
            <w:noProof/>
            <w:webHidden/>
          </w:rPr>
          <w:fldChar w:fldCharType="begin"/>
        </w:r>
        <w:r>
          <w:rPr>
            <w:noProof/>
            <w:webHidden/>
          </w:rPr>
          <w:instrText xml:space="preserve"> PAGEREF _Toc229935750 \h </w:instrText>
        </w:r>
        <w:r>
          <w:rPr>
            <w:noProof/>
            <w:webHidden/>
          </w:rPr>
        </w:r>
        <w:r>
          <w:rPr>
            <w:noProof/>
            <w:webHidden/>
          </w:rPr>
          <w:fldChar w:fldCharType="separate"/>
        </w:r>
        <w:r>
          <w:rPr>
            <w:noProof/>
            <w:webHidden/>
          </w:rPr>
          <w:t>34</w:t>
        </w:r>
        <w:r>
          <w:rPr>
            <w:noProof/>
            <w:webHidden/>
          </w:rPr>
          <w:fldChar w:fldCharType="end"/>
        </w:r>
      </w:hyperlink>
    </w:p>
    <w:p w14:paraId="2CC6B458" w14:textId="2EC81460" w:rsidR="00E70867" w:rsidRDefault="00E70867">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935751" w:history="1">
        <w:r w:rsidRPr="00062D14">
          <w:rPr>
            <w:rStyle w:val="Hyperlink"/>
            <w:noProof/>
          </w:rPr>
          <w:t>5.2.2</w:t>
        </w:r>
        <w:r>
          <w:rPr>
            <w:rFonts w:asciiTheme="minorHAnsi" w:eastAsiaTheme="minorEastAsia" w:hAnsiTheme="minorHAnsi" w:cstheme="minorBidi"/>
            <w:noProof/>
            <w:kern w:val="2"/>
            <w:lang w:val="hu-HU" w:eastAsia="hu-HU"/>
            <w14:ligatures w14:val="standardContextual"/>
          </w:rPr>
          <w:tab/>
        </w:r>
        <w:r w:rsidRPr="00062D14">
          <w:rPr>
            <w:rStyle w:val="Hyperlink"/>
            <w:noProof/>
          </w:rPr>
          <w:t>Sub-particle-spacing cell size</w:t>
        </w:r>
        <w:r>
          <w:rPr>
            <w:noProof/>
            <w:webHidden/>
          </w:rPr>
          <w:tab/>
        </w:r>
        <w:r>
          <w:rPr>
            <w:noProof/>
            <w:webHidden/>
          </w:rPr>
          <w:fldChar w:fldCharType="begin"/>
        </w:r>
        <w:r>
          <w:rPr>
            <w:noProof/>
            <w:webHidden/>
          </w:rPr>
          <w:instrText xml:space="preserve"> PAGEREF _Toc229935751 \h </w:instrText>
        </w:r>
        <w:r>
          <w:rPr>
            <w:noProof/>
            <w:webHidden/>
          </w:rPr>
        </w:r>
        <w:r>
          <w:rPr>
            <w:noProof/>
            <w:webHidden/>
          </w:rPr>
          <w:fldChar w:fldCharType="separate"/>
        </w:r>
        <w:r>
          <w:rPr>
            <w:noProof/>
            <w:webHidden/>
          </w:rPr>
          <w:t>35</w:t>
        </w:r>
        <w:r>
          <w:rPr>
            <w:noProof/>
            <w:webHidden/>
          </w:rPr>
          <w:fldChar w:fldCharType="end"/>
        </w:r>
      </w:hyperlink>
    </w:p>
    <w:p w14:paraId="5E015D2C" w14:textId="5A7AD90D" w:rsidR="00E70867" w:rsidRDefault="00E70867">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935752" w:history="1">
        <w:r w:rsidRPr="00062D14">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062D14">
          <w:rPr>
            <w:rStyle w:val="Hyperlink"/>
            <w:noProof/>
          </w:rPr>
          <w:t>References</w:t>
        </w:r>
        <w:r>
          <w:rPr>
            <w:noProof/>
            <w:webHidden/>
          </w:rPr>
          <w:tab/>
        </w:r>
        <w:r>
          <w:rPr>
            <w:noProof/>
            <w:webHidden/>
          </w:rPr>
          <w:fldChar w:fldCharType="begin"/>
        </w:r>
        <w:r>
          <w:rPr>
            <w:noProof/>
            <w:webHidden/>
          </w:rPr>
          <w:instrText xml:space="preserve"> PAGEREF _Toc229935752 \h </w:instrText>
        </w:r>
        <w:r>
          <w:rPr>
            <w:noProof/>
            <w:webHidden/>
          </w:rPr>
        </w:r>
        <w:r>
          <w:rPr>
            <w:noProof/>
            <w:webHidden/>
          </w:rPr>
          <w:fldChar w:fldCharType="separate"/>
        </w:r>
        <w:r>
          <w:rPr>
            <w:noProof/>
            <w:webHidden/>
          </w:rPr>
          <w:t>35</w:t>
        </w:r>
        <w:r>
          <w:rPr>
            <w:noProof/>
            <w:webHidden/>
          </w:rPr>
          <w:fldChar w:fldCharType="end"/>
        </w:r>
      </w:hyperlink>
    </w:p>
    <w:p w14:paraId="75604C94" w14:textId="475C8D00" w:rsidR="00E70867" w:rsidRDefault="00E70867">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935753" w:history="1">
        <w:r w:rsidRPr="00062D14">
          <w:rPr>
            <w:rStyle w:val="Hyperlink"/>
            <w:noProof/>
            <w:lang w:val="hu-HU"/>
          </w:rPr>
          <w:t>7</w:t>
        </w:r>
        <w:r>
          <w:rPr>
            <w:rFonts w:asciiTheme="minorHAnsi" w:eastAsiaTheme="minorEastAsia" w:hAnsiTheme="minorHAnsi" w:cstheme="minorBidi"/>
            <w:b w:val="0"/>
            <w:noProof/>
            <w:kern w:val="2"/>
            <w:lang w:val="hu-HU" w:eastAsia="hu-HU"/>
            <w14:ligatures w14:val="standardContextual"/>
          </w:rPr>
          <w:tab/>
        </w:r>
        <w:r w:rsidRPr="00062D14">
          <w:rPr>
            <w:rStyle w:val="Hyperlink"/>
            <w:noProof/>
            <w:lang w:val="hu-HU"/>
          </w:rPr>
          <w:t>Függelék</w:t>
        </w:r>
        <w:r>
          <w:rPr>
            <w:noProof/>
            <w:webHidden/>
          </w:rPr>
          <w:tab/>
        </w:r>
        <w:r>
          <w:rPr>
            <w:noProof/>
            <w:webHidden/>
          </w:rPr>
          <w:fldChar w:fldCharType="begin"/>
        </w:r>
        <w:r>
          <w:rPr>
            <w:noProof/>
            <w:webHidden/>
          </w:rPr>
          <w:instrText xml:space="preserve"> PAGEREF _Toc229935753 \h </w:instrText>
        </w:r>
        <w:r>
          <w:rPr>
            <w:noProof/>
            <w:webHidden/>
          </w:rPr>
        </w:r>
        <w:r>
          <w:rPr>
            <w:noProof/>
            <w:webHidden/>
          </w:rPr>
          <w:fldChar w:fldCharType="separate"/>
        </w:r>
        <w:r>
          <w:rPr>
            <w:noProof/>
            <w:webHidden/>
          </w:rPr>
          <w:t>37</w:t>
        </w:r>
        <w:r>
          <w:rPr>
            <w:noProof/>
            <w:webHidden/>
          </w:rPr>
          <w:fldChar w:fldCharType="end"/>
        </w:r>
      </w:hyperlink>
    </w:p>
    <w:p w14:paraId="0A66C3AD" w14:textId="643F25E2" w:rsidR="00E70867" w:rsidRDefault="00E70867">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935754" w:history="1">
        <w:r w:rsidRPr="00062D14">
          <w:rPr>
            <w:rStyle w:val="Hyperlink"/>
            <w:noProof/>
            <w:lang w:val="hu-HU"/>
          </w:rPr>
          <w:t>7.1</w:t>
        </w:r>
        <w:r>
          <w:rPr>
            <w:rFonts w:asciiTheme="minorHAnsi" w:eastAsiaTheme="minorEastAsia" w:hAnsiTheme="minorHAnsi" w:cstheme="minorBidi"/>
            <w:noProof/>
            <w:kern w:val="2"/>
            <w:lang w:val="hu-HU" w:eastAsia="hu-HU"/>
            <w14:ligatures w14:val="standardContextual"/>
          </w:rPr>
          <w:tab/>
        </w:r>
        <w:r w:rsidRPr="00062D14">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_Toc229935754 \h </w:instrText>
        </w:r>
        <w:r>
          <w:rPr>
            <w:noProof/>
            <w:webHidden/>
          </w:rPr>
        </w:r>
        <w:r>
          <w:rPr>
            <w:noProof/>
            <w:webHidden/>
          </w:rPr>
          <w:fldChar w:fldCharType="separate"/>
        </w:r>
        <w:r>
          <w:rPr>
            <w:noProof/>
            <w:webHidden/>
          </w:rPr>
          <w:t>37</w:t>
        </w:r>
        <w:r>
          <w:rPr>
            <w:noProof/>
            <w:webHidden/>
          </w:rPr>
          <w:fldChar w:fldCharType="end"/>
        </w:r>
      </w:hyperlink>
    </w:p>
    <w:p w14:paraId="01B0DC16" w14:textId="236D8BB5" w:rsidR="00730B3C" w:rsidRPr="00F57742" w:rsidRDefault="00730B3C">
      <w:r w:rsidRPr="00F57742">
        <w:rPr>
          <w:b/>
          <w:bCs/>
        </w:rPr>
        <w:fldChar w:fldCharType="end"/>
      </w:r>
    </w:p>
    <w:p w14:paraId="78F7E073" w14:textId="77777777" w:rsidR="0063585C" w:rsidRPr="00F57742" w:rsidRDefault="0063585C" w:rsidP="008A6309">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w:t>
      </w:r>
      <w:proofErr w:type="spellStart"/>
      <w:r w:rsidRPr="009F150B">
        <w:rPr>
          <w:lang w:val="hu-HU"/>
        </w:rPr>
        <w:t>ek</w:t>
      </w:r>
      <w:proofErr w:type="spellEnd"/>
      <w:r w:rsidRPr="009F150B">
        <w:rPr>
          <w:lang w:val="hu-HU"/>
        </w:rPr>
        <w:t>)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0C4AD3D9"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8A6309">
        <w:rPr>
          <w:noProof/>
          <w:lang w:val="hu-HU"/>
        </w:rPr>
        <w:t>2026. 05. 17.</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06E11B3F"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5532FE" w:rsidRPr="009F150B">
        <w:rPr>
          <w:noProof w:val="0"/>
          <w:lang w:val="hu-HU"/>
        </w:rPr>
        <w:t>Gaál Botond</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6570A117" w:rsidR="009F150B" w:rsidRDefault="0049362B" w:rsidP="006B7596">
      <w:pPr>
        <w:rPr>
          <w:lang w:val="hu-HU"/>
        </w:rPr>
      </w:pPr>
      <w:r w:rsidRPr="006B7596">
        <w:rPr>
          <w:lang w:val="hu-HU"/>
        </w:rPr>
        <w:t xml:space="preserve">Jelen szakdolgozat </w:t>
      </w:r>
      <w:r w:rsidR="008E469B" w:rsidRPr="006B7596">
        <w:rPr>
          <w:lang w:val="hu-HU"/>
        </w:rPr>
        <w:t xml:space="preserve">témája egy </w:t>
      </w:r>
      <w:proofErr w:type="spellStart"/>
      <w:r w:rsidR="008E469B" w:rsidRPr="006B7596">
        <w:rPr>
          <w:lang w:val="hu-HU"/>
        </w:rPr>
        <w:t>valósidejű</w:t>
      </w:r>
      <w:proofErr w:type="spellEnd"/>
      <w:r w:rsidR="008E469B" w:rsidRPr="006B7596">
        <w:rPr>
          <w:lang w:val="hu-HU"/>
        </w:rPr>
        <w:t xml:space="preserve"> pozícióalapú folyadékszimuláció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w:t>
      </w:r>
      <w:proofErr w:type="spellStart"/>
      <w:r w:rsidR="008E469B" w:rsidRPr="006B7596">
        <w:rPr>
          <w:lang w:val="hu-HU"/>
        </w:rPr>
        <w:t>Fluids</w:t>
      </w:r>
      <w:proofErr w:type="spellEnd"/>
      <w:r w:rsidR="008E469B" w:rsidRPr="006B7596">
        <w:rPr>
          <w:lang w:val="hu-HU"/>
        </w:rPr>
        <w:t xml:space="preserve">, PBF) tervezése és implementációja. A PBF a </w:t>
      </w:r>
      <w:proofErr w:type="spellStart"/>
      <w:r w:rsidR="008E469B" w:rsidRPr="006B7596">
        <w:rPr>
          <w:lang w:val="hu-HU"/>
        </w:rPr>
        <w:t>Smoothed</w:t>
      </w:r>
      <w:proofErr w:type="spellEnd"/>
      <w:r w:rsidR="008E469B" w:rsidRPr="006B7596">
        <w:rPr>
          <w:lang w:val="hu-HU"/>
        </w:rPr>
        <w:t xml:space="preserve"> </w:t>
      </w:r>
      <w:proofErr w:type="spellStart"/>
      <w:r w:rsidR="008E469B" w:rsidRPr="006B7596">
        <w:rPr>
          <w:lang w:val="hu-HU"/>
        </w:rPr>
        <w:t>Particle</w:t>
      </w:r>
      <w:proofErr w:type="spellEnd"/>
      <w:r w:rsidR="008E469B" w:rsidRPr="006B7596">
        <w:rPr>
          <w:lang w:val="hu-HU"/>
        </w:rPr>
        <w:t xml:space="preserve"> </w:t>
      </w:r>
      <w:proofErr w:type="spellStart"/>
      <w:r w:rsidR="008E469B" w:rsidRPr="006B7596">
        <w:rPr>
          <w:lang w:val="hu-HU"/>
        </w:rPr>
        <w:t>Hydrodynamics-et</w:t>
      </w:r>
      <w:proofErr w:type="spellEnd"/>
      <w:r w:rsidR="008E469B" w:rsidRPr="006B7596">
        <w:rPr>
          <w:lang w:val="hu-HU"/>
        </w:rPr>
        <w:t xml:space="preserve"> (SPH) kombinálja a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Dynamics (PBD) keretrendszerrel</w:t>
      </w:r>
      <w:r w:rsidR="006B7596" w:rsidRPr="006B7596">
        <w:rPr>
          <w:lang w:val="hu-HU"/>
        </w:rPr>
        <w:t xml:space="preserve">, az </w:t>
      </w:r>
      <w:proofErr w:type="spellStart"/>
      <w:r w:rsidR="006B7596">
        <w:rPr>
          <w:lang w:val="hu-HU"/>
        </w:rPr>
        <w:t>ö</w:t>
      </w:r>
      <w:r w:rsidR="006B7596" w:rsidRPr="006B7596">
        <w:rPr>
          <w:lang w:val="hu-HU"/>
        </w:rPr>
        <w:t>sszenyomhatatlanság</w:t>
      </w:r>
      <w:r w:rsidR="006B7596">
        <w:rPr>
          <w:lang w:val="hu-HU"/>
        </w:rPr>
        <w:t>o</w:t>
      </w:r>
      <w:r w:rsidR="006B7596" w:rsidRPr="006B7596">
        <w:rPr>
          <w:lang w:val="hu-HU"/>
        </w:rPr>
        <w:t>t</w:t>
      </w:r>
      <w:proofErr w:type="spellEnd"/>
      <w:r w:rsidR="006B7596" w:rsidRPr="006B7596">
        <w:rPr>
          <w:lang w:val="hu-HU"/>
        </w:rPr>
        <w:t xml:space="preserve"> (konstans sűrűséget) a pozíciókon megfogalmazott egyenlőség típusú kényszerrel reprezentálva.</w:t>
      </w:r>
      <w:r w:rsidR="008E469B" w:rsidRPr="006B7596">
        <w:rPr>
          <w:lang w:val="hu-HU"/>
        </w:rPr>
        <w:t xml:space="preserve"> </w:t>
      </w:r>
      <w:r w:rsidR="006B7596">
        <w:rPr>
          <w:lang w:val="hu-HU"/>
        </w:rPr>
        <w:t xml:space="preserve">Ez a megközelítés </w:t>
      </w:r>
      <w:r w:rsidR="00BE5694">
        <w:rPr>
          <w:lang w:val="hu-HU"/>
        </w:rPr>
        <w:t>magával hozza</w:t>
      </w:r>
      <w:r w:rsidR="009F150B">
        <w:rPr>
          <w:lang w:val="hu-HU"/>
        </w:rPr>
        <w:t xml:space="preserve"> a részecske alapú eljárások rugalmasságát és a PBD feltétel nélküli stabilitását, lehetővé téve a nagy időlépések és kicsi simító sugarak használatát. Ezen tulajdonságok alkalmassá teszik valós idejű alkalmazásokban való felhasználásra, mint a videójátékok, vagy interaktív animációk.</w:t>
      </w:r>
    </w:p>
    <w:p w14:paraId="63A94B96" w14:textId="76BDCA4B" w:rsidR="00834ECE" w:rsidRDefault="009F150B" w:rsidP="006B7596">
      <w:pPr>
        <w:rPr>
          <w:lang w:val="hu-HU"/>
        </w:rPr>
      </w:pPr>
      <w:r>
        <w:rPr>
          <w:lang w:val="hu-HU"/>
        </w:rPr>
        <w:t xml:space="preserve">A szimuláció C++ nyelven íródott, valamint HLSL </w:t>
      </w:r>
      <w:proofErr w:type="spellStart"/>
      <w:r>
        <w:rPr>
          <w:lang w:val="hu-HU"/>
        </w:rPr>
        <w:t>compute</w:t>
      </w:r>
      <w:proofErr w:type="spellEnd"/>
      <w:r>
        <w:rPr>
          <w:lang w:val="hu-HU"/>
        </w:rPr>
        <w:t xml:space="preserve"> és </w:t>
      </w:r>
      <w:proofErr w:type="spellStart"/>
      <w:r>
        <w:rPr>
          <w:lang w:val="hu-HU"/>
        </w:rPr>
        <w:t>graphics</w:t>
      </w:r>
      <w:proofErr w:type="spellEnd"/>
      <w:r>
        <w:rPr>
          <w:lang w:val="hu-HU"/>
        </w:rPr>
        <w:t xml:space="preserve"> </w:t>
      </w:r>
      <w:proofErr w:type="spellStart"/>
      <w:r>
        <w:rPr>
          <w:lang w:val="hu-HU"/>
        </w:rPr>
        <w:t>shaderek</w:t>
      </w:r>
      <w:proofErr w:type="spellEnd"/>
      <w:r>
        <w:rPr>
          <w:lang w:val="hu-HU"/>
        </w:rPr>
        <w:t xml:space="preserve"> felhasználásával, melyek a </w:t>
      </w:r>
      <w:proofErr w:type="spellStart"/>
      <w:r>
        <w:rPr>
          <w:lang w:val="hu-HU"/>
        </w:rPr>
        <w:t>DirectX</w:t>
      </w:r>
      <w:proofErr w:type="spellEnd"/>
      <w:r>
        <w:rPr>
          <w:lang w:val="hu-HU"/>
        </w:rPr>
        <w:t xml:space="preserve"> 12 API-t célozzák. Egy </w:t>
      </w:r>
      <w:proofErr w:type="spellStart"/>
      <w:r>
        <w:rPr>
          <w:lang w:val="hu-HU"/>
        </w:rPr>
        <w:t>double-bufferelt</w:t>
      </w:r>
      <w:proofErr w:type="spellEnd"/>
      <w:r>
        <w:rPr>
          <w:lang w:val="hu-HU"/>
        </w:rPr>
        <w:t xml:space="preserve">, </w:t>
      </w:r>
      <w:proofErr w:type="spellStart"/>
      <w:r>
        <w:rPr>
          <w:lang w:val="hu-HU"/>
        </w:rPr>
        <w:t>dual-queue</w:t>
      </w:r>
      <w:proofErr w:type="spellEnd"/>
      <w:r>
        <w:rPr>
          <w:lang w:val="hu-HU"/>
        </w:rPr>
        <w:t xml:space="preserve"> architektúra átlapolja a fizika számítást és a </w:t>
      </w:r>
      <w:proofErr w:type="spellStart"/>
      <w:r>
        <w:rPr>
          <w:lang w:val="hu-HU"/>
        </w:rPr>
        <w:t>renderelést</w:t>
      </w:r>
      <w:proofErr w:type="spellEnd"/>
      <w:r>
        <w:rPr>
          <w:lang w:val="hu-HU"/>
        </w:rPr>
        <w:t xml:space="preserve"> a teljesítmény maximalizálása végett. A memória térbeli koherenciáját egy </w:t>
      </w:r>
      <w:proofErr w:type="spellStart"/>
      <w:r>
        <w:rPr>
          <w:lang w:val="hu-HU"/>
        </w:rPr>
        <w:t>Morton</w:t>
      </w:r>
      <w:proofErr w:type="spellEnd"/>
      <w:r>
        <w:rPr>
          <w:lang w:val="hu-HU"/>
        </w:rPr>
        <w:t xml:space="preserve">-kód szerinti számoló rendezés tartja fenn, melyet tovább gyorsít egy párhuzamos </w:t>
      </w:r>
      <w:r w:rsidR="00BE5694">
        <w:rPr>
          <w:lang w:val="hu-HU"/>
        </w:rPr>
        <w:t>prefix-összeg</w:t>
      </w:r>
      <w:r>
        <w:rPr>
          <w:lang w:val="hu-HU"/>
        </w:rPr>
        <w:t xml:space="preserve"> számítás. A </w:t>
      </w:r>
      <w:proofErr w:type="spellStart"/>
      <w:r>
        <w:rPr>
          <w:lang w:val="hu-HU"/>
        </w:rPr>
        <w:t>solver</w:t>
      </w:r>
      <w:proofErr w:type="spellEnd"/>
      <w:r>
        <w:rPr>
          <w:lang w:val="hu-HU"/>
        </w:rPr>
        <w:t xml:space="preserve"> örvényesség megőrzést és viszkozitást is beépít, vizuálisan gazdag folyadék viselkedéshez, valamint megvalósítja az adaptív PBF kiegészítést, mely a kényszer projekció lépés iterációit az egyes részecskék vizuális hozzájárulása alapján osztja szét. A folyadékmegjelenítés </w:t>
      </w:r>
      <w:proofErr w:type="spellStart"/>
      <w:r>
        <w:rPr>
          <w:lang w:val="hu-HU"/>
        </w:rPr>
        <w:t>ray-marchinggal</w:t>
      </w:r>
      <w:proofErr w:type="spellEnd"/>
      <w:r>
        <w:rPr>
          <w:lang w:val="hu-HU"/>
        </w:rPr>
        <w:t xml:space="preserve"> azonosítj</w:t>
      </w:r>
      <w:r w:rsidR="00834ECE">
        <w:rPr>
          <w:lang w:val="hu-HU"/>
        </w:rPr>
        <w:t>a a folyadék</w:t>
      </w:r>
      <w:r w:rsidR="00BE5694">
        <w:rPr>
          <w:lang w:val="hu-HU"/>
        </w:rPr>
        <w:t xml:space="preserve">felszínt </w:t>
      </w:r>
      <w:r>
        <w:rPr>
          <w:lang w:val="hu-HU"/>
        </w:rPr>
        <w:t>egy 3D sűrűségmező alapján.</w:t>
      </w:r>
    </w:p>
    <w:p w14:paraId="65A652C0" w14:textId="7C874A7F" w:rsidR="00B71033" w:rsidRDefault="00B71033" w:rsidP="006B7596">
      <w:pPr>
        <w:rPr>
          <w:lang w:val="hu-HU"/>
        </w:rPr>
      </w:pPr>
      <w:r>
        <w:rPr>
          <w:lang w:val="hu-HU"/>
        </w:rPr>
        <w:t xml:space="preserve">A tesztelés alapján ~40 </w:t>
      </w:r>
      <w:proofErr w:type="spellStart"/>
      <w:r>
        <w:rPr>
          <w:lang w:val="hu-HU"/>
        </w:rPr>
        <w:t>fps</w:t>
      </w:r>
      <w:proofErr w:type="spellEnd"/>
      <w:r>
        <w:rPr>
          <w:lang w:val="hu-HU"/>
        </w:rPr>
        <w:t xml:space="preserve"> érhető el NVIDIA RTX 4050 Laptop és 3080 hardveren rendre 400,000 és 800,000 részecskével, </w:t>
      </w:r>
      <w:r>
        <w:rPr>
          <w:lang w:val="hu-HU"/>
        </w:rPr>
        <w:t>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77777777"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(constant density)</w:t>
      </w:r>
      <w:r w:rsidRPr="004E2655">
        <w:t xml:space="preserve"> as a positional </w:t>
      </w:r>
      <w:r>
        <w:t>equality</w:t>
      </w:r>
      <w:r w:rsidRPr="004E2655">
        <w:t xml:space="preserve"> 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77777777" w:rsidR="004E2655" w:rsidRDefault="004E2655" w:rsidP="004E2655">
      <w:r w:rsidRPr="004E2655">
        <w:t xml:space="preserve">The simulation is implemented in C++ with HLSL compute and graphics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w:t>
      </w:r>
      <w:proofErr w:type="spellStart"/>
      <w:r w:rsidRPr="004E2655">
        <w:t>isosurface</w:t>
      </w:r>
      <w:proofErr w:type="spellEnd"/>
      <w:r w:rsidRPr="004E2655">
        <w:t xml:space="preserve"> extraction from a splatted 3D density field.</w:t>
      </w:r>
    </w:p>
    <w:p w14:paraId="27C44BBF" w14:textId="1440EB29" w:rsidR="00B71033" w:rsidRDefault="00B71033" w:rsidP="004E2655">
      <w:r>
        <w:t xml:space="preserve">Testing on NVIDIA RTX 4050 Laptop and RTX 3080 hardware demonstrated stable simulation of 400,000 and 800,000 particles at 40 fps respectively, </w:t>
      </w:r>
      <w:r>
        <w:t>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Pr="00F57742" w:rsidRDefault="00EA1679" w:rsidP="00181523">
      <w:pPr>
        <w:pStyle w:val="Heading1"/>
      </w:pPr>
      <w:bookmarkStart w:id="0" w:name="_Toc229935726"/>
      <w:r w:rsidRPr="00F57742">
        <w:lastRenderedPageBreak/>
        <w:t>Introduction</w:t>
      </w:r>
      <w:bookmarkEnd w:id="0"/>
    </w:p>
    <w:p w14:paraId="6BC24664" w14:textId="0537A185" w:rsidR="003F6497" w:rsidRPr="00F57742"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I aim to demonstrate that this framework can be used to produce visually pleasing results </w:t>
      </w:r>
      <w:r w:rsidR="00FD305B" w:rsidRPr="00F57742">
        <w:t xml:space="preserve">even in complex simulation scenarios, and </w:t>
      </w:r>
      <w:r w:rsidR="00FE11E7" w:rsidRPr="00F57742">
        <w:t xml:space="preserve">can </w:t>
      </w:r>
      <w:r w:rsidR="00FD305B" w:rsidRPr="00F57742">
        <w:t xml:space="preserve">be of use in 3D applications such as video games and animations. In </w:t>
      </w:r>
      <w:r w:rsidR="00FE11E7" w:rsidRPr="00F57742">
        <w:t>these</w:t>
      </w:r>
      <w:r w:rsidR="00FD305B" w:rsidRPr="00F57742">
        <w:t xml:space="preserve"> fields, interactions with fluids have been limited due to the computationally expensive nature of traditional fluid simulation methods.</w:t>
      </w:r>
      <w:r w:rsidR="00B12E91" w:rsidRPr="00F57742">
        <w:t xml:space="preserve"> Particle based methods are desirable for this purpose due to their flexibility and the fact that they are highly parallelizable. </w:t>
      </w:r>
      <w:r w:rsidR="00EC3063" w:rsidRPr="00F57742">
        <w:t xml:space="preserve">The traditional particle-based fluid simulation method is the Smoothed Particle Hydrodynamics (SPH) </w:t>
      </w:r>
      <w:r w:rsidR="00EC3063" w:rsidRPr="00F57742">
        <w:fldChar w:fldCharType="begin"/>
      </w:r>
      <w:r w:rsidR="00EC3063" w:rsidRPr="00F57742">
        <w:instrText xml:space="preserve"> REF _Ref229314859 \r \h </w:instrText>
      </w:r>
      <w:r w:rsidR="00EC3063" w:rsidRPr="00F57742">
        <w:fldChar w:fldCharType="separate"/>
      </w:r>
      <w:r w:rsidR="00EC3063" w:rsidRPr="00F57742">
        <w:t>[2]</w:t>
      </w:r>
      <w:r w:rsidR="00EC3063" w:rsidRPr="00F57742">
        <w:fldChar w:fldCharType="end"/>
      </w:r>
      <w:r w:rsidR="00EC3063" w:rsidRPr="00F57742">
        <w:t>, on which several other methods build such as Predictive-Corrective Incompressible SPH</w:t>
      </w:r>
      <w:r w:rsidR="00684A68" w:rsidRPr="00F57742">
        <w:t xml:space="preserve"> </w:t>
      </w:r>
      <w:r w:rsidR="00684A68" w:rsidRPr="00F57742">
        <w:fldChar w:fldCharType="begin"/>
      </w:r>
      <w:r w:rsidR="00684A68" w:rsidRPr="00F57742">
        <w:instrText xml:space="preserve"> REF _Ref229316089 \r \h </w:instrText>
      </w:r>
      <w:r w:rsidR="00684A68" w:rsidRPr="00F57742">
        <w:fldChar w:fldCharType="separate"/>
      </w:r>
      <w:r w:rsidR="00684A68" w:rsidRPr="00F57742">
        <w:t>[5]</w:t>
      </w:r>
      <w:r w:rsidR="00684A68" w:rsidRPr="00F57742">
        <w:fldChar w:fldCharType="end"/>
      </w:r>
      <w:r w:rsidR="00EC3063" w:rsidRPr="00F57742">
        <w:t xml:space="preserve">. </w:t>
      </w:r>
      <w:r w:rsidR="003F6497" w:rsidRPr="00F57742">
        <w:t xml:space="preserve">In order to be stable, SPH requires small time steps, large smoothing radius and careful tuning of the stiffness parameter </w:t>
      </w:r>
      <w:r w:rsidR="003F6497" w:rsidRPr="00F57742">
        <w:fldChar w:fldCharType="begin"/>
      </w:r>
      <w:r w:rsidR="003F6497" w:rsidRPr="00F57742">
        <w:instrText xml:space="preserve"> REF _Ref229315444 \r \h </w:instrText>
      </w:r>
      <w:r w:rsidR="003F6497" w:rsidRPr="00F57742">
        <w:fldChar w:fldCharType="separate"/>
      </w:r>
      <w:r w:rsidR="003F6497" w:rsidRPr="00F57742">
        <w:t>[1]</w:t>
      </w:r>
      <w:r w:rsidR="003F6497" w:rsidRPr="00F57742">
        <w:fldChar w:fldCharType="end"/>
      </w:r>
      <w:r w:rsidR="003F6497" w:rsidRPr="00F57742">
        <w:t xml:space="preserve">. </w:t>
      </w:r>
    </w:p>
    <w:p w14:paraId="6F1B1865" w14:textId="4C1FCAF7" w:rsidR="003F6497" w:rsidRPr="00F57742" w:rsidRDefault="00FD305B" w:rsidP="00FD305B">
      <w:r w:rsidRPr="00F57742">
        <w:t xml:space="preserve">In physics simulations and video games where we want to display fluids the environment can change rapidly, for example via player inputs, or the simulated physics phenomena. This means that fluid simulation in this context should be </w:t>
      </w:r>
      <w:r w:rsidR="00AD0A3F" w:rsidRPr="00F57742">
        <w:t xml:space="preserve">fast enough to run at 30 fps at the very least, and be robust enough to stay stable even at </w:t>
      </w:r>
      <w:r w:rsidR="00B12E91" w:rsidRPr="00F57742">
        <w:t>unexpected</w:t>
      </w:r>
      <w:r w:rsidR="00AD0A3F" w:rsidRPr="00F57742">
        <w:t xml:space="preserve"> interactions. On the other hand, physical accuracy is only a secondary consideration, so long as the behavio</w:t>
      </w:r>
      <w:r w:rsidR="00B12E91" w:rsidRPr="00F57742">
        <w:t>u</w:t>
      </w:r>
      <w:r w:rsidR="00AD0A3F" w:rsidRPr="00F57742">
        <w:t>r looks visually correct.</w:t>
      </w:r>
      <w:r w:rsidR="003F6497" w:rsidRPr="00F57742">
        <w:t xml:space="preserve"> The PBF approach combines SPH with the Position Based Dynamics formulation, allowing larger time steps, smaller smoothing radii and robustness, making it desirable for real-time 3D applications.</w:t>
      </w:r>
    </w:p>
    <w:p w14:paraId="175C4496" w14:textId="3E08BD4C" w:rsidR="00684A68" w:rsidRPr="00F57742" w:rsidRDefault="00684A68" w:rsidP="003A4716">
      <w:pPr>
        <w:pStyle w:val="Heading1"/>
      </w:pPr>
      <w:bookmarkStart w:id="1" w:name="_Toc229935727"/>
      <w:r w:rsidRPr="00F57742">
        <w:t>Literature o</w:t>
      </w:r>
      <w:r w:rsidR="005E5318" w:rsidRPr="00F57742">
        <w:t>v</w:t>
      </w:r>
      <w:r w:rsidRPr="00F57742">
        <w:t>e</w:t>
      </w:r>
      <w:r w:rsidR="005E5318" w:rsidRPr="00F57742">
        <w:t>rv</w:t>
      </w:r>
      <w:r w:rsidRPr="00F57742">
        <w:t>iew</w:t>
      </w:r>
      <w:bookmarkEnd w:id="1"/>
    </w:p>
    <w:p w14:paraId="352954ED" w14:textId="5FE2699F"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Pr="00F57742">
        <w:t>[2]</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Pr="00F57742">
        <w:t>[3]</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w:t>
      </w:r>
      <w:r w:rsidR="00E545EC" w:rsidRPr="00F57742">
        <w:lastRenderedPageBreak/>
        <w:t xml:space="preserve">equations and introducing purpose-built smoothing kernels, they achieved stable simulations with particle count in the thousands in real time. Their work also addressed surface tracking </w:t>
      </w:r>
      <w:r w:rsidR="007226A8" w:rsidRPr="00F57742">
        <w:t>and rendering via point splatting and marching cubes.</w:t>
      </w:r>
    </w:p>
    <w:p w14:paraId="7DABBAF2" w14:textId="1240F991"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Pr="00F57742">
        <w:fldChar w:fldCharType="begin"/>
      </w:r>
      <w:r w:rsidRPr="00F57742">
        <w:instrText xml:space="preserve"> REF _Ref229323825 \r \h </w:instrText>
      </w:r>
      <w:r w:rsidRPr="00F57742">
        <w:fldChar w:fldCharType="separate"/>
      </w:r>
      <w:r w:rsidRPr="00F57742">
        <w:t>[6]</w:t>
      </w:r>
      <w:r w:rsidRPr="00F57742">
        <w:fldChar w:fldCharType="end"/>
      </w:r>
      <w:r w:rsidR="00BA2450" w:rsidRPr="00F57742">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00516953" w:rsidRPr="00F57742">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rsidRPr="00F57742">
        <w:t>be used in real-time fluid simulations with more than a hundred thousand particles.</w:t>
      </w:r>
    </w:p>
    <w:p w14:paraId="0C1A7764" w14:textId="5DF3999C" w:rsidR="00516953" w:rsidRPr="00F57742" w:rsidRDefault="00516953" w:rsidP="005E5318">
      <w:proofErr w:type="spellStart"/>
      <w:r w:rsidRPr="00F57742">
        <w:t>Körster</w:t>
      </w:r>
      <w:proofErr w:type="spellEnd"/>
      <w:r w:rsidRPr="00F57742">
        <w:t xml:space="preserve"> &amp; Krüger </w:t>
      </w:r>
      <w:r w:rsidRPr="00F57742">
        <w:fldChar w:fldCharType="begin"/>
      </w:r>
      <w:r w:rsidRPr="00F57742">
        <w:instrText xml:space="preserve"> REF _Ref229325178 \r \h </w:instrText>
      </w:r>
      <w:r w:rsidRPr="00F57742">
        <w:fldChar w:fldCharType="separate"/>
      </w:r>
      <w:r w:rsidRPr="00F57742">
        <w:t>[4]</w:t>
      </w:r>
      <w:r w:rsidRPr="00F57742">
        <w:fldChar w:fldCharType="end"/>
      </w:r>
      <w:r w:rsidRPr="00F57742">
        <w:t xml:space="preserve"> further improve PBF by introducing a lightweight extension to the method that </w:t>
      </w:r>
      <w:r w:rsidR="00CD19F1" w:rsidRPr="00F57742">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Pr="00F57742" w:rsidRDefault="00222ABA" w:rsidP="005E5318">
      <w:proofErr w:type="spellStart"/>
      <w:r w:rsidRPr="00F57742">
        <w:t>Hoetzlein</w:t>
      </w:r>
      <w:proofErr w:type="spellEnd"/>
      <w:r w:rsidRPr="00F57742">
        <w:t xml:space="preserve"> </w:t>
      </w:r>
      <w:r w:rsidRPr="00F57742">
        <w:fldChar w:fldCharType="begin"/>
      </w:r>
      <w:r w:rsidRPr="00F57742">
        <w:instrText xml:space="preserve"> REF _Ref229326135 \r \h </w:instrText>
      </w:r>
      <w:r w:rsidRPr="00F57742">
        <w:fldChar w:fldCharType="separate"/>
      </w:r>
      <w:r w:rsidRPr="00F57742">
        <w:t>[8]</w:t>
      </w:r>
      <w:r w:rsidRPr="00F57742">
        <w:fldChar w:fldCharType="end"/>
      </w:r>
      <w:r w:rsidRPr="00F57742">
        <w:t xml:space="preserve"> demonstrated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Pr="00F57742">
        <w:t>[7]</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2" w:name="_Toc229935728"/>
      <w:r w:rsidRPr="00F57742">
        <w:t>Position Based Fluids</w:t>
      </w:r>
      <w:bookmarkEnd w:id="2"/>
    </w:p>
    <w:p w14:paraId="226F7B30" w14:textId="3C7F3E90"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3" w:name="_Ref229482462"/>
      <w:bookmarkStart w:id="4" w:name="_Toc229935729"/>
      <w:r w:rsidRPr="00F57742">
        <w:lastRenderedPageBreak/>
        <w:t xml:space="preserve">External </w:t>
      </w:r>
      <w:r w:rsidR="003962EE" w:rsidRPr="00F57742">
        <w:t>forces</w:t>
      </w:r>
      <w:r w:rsidRPr="00F57742">
        <w:t>: semi-implicit Euler</w:t>
      </w:r>
      <w:bookmarkEnd w:id="3"/>
      <w:bookmarkEnd w:id="4"/>
    </w:p>
    <w:p w14:paraId="18375EA0" w14:textId="7A9EB136" w:rsidR="003219BC" w:rsidRPr="00F57742" w:rsidRDefault="00163AEE" w:rsidP="003219BC">
      <w:r w:rsidRPr="00F57742">
        <w:t>The position based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proofErr w:type="spellStart"/>
      <w:r w:rsidR="007E224F" w:rsidRPr="00F57742">
        <w:rPr>
          <w:i/>
          <w:iCs/>
        </w:rPr>
        <w:t>i</w:t>
      </w:r>
      <w:proofErr w:type="spellEnd"/>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rsidRPr="00F57742">
        <w:t>a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5" w:name="_Ref229657261"/>
      <w:bookmarkStart w:id="6" w:name="_Ref229664119"/>
      <w:bookmarkStart w:id="7" w:name="_Toc229935730"/>
      <w:r w:rsidRPr="00F57742">
        <w:t>Internal forces: constraint projection</w:t>
      </w:r>
      <w:bookmarkEnd w:id="5"/>
      <w:bookmarkEnd w:id="6"/>
      <w:bookmarkEnd w:id="7"/>
    </w:p>
    <w:p w14:paraId="04A8A139" w14:textId="665C6BF8"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on the </w:t>
      </w:r>
      <w:proofErr w:type="spellStart"/>
      <w:r w:rsidR="006E6A0C" w:rsidRPr="00F57742">
        <w:rPr>
          <w:i/>
          <w:iCs/>
        </w:rPr>
        <w:t>ith</w:t>
      </w:r>
      <w:proofErr w:type="spellEnd"/>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242BB" w:rsidRPr="00F57742">
        <w:t>[9]</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proofErr w:type="spellStart"/>
      <w:r w:rsidRPr="00F57742">
        <w:rPr>
          <w:i/>
          <w:iCs/>
        </w:rPr>
        <w:t>i</w:t>
      </w:r>
      <w:proofErr w:type="spellEnd"/>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77777777"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so </w:t>
      </w:r>
      <w:r w:rsidR="003230F1" w:rsidRPr="00F57742">
        <w:t xml:space="preserve">that </w:t>
      </w:r>
      <w:r w:rsidR="00E44C85" w:rsidRPr="00F57742">
        <w:t xml:space="preserve">they </w:t>
      </w:r>
      <w:r w:rsidR="003230F1" w:rsidRPr="00F57742">
        <w:t>satisf</w:t>
      </w:r>
      <w:r w:rsidR="00E44C85" w:rsidRPr="00F57742">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proofErr w:type="spellStart"/>
      <w:r w:rsidR="00E44C85" w:rsidRPr="00F57742">
        <w:rPr>
          <w:i/>
          <w:iCs/>
        </w:rPr>
        <w:t>i</w:t>
      </w:r>
      <w:proofErr w:type="spellEnd"/>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the earlier equation</w:t>
      </w:r>
      <w:r w:rsidRPr="00F57742">
        <w:t xml:space="preserve"> 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proofErr w:type="spellStart"/>
      <w:r w:rsidRPr="00F57742">
        <w:rPr>
          <w:i/>
          <w:iCs/>
        </w:rPr>
        <w:t>i</w:t>
      </w:r>
      <w:proofErr w:type="spellEnd"/>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F57742" w:rsidRDefault="00A8417A" w:rsidP="00A8417A">
      <w:pPr>
        <w:ind w:firstLine="0"/>
      </w:pPr>
      <w:r w:rsidRPr="00F57742">
        <w:t xml:space="preserve">With the subscript </w:t>
      </w:r>
      <w:r w:rsidR="00FF26FD" w:rsidRPr="00F57742">
        <w:t xml:space="preserve">of </w:t>
      </w:r>
      <w:proofErr w:type="spellStart"/>
      <w:r w:rsidR="00FF26FD" w:rsidRPr="00F57742">
        <w:t>nambla</w:t>
      </w:r>
      <w:proofErr w:type="spellEnd"/>
      <w:r w:rsidR="00FF26FD" w:rsidRPr="00F57742">
        <w:t xml:space="preserve"> </w:t>
      </w:r>
      <w:r w:rsidRPr="00F57742">
        <w:t xml:space="preserve">showing whether we consider </w:t>
      </w:r>
      <w:proofErr w:type="spellStart"/>
      <w:r w:rsidRPr="00F57742">
        <w:rPr>
          <w:i/>
          <w:iCs/>
        </w:rPr>
        <w:t>i</w:t>
      </w:r>
      <w:proofErr w:type="spellEnd"/>
      <w:r w:rsidRPr="00F57742">
        <w:rPr>
          <w:i/>
          <w:iCs/>
        </w:rPr>
        <w:t xml:space="preserve">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w:t>
      </w:r>
      <w:proofErr w:type="spellStart"/>
      <w:r w:rsidR="0029185C" w:rsidRPr="00F57742">
        <w:rPr>
          <w:i/>
          <w:iCs/>
        </w:rPr>
        <w:t>i</w:t>
      </w:r>
      <w:proofErr w:type="spellEnd"/>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all that’s left is calculating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8" w:name="_Toc229935731"/>
      <w:r w:rsidRPr="00F57742">
        <w:t>Tensile instability</w:t>
      </w:r>
      <w:bookmarkEnd w:id="8"/>
    </w:p>
    <w:p w14:paraId="3D178B5A" w14:textId="22CA843A"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Pr="00F57742">
        <w:t>[10]</w:t>
      </w:r>
      <w:r w:rsidRPr="00F57742">
        <w:fldChar w:fldCharType="end"/>
      </w:r>
      <w:r w:rsidRPr="00F57742">
        <w:t xml:space="preserve"> is also </w:t>
      </w:r>
      <w:r w:rsidRPr="00F57742">
        <w:lastRenderedPageBreak/>
        <w:t>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9" w:name="_Ref229665384"/>
      <w:bookmarkStart w:id="10" w:name="_Toc229935732"/>
      <w:r w:rsidRPr="00F57742">
        <w:t>Vorticity confinement</w:t>
      </w:r>
      <w:bookmarkEnd w:id="9"/>
      <w:bookmarkEnd w:id="10"/>
      <w:r w:rsidRPr="00F57742">
        <w:t xml:space="preserve"> </w:t>
      </w:r>
    </w:p>
    <w:p w14:paraId="14912E98" w14:textId="1B68FE02" w:rsidR="00114D30" w:rsidRPr="00F57742" w:rsidRDefault="00114D30" w:rsidP="00114D30">
      <w:r w:rsidRPr="00F57742">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w:t>
      </w:r>
      <w:proofErr w:type="spellStart"/>
      <w:r w:rsidR="00182D89" w:rsidRPr="00F57742">
        <w:t>Fedkiw</w:t>
      </w:r>
      <w:proofErr w:type="spellEnd"/>
      <w:r w:rsidR="00182D89" w:rsidRPr="00F57742">
        <w:t xml:space="preserve"> et al </w:t>
      </w:r>
      <w:r w:rsidR="00182D89" w:rsidRPr="00F57742">
        <w:fldChar w:fldCharType="begin"/>
      </w:r>
      <w:r w:rsidR="00182D89" w:rsidRPr="00F57742">
        <w:instrText xml:space="preserve"> REF _Ref229403239 \r \h </w:instrText>
      </w:r>
      <w:r w:rsidR="00182D89" w:rsidRPr="00F57742">
        <w:fldChar w:fldCharType="separate"/>
      </w:r>
      <w:r w:rsidR="00182D89" w:rsidRPr="00F57742">
        <w:t>[11]</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back.“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w:t>
      </w:r>
      <w:r w:rsidRPr="00F57742">
        <w:lastRenderedPageBreak/>
        <w:t xml:space="preserve">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1" w:name="_Ref229665387"/>
      <w:bookmarkStart w:id="12" w:name="_Toc229935733"/>
      <w:r w:rsidRPr="00F57742">
        <w:t>Viscosity</w:t>
      </w:r>
      <w:bookmarkEnd w:id="11"/>
      <w:bookmarkEnd w:id="12"/>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3" w:name="_Toc229935734"/>
      <w:r w:rsidRPr="00F57742">
        <w:t>Algorithm</w:t>
      </w:r>
      <w:r w:rsidR="00CA603F" w:rsidRPr="00F57742">
        <w:t xml:space="preserve"> &amp; Implementation</w:t>
      </w:r>
      <w:bookmarkEnd w:id="13"/>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14" w:name="_Ref229661965"/>
      <w:bookmarkStart w:id="15" w:name="_Toc229935735"/>
      <w:r w:rsidRPr="00F57742">
        <w:t>Double buffered command queues</w:t>
      </w:r>
      <w:bookmarkEnd w:id="14"/>
      <w:bookmarkEnd w:id="15"/>
    </w:p>
    <w:p w14:paraId="787696BA" w14:textId="07D56015" w:rsidR="0090503E" w:rsidRPr="00F57742" w:rsidRDefault="00826941" w:rsidP="0090503E">
      <w:r w:rsidRPr="00F57742">
        <w:t>The simulation runs parallelized per-particle, using two command queues:</w:t>
      </w:r>
    </w:p>
    <w:p w14:paraId="602A8F7E" w14:textId="75DA2014" w:rsidR="00826941" w:rsidRPr="00F57742" w:rsidRDefault="00826941">
      <w:pPr>
        <w:pStyle w:val="ListParagraph"/>
        <w:numPr>
          <w:ilvl w:val="0"/>
          <w:numId w:val="13"/>
        </w:numPr>
      </w:pPr>
      <w:r w:rsidRPr="00F57742">
        <w:t>A compute queue for running the physics calculations, which produce particle data for the graphics queue to consume. Since it runs compute shaders exclusively, its type is Compute.</w:t>
      </w:r>
    </w:p>
    <w:p w14:paraId="2BE18B62" w14:textId="3F4DB4FE" w:rsidR="00F8232F" w:rsidRPr="00F57742" w:rsidRDefault="00826941">
      <w:pPr>
        <w:pStyle w:val="ListParagraph"/>
        <w:numPr>
          <w:ilvl w:val="0"/>
          <w:numId w:val="13"/>
        </w:numPr>
      </w:pPr>
      <w:r w:rsidRPr="00F57742">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t>
      </w:r>
      <w:r w:rsidR="00FA19DE" w:rsidRPr="00F57742">
        <w:lastRenderedPageBreak/>
        <w:t xml:space="preserve">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77777777" w:rsidR="00F6520F" w:rsidRPr="00F57742" w:rsidRDefault="00FA19DE">
      <w:pPr>
        <w:pStyle w:val="ListParagraph"/>
        <w:numPr>
          <w:ilvl w:val="0"/>
          <w:numId w:val="14"/>
        </w:numPr>
      </w:pPr>
      <w:r w:rsidRPr="00F57742">
        <w:t xml:space="preserve">Flip the double buffered resources. This can only be done safely when we are assured that neither command queues are 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lastRenderedPageBreak/>
        <w:t>Insert a compute fence signal to the compute queue with value N: when the compute queue reaches this fence, the particle data in the back buffers will represent frame N.</w:t>
      </w:r>
    </w:p>
    <w:p w14:paraId="524D7446" w14:textId="31222988"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F57742">
        <w:rPr>
          <w:i/>
          <w:iCs/>
        </w:rPr>
        <w:t>graphics</w:t>
      </w:r>
      <w:r w:rsidR="001A583C" w:rsidRPr="00F57742">
        <w:t xml:space="preserve"> fence to reach N-1, i.e. be done with calculating the data for frame N-1, which we will need, since that’s the frame we’re going to be displaying.</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Pr="00F57742" w:rsidRDefault="00A24169">
      <w:pPr>
        <w:pStyle w:val="ListParagraph"/>
        <w:numPr>
          <w:ilvl w:val="0"/>
          <w:numId w:val="14"/>
        </w:numPr>
      </w:pPr>
      <w:r w:rsidRPr="00F57742">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Pr="00F57742" w:rsidRDefault="00A24169" w:rsidP="00A24169">
      <w:r w:rsidRPr="00F57742">
        <w:rPr>
          <w:highlight w:val="red"/>
        </w:rPr>
        <w:t>IDE KELLENE EGY TIMELINE SZERŰ ÁBRA, INKSCAPE PÉLDÁUL</w:t>
      </w:r>
    </w:p>
    <w:p w14:paraId="0393592F" w14:textId="6BD88215" w:rsidR="00F95272" w:rsidRPr="00F57742" w:rsidRDefault="00F95272" w:rsidP="00CE5762">
      <w:pPr>
        <w:pStyle w:val="Heading2"/>
      </w:pPr>
      <w:bookmarkStart w:id="16" w:name="_Toc229935736"/>
      <w:r w:rsidRPr="00F57742">
        <w:t>Double buffer implementation</w:t>
      </w:r>
      <w:bookmarkEnd w:id="16"/>
    </w:p>
    <w:p w14:paraId="7419CA0D" w14:textId="031E7FD2" w:rsidR="00F95272" w:rsidRPr="00F57742" w:rsidRDefault="00F95272" w:rsidP="00F95272">
      <w:r w:rsidRPr="00F57742">
        <w:t>The implementation of double buffered GPU resources</w:t>
      </w:r>
      <w:r w:rsidR="009D0474" w:rsidRPr="00F57742">
        <w:t xml:space="preserve"> (such as particle data, buffers: velocity, position, etc.)</w:t>
      </w:r>
      <w:r w:rsidRPr="00F57742">
        <w:t xml:space="preserve"> aims to avoid unnecessary copy commands. The GPU resources themselves (the actual allocated memory, and the data therein) </w:t>
      </w:r>
      <w:r w:rsidR="00396EF1" w:rsidRPr="00F57742">
        <w:t xml:space="preserve">are static, the “flipping” of these buffers means swapping what their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visible, its purpose is to be a single source of truth for descriptors.</w:t>
      </w:r>
    </w:p>
    <w:p w14:paraId="222FE00D" w14:textId="1F220A22" w:rsidR="00D44F39" w:rsidRPr="00F57742" w:rsidRDefault="00D44F39">
      <w:pPr>
        <w:pStyle w:val="ListParagraph"/>
        <w:numPr>
          <w:ilvl w:val="0"/>
          <w:numId w:val="16"/>
        </w:numPr>
      </w:pPr>
      <w:r w:rsidRPr="00F57742">
        <w:t xml:space="preserve">“main” descriptor heap: each shader reserves a contiguous area in the main (shader visible) heap, where it can store the descriptors it uses to access resources. </w:t>
      </w:r>
      <w:r w:rsidRPr="00F57742">
        <w:lastRenderedPageBreak/>
        <w:t>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44F39">
      <w:pPr>
        <w:ind w:firstLine="0"/>
      </w:pPr>
      <w:r w:rsidRPr="00F57742">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548782DC" w14:textId="7F315BCD" w:rsidR="00D44F39" w:rsidRPr="00F57742" w:rsidRDefault="00BA2CD7" w:rsidP="00D44F39">
      <w:pPr>
        <w:ind w:firstLine="0"/>
      </w:pPr>
      <w:r w:rsidRPr="00F57742">
        <w:rPr>
          <w:highlight w:val="red"/>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roofErr w:type="spellStart"/>
      <w:r w:rsidRPr="00F57742">
        <w:rPr>
          <w:highlight w:val="red"/>
        </w:rPr>
        <w:t>ábrát</w:t>
      </w:r>
      <w:proofErr w:type="spellEnd"/>
      <w:r w:rsidRPr="00F57742">
        <w:rPr>
          <w:highlight w:val="red"/>
        </w:rPr>
        <w:t xml:space="preserve"> ide </w:t>
      </w:r>
      <w:proofErr w:type="spellStart"/>
      <w:r w:rsidRPr="00F57742">
        <w:rPr>
          <w:highlight w:val="red"/>
        </w:rPr>
        <w:t>erről</w:t>
      </w:r>
      <w:proofErr w:type="spellEnd"/>
      <w:r w:rsidRPr="00F57742">
        <w:rPr>
          <w:highlight w:val="red"/>
        </w:rPr>
        <w:t xml:space="preserve">, </w:t>
      </w:r>
      <w:proofErr w:type="spellStart"/>
      <w:r w:rsidRPr="00F57742">
        <w:rPr>
          <w:highlight w:val="red"/>
        </w:rPr>
        <w:t>aztán</w:t>
      </w:r>
      <w:proofErr w:type="spellEnd"/>
      <w:r w:rsidRPr="00F57742">
        <w:rPr>
          <w:highlight w:val="red"/>
        </w:rPr>
        <w:t xml:space="preserve"> flip, </w:t>
      </w:r>
      <w:proofErr w:type="spellStart"/>
      <w:r w:rsidRPr="00F57742">
        <w:rPr>
          <w:highlight w:val="red"/>
        </w:rPr>
        <w:t>és</w:t>
      </w:r>
      <w:proofErr w:type="spellEnd"/>
      <w:r w:rsidRPr="00F57742">
        <w:rPr>
          <w:highlight w:val="red"/>
        </w:rPr>
        <w:t xml:space="preserve"> </w:t>
      </w:r>
      <w:proofErr w:type="spellStart"/>
      <w:r w:rsidRPr="00F57742">
        <w:rPr>
          <w:highlight w:val="red"/>
        </w:rPr>
        <w:t>még</w:t>
      </w:r>
      <w:proofErr w:type="spellEnd"/>
      <w:r w:rsidRPr="00F57742">
        <w:rPr>
          <w:highlight w:val="red"/>
        </w:rPr>
        <w:t xml:space="preserve"> 1 </w:t>
      </w:r>
      <w:proofErr w:type="spellStart"/>
      <w:r w:rsidRPr="00F57742">
        <w:rPr>
          <w:highlight w:val="red"/>
        </w:rPr>
        <w:t>ábr</w:t>
      </w:r>
      <w:r w:rsidR="007751A9" w:rsidRPr="00F57742">
        <w:rPr>
          <w:highlight w:val="red"/>
        </w:rPr>
        <w:t>a</w:t>
      </w:r>
      <w:proofErr w:type="spellEnd"/>
      <w:r w:rsidR="007751A9" w:rsidRPr="00F57742">
        <w:rPr>
          <w:highlight w:val="red"/>
        </w:rPr>
        <w:t xml:space="preserve"> </w:t>
      </w:r>
      <w:proofErr w:type="spellStart"/>
      <w:r w:rsidR="007751A9" w:rsidRPr="00F57742">
        <w:rPr>
          <w:highlight w:val="red"/>
        </w:rPr>
        <w:t>az</w:t>
      </w:r>
      <w:proofErr w:type="spellEnd"/>
      <w:r w:rsidR="007751A9" w:rsidRPr="00F57742">
        <w:rPr>
          <w:highlight w:val="red"/>
        </w:rPr>
        <w:t xml:space="preserve"> “</w:t>
      </w:r>
      <w:proofErr w:type="spellStart"/>
      <w:r w:rsidR="007751A9" w:rsidRPr="00F57742">
        <w:rPr>
          <w:highlight w:val="red"/>
        </w:rPr>
        <w:t>utána</w:t>
      </w:r>
      <w:proofErr w:type="spellEnd"/>
      <w:r w:rsidR="007751A9" w:rsidRPr="00F57742">
        <w:rPr>
          <w:highlight w:val="red"/>
        </w:rPr>
        <w:t xml:space="preserve">” </w:t>
      </w:r>
      <w:proofErr w:type="spellStart"/>
      <w:r w:rsidR="007751A9" w:rsidRPr="00F57742">
        <w:rPr>
          <w:highlight w:val="red"/>
        </w:rPr>
        <w:t>állapotról</w:t>
      </w:r>
      <w:proofErr w:type="spellEnd"/>
    </w:p>
    <w:p w14:paraId="0A57497D" w14:textId="49DFF7FB" w:rsidR="00A24169" w:rsidRPr="00F57742" w:rsidRDefault="00A24169" w:rsidP="00CE5762">
      <w:pPr>
        <w:pStyle w:val="Heading2"/>
      </w:pPr>
      <w:bookmarkStart w:id="17" w:name="_Toc229935737"/>
      <w:r w:rsidRPr="00F57742">
        <w:t>Physics step</w:t>
      </w:r>
      <w:r w:rsidR="00083CCD" w:rsidRPr="00F57742">
        <w:t xml:space="preserve"> – Compute queue</w:t>
      </w:r>
      <w:bookmarkEnd w:id="17"/>
    </w:p>
    <w:p w14:paraId="2095293E" w14:textId="0F0A1054"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computations to implement particle physics.</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timestep,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Pr="00F57742" w:rsidRDefault="00C2790F">
      <w:pPr>
        <w:pStyle w:val="ListParagraph"/>
        <w:numPr>
          <w:ilvl w:val="0"/>
          <w:numId w:val="17"/>
        </w:numPr>
      </w:pPr>
      <w:r w:rsidRPr="00F57742">
        <w:t>assign the particles to grid cells, and sort them based on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4381EFC2" w:rsidR="00573661" w:rsidRPr="00F57742" w:rsidRDefault="008645FA">
      <w:pPr>
        <w:pStyle w:val="ListParagraph"/>
        <w:numPr>
          <w:ilvl w:val="0"/>
          <w:numId w:val="17"/>
        </w:numPr>
      </w:pPr>
      <w:r w:rsidRPr="00F57742">
        <w:lastRenderedPageBreak/>
        <w:t>p</w:t>
      </w:r>
      <w:r w:rsidR="00573661" w:rsidRPr="00F57742">
        <w:t>erform constraint projection</w:t>
      </w:r>
      <w:r w:rsidR="00670C0D" w:rsidRPr="00F57742">
        <w:t xml:space="preserve"> &amp; collision response</w:t>
      </w:r>
      <w:r w:rsidR="00573661" w:rsidRPr="00F57742">
        <w:t xml:space="preserve"> LOD times per particle, resulting in a position that better satisfies density constraints</w:t>
      </w:r>
    </w:p>
    <w:p w14:paraId="73B93F9B" w14:textId="3986FF9E"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Pr="00F57742" w:rsidRDefault="00573661">
      <w:pPr>
        <w:pStyle w:val="ListParagraph"/>
        <w:numPr>
          <w:ilvl w:val="0"/>
          <w:numId w:val="17"/>
        </w:numPr>
      </w:pPr>
      <w:r w:rsidRPr="00F57742">
        <w:t>update velocity to reflect the new positions</w:t>
      </w:r>
    </w:p>
    <w:bookmarkStart w:id="18"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18"/>
    <w:p w14:paraId="4B96837C" w14:textId="403EEE88" w:rsidR="00573661" w:rsidRPr="00F57742" w:rsidRDefault="00573661">
      <w:pPr>
        <w:pStyle w:val="ListParagraph"/>
        <w:numPr>
          <w:ilvl w:val="0"/>
          <w:numId w:val="17"/>
        </w:numPr>
      </w:pPr>
      <w:r w:rsidRPr="00F57742">
        <w:t>update velocity to include corrections from vorticity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19"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19"/>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0" w:name="_Toc229935738"/>
      <w:r w:rsidRPr="00F57742">
        <w:t>Prediction</w:t>
      </w:r>
      <w:bookmarkEnd w:id="20"/>
    </w:p>
    <w:p w14:paraId="6B0D5154" w14:textId="26D67E86" w:rsidR="00181523" w:rsidRPr="00F57742" w:rsidRDefault="00CE5762" w:rsidP="00CE5762">
      <w:r w:rsidRPr="00F57742">
        <w:t xml:space="preserve">The prediction step is a semi-implicit Euler step, as discussed in </w:t>
      </w:r>
      <w:r w:rsidRPr="00F57742">
        <w:fldChar w:fldCharType="begin"/>
      </w:r>
      <w:r w:rsidRPr="00F57742">
        <w:instrText xml:space="preserve"> REF _Ref229482462 \r \h </w:instrText>
      </w:r>
      <w:r w:rsidRPr="00F57742">
        <w:fldChar w:fldCharType="separate"/>
      </w:r>
      <w:r w:rsidRPr="00F57742">
        <w:t>3.1</w:t>
      </w:r>
      <w:r w:rsidRPr="00F57742">
        <w:fldChar w:fldCharType="end"/>
      </w:r>
      <w:r w:rsidRPr="00F57742">
        <w:t>. It</w:t>
      </w:r>
      <w:r w:rsidR="006D3859" w:rsidRPr="00F57742">
        <w:t>s three stages</w:t>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563750D8" w:rsidR="00CE5762" w:rsidRPr="00F57742" w:rsidRDefault="00AD1E67">
      <w:pPr>
        <w:pStyle w:val="ListParagraph"/>
        <w:numPr>
          <w:ilvl w:val="1"/>
          <w:numId w:val="19"/>
        </w:numPr>
      </w:pPr>
      <w:r w:rsidRPr="00F57742">
        <w:t>a toggleable “fountain”, which shoots a jet of liquid upwards</w:t>
      </w:r>
      <w:r w:rsidR="006D3859" w:rsidRPr="00F57742">
        <w:t xml:space="preserve"> by applying force to the particles only when they are within the bounds of the fountain.</w:t>
      </w:r>
    </w:p>
    <w:p w14:paraId="02BEB693" w14:textId="25956934" w:rsidR="00370982" w:rsidRPr="00F57742" w:rsidRDefault="00800C05">
      <w:pPr>
        <w:pStyle w:val="ListParagraph"/>
        <w:numPr>
          <w:ilvl w:val="0"/>
          <w:numId w:val="19"/>
        </w:numPr>
      </w:pPr>
      <w:r w:rsidRPr="00F57742">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lastRenderedPageBreak/>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78F8E817" w14:textId="120C4F49" w:rsidR="008C6C48" w:rsidRPr="00F57742" w:rsidRDefault="008C6C48">
      <w:pPr>
        <w:pStyle w:val="ListParagraph"/>
        <w:numPr>
          <w:ilvl w:val="1"/>
          <w:numId w:val="19"/>
        </w:numPr>
        <w:rPr>
          <w:highlight w:val="red"/>
        </w:rPr>
      </w:pPr>
      <w:r w:rsidRPr="00F57742">
        <w:rPr>
          <w:highlight w:val="red"/>
        </w:rPr>
        <w:t>IDE EGY ÁBRA A WALL RESPONSERÓL</w:t>
      </w:r>
    </w:p>
    <w:p w14:paraId="38A0F327" w14:textId="52578189"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236DF986" w14:textId="151F1B4E" w:rsidR="009D0474" w:rsidRPr="00F57742" w:rsidRDefault="009D0474" w:rsidP="009D0474">
      <w:pPr>
        <w:ind w:firstLine="0"/>
      </w:pPr>
      <w:r w:rsidRPr="00F57742">
        <w:t>These calculations are per-particle, and do not rely on any other calculations. As such, the shader implementing them is dispatched once per particle, and writes the results to a buffer on the default heap, accessible via SRVs and UAVs which can be copied over from the static heap.</w:t>
      </w:r>
    </w:p>
    <w:p w14:paraId="3089F8F6" w14:textId="19F51B5F" w:rsidR="00800C05" w:rsidRPr="00F57742" w:rsidRDefault="008C6C48" w:rsidP="00800C05">
      <w:pPr>
        <w:pStyle w:val="Heading3"/>
      </w:pPr>
      <w:bookmarkStart w:id="21" w:name="_Toc229935739"/>
      <w:r w:rsidRPr="00F57742">
        <w:t>Grid and Counting sort</w:t>
      </w:r>
      <w:bookmarkEnd w:id="21"/>
    </w:p>
    <w:p w14:paraId="4B102316" w14:textId="4379A057"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r w:rsidR="00A558A3" w:rsidRPr="00F57742">
        <w:t>ong each axis in the grid</w:t>
      </w:r>
      <w:r w:rsidR="00EB4701" w:rsidRPr="00F57742">
        <w:t xml:space="preserve">, these indices span from 0 to </w:t>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1766886A" w:rsidR="00A558A3" w:rsidRPr="00F57742" w:rsidRDefault="00A558A3" w:rsidP="00A558A3">
      <w:pPr>
        <w:ind w:firstLine="0"/>
      </w:pPr>
      <w:r w:rsidRPr="00F57742">
        <w:t xml:space="preserve">Where </w:t>
      </w:r>
      <w:proofErr w:type="spellStart"/>
      <w:r w:rsidRPr="00F57742">
        <w:rPr>
          <w:i/>
          <w:iCs/>
        </w:rPr>
        <w:t>gridmin</w:t>
      </w:r>
      <w:proofErr w:type="spellEnd"/>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By choosing the cell size in this manner, we guarantee that all neighbours of a particle can be found within </w:t>
      </w:r>
      <w:r w:rsidR="000E02F5" w:rsidRPr="00F57742">
        <w:t>the neighbouring cell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7777777" w:rsidR="003F592D" w:rsidRPr="00F57742" w:rsidRDefault="00BE65AB" w:rsidP="001A39EA">
      <w:r w:rsidRPr="00F57742">
        <w:t xml:space="preserve">The particles’ data is stored in buffers on the default heap, in an order that is roughly random at this point. </w:t>
      </w:r>
      <w:r w:rsidR="001A39EA" w:rsidRPr="00F57742">
        <w:t xml:space="preserve">Their calculations are done one thread per particle, this thread gets assigned by matching the particle’s index in storage to the thread’s dispatch </w:t>
      </w:r>
      <w:r w:rsidR="001A39EA" w:rsidRPr="00F57742">
        <w:lastRenderedPageBreak/>
        <w:t xml:space="preserve">ID. This means that the threads inherit the randomness, leading to frequent cache misses in neighbour data lookups. When a thread accesses its particle’s neighbours’ data, it must look inside adjacent cells. On an empty cache, this means a fetch from VRAM. If another thread in this thread group belongs to the same grid cell, it will need to look up the same particles’ data, which will already be in the L1 cache. However, with randomized particle ordering, this happens only infrequently. To maximize the chance of this happening, </w:t>
      </w:r>
      <w:r w:rsidR="003F592D" w:rsidRPr="00F57742">
        <w:t xml:space="preserve">particle data must be stored sorted by their cell index, so that the data of particles in the same cell is contiguous in memory. </w:t>
      </w:r>
    </w:p>
    <w:p w14:paraId="3F44EAC4" w14:textId="6EA8E9A2" w:rsidR="003F592D" w:rsidRPr="00F57742" w:rsidRDefault="003F592D" w:rsidP="001A39EA">
      <w:r w:rsidRPr="00F57742">
        <w:rPr>
          <w:highlight w:val="red"/>
        </w:rPr>
        <w:t>ITT EGY KÉP A SORTED VS UNSORTED MEMORY LAYOUTRÓL</w:t>
      </w:r>
    </w:p>
    <w:p w14:paraId="3C2E4322" w14:textId="3C50ED5E" w:rsidR="000E02F5" w:rsidRPr="00F57742" w:rsidRDefault="003F592D" w:rsidP="000F3809">
      <w:r w:rsidRPr="00F57742">
        <w:t xml:space="preserve">This requires a 1D index for the cell, which is currently identified by a 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76E2EAD4" w14:textId="631EF8B3" w:rsidR="003F592D" w:rsidRPr="00F57742" w:rsidRDefault="003F592D" w:rsidP="001A39EA">
      <w:r w:rsidRPr="00F57742">
        <w:rPr>
          <w:highlight w:val="red"/>
        </w:rPr>
        <w:t>TALÁN ITT EGY KITÉRŐ A MORTON CODERÓL, HOGY MI IS AZ, ÉS ESETLEG ÁBRA</w:t>
      </w:r>
    </w:p>
    <w:p w14:paraId="1590BE6D" w14:textId="2A7FB76C" w:rsidR="003F592D" w:rsidRPr="00F57742" w:rsidRDefault="000F3809" w:rsidP="003F592D">
      <w:pPr>
        <w:ind w:firstLine="0"/>
      </w:pPr>
      <w:r w:rsidRPr="00F57742">
        <w:tab/>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1696F6A1"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its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42983BE8" w:rsidR="00EF446A" w:rsidRPr="00F57742" w:rsidRDefault="00EF446A">
      <w:pPr>
        <w:pStyle w:val="ListParagraph"/>
        <w:numPr>
          <w:ilvl w:val="1"/>
          <w:numId w:val="21"/>
        </w:numPr>
      </w:pPr>
      <w:r w:rsidRPr="00F57742">
        <w:t xml:space="preserve">Calculated using a </w:t>
      </w:r>
      <w:proofErr w:type="spellStart"/>
      <w:r w:rsidR="002600D9" w:rsidRPr="00F57742">
        <w:t>Blelloch</w:t>
      </w:r>
      <w:proofErr w:type="spellEnd"/>
      <w:r w:rsidR="002600D9" w:rsidRPr="00F57742">
        <w:t xml:space="preserve"> scan.</w:t>
      </w:r>
    </w:p>
    <w:p w14:paraId="77236E3E" w14:textId="76332BCD"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r w:rsidR="00677E61" w:rsidRPr="00F57742">
        <w:t>mory</w:t>
      </w:r>
      <w:r w:rsidRPr="00F57742">
        <w:t xml:space="preserve"> slots</w:t>
      </w:r>
      <w:r w:rsidR="00677E61" w:rsidRPr="00F57742">
        <w:t xml:space="preserve">. The “next available memory slot” </w:t>
      </w:r>
      <w:r w:rsidR="00C16066" w:rsidRPr="00F57742">
        <w:t xml:space="preserve">per grid cell is </w:t>
      </w:r>
      <w:r w:rsidR="00940E9D" w:rsidRPr="00F57742">
        <w:t>tracked and</w:t>
      </w:r>
      <w:r w:rsidR="00C16066" w:rsidRPr="00F57742">
        <w:t xml:space="preserve"> incremented atomically by any shader instance that wrote to its associated area in the sorted buffer.</w:t>
      </w:r>
    </w:p>
    <w:p w14:paraId="7EA4E8EC" w14:textId="0B7A493E" w:rsidR="00940E9D" w:rsidRPr="00F57742" w:rsidRDefault="00940E9D" w:rsidP="00940E9D">
      <w:pPr>
        <w:pStyle w:val="Heading4"/>
      </w:pPr>
      <w:r w:rsidRPr="00F57742">
        <w:lastRenderedPageBreak/>
        <w:t xml:space="preserve">Parallel prefix sum: </w:t>
      </w:r>
      <w:proofErr w:type="spellStart"/>
      <w:r w:rsidRPr="00F57742">
        <w:t>Blelloch</w:t>
      </w:r>
      <w:proofErr w:type="spellEnd"/>
      <w:r w:rsidRPr="00F57742">
        <w:t xml:space="preserve"> scan</w:t>
      </w:r>
    </w:p>
    <w:p w14:paraId="7F3D8F14" w14:textId="13527590"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fldChar w:fldCharType="begin"/>
      </w:r>
      <w:r w:rsidR="00074764" w:rsidRPr="00F57742">
        <w:instrText xml:space="preserve"> REF _Ref229608080 \r \h </w:instrText>
      </w:r>
      <w:r w:rsidR="00074764" w:rsidRPr="00F57742">
        <w:fldChar w:fldCharType="separate"/>
      </w:r>
      <w:r w:rsidR="00074764" w:rsidRPr="00F57742">
        <w:t>[13]</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29E56399"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Pr="00F57742" w:rsidRDefault="0025006D" w:rsidP="0025006D">
      <w:r w:rsidRPr="00F57742">
        <w:rPr>
          <w:b/>
          <w:bCs/>
        </w:rPr>
        <w:t>Down-sweep (reduce)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4DF04DEA" w:rsidR="00346A8D" w:rsidRPr="00F57742" w:rsidRDefault="0013021A" w:rsidP="0013021A">
      <w:r w:rsidRPr="00F57742">
        <w:t xml:space="preserve">  </w:t>
      </w:r>
      <w:r w:rsidRPr="00F57742">
        <w:rPr>
          <w:highlight w:val="red"/>
        </w:rPr>
        <w:t>FIGURE PLACEHOLDER — annotated diagram of up-sweep and down-sweep phases on an example array of 8  elements, with tree structure and intermediate values shown at each level.</w:t>
      </w:r>
    </w:p>
    <w:p w14:paraId="4601B4BA" w14:textId="57864BBF" w:rsidR="0013021A" w:rsidRPr="00F57742" w:rsidRDefault="0013021A" w:rsidP="0013021A">
      <w:r w:rsidRPr="00F57742">
        <w:lastRenderedPageBreak/>
        <w:t xml:space="preserve">The efficiency of this approach stems from the fact that all </w:t>
      </w:r>
      <w:r w:rsidRPr="00F57742">
        <w:rPr>
          <w:i/>
          <w:iCs/>
        </w:rPr>
        <w:t>N</w:t>
      </w:r>
      <w:r w:rsidRPr="00F57742">
        <w:t xml:space="preserve">/2 threads can operate on a contiguous array in </w:t>
      </w:r>
      <w:proofErr w:type="spellStart"/>
      <w:r w:rsidRPr="00F57742">
        <w:rPr>
          <w:i/>
          <w:iCs/>
        </w:rPr>
        <w:t>groupshared</w:t>
      </w:r>
      <w:proofErr w:type="spellEnd"/>
      <w:r w:rsidRPr="00F57742">
        <w:rPr>
          <w:i/>
          <w:iCs/>
        </w:rPr>
        <w:t xml:space="preserve"> memory</w:t>
      </w:r>
      <w:r w:rsidRPr="00F57742">
        <w:t>, which</w:t>
      </w:r>
      <w:r w:rsidR="00074764" w:rsidRPr="00F57742">
        <w:t xml:space="preserve"> is a fast low-latency scratch space local to one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w:t>
      </w:r>
      <w:proofErr w:type="spellStart"/>
      <w:r w:rsidRPr="00F57742">
        <w:t>Blelloch</w:t>
      </w:r>
      <w:proofErr w:type="spellEnd"/>
      <w:r w:rsidRPr="00F57742">
        <w:t xml:space="preserve">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36F7A518" w:rsidR="00074764" w:rsidRPr="00F57742" w:rsidRDefault="00074764">
      <w:pPr>
        <w:pStyle w:val="ListParagraph"/>
        <w:numPr>
          <w:ilvl w:val="0"/>
          <w:numId w:val="23"/>
        </w:numPr>
      </w:pPr>
      <w:proofErr w:type="spellStart"/>
      <w:r w:rsidRPr="00F57742">
        <w:t>Groupshared</w:t>
      </w:r>
      <w:proofErr w:type="spellEnd"/>
      <w:r w:rsidRPr="00F57742">
        <w:t xml:space="preserve"> memory size is limited – typically 32 KB </w:t>
      </w:r>
      <w:r w:rsidRPr="00F57742">
        <w:fldChar w:fldCharType="begin"/>
      </w:r>
      <w:r w:rsidRPr="00F57742">
        <w:instrText xml:space="preserve"> REF _Ref229608093 \r \h </w:instrText>
      </w:r>
      <w:r w:rsidRPr="00F57742">
        <w:fldChar w:fldCharType="separate"/>
      </w:r>
      <w:r w:rsidRPr="00F57742">
        <w:t>[12]</w:t>
      </w:r>
      <w:r w:rsidRPr="00F57742">
        <w:fldChar w:fldCharType="end"/>
      </w:r>
    </w:p>
    <w:p w14:paraId="04BEE10D" w14:textId="0E580E9C"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Pr="00F57742">
        <w:t>[14]</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w:t>
      </w:r>
      <w:proofErr w:type="spellStart"/>
      <w:r w:rsidR="001C608E" w:rsidRPr="00F57742">
        <w:t>Blelloch</w:t>
      </w:r>
      <w:proofErr w:type="spellEnd"/>
      <w:r w:rsidR="001C608E" w:rsidRPr="00F57742">
        <w:t xml:space="preserve">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lastRenderedPageBreak/>
        <w:t>Single</w:t>
      </w:r>
      <w:r w:rsidR="001C608E" w:rsidRPr="00F57742">
        <w:t xml:space="preserve"> thread group, a single </w:t>
      </w:r>
      <w:proofErr w:type="spellStart"/>
      <w:r w:rsidR="001C608E" w:rsidRPr="00F57742">
        <w:t>Blelloch</w:t>
      </w:r>
      <w:proofErr w:type="spellEnd"/>
      <w:r w:rsidR="001C608E" w:rsidRPr="00F57742">
        <w:t xml:space="preserve">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Pr="00F57742" w:rsidRDefault="00833051" w:rsidP="00833051">
      <w:pPr>
        <w:ind w:firstLine="0"/>
      </w:pPr>
      <w:r w:rsidRPr="00F57742">
        <w:t xml:space="preserve">The result is identical to what a single unlimited </w:t>
      </w:r>
      <w:proofErr w:type="spellStart"/>
      <w:r w:rsidRPr="00F57742">
        <w:t>Blelloch</w:t>
      </w:r>
      <w:proofErr w:type="spellEnd"/>
      <w:r w:rsidRPr="00F57742">
        <w:t xml:space="preserve"> scan would produce, achieved via five shader dispatches each of which stays within the </w:t>
      </w:r>
      <w:proofErr w:type="spellStart"/>
      <w:r w:rsidRPr="00F57742">
        <w:t>groupshared</w:t>
      </w:r>
      <w:proofErr w:type="spellEnd"/>
      <w:r w:rsidRPr="00F57742">
        <w:t xml:space="preserve"> memory budget and thread cap per group.</w:t>
      </w:r>
    </w:p>
    <w:p w14:paraId="2E8D8918" w14:textId="0E3DA497" w:rsidR="00833051" w:rsidRPr="00F57742" w:rsidRDefault="00833051" w:rsidP="00833051">
      <w:r w:rsidRPr="00F57742">
        <w:rPr>
          <w:highlight w:val="red"/>
        </w:rPr>
        <w:t>FIGURE PLACEHOLDER — diagram showing the three-level hierarchy: individual cells → cell groups →  super-groups, with arrows indicating which values flow between passes.</w:t>
      </w:r>
    </w:p>
    <w:p w14:paraId="28B6F543" w14:textId="48A0001D" w:rsidR="00E02890" w:rsidRPr="00F57742" w:rsidRDefault="00E02890" w:rsidP="00E02890">
      <w:pPr>
        <w:pStyle w:val="Heading3"/>
      </w:pPr>
      <w:bookmarkStart w:id="22" w:name="_Ref229664431"/>
      <w:bookmarkStart w:id="23" w:name="_Toc229935740"/>
      <w:r w:rsidRPr="00F57742">
        <w:t>Collision detection and response</w:t>
      </w:r>
      <w:bookmarkEnd w:id="22"/>
      <w:bookmarkEnd w:id="23"/>
    </w:p>
    <w:p w14:paraId="70CAE3FE" w14:textId="3AFBCBEA" w:rsidR="00670C0D" w:rsidRPr="00F57742" w:rsidRDefault="00137D95" w:rsidP="00670C0D">
      <w:r w:rsidRPr="00F57742">
        <w:t>Solid objects meant to collied with the liquid are represented by their mesh on the rendering side, and a signed distance field on the physics side. The signed distance fields are a 3D texture, which stores for each voxel:</w:t>
      </w:r>
    </w:p>
    <w:p w14:paraId="3FA9951C" w14:textId="2802833A" w:rsidR="00137D95" w:rsidRPr="00F57742" w:rsidRDefault="00137D95" w:rsidP="00137D95">
      <w:pPr>
        <w:pStyle w:val="ListParagraph"/>
        <w:numPr>
          <w:ilvl w:val="0"/>
          <w:numId w:val="25"/>
        </w:numPr>
      </w:pPr>
      <w:r w:rsidRPr="00F57742">
        <w:t>the Euclidean distance to the closest point on the mesh surface, signed negative if it’s inside the body</w:t>
      </w:r>
    </w:p>
    <w:p w14:paraId="2642D86A" w14:textId="2153FF5A"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p>
    <w:p w14:paraId="1D5D0FF0" w14:textId="77777777"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Pr="00F57742">
        <w:t>[15]</w:t>
      </w:r>
      <w:r w:rsidRPr="00F57742">
        <w:fldChar w:fldCharType="end"/>
      </w:r>
      <w:r w:rsidRPr="00F57742">
        <w:t xml:space="preserve">, so let us assume that for solid objects that appear in the simulation, the signed distance texture is already present. This can be pre-loaded at initialization time, and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they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956C8A" w:rsidRPr="00F57742">
        <w:t>[1]</w:t>
      </w:r>
      <w:r w:rsidR="00956C8A" w:rsidRPr="00F57742">
        <w:fldChar w:fldCharType="end"/>
      </w:r>
      <w:r w:rsidR="00956C8A" w:rsidRPr="00F57742">
        <w:t xml:space="preserve">, this is done each constraint projection </w:t>
      </w:r>
      <w:r w:rsidR="00956C8A" w:rsidRPr="00F57742">
        <w:lastRenderedPageBreak/>
        <w:t xml:space="preserve">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956C8A" w:rsidRPr="00F57742">
        <w:t>[4]</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377BA5DA" w:rsidR="00137D95" w:rsidRPr="00F57742" w:rsidRDefault="00956C8A" w:rsidP="00137D95">
      <w:pPr>
        <w:ind w:firstLine="0"/>
      </w:pPr>
      <w:r w:rsidRPr="00F57742">
        <w:rPr>
          <w:highlight w:val="red"/>
        </w:rPr>
        <w:t>PLACEHOLDER FOR A FIGURE SHOWING HOW A SIGNED DISTANCE FIELD WORKS.</w:t>
      </w:r>
      <w:r w:rsidRPr="00F57742">
        <w:t xml:space="preserve"> </w:t>
      </w:r>
    </w:p>
    <w:p w14:paraId="239DD47C" w14:textId="49EE8626" w:rsidR="00956C8A" w:rsidRPr="00F57742" w:rsidRDefault="007C2DEC" w:rsidP="007C2DEC">
      <w:pPr>
        <w:pStyle w:val="Heading3"/>
      </w:pPr>
      <w:bookmarkStart w:id="24" w:name="_Ref229779971"/>
      <w:bookmarkStart w:id="25" w:name="_Toc229935741"/>
      <w:r w:rsidRPr="00F57742">
        <w:t>Levels of Detail – Adaptive P</w:t>
      </w:r>
      <w:r w:rsidR="00E5551A" w:rsidRPr="00F57742">
        <w:t>osition-</w:t>
      </w:r>
      <w:r w:rsidRPr="00F57742">
        <w:t>B</w:t>
      </w:r>
      <w:r w:rsidR="00E5551A" w:rsidRPr="00F57742">
        <w:t xml:space="preserve">ased </w:t>
      </w:r>
      <w:r w:rsidRPr="00F57742">
        <w:t>F</w:t>
      </w:r>
      <w:r w:rsidR="00E5551A" w:rsidRPr="00F57742">
        <w:t>luids (APBF)</w:t>
      </w:r>
      <w:bookmarkEnd w:id="24"/>
      <w:bookmarkEnd w:id="25"/>
    </w:p>
    <w:p w14:paraId="0AD503D3" w14:textId="5B724E08" w:rsidR="007C2DEC" w:rsidRPr="00F57742" w:rsidRDefault="007C2DEC" w:rsidP="007C2DEC">
      <w:r w:rsidRPr="00F57742">
        <w:t xml:space="preserve">Köster and Krüger introduced the concept of an adaptive iteration count per-particle based on its visual contribution to the scene </w:t>
      </w:r>
      <w:r w:rsidRPr="00F57742">
        <w:fldChar w:fldCharType="begin"/>
      </w:r>
      <w:r w:rsidRPr="00F57742">
        <w:instrText xml:space="preserve"> REF _Ref229325178 \r \h </w:instrText>
      </w:r>
      <w:r w:rsidRPr="00F57742">
        <w:fldChar w:fldCharType="separate"/>
      </w:r>
      <w:r w:rsidRPr="00F57742">
        <w:t>[4]</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There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07B38399" w:rsidR="000438ED" w:rsidRPr="00F57742" w:rsidRDefault="000438ED" w:rsidP="008A6309">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71033">
                              <w:rPr>
                                <w:noProof/>
                              </w:rPr>
                              <w:t>1</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7"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bEjGQIAAD8EAAAOAAAAZHJzL2Uyb0RvYy54bWysU8Fu2zAMvQ/YPwi6L07aJd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lnn6eT249TziTFZrf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" stroked="f">
                <v:textbox style="mso-fit-shape-to-text:t" inset="0,0,0,0">
                  <w:txbxContent>
                    <w:p w14:paraId="5B6B40C8" w14:textId="07B38399" w:rsidR="000438ED" w:rsidRPr="00F57742" w:rsidRDefault="000438ED" w:rsidP="008A6309">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71033">
                        <w:rPr>
                          <w:noProof/>
                        </w:rPr>
                        <w:t>1</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540A6068">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measured along a ray from the particle, the distance along that ray from the first particle hit.</w:t>
      </w:r>
    </w:p>
    <w:p w14:paraId="68D17432" w14:textId="1F3345FF" w:rsidR="00A17DF7" w:rsidRPr="00F57742" w:rsidRDefault="001C34E5" w:rsidP="00E0292C">
      <w:pPr>
        <w:ind w:firstLine="0"/>
      </w:pPr>
      <w:r w:rsidRPr="00F57742">
        <w:lastRenderedPageBreak/>
        <w:t xml:space="preserve">Assigning a LOD to a particles redistributes compute 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 which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834974" w:rsidRPr="00F57742">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1"/>
                    <a:stretch>
                      <a:fillRect/>
                    </a:stretch>
                  </pic:blipFill>
                  <pic:spPr>
                    <a:xfrm>
                      <a:off x="0" y="0"/>
                      <a:ext cx="5538294" cy="2975596"/>
                    </a:xfrm>
                    <a:prstGeom prst="rect">
                      <a:avLst/>
                    </a:prstGeom>
                  </pic:spPr>
                </pic:pic>
              </a:graphicData>
            </a:graphic>
          </wp:inline>
        </w:drawing>
      </w:r>
    </w:p>
    <w:p w14:paraId="64528B32" w14:textId="43A4CF28" w:rsidR="005D7EDC" w:rsidRPr="00F57742" w:rsidRDefault="00E0292C" w:rsidP="008A6309">
      <w:pPr>
        <w:pStyle w:val="Caption"/>
      </w:pPr>
      <w:r w:rsidRPr="00F57742">
        <w:fldChar w:fldCharType="begin"/>
      </w:r>
      <w:r w:rsidRPr="00F57742">
        <w:instrText xml:space="preserve"> SEQ Figure \* ARABIC </w:instrText>
      </w:r>
      <w:r w:rsidRPr="00F57742">
        <w:fldChar w:fldCharType="separate"/>
      </w:r>
      <w:r w:rsidR="00B71033">
        <w:rPr>
          <w:noProof/>
        </w:rPr>
        <w:t>2</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26" w:name="_Toc229935742"/>
      <w:r w:rsidRPr="00F57742">
        <w:t>Constraint solver loop</w:t>
      </w:r>
      <w:bookmarkEnd w:id="26"/>
    </w:p>
    <w:p w14:paraId="069BE13D" w14:textId="427D336B" w:rsidR="00532174" w:rsidRPr="00F57742" w:rsidRDefault="00532174" w:rsidP="00532174">
      <w:r w:rsidRPr="00F57742">
        <w:t xml:space="preserve">As discussed in chapter </w:t>
      </w:r>
      <w:r w:rsidRPr="00F57742">
        <w:fldChar w:fldCharType="begin"/>
      </w:r>
      <w:r w:rsidRPr="00F57742">
        <w:instrText xml:space="preserve"> REF _Ref229657261 \r \h </w:instrText>
      </w:r>
      <w:r w:rsidRPr="00F57742">
        <w:fldChar w:fldCharType="separate"/>
      </w:r>
      <w:r w:rsidRPr="00F57742">
        <w:t>3.2</w:t>
      </w:r>
      <w:r w:rsidRPr="00F57742">
        <w:fldChar w:fldCharType="end"/>
      </w:r>
      <w:r w:rsidRPr="00F57742">
        <w:t>, the heart and soul of the PBF method is the iterative solving of the per-particle constraints, which aim to project the particles into positions that better achieve the target density. Whereas PBD solves the constraints in a Gauss-</w:t>
      </w:r>
      <w:r w:rsidRPr="00F57742">
        <w:lastRenderedPageBreak/>
        <w:t xml:space="preserve">Seidel fashion </w:t>
      </w:r>
      <w:r w:rsidRPr="00F57742">
        <w:fldChar w:fldCharType="begin"/>
      </w:r>
      <w:r w:rsidRPr="00F57742">
        <w:instrText xml:space="preserve"> REF _Ref229323825 \r \h </w:instrText>
      </w:r>
      <w:r w:rsidRPr="00F57742">
        <w:fldChar w:fldCharType="separate"/>
      </w:r>
      <w:r w:rsidRPr="00F57742">
        <w:t>[6]</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Pr="00F57742">
        <w:t xml:space="preserve">. </w:t>
      </w:r>
      <w:r w:rsidR="00E5551A" w:rsidRPr="00F57742">
        <w:t xml:space="preserve">The original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385612" w:rsidRPr="00F57742">
        <w:t>[16]</w:t>
      </w:r>
      <w:r w:rsidR="00385612" w:rsidRPr="00F57742">
        <w:fldChar w:fldCharType="end"/>
      </w:r>
      <w:r w:rsidR="00385612" w:rsidRPr="00F57742">
        <w:t>, i.e. dispatching the predicted position updates essentially in a random order, such that for any given particle solving its constraint, a subset of its neighbours would already have finished their update, while some of them would still have their computations under way.</w:t>
      </w:r>
    </w:p>
    <w:p w14:paraId="6F540F35" w14:textId="09E9AF0A" w:rsidR="00385612" w:rsidRPr="00F57742" w:rsidRDefault="00385612" w:rsidP="00A80C3A">
      <w:r w:rsidRPr="00F57742">
        <w:t xml:space="preserve">However, with the addition of adaptive iteration count in APBF, the implementation must use a Jacobi solver. </w:t>
      </w:r>
      <w:r w:rsidR="00A80C3A" w:rsidRPr="00F57742">
        <w:t xml:space="preserve">Each iteration, the particle </w:t>
      </w:r>
      <w:proofErr w:type="spellStart"/>
      <w:r w:rsidR="00A80C3A" w:rsidRPr="00F57742">
        <w:rPr>
          <w:i/>
          <w:iCs/>
        </w:rPr>
        <w:t>i</w:t>
      </w:r>
      <w:proofErr w:type="spellEnd"/>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710EAEB2"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Pr="00F57742">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78CD45C9"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xml:space="preserve">. Save to scratch pad: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1F7B17C5"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Pr="00F57742">
        <w:t>4.3.3</w:t>
      </w:r>
      <w:r w:rsidRPr="00F57742">
        <w:fldChar w:fldCharType="end"/>
      </w:r>
    </w:p>
    <w:p w14:paraId="7FE2B90B" w14:textId="67521B80" w:rsidR="00854F8D" w:rsidRPr="00F57742" w:rsidRDefault="00516624" w:rsidP="00854F8D">
      <w:pPr>
        <w:pStyle w:val="ListParagraph"/>
        <w:numPr>
          <w:ilvl w:val="1"/>
          <w:numId w:val="27"/>
        </w:numPr>
      </w:pPr>
      <w:r w:rsidRPr="00F57742">
        <w:lastRenderedPageBreak/>
        <w:t>Decrement iteration count (some will reach 0 before others due to different LOD)</w:t>
      </w:r>
    </w:p>
    <w:p w14:paraId="1BFC37A1" w14:textId="33CB2A8F" w:rsidR="00516624" w:rsidRPr="00F57742" w:rsidRDefault="00516624" w:rsidP="00516624">
      <w:pPr>
        <w:pStyle w:val="Heading3"/>
      </w:pPr>
      <w:bookmarkStart w:id="27" w:name="_Toc229935743"/>
      <w:r w:rsidRPr="00F57742">
        <w:t>Velocity update and position commit</w:t>
      </w:r>
      <w:bookmarkEnd w:id="27"/>
    </w:p>
    <w:p w14:paraId="0F84B588" w14:textId="29B99E01" w:rsidR="00516624" w:rsidRPr="00F57742" w:rsidRDefault="00516624" w:rsidP="00516624">
      <w:r w:rsidRPr="00F57742">
        <w:t xml:space="preserve">With the predicted positions finalized, they are ready to commit, but before doing so, they shall be used to calculate the actual velocity (as opposed to the 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5342DB" w:rsidRPr="00F57742">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5342DB" w:rsidRPr="00F57742">
        <w:t>3.5</w:t>
      </w:r>
      <w:r w:rsidR="005342DB" w:rsidRPr="00F57742">
        <w:fldChar w:fldCharType="end"/>
      </w:r>
      <w:r w:rsidR="005342DB" w:rsidRPr="00F57742">
        <w:t>. As these calculations rely on neighbouring particles’ velocities, they first get written to a scratch-space in a manner similar to the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28" w:name="_Toc229935744"/>
      <w:r w:rsidRPr="00F57742">
        <w:t>Graphics queue</w:t>
      </w:r>
      <w:bookmarkEnd w:id="28"/>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 xml:space="preserve">Background: a full-screen quad, shaded by sampling a </w:t>
      </w:r>
      <w:proofErr w:type="spellStart"/>
      <w:r w:rsidRPr="00F57742">
        <w:t>cubemap</w:t>
      </w:r>
      <w:proofErr w:type="spellEnd"/>
      <w:r w:rsidRPr="00F57742">
        <w:t xml:space="preserve">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14D9F6A5"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01590C" w:rsidRPr="00F57742">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0E3B55D7" w:rsidR="00DC5E7D" w:rsidRPr="00F57742" w:rsidRDefault="00DC5E7D" w:rsidP="00DC5E7D">
      <w:r w:rsidRPr="00F57742">
        <w:lastRenderedPageBreak/>
        <w:t xml:space="preserve">The simulation exposes several </w:t>
      </w:r>
      <w:proofErr w:type="spellStart"/>
      <w:r w:rsidRPr="00F57742">
        <w:t>tunable</w:t>
      </w:r>
      <w:proofErr w:type="spellEnd"/>
      <w:r w:rsidRPr="00F57742">
        <w:t xml:space="preserve"> parameters, such as solver iterations, viscosity, vorticity epsilon, and artificial pressure. These are controlled at runtime via a graphical user interface built using Dear </w:t>
      </w:r>
      <w:proofErr w:type="spellStart"/>
      <w:r w:rsidRPr="00F57742">
        <w:t>ImGui</w:t>
      </w:r>
      <w:proofErr w:type="spellEnd"/>
      <w:r w:rsidRPr="00F57742">
        <w:t xml:space="preserve">. </w:t>
      </w:r>
      <w:proofErr w:type="spellStart"/>
      <w:r w:rsidRPr="00F57742">
        <w:t>ImGui</w:t>
      </w:r>
      <w:proofErr w:type="spellEnd"/>
      <w:r w:rsidRPr="00F57742">
        <w:t xml:space="preserve">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Pr="00F57742">
        <w:t>[17]</w:t>
      </w:r>
      <w:r w:rsidRPr="00F57742">
        <w:fldChar w:fldCharType="end"/>
      </w:r>
      <w:r w:rsidRPr="00F57742">
        <w:t xml:space="preserve">. In immediate mode, the UI is reconstructed from scratch every frame by issuing widget calls in code, rather than maintaining a persistent tree of UI objects. </w:t>
      </w:r>
      <w:proofErr w:type="spellStart"/>
      <w:r w:rsidRPr="00F57742">
        <w:t>ImGui</w:t>
      </w:r>
      <w:proofErr w:type="spellEnd"/>
      <w:r w:rsidRPr="00F57742">
        <w:t xml:space="preserve"> handles all internal 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drawing>
          <wp:inline distT="0" distB="0" distL="0" distR="0" wp14:anchorId="5D55C68C" wp14:editId="6C843D3D">
            <wp:extent cx="2575020" cy="3017520"/>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2"/>
                    <a:stretch>
                      <a:fillRect/>
                    </a:stretch>
                  </pic:blipFill>
                  <pic:spPr>
                    <a:xfrm>
                      <a:off x="0" y="0"/>
                      <a:ext cx="2585119" cy="3029355"/>
                    </a:xfrm>
                    <a:prstGeom prst="rect">
                      <a:avLst/>
                    </a:prstGeom>
                  </pic:spPr>
                </pic:pic>
              </a:graphicData>
            </a:graphic>
          </wp:inline>
        </w:drawing>
      </w:r>
    </w:p>
    <w:p w14:paraId="1393FAF1" w14:textId="354E9355" w:rsidR="00C115D1" w:rsidRPr="00F57742" w:rsidRDefault="008A6309" w:rsidP="008A6309">
      <w:pPr>
        <w:pStyle w:val="Caption"/>
      </w:pPr>
      <w:r>
        <w:fldChar w:fldCharType="begin"/>
      </w:r>
      <w:r>
        <w:instrText xml:space="preserve"> SEQ Figure \* ARABIC </w:instrText>
      </w:r>
      <w:r>
        <w:fldChar w:fldCharType="separate"/>
      </w:r>
      <w:r w:rsidR="00B71033">
        <w:rPr>
          <w:noProof/>
        </w:rPr>
        <w:t>3</w:t>
      </w:r>
      <w:r>
        <w:fldChar w:fldCharType="end"/>
      </w:r>
      <w:r>
        <w:t xml:space="preserve">. Figure: </w:t>
      </w:r>
      <w:r w:rsidRPr="001D3E5E">
        <w:t xml:space="preserve">Dear </w:t>
      </w:r>
      <w:proofErr w:type="spellStart"/>
      <w:r w:rsidRPr="001D3E5E">
        <w:t>ImGui</w:t>
      </w:r>
      <w:proofErr w:type="spellEnd"/>
      <w:r w:rsidRPr="001D3E5E">
        <w:t xml:space="preserve">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w:t>
      </w:r>
      <w:proofErr w:type="spellStart"/>
      <w:r w:rsidR="00C115D1" w:rsidRPr="00F57742">
        <w:t>isosurface</w:t>
      </w:r>
      <w:proofErr w:type="spellEnd"/>
      <w:r w:rsidR="00C115D1" w:rsidRPr="00F57742">
        <w:t>.</w:t>
      </w:r>
    </w:p>
    <w:p w14:paraId="1B1218E8" w14:textId="4D84EF41" w:rsidR="00C115D1" w:rsidRPr="00F57742" w:rsidRDefault="00C115D1" w:rsidP="00C115D1">
      <w:pPr>
        <w:pStyle w:val="Heading3"/>
      </w:pPr>
      <w:bookmarkStart w:id="29" w:name="_Toc229935745"/>
      <w:r w:rsidRPr="00F57742">
        <w:t>Particle display</w:t>
      </w:r>
      <w:bookmarkEnd w:id="29"/>
    </w:p>
    <w:p w14:paraId="1F98556D" w14:textId="415F7DC2"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4651CA" w:rsidRPr="00F57742">
        <w:t>[18]</w:t>
      </w:r>
      <w:r w:rsidR="004651CA" w:rsidRPr="00F57742">
        <w:fldChar w:fldCharType="end"/>
      </w:r>
      <w:r w:rsidR="004651CA" w:rsidRPr="00F57742">
        <w:t xml:space="preserve">. All their display data including their centre position is double buffered, available to 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lastRenderedPageBreak/>
        <w:t>Geometry shader: outputs four vertices for each input vertex</w:t>
      </w:r>
      <w:r w:rsidR="00AD141C" w:rsidRPr="00F57742">
        <w:t>. These four vertices form the corners of the two triangles that make up the camera-facing billboard.</w:t>
      </w:r>
    </w:p>
    <w:p w14:paraId="2C4C0930" w14:textId="13784B8E"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p>
    <w:p w14:paraId="280D9FA2" w14:textId="48363B36"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right and up: </w:t>
      </w:r>
      <m:oMath>
        <m:r>
          <w:rPr>
            <w:rFonts w:ascii="Cambria Math" w:hAnsi="Cambria Math"/>
          </w:rPr>
          <m:t>right=worldUp×forward, up=forward×right</m:t>
        </m:r>
      </m:oMath>
    </w:p>
    <w:p w14:paraId="532722B6" w14:textId="72F2BC02" w:rsidR="005A444C" w:rsidRPr="00F57742" w:rsidRDefault="005A444C" w:rsidP="00AD141C">
      <w:pPr>
        <w:pStyle w:val="ListParagraph"/>
        <w:numPr>
          <w:ilvl w:val="1"/>
          <w:numId w:val="31"/>
        </w:numPr>
      </w:pPr>
      <m:oMath>
        <m:r>
          <w:rPr>
            <w:rFonts w:ascii="Cambria Math" w:hAnsi="Cambria Math"/>
          </w:rPr>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to produce the corners of the billboard. Alongside the position data, also returns UV coordinates in the local coordinate system of the billboard.</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53DAC600"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xml:space="preserve">, based on the interpolated UV value of the pixel: discards,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2A9FC21D" w14:textId="36FDCBA2" w:rsidR="003E0132" w:rsidRPr="00F57742" w:rsidRDefault="003E0132" w:rsidP="003E013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26A0E48D" w14:textId="6C4D4411" w:rsidR="00FF3597" w:rsidRPr="00F57742" w:rsidRDefault="00FF3597" w:rsidP="00FF3597">
      <w:r w:rsidRPr="00F57742">
        <w:rPr>
          <w:highlight w:val="red"/>
        </w:rPr>
        <w:t>KÉPEK, A KÜLÖNBÖZŐ SHADINGRŐL, ÉS TALÁN EGY A BILLBOARDRÓL</w:t>
      </w:r>
    </w:p>
    <w:p w14:paraId="3BA99461" w14:textId="77777777" w:rsidR="0001590C" w:rsidRPr="00F57742" w:rsidRDefault="0001590C" w:rsidP="00FF3597"/>
    <w:p w14:paraId="6294C5B7" w14:textId="5E39F7E1" w:rsidR="00E158D0" w:rsidRPr="00F57742" w:rsidRDefault="00E158D0" w:rsidP="00E158D0">
      <w:pPr>
        <w:pStyle w:val="Heading3"/>
      </w:pPr>
      <w:bookmarkStart w:id="30" w:name="_Toc229935746"/>
      <w:r w:rsidRPr="00F57742">
        <w:t>Liquid shading</w:t>
      </w:r>
      <w:bookmarkEnd w:id="30"/>
    </w:p>
    <w:p w14:paraId="6FDE9BCA" w14:textId="3BB8003E" w:rsidR="0001590C" w:rsidRPr="00F57742" w:rsidRDefault="0001590C" w:rsidP="0001590C">
      <w:r w:rsidRPr="00F57742">
        <w:t xml:space="preserve">The final, and most interesting shading option is liquid shading. This option renders the fluid as an </w:t>
      </w:r>
      <w:proofErr w:type="spellStart"/>
      <w:r w:rsidRPr="00F57742">
        <w:t>isosurface</w:t>
      </w:r>
      <w:proofErr w:type="spellEnd"/>
      <w:r w:rsidRPr="00F57742">
        <w:t xml:space="preserve">. The idea is to produce a 3D texture the size of the simulation area, where each voxel stores the liquid density at that point. If that point’s density is higher than a tuneable threshold, it’s inside the liquid, else it’s outside of it. </w:t>
      </w:r>
    </w:p>
    <w:p w14:paraId="76B0D88F" w14:textId="6B96D505" w:rsidR="0001590C" w:rsidRPr="00F57742" w:rsidRDefault="00DA09FA" w:rsidP="0001590C">
      <w:r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66B5D10D"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l, having 320</w:t>
      </w:r>
      <w:r w:rsidR="00173671" w:rsidRPr="00F57742">
        <w:rPr>
          <w:vertAlign w:val="superscript"/>
        </w:rPr>
        <w:t>3</w:t>
      </w:r>
      <w:r w:rsidR="00173671" w:rsidRPr="00F57742">
        <w:t xml:space="preserve"> voxels.</w:t>
      </w:r>
    </w:p>
    <w:p w14:paraId="384359B0" w14:textId="07618C82" w:rsidR="00DA09FA" w:rsidRPr="00F57742" w:rsidRDefault="00DA09FA" w:rsidP="00A405E2">
      <w:r w:rsidRPr="00F57742">
        <w:t xml:space="preserve">A more efficient approach </w:t>
      </w:r>
      <w:r w:rsidR="00173671" w:rsidRPr="00F57742">
        <w:t xml:space="preserve">would be starting off the texture with 0 density at each voxel, and rather than dispatching the computation per-voxel, dispatching it per-particle, splatting the already existing density values into nearby voxels with trilinear splatting. This is computationally extremely cheap: no kernel evaluations necessary (the density values were already pre-calculated by the SPH solver), just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want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w:t>
      </w:r>
      <w:r w:rsidR="009B5623" w:rsidRPr="00F57742">
        <w:lastRenderedPageBreak/>
        <w:t xml:space="preserve">runtime is greatly bloated by re-runs of the compare-and-swap cycle due to concurrent voxel accesses. </w:t>
      </w:r>
    </w:p>
    <w:p w14:paraId="002F521C" w14:textId="13F61F90" w:rsidR="009B5623" w:rsidRPr="00F57742" w:rsidRDefault="009B5623" w:rsidP="00A405E2">
      <w:r w:rsidRPr="00F57742">
        <w:t>Having constructed the 3D density texture, and set a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D6E52DF" w:rsidR="009B5623" w:rsidRPr="00F57742" w:rsidRDefault="009B5623" w:rsidP="009B5623">
      <w:pPr>
        <w:pStyle w:val="ListParagraph"/>
        <w:numPr>
          <w:ilvl w:val="0"/>
          <w:numId w:val="33"/>
        </w:numPr>
      </w:pPr>
      <w:r w:rsidRPr="00F57742">
        <w:t xml:space="preserve">With a step size of one particle spacing,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276BEBBC" w:rsidR="007E270A" w:rsidRPr="00F57742" w:rsidRDefault="007E270A" w:rsidP="007E270A">
      <w:pPr>
        <w:ind w:firstLine="0"/>
      </w:pPr>
      <w:r w:rsidRPr="00F57742">
        <w:t>To summarize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Pr="00F57742"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30F60937" w14:textId="30562CAC" w:rsidR="00E21142" w:rsidRPr="00F57742" w:rsidRDefault="00E21142" w:rsidP="00E21142">
      <w:pPr>
        <w:ind w:firstLine="0"/>
      </w:pPr>
      <w:r w:rsidRPr="00F57742">
        <w:rPr>
          <w:highlight w:val="red"/>
        </w:rPr>
        <w:t>ITT EGY KÉP A LIQUID SHADINGRŐL</w:t>
      </w:r>
    </w:p>
    <w:p w14:paraId="5735DA6C" w14:textId="7F0D9121" w:rsidR="002A38E9" w:rsidRPr="00F57742" w:rsidRDefault="002A38E9" w:rsidP="002A38E9">
      <w:pPr>
        <w:pStyle w:val="Heading1"/>
      </w:pPr>
      <w:bookmarkStart w:id="31" w:name="_Toc229935747"/>
      <w:r w:rsidRPr="00F57742">
        <w:t>Results</w:t>
      </w:r>
      <w:bookmarkEnd w:id="31"/>
    </w:p>
    <w:p w14:paraId="113B757A" w14:textId="64688F83" w:rsidR="002A38E9" w:rsidRPr="00F57742" w:rsidRDefault="002A38E9" w:rsidP="002A38E9">
      <w:r w:rsidRPr="00F57742">
        <w:t xml:space="preserve">The fluid simulation was tested using two kinds of hardware: NVIDIA GeForce RTX 4050 Laptop GPU and </w:t>
      </w:r>
      <w:r w:rsidRPr="00F57742">
        <w:rPr>
          <w:highlight w:val="yellow"/>
        </w:rPr>
        <w:t>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F57742">
            <w:pPr>
              <w:ind w:firstLine="0"/>
              <w:rPr>
                <w:sz w:val="20"/>
                <w:szCs w:val="20"/>
              </w:rPr>
            </w:pPr>
            <w:r w:rsidRPr="00F57742">
              <w:rPr>
                <w:rFonts w:ascii="Times New Roman" w:eastAsia="Times New Roman" w:hAnsi="Times New Roman" w:cs="Times New Roman"/>
                <w:sz w:val="20"/>
                <w:szCs w:val="20"/>
              </w:rPr>
              <w:t>Max solver iterations</w:t>
            </w:r>
          </w:p>
        </w:tc>
        <w:tc>
          <w:tcPr>
            <w:tcW w:w="1061" w:type="dxa"/>
          </w:tcPr>
          <w:p w14:paraId="5BF800C9" w14:textId="22DE16B3" w:rsidR="00F57742" w:rsidRPr="00F57742" w:rsidRDefault="00F57742" w:rsidP="00F57742">
            <w:pPr>
              <w:ind w:firstLine="0"/>
              <w:rPr>
                <w:sz w:val="20"/>
                <w:szCs w:val="20"/>
              </w:rPr>
            </w:pPr>
            <w:r w:rsidRPr="00F57742">
              <w:rPr>
                <w:sz w:val="20"/>
                <w:szCs w:val="20"/>
              </w:rPr>
              <w:t>Min solver iterations</w:t>
            </w:r>
          </w:p>
        </w:tc>
        <w:tc>
          <w:tcPr>
            <w:tcW w:w="1062" w:type="dxa"/>
          </w:tcPr>
          <w:p w14:paraId="5442FA5B" w14:textId="6E3EDDD1" w:rsidR="00F57742" w:rsidRPr="00F57742" w:rsidRDefault="00F57742" w:rsidP="00F57742">
            <w:pPr>
              <w:ind w:firstLine="0"/>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F57742">
            <w:pPr>
              <w:ind w:firstLine="0"/>
              <w:rPr>
                <w:sz w:val="20"/>
                <w:szCs w:val="20"/>
              </w:rPr>
            </w:pPr>
            <w:r w:rsidRPr="00F57742">
              <w:rPr>
                <w:sz w:val="20"/>
                <w:szCs w:val="20"/>
              </w:rPr>
              <w:t>Viscosity coefficient</w:t>
            </w:r>
          </w:p>
        </w:tc>
        <w:tc>
          <w:tcPr>
            <w:tcW w:w="1062" w:type="dxa"/>
          </w:tcPr>
          <w:p w14:paraId="05C8A36D" w14:textId="3B4727F6" w:rsidR="00F57742" w:rsidRPr="00F57742" w:rsidRDefault="00F57742" w:rsidP="00F57742">
            <w:pPr>
              <w:ind w:firstLine="0"/>
              <w:rPr>
                <w:sz w:val="20"/>
                <w:szCs w:val="20"/>
              </w:rPr>
            </w:pPr>
            <w:r w:rsidRPr="00F57742">
              <w:rPr>
                <w:sz w:val="20"/>
                <w:szCs w:val="20"/>
              </w:rPr>
              <w:t>Artificial pressure coefficient</w:t>
            </w:r>
          </w:p>
        </w:tc>
        <w:tc>
          <w:tcPr>
            <w:tcW w:w="1062" w:type="dxa"/>
          </w:tcPr>
          <w:p w14:paraId="7D323BF3" w14:textId="5B94FA6A" w:rsidR="00F57742" w:rsidRPr="00F57742" w:rsidRDefault="00F57742" w:rsidP="00F57742">
            <w:pPr>
              <w:ind w:firstLine="0"/>
              <w:rPr>
                <w:sz w:val="20"/>
                <w:szCs w:val="20"/>
              </w:rPr>
            </w:pPr>
            <w:r w:rsidRPr="00F57742">
              <w:rPr>
                <w:sz w:val="20"/>
                <w:szCs w:val="20"/>
              </w:rPr>
              <w:t>Vorticity coefficient</w:t>
            </w:r>
          </w:p>
        </w:tc>
        <w:tc>
          <w:tcPr>
            <w:tcW w:w="1062" w:type="dxa"/>
          </w:tcPr>
          <w:p w14:paraId="0B32D1B1" w14:textId="31E4BD99" w:rsidR="00F57742" w:rsidRPr="00F57742" w:rsidRDefault="00F57742" w:rsidP="00F57742">
            <w:pPr>
              <w:ind w:firstLine="0"/>
              <w:rPr>
                <w:sz w:val="20"/>
                <w:szCs w:val="20"/>
              </w:rPr>
            </w:pPr>
            <w:r w:rsidRPr="00F57742">
              <w:rPr>
                <w:sz w:val="20"/>
                <w:szCs w:val="20"/>
              </w:rPr>
              <w:t xml:space="preserve">Target density </w:t>
            </w:r>
          </w:p>
        </w:tc>
        <w:tc>
          <w:tcPr>
            <w:tcW w:w="1062" w:type="dxa"/>
          </w:tcPr>
          <w:p w14:paraId="37A322E2" w14:textId="08EC5B53" w:rsidR="00F57742" w:rsidRPr="00F57742" w:rsidRDefault="00F57742" w:rsidP="00F57742">
            <w:pPr>
              <w:ind w:firstLine="0"/>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F57742">
            <w:pPr>
              <w:ind w:firstLine="0"/>
              <w:rPr>
                <w:sz w:val="20"/>
                <w:szCs w:val="20"/>
              </w:rPr>
            </w:pPr>
            <w:r w:rsidRPr="00F57742">
              <w:rPr>
                <w:sz w:val="20"/>
                <w:szCs w:val="20"/>
              </w:rPr>
              <w:lastRenderedPageBreak/>
              <w:t>6</w:t>
            </w:r>
          </w:p>
        </w:tc>
        <w:tc>
          <w:tcPr>
            <w:tcW w:w="1061" w:type="dxa"/>
          </w:tcPr>
          <w:p w14:paraId="012D2AF2" w14:textId="153810C8" w:rsidR="00F57742" w:rsidRPr="00F57742" w:rsidRDefault="00F57742" w:rsidP="00F57742">
            <w:pPr>
              <w:ind w:firstLine="0"/>
              <w:rPr>
                <w:sz w:val="20"/>
                <w:szCs w:val="20"/>
              </w:rPr>
            </w:pPr>
            <w:r w:rsidRPr="00F57742">
              <w:rPr>
                <w:sz w:val="20"/>
                <w:szCs w:val="20"/>
              </w:rPr>
              <w:t>3</w:t>
            </w:r>
          </w:p>
        </w:tc>
        <w:tc>
          <w:tcPr>
            <w:tcW w:w="1062" w:type="dxa"/>
          </w:tcPr>
          <w:p w14:paraId="3CD548FA" w14:textId="0D4B4765" w:rsidR="00F57742" w:rsidRPr="00F57742" w:rsidRDefault="00F57742" w:rsidP="00F57742">
            <w:pPr>
              <w:ind w:firstLine="0"/>
              <w:rPr>
                <w:sz w:val="20"/>
                <w:szCs w:val="20"/>
              </w:rPr>
            </w:pPr>
            <w:r w:rsidRPr="00F57742">
              <w:rPr>
                <w:sz w:val="20"/>
                <w:szCs w:val="20"/>
              </w:rPr>
              <w:t>4.0</w:t>
            </w:r>
          </w:p>
        </w:tc>
        <w:tc>
          <w:tcPr>
            <w:tcW w:w="1062" w:type="dxa"/>
          </w:tcPr>
          <w:p w14:paraId="5D5D681A" w14:textId="6537490B" w:rsidR="00F57742" w:rsidRPr="00F57742" w:rsidRDefault="00F57742" w:rsidP="00F57742">
            <w:pPr>
              <w:ind w:firstLine="0"/>
              <w:rPr>
                <w:sz w:val="20"/>
                <w:szCs w:val="20"/>
              </w:rPr>
            </w:pPr>
            <w:r w:rsidRPr="00F57742">
              <w:rPr>
                <w:sz w:val="20"/>
                <w:szCs w:val="20"/>
              </w:rPr>
              <w:t>0.005</w:t>
            </w:r>
          </w:p>
        </w:tc>
        <w:tc>
          <w:tcPr>
            <w:tcW w:w="1062" w:type="dxa"/>
          </w:tcPr>
          <w:p w14:paraId="636F851C" w14:textId="42F10561" w:rsidR="00F57742" w:rsidRPr="00F57742" w:rsidRDefault="00F57742" w:rsidP="00F57742">
            <w:pPr>
              <w:ind w:firstLine="0"/>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F57742">
            <w:pPr>
              <w:ind w:firstLine="0"/>
              <w:rPr>
                <w:sz w:val="20"/>
                <w:szCs w:val="20"/>
              </w:rPr>
            </w:pPr>
            <w:r w:rsidRPr="00F57742">
              <w:rPr>
                <w:sz w:val="20"/>
                <w:szCs w:val="20"/>
              </w:rPr>
              <w:t>0.01</w:t>
            </w:r>
          </w:p>
        </w:tc>
        <w:tc>
          <w:tcPr>
            <w:tcW w:w="1062" w:type="dxa"/>
          </w:tcPr>
          <w:p w14:paraId="1DC3AB5D" w14:textId="259DCD96" w:rsidR="00F57742" w:rsidRPr="00F57742" w:rsidRDefault="00F57742" w:rsidP="00F57742">
            <w:pPr>
              <w:ind w:firstLine="0"/>
              <w:rPr>
                <w:sz w:val="20"/>
                <w:szCs w:val="20"/>
              </w:rPr>
            </w:pPr>
            <w:r w:rsidRPr="00F57742">
              <w:rPr>
                <w:sz w:val="20"/>
                <w:szCs w:val="20"/>
              </w:rPr>
              <w:t xml:space="preserve">64.0 </w:t>
            </w:r>
          </w:p>
        </w:tc>
        <w:tc>
          <w:tcPr>
            <w:tcW w:w="1062" w:type="dxa"/>
          </w:tcPr>
          <w:p w14:paraId="7691D225" w14:textId="55DB9658" w:rsidR="00F57742" w:rsidRPr="00F57742" w:rsidRDefault="00F57742" w:rsidP="00F57742">
            <w:pPr>
              <w:ind w:firstLine="0"/>
              <w:rPr>
                <w:sz w:val="20"/>
                <w:szCs w:val="20"/>
              </w:rPr>
            </w:pPr>
            <w:r w:rsidRPr="00F57742">
              <w:rPr>
                <w:sz w:val="20"/>
                <w:szCs w:val="20"/>
              </w:rPr>
              <w:t>0.625</w:t>
            </w:r>
          </w:p>
        </w:tc>
      </w:tr>
    </w:tbl>
    <w:p w14:paraId="46D31E50" w14:textId="67CCC76E" w:rsidR="00C856E8" w:rsidRDefault="00C856E8" w:rsidP="00B7159D">
      <w:pPr>
        <w:ind w:firstLine="0"/>
      </w:pPr>
    </w:p>
    <w:p w14:paraId="00CBC427" w14:textId="7B174586" w:rsidR="00E9323C" w:rsidRDefault="00C07334" w:rsidP="00F57742">
      <w:r>
        <w:t>While the target density is successfully maintained with a less than 2% deviation without user input, c</w:t>
      </w:r>
      <w:r w:rsidR="00F57742">
        <w:t xml:space="preserve">onsiderable density deviations of up to 30% were observed in cases where </w:t>
      </w:r>
      <w:r w:rsidR="00B10062">
        <w:t>a great quantity of liquid is pressed into a corner by the user</w:t>
      </w:r>
      <w:r>
        <w:t>.</w:t>
      </w:r>
      <w:r w:rsidR="00B10062">
        <w:t xml:space="preserve"> </w:t>
      </w:r>
      <w:r>
        <w:t>I</w:t>
      </w:r>
      <w:r w:rsidR="00B10062">
        <w:t xml:space="preserve">n such cases, the particles get squished together, increasing the number of particles per cell, and therefore also causing a fps drop. In such cases, the recovery to target density and regular frame count is graceful. The liquid simulation is realistic and lifelike, while being visually rich owing to the vorticity confinement. The above parameter set simulates a liquid slightly thicker than water, such as blood. Tuning the viscosity and the artificial pressure coefficient, it is possible to simulate a more viscous, pudding-like fluid. Tuning the relaxation softens the density constraint, allowing the simulation of a more jelly-like substance. </w:t>
      </w:r>
    </w:p>
    <w:p w14:paraId="1B5B1BF6" w14:textId="50E924DF" w:rsidR="00C07334" w:rsidRDefault="00C07334" w:rsidP="00F57742">
      <w:r>
        <w:t>One great benefit of position-based methods is their stability even under extremely chaotic conditions. For example, moving the objects in the scene, or shaking the bounding box moves the fluid in a believable and realistic manner, which would be computationally expensive with a force-based simulation.</w:t>
      </w:r>
    </w:p>
    <w:p w14:paraId="3F8074CD" w14:textId="4B76D482" w:rsidR="00E9323C" w:rsidRDefault="00B71033" w:rsidP="00E9323C">
      <w:pPr>
        <w:pStyle w:val="Heading2"/>
      </w:pPr>
      <w:bookmarkStart w:id="32" w:name="_Toc229935748"/>
      <w:r>
        <w:t>Tests</w:t>
      </w:r>
      <w:r w:rsidR="00B10062">
        <w:t xml:space="preserve"> on RTX 4050</w:t>
      </w:r>
      <w:r w:rsidR="00AA385F">
        <w:t xml:space="preserve"> Laptop</w:t>
      </w:r>
      <w:r>
        <w:t xml:space="preserve"> and RTX 3080</w:t>
      </w:r>
      <w:bookmarkEnd w:id="32"/>
    </w:p>
    <w:p w14:paraId="39222866" w14:textId="73590016"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 the same frame rate.</w:t>
      </w:r>
    </w:p>
    <w:p w14:paraId="76A43016" w14:textId="77777777" w:rsidR="00B71033" w:rsidRDefault="00B71033" w:rsidP="00B71033">
      <w:pPr>
        <w:keepNext/>
      </w:pPr>
      <w:r>
        <w:rPr>
          <w:noProof/>
        </w:rPr>
        <w:lastRenderedPageBreak/>
        <w:drawing>
          <wp:inline distT="0" distB="0" distL="0" distR="0" wp14:anchorId="3E1628D9" wp14:editId="2C12DF74">
            <wp:extent cx="4698497" cy="3232298"/>
            <wp:effectExtent l="0" t="0" r="6985" b="6350"/>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E63D4A5" w14:textId="284E07A9" w:rsidR="00B71033" w:rsidRDefault="00B71033" w:rsidP="00B71033">
      <w:pPr>
        <w:pStyle w:val="Caption"/>
      </w:pPr>
      <w:r>
        <w:fldChar w:fldCharType="begin"/>
      </w:r>
      <w:r>
        <w:instrText xml:space="preserve"> SEQ Figure \* ARABIC </w:instrText>
      </w:r>
      <w:r>
        <w:fldChar w:fldCharType="separate"/>
      </w:r>
      <w:r>
        <w:rPr>
          <w:noProof/>
        </w:rPr>
        <w:t>4</w:t>
      </w:r>
      <w:r>
        <w:fldChar w:fldCharType="end"/>
      </w:r>
      <w:r>
        <w:t>. Figure: FPS as a function of particle count</w:t>
      </w:r>
    </w:p>
    <w:p w14:paraId="4A7DC8B0" w14:textId="77777777" w:rsidR="005E0626" w:rsidRDefault="005E0626" w:rsidP="00B71033">
      <w:pPr>
        <w:ind w:firstLine="0"/>
      </w:pPr>
    </w:p>
    <w:p w14:paraId="0AF2040D" w14:textId="626B53E1" w:rsidR="00B7159D" w:rsidRDefault="00253D17" w:rsidP="00B7159D">
      <w:r>
        <w:t>As measured using Nvidia Nsight Graphics, o</w:t>
      </w:r>
      <w:r w:rsidR="00B7159D">
        <w:t xml:space="preserve">n average, at </w:t>
      </w:r>
      <w:r>
        <w:t>400k particles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4B9A5C33" w:rsidR="00253D17" w:rsidRDefault="00253D17" w:rsidP="00253D17">
      <w:pPr>
        <w:pStyle w:val="ListParagraph"/>
        <w:numPr>
          <w:ilvl w:val="0"/>
          <w:numId w:val="36"/>
        </w:numPr>
      </w:pPr>
      <w:r>
        <w:t xml:space="preserve">Calculating λ and </w:t>
      </w:r>
      <w:proofErr w:type="spellStart"/>
      <w:r>
        <w:t>Δx</w:t>
      </w:r>
      <w:proofErr w:type="spellEnd"/>
      <w:r>
        <w:t>: ~</w:t>
      </w:r>
      <w:r w:rsidR="007F1800">
        <w:t>1-</w:t>
      </w:r>
      <w:r>
        <w:t>2ms each</w:t>
      </w:r>
    </w:p>
    <w:p w14:paraId="74D74D5E" w14:textId="07FC6B50" w:rsidR="007F1800" w:rsidRDefault="007F1800" w:rsidP="007F1800">
      <w:pPr>
        <w:pStyle w:val="ListParagraph"/>
        <w:numPr>
          <w:ilvl w:val="1"/>
          <w:numId w:val="36"/>
        </w:numPr>
      </w:pPr>
      <w:r>
        <w:t>Note that this is paid as many times as there are iterations in the constraint projection loop.</w:t>
      </w:r>
    </w:p>
    <w:p w14:paraId="1248D43B" w14:textId="55570EA2" w:rsidR="007F1800" w:rsidRPr="00253D17" w:rsidRDefault="007F1800" w:rsidP="007F1800">
      <w:pPr>
        <w:pStyle w:val="ListParagraph"/>
        <w:numPr>
          <w:ilvl w:val="1"/>
          <w:numId w:val="36"/>
        </w:numPr>
      </w:pPr>
      <w:r>
        <w:t>Note that the first few of these passes are heavier, closer to 2ms, while the last few are lighter, closer to 1ms. This is due to the fact that the threads associated with lower LOD particles quit early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4102968A" w:rsidR="007F1800" w:rsidRDefault="007F1800" w:rsidP="007F1800">
      <w:pPr>
        <w:pStyle w:val="ListParagraph"/>
        <w:numPr>
          <w:ilvl w:val="0"/>
          <w:numId w:val="36"/>
        </w:numPr>
      </w:pPr>
      <w:r>
        <w:lastRenderedPageBreak/>
        <w:t>Drawing the liquid surface ~1.5ms, of which a majority is the SPH density gradient evaluation, rather than the ray marching steps.</w:t>
      </w:r>
    </w:p>
    <w:p w14:paraId="36FF28EC" w14:textId="4497CF6A" w:rsidR="00B10062" w:rsidRDefault="00B10062" w:rsidP="00B10062">
      <w:pPr>
        <w:pStyle w:val="Heading2"/>
      </w:pPr>
      <w:bookmarkStart w:id="33" w:name="_Toc229935749"/>
      <w:r>
        <w:t>Attempts at further optimization</w:t>
      </w:r>
      <w:bookmarkEnd w:id="33"/>
    </w:p>
    <w:p w14:paraId="0229DD26" w14:textId="2E5589AD" w:rsidR="003C29A7" w:rsidRPr="00E35DCB" w:rsidRDefault="003C29A7" w:rsidP="003C29A7">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w:t>
      </w:r>
      <w:r w:rsidR="00442C20">
        <w:t>The additional computational overhead offered by these changes outweighed any possible gain.</w:t>
      </w:r>
    </w:p>
    <w:p w14:paraId="67742988" w14:textId="60F96EB7" w:rsidR="00F8232F" w:rsidRDefault="003C29A7" w:rsidP="003C29A7">
      <w:pPr>
        <w:pStyle w:val="Heading3"/>
      </w:pPr>
      <w:bookmarkStart w:id="34" w:name="_Toc229935750"/>
      <w:r>
        <w:t>Group Shared Memory (GSM) utilization</w:t>
      </w:r>
      <w:bookmarkEnd w:id="34"/>
    </w:p>
    <w:p w14:paraId="520EA639" w14:textId="2B9BA6B3" w:rsidR="003C29A7" w:rsidRDefault="003C29A7" w:rsidP="003C29A7">
      <w:r>
        <w:t xml:space="preserve">Even after sorting the particles’ data according to their cells’ Morton codes, profiling </w:t>
      </w:r>
      <w:r w:rsidR="00442C20">
        <w:t xml:space="preserve">still </w:t>
      </w:r>
      <w:r>
        <w:t>showed frequent LGSB stalls in neighbour lookup</w:t>
      </w:r>
      <w:r w:rsidR="00442C20">
        <w:t>s. These indicate cache misses, which I attempted to minimize using shared memory:</w:t>
      </w:r>
    </w:p>
    <w:p w14:paraId="454252E4" w14:textId="19126907" w:rsidR="00442C20" w:rsidRDefault="00442C20" w:rsidP="00442C20">
      <w:pPr>
        <w:pStyle w:val="ListParagraph"/>
        <w:numPr>
          <w:ilvl w:val="0"/>
          <w:numId w:val="37"/>
        </w:numPr>
      </w:pPr>
      <w:r>
        <w:t xml:space="preserve">Before running computations, each thread in the thread group pre-loads its data into group shared memory (GSM). </w:t>
      </w:r>
    </w:p>
    <w:p w14:paraId="650658D0" w14:textId="69BDC690" w:rsidR="00442C20" w:rsidRDefault="00442C20" w:rsidP="00442C20">
      <w:pPr>
        <w:pStyle w:val="ListParagraph"/>
        <w:numPr>
          <w:ilvl w:val="0"/>
          <w:numId w:val="37"/>
        </w:numPr>
      </w:pPr>
      <w:r>
        <w:t>SPH neighbour lookup loops where contribution of particles is a matter of summing over neighbours break down into two phases:</w:t>
      </w:r>
    </w:p>
    <w:p w14:paraId="706CFAF0" w14:textId="52481FDD" w:rsidR="00442C20" w:rsidRDefault="00442C20" w:rsidP="00442C20">
      <w:pPr>
        <w:pStyle w:val="ListParagraph"/>
        <w:numPr>
          <w:ilvl w:val="1"/>
          <w:numId w:val="37"/>
        </w:numPr>
      </w:pPr>
      <w:r>
        <w:t xml:space="preserve">GSM pass: all threads in the group iterate over the GSM in the same order, adding the contribution of GSM-stored particles to their own local sum. </w:t>
      </w:r>
    </w:p>
    <w:p w14:paraId="4B2BA8DC" w14:textId="7A02007B" w:rsidR="00442C20" w:rsidRDefault="00442C20" w:rsidP="00442C20">
      <w:pPr>
        <w:pStyle w:val="ListParagraph"/>
        <w:numPr>
          <w:ilvl w:val="2"/>
          <w:numId w:val="37"/>
        </w:numPr>
      </w:pPr>
      <w:r>
        <w:t>These accesses are broadcast for all threads, resulting in fast data access.</w:t>
      </w:r>
    </w:p>
    <w:p w14:paraId="1E907290" w14:textId="1C3D0158" w:rsidR="00442C20" w:rsidRDefault="00442C20" w:rsidP="00442C20">
      <w:pPr>
        <w:pStyle w:val="ListParagraph"/>
        <w:numPr>
          <w:ilvl w:val="2"/>
          <w:numId w:val="37"/>
        </w:numPr>
      </w:pPr>
      <w:r>
        <w:t>Although Morton codes attempt to maximize spatial locality for nearby indices, there will be threads in the group whose particles aren’t neighbours. Their contribution will automatically be 0 as per the rules of SPH smoothing kernel.</w:t>
      </w:r>
    </w:p>
    <w:p w14:paraId="5030EF03" w14:textId="19D1D959" w:rsidR="00442C20" w:rsidRDefault="00442C20" w:rsidP="00442C20">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D789154" w14:textId="3E58BE3A" w:rsidR="006A0767" w:rsidRDefault="006A0767" w:rsidP="006A0767">
      <w:pPr>
        <w:ind w:firstLine="0"/>
      </w:pPr>
      <w:r>
        <w:t>In practice, the overhead of the pre-load and extra 0-contributing kernel evaluations ended up being a net negative.</w:t>
      </w:r>
    </w:p>
    <w:p w14:paraId="7823D41C" w14:textId="67FE62B3" w:rsidR="00CA603F" w:rsidRDefault="00A00B37" w:rsidP="00442C20">
      <w:pPr>
        <w:pStyle w:val="Heading3"/>
      </w:pPr>
      <w:bookmarkStart w:id="35" w:name="_Toc229935751"/>
      <w:r>
        <w:lastRenderedPageBreak/>
        <w:t>Sub-particle-spacing cell size</w:t>
      </w:r>
      <w:bookmarkEnd w:id="35"/>
    </w:p>
    <w:p w14:paraId="2547EB3F" w14:textId="6138736F" w:rsidR="000E428B" w:rsidRDefault="000E428B" w:rsidP="00A00B37">
      <w:r>
        <w:t>During neighbour lookups in SPH sums, the SPH kernel functions are evaluated for all potential neighbour particles. These particles are considered to be potential neighbours if they are</w:t>
      </w:r>
      <w:r w:rsidR="00A631A0">
        <w:t xml:space="preserve"> located</w:t>
      </w:r>
      <w:r>
        <w:t xml:space="preserve"> in an adjacent grid cell. Grid cells have side length equal to the SPH kernel radius</w:t>
      </w:r>
      <w:r w:rsidR="00BE2C07">
        <w:t xml:space="preserve"> </w:t>
      </w:r>
      <m:oMath>
        <m:r>
          <w:rPr>
            <w:rFonts w:ascii="Cambria Math" w:hAnsi="Cambria Math"/>
          </w:rPr>
          <m:t>h</m:t>
        </m:r>
      </m:oMath>
      <w:r>
        <w:t xml:space="preserve">, so that all actual neighbours are guaranteed to be among the potential neighbours. </w:t>
      </w:r>
      <w:r w:rsidR="00BE2C07">
        <w:t xml:space="preserve">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rsidR="00BE2C07">
        <w:t xml:space="preserve"> this increases the ratio of actual neighbours within potential neighbours for two reasons: </w:t>
      </w:r>
    </w:p>
    <w:p w14:paraId="4BAA5271" w14:textId="7BAA06DA" w:rsidR="00BE2C07" w:rsidRDefault="00BE2C07" w:rsidP="00BE2C07">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59DF9CF0" w14:textId="09A67DBF" w:rsidR="00BE2C07" w:rsidRDefault="00BE2C07" w:rsidP="00BE2C07">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rsidR="00F57E5C">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rsidR="00F57E5C">
        <w:t>.</w:t>
      </w:r>
    </w:p>
    <w:p w14:paraId="03AD40E8" w14:textId="397577E6" w:rsidR="00225F65" w:rsidRPr="00F57742" w:rsidRDefault="006A0767" w:rsidP="00E14A9D">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289FAA59" w14:textId="5C0BC62A" w:rsidR="0063585C" w:rsidRPr="00F57742" w:rsidRDefault="00E14A9D" w:rsidP="003A4716">
      <w:pPr>
        <w:pStyle w:val="Heading1"/>
      </w:pPr>
      <w:bookmarkStart w:id="36" w:name="_Toc229935752"/>
      <w:r>
        <w:t>References</w:t>
      </w:r>
      <w:bookmarkEnd w:id="36"/>
    </w:p>
    <w:p w14:paraId="1056D64D" w14:textId="17EE0C5D" w:rsidR="00B50CAA" w:rsidRPr="00F57742" w:rsidRDefault="00356E05" w:rsidP="006F512E">
      <w:pPr>
        <w:pStyle w:val="Irodalomjegyzksor"/>
        <w:rPr>
          <w:noProof w:val="0"/>
        </w:rPr>
      </w:pPr>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p>
    <w:p w14:paraId="06514FEC" w14:textId="19CF2BEB" w:rsidR="00FE11E7" w:rsidRPr="00F57742" w:rsidRDefault="00356E05" w:rsidP="006F512E">
      <w:pPr>
        <w:pStyle w:val="Irodalomjegyzksor"/>
        <w:rPr>
          <w:noProof w:val="0"/>
        </w:rPr>
      </w:pPr>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p>
    <w:p w14:paraId="6075B3ED" w14:textId="06681BAB" w:rsidR="00FE11E7" w:rsidRPr="00F57742" w:rsidRDefault="00356E05" w:rsidP="00FE11E7">
      <w:pPr>
        <w:pStyle w:val="Irodalomjegyzksor"/>
        <w:rPr>
          <w:noProof w:val="0"/>
        </w:rPr>
      </w:pPr>
      <w:r w:rsidRPr="00356E05">
        <w:rPr>
          <w:noProof w:val="0"/>
        </w:rPr>
        <w:t xml:space="preserve">Müller, M., </w:t>
      </w:r>
      <w:proofErr w:type="spellStart"/>
      <w:r w:rsidRPr="00356E05">
        <w:rPr>
          <w:noProof w:val="0"/>
        </w:rPr>
        <w:t>Charypar</w:t>
      </w:r>
      <w:proofErr w:type="spellEnd"/>
      <w:r w:rsidRPr="00356E05">
        <w:rPr>
          <w:noProof w:val="0"/>
        </w:rPr>
        <w:t xml:space="preserve">, D., Gross, M.: </w:t>
      </w:r>
      <w:r w:rsidRPr="00356E05">
        <w:rPr>
          <w:i/>
          <w:iCs/>
          <w:noProof w:val="0"/>
        </w:rPr>
        <w:t>Particle-Based Fluid Simulation for Interactive Applications</w:t>
      </w:r>
      <w:r w:rsidRPr="00356E05">
        <w:rPr>
          <w:noProof w:val="0"/>
        </w:rPr>
        <w:t>, Proceedings of the 2003 ACM SIGGRAPH/</w:t>
      </w:r>
      <w:proofErr w:type="spellStart"/>
      <w:r w:rsidRPr="00356E05">
        <w:rPr>
          <w:noProof w:val="0"/>
        </w:rPr>
        <w:t>Eurographics</w:t>
      </w:r>
      <w:proofErr w:type="spellEnd"/>
      <w:r w:rsidRPr="00356E05">
        <w:rPr>
          <w:noProof w:val="0"/>
        </w:rPr>
        <w:t xml:space="preserve"> Symposium on Computer Animation, 2003</w:t>
      </w:r>
    </w:p>
    <w:p w14:paraId="5DD65066" w14:textId="4F8ABDCD" w:rsidR="00FE11E7" w:rsidRPr="00F57742" w:rsidRDefault="00B57DE7" w:rsidP="00FE11E7">
      <w:pPr>
        <w:pStyle w:val="Irodalomjegyzksor"/>
        <w:rPr>
          <w:noProof w:val="0"/>
        </w:rPr>
      </w:pPr>
      <w:r w:rsidRPr="00B57DE7">
        <w:rPr>
          <w:noProof w:val="0"/>
        </w:rPr>
        <w:lastRenderedPageBreak/>
        <w:t xml:space="preserve">Köster, M., Krüger, A.: </w:t>
      </w:r>
      <w:r w:rsidRPr="00B57DE7">
        <w:rPr>
          <w:i/>
          <w:iCs/>
          <w:noProof w:val="0"/>
        </w:rPr>
        <w:t>Adaptive Position-Based Fluids: Improving Performance of Fluid Simulations for Real-Time Applications</w:t>
      </w:r>
      <w:r w:rsidRPr="00B57DE7">
        <w:rPr>
          <w:noProof w:val="0"/>
        </w:rPr>
        <w:t xml:space="preserve">, </w:t>
      </w:r>
      <w:proofErr w:type="spellStart"/>
      <w:r w:rsidRPr="00B57DE7">
        <w:rPr>
          <w:noProof w:val="0"/>
        </w:rPr>
        <w:t>arXiv</w:t>
      </w:r>
      <w:proofErr w:type="spellEnd"/>
      <w:r w:rsidRPr="00B57DE7">
        <w:rPr>
          <w:noProof w:val="0"/>
        </w:rPr>
        <w:t xml:space="preserve"> preprint arXiv:1608.04721, 2016</w:t>
      </w:r>
    </w:p>
    <w:p w14:paraId="2962B412" w14:textId="01C4DB62" w:rsidR="00EC3063" w:rsidRPr="00F57742" w:rsidRDefault="00356E05" w:rsidP="00FE11E7">
      <w:pPr>
        <w:pStyle w:val="Irodalomjegyzksor"/>
        <w:rPr>
          <w:noProof w:val="0"/>
        </w:rPr>
      </w:pPr>
      <w:proofErr w:type="spellStart"/>
      <w:r w:rsidRPr="00356E05">
        <w:rPr>
          <w:noProof w:val="0"/>
        </w:rPr>
        <w:t>Solenthaler</w:t>
      </w:r>
      <w:proofErr w:type="spellEnd"/>
      <w:r w:rsidRPr="00356E05">
        <w:rPr>
          <w:noProof w:val="0"/>
        </w:rPr>
        <w:t xml:space="preserve">, B., </w:t>
      </w:r>
      <w:proofErr w:type="spellStart"/>
      <w:r w:rsidRPr="00356E05">
        <w:rPr>
          <w:noProof w:val="0"/>
        </w:rPr>
        <w:t>Pajarola</w:t>
      </w:r>
      <w:proofErr w:type="spellEnd"/>
      <w:r w:rsidRPr="00356E05">
        <w:rPr>
          <w:noProof w:val="0"/>
        </w:rPr>
        <w:t>, R</w:t>
      </w:r>
      <w:r w:rsidRPr="00356E05">
        <w:rPr>
          <w:i/>
          <w:iCs/>
          <w:noProof w:val="0"/>
        </w:rPr>
        <w:t>.: Predictive-Corrective Incompressible SPH</w:t>
      </w:r>
      <w:r w:rsidRPr="00356E05">
        <w:rPr>
          <w:noProof w:val="0"/>
        </w:rPr>
        <w:t>, ACM SIGGRAPH 2009 Papers, 2009, pp. 1-6</w:t>
      </w:r>
    </w:p>
    <w:p w14:paraId="41CE5CB4" w14:textId="55B4C79A" w:rsidR="003F6497" w:rsidRPr="00F57742" w:rsidRDefault="006504B0" w:rsidP="00FE11E7">
      <w:pPr>
        <w:pStyle w:val="Irodalomjegyzksor"/>
        <w:rPr>
          <w:noProof w:val="0"/>
        </w:rPr>
      </w:pPr>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p>
    <w:p w14:paraId="5B5F9C6B" w14:textId="7A257082" w:rsidR="00CD19F1" w:rsidRPr="00F57742" w:rsidRDefault="00356E05" w:rsidP="00FE11E7">
      <w:pPr>
        <w:pStyle w:val="Irodalomjegyzksor"/>
        <w:rPr>
          <w:noProof w:val="0"/>
        </w:rPr>
      </w:pPr>
      <w:proofErr w:type="spellStart"/>
      <w:r w:rsidRPr="00356E05">
        <w:rPr>
          <w:noProof w:val="0"/>
        </w:rPr>
        <w:t>Hoetzlein</w:t>
      </w:r>
      <w:proofErr w:type="spellEnd"/>
      <w:r w:rsidRPr="00356E05">
        <w:rPr>
          <w:noProof w:val="0"/>
        </w:rPr>
        <w:t xml:space="preserve">, R.: FLUIDS V.3: </w:t>
      </w:r>
      <w:r w:rsidRPr="00356E05">
        <w:rPr>
          <w:i/>
          <w:iCs/>
          <w:noProof w:val="0"/>
        </w:rPr>
        <w:t>Interactive Million Particle Fluids</w:t>
      </w:r>
      <w:r w:rsidRPr="00356E05">
        <w:rPr>
          <w:noProof w:val="0"/>
        </w:rPr>
        <w:t xml:space="preserve">, </w:t>
      </w:r>
      <w:hyperlink r:id="rId14" w:history="1">
        <w:r w:rsidRPr="00356E05">
          <w:rPr>
            <w:rStyle w:val="Hyperlink"/>
            <w:noProof w:val="0"/>
          </w:rPr>
          <w:t>https://ram</w:t>
        </w:r>
        <w:r w:rsidRPr="00356E05">
          <w:rPr>
            <w:rStyle w:val="Hyperlink"/>
            <w:noProof w:val="0"/>
          </w:rPr>
          <w:t>a</w:t>
        </w:r>
        <w:r w:rsidRPr="00356E05">
          <w:rPr>
            <w:rStyle w:val="Hyperlink"/>
            <w:noProof w:val="0"/>
          </w:rPr>
          <w:t>karl.com/fluids3/</w:t>
        </w:r>
      </w:hyperlink>
      <w:r w:rsidRPr="00356E05">
        <w:rPr>
          <w:noProof w:val="0"/>
        </w:rPr>
        <w:t xml:space="preserve"> (2026. May. 17.)</w:t>
      </w:r>
    </w:p>
    <w:p w14:paraId="2B2689B7" w14:textId="3C9CB006" w:rsidR="00222ABA" w:rsidRPr="00F57742" w:rsidRDefault="002C6E3F" w:rsidP="00FE11E7">
      <w:pPr>
        <w:pStyle w:val="Irodalomjegyzksor"/>
        <w:rPr>
          <w:noProof w:val="0"/>
        </w:rPr>
      </w:pPr>
      <w:proofErr w:type="spellStart"/>
      <w:r w:rsidRPr="002C6E3F">
        <w:rPr>
          <w:noProof w:val="0"/>
        </w:rPr>
        <w:t>Hoetzlein</w:t>
      </w:r>
      <w:proofErr w:type="spellEnd"/>
      <w:r w:rsidRPr="002C6E3F">
        <w:rPr>
          <w:noProof w:val="0"/>
        </w:rPr>
        <w:t xml:space="preserve">, R. C.: </w:t>
      </w:r>
      <w:r w:rsidRPr="002C6E3F">
        <w:rPr>
          <w:i/>
          <w:iCs/>
          <w:noProof w:val="0"/>
        </w:rPr>
        <w:t xml:space="preserve">Fast Fixed-Radius Nearest </w:t>
      </w:r>
      <w:proofErr w:type="spellStart"/>
      <w:r w:rsidRPr="002C6E3F">
        <w:rPr>
          <w:i/>
          <w:iCs/>
          <w:noProof w:val="0"/>
        </w:rPr>
        <w:t>Neighbors</w:t>
      </w:r>
      <w:proofErr w:type="spellEnd"/>
      <w:r w:rsidRPr="002C6E3F">
        <w:rPr>
          <w:i/>
          <w:iCs/>
          <w:noProof w:val="0"/>
        </w:rPr>
        <w:t>: Interactive Million-Particle Fluids</w:t>
      </w:r>
      <w:r w:rsidRPr="002C6E3F">
        <w:rPr>
          <w:noProof w:val="0"/>
        </w:rPr>
        <w:t>, GPU Technology Conference, Vol. 18, 2014</w:t>
      </w:r>
    </w:p>
    <w:p w14:paraId="7E72D0E8" w14:textId="67BF19A0" w:rsidR="00B242BB" w:rsidRPr="00F57742" w:rsidRDefault="002C6E3F" w:rsidP="00FE11E7">
      <w:pPr>
        <w:pStyle w:val="Irodalomjegyzksor"/>
        <w:rPr>
          <w:noProof w:val="0"/>
        </w:rPr>
      </w:pPr>
      <w:proofErr w:type="spellStart"/>
      <w:r w:rsidRPr="002C6E3F">
        <w:rPr>
          <w:noProof w:val="0"/>
        </w:rPr>
        <w:t>Tychonievich</w:t>
      </w:r>
      <w:proofErr w:type="spellEnd"/>
      <w:r w:rsidRPr="002C6E3F">
        <w:rPr>
          <w:noProof w:val="0"/>
        </w:rPr>
        <w:t xml:space="preserve">, L.: </w:t>
      </w:r>
      <w:r w:rsidRPr="002C6E3F">
        <w:rPr>
          <w:i/>
          <w:iCs/>
          <w:noProof w:val="0"/>
        </w:rPr>
        <w:t>Smoothed Particle Hydrodynamics</w:t>
      </w:r>
      <w:r w:rsidRPr="002C6E3F">
        <w:rPr>
          <w:noProof w:val="0"/>
        </w:rPr>
        <w:t xml:space="preserve">, University of Illinois CS 418 Course Notes, </w:t>
      </w:r>
      <w:hyperlink r:id="rId15" w:history="1">
        <w:r w:rsidRPr="002C6E3F">
          <w:rPr>
            <w:rStyle w:val="Hyperlink"/>
            <w:noProof w:val="0"/>
          </w:rPr>
          <w:t>https://courses.grainger.illinois.edu/CS418/sp2023/text/sph.html</w:t>
        </w:r>
      </w:hyperlink>
      <w:r w:rsidRPr="002C6E3F">
        <w:rPr>
          <w:noProof w:val="0"/>
        </w:rPr>
        <w:t xml:space="preserve"> (2026. May. 17.)</w:t>
      </w:r>
    </w:p>
    <w:p w14:paraId="6EB8971F" w14:textId="0FE31CDB" w:rsidR="001266F5" w:rsidRPr="00F57742" w:rsidRDefault="002C6E3F" w:rsidP="00FE11E7">
      <w:pPr>
        <w:pStyle w:val="Irodalomjegyzksor"/>
        <w:rPr>
          <w:noProof w:val="0"/>
        </w:rPr>
      </w:pPr>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p>
    <w:p w14:paraId="16CA222D" w14:textId="6AA87C04" w:rsidR="00182D89" w:rsidRPr="00F57742" w:rsidRDefault="002C6E3F" w:rsidP="00FE11E7">
      <w:pPr>
        <w:pStyle w:val="Irodalomjegyzksor"/>
        <w:rPr>
          <w:noProof w:val="0"/>
        </w:rPr>
      </w:pPr>
      <w:proofErr w:type="spellStart"/>
      <w:r w:rsidRPr="002C6E3F">
        <w:rPr>
          <w:noProof w:val="0"/>
        </w:rPr>
        <w:t>Fedkiw</w:t>
      </w:r>
      <w:proofErr w:type="spellEnd"/>
      <w:r w:rsidRPr="002C6E3F">
        <w:rPr>
          <w:noProof w:val="0"/>
        </w:rPr>
        <w:t xml:space="preserve">, R., Stam, J., Jensen, H. W.: </w:t>
      </w:r>
      <w:r w:rsidRPr="002C6E3F">
        <w:rPr>
          <w:i/>
          <w:iCs/>
          <w:noProof w:val="0"/>
        </w:rPr>
        <w:t>Visual Simulation of Smoke</w:t>
      </w:r>
      <w:r w:rsidRPr="002C6E3F">
        <w:rPr>
          <w:noProof w:val="0"/>
        </w:rPr>
        <w:t>, Proceedings of the 28th Annual Conference on Computer Graphics and Interactive Techniques, 2001</w:t>
      </w:r>
    </w:p>
    <w:p w14:paraId="04E47AF9" w14:textId="088EC68E" w:rsidR="00074764" w:rsidRPr="00F57742" w:rsidRDefault="002C6E3F" w:rsidP="00FE11E7">
      <w:pPr>
        <w:pStyle w:val="Irodalomjegyzksor"/>
        <w:rPr>
          <w:noProof w:val="0"/>
        </w:rPr>
      </w:pPr>
      <w:r w:rsidRPr="002C6E3F">
        <w:rPr>
          <w:noProof w:val="0"/>
        </w:rPr>
        <w:t xml:space="preserve">Microsoft: </w:t>
      </w:r>
      <w:r w:rsidRPr="002C6E3F">
        <w:rPr>
          <w:i/>
          <w:iCs/>
          <w:noProof w:val="0"/>
        </w:rPr>
        <w:t>Mesh Shader</w:t>
      </w:r>
      <w:r w:rsidRPr="002C6E3F">
        <w:rPr>
          <w:noProof w:val="0"/>
        </w:rPr>
        <w:t xml:space="preserve">, DirectX Specs, </w:t>
      </w:r>
      <w:hyperlink r:id="rId16" w:history="1">
        <w:r w:rsidRPr="002C6E3F">
          <w:rPr>
            <w:rStyle w:val="Hyperlink"/>
            <w:noProof w:val="0"/>
          </w:rPr>
          <w:t>https://microsoft.github.io/DirectX-Specs/d3d/MeshShader.html</w:t>
        </w:r>
      </w:hyperlink>
      <w:r w:rsidRPr="002C6E3F">
        <w:rPr>
          <w:noProof w:val="0"/>
        </w:rPr>
        <w:t xml:space="preserve"> (2026. May. 17.)</w:t>
      </w:r>
    </w:p>
    <w:p w14:paraId="08F9302D" w14:textId="7F0B672A" w:rsidR="00074764" w:rsidRPr="00F57742" w:rsidRDefault="002C6E3F" w:rsidP="00FE11E7">
      <w:pPr>
        <w:pStyle w:val="Irodalomjegyzksor"/>
        <w:rPr>
          <w:noProof w:val="0"/>
        </w:rPr>
      </w:pPr>
      <w:r w:rsidRPr="002C6E3F">
        <w:rPr>
          <w:noProof w:val="0"/>
        </w:rPr>
        <w:t xml:space="preserve">Harris, M., Sengupta, S., Owens, J. D.: </w:t>
      </w:r>
      <w:r w:rsidRPr="002C6E3F">
        <w:rPr>
          <w:i/>
          <w:iCs/>
          <w:noProof w:val="0"/>
        </w:rPr>
        <w:t>Parallel Prefix Sum (Scan) with CUDA</w:t>
      </w:r>
      <w:r w:rsidRPr="002C6E3F">
        <w:rPr>
          <w:noProof w:val="0"/>
        </w:rPr>
        <w:t xml:space="preserve">, In: GPU Gems 3, NVIDIA Corporation, </w:t>
      </w:r>
      <w:hyperlink r:id="rId17" w:history="1">
        <w:r w:rsidRPr="002C6E3F">
          <w:rPr>
            <w:rStyle w:val="Hyperlink"/>
            <w:noProof w:val="0"/>
          </w:rPr>
          <w:t>https://developer.nvidia.com/gpugems/gpugems3/part-vi-gpu-computing/chapter-39-parallel-prefix-sum-scan-cuda</w:t>
        </w:r>
      </w:hyperlink>
      <w:r w:rsidRPr="002C6E3F">
        <w:rPr>
          <w:noProof w:val="0"/>
        </w:rPr>
        <w:t xml:space="preserve"> (2026. May. 17.)</w:t>
      </w:r>
    </w:p>
    <w:p w14:paraId="4C5AEE69" w14:textId="1C6A9295" w:rsidR="00074764" w:rsidRPr="00F57742" w:rsidRDefault="002C6E3F" w:rsidP="00FE11E7">
      <w:pPr>
        <w:pStyle w:val="Irodalomjegyzksor"/>
        <w:rPr>
          <w:noProof w:val="0"/>
        </w:rPr>
      </w:pPr>
      <w:r w:rsidRPr="002C6E3F">
        <w:rPr>
          <w:noProof w:val="0"/>
        </w:rPr>
        <w:t xml:space="preserve">Microsoft: </w:t>
      </w:r>
      <w:r w:rsidRPr="004348CA">
        <w:rPr>
          <w:i/>
          <w:iCs/>
          <w:noProof w:val="0"/>
        </w:rPr>
        <w:t>D3D12 Work Graphs</w:t>
      </w:r>
      <w:r w:rsidRPr="002C6E3F">
        <w:rPr>
          <w:noProof w:val="0"/>
        </w:rPr>
        <w:t xml:space="preserve">, DirectX Specs, </w:t>
      </w:r>
      <w:hyperlink r:id="rId18" w:history="1">
        <w:r w:rsidRPr="002C6E3F">
          <w:rPr>
            <w:rStyle w:val="Hyperlink"/>
            <w:noProof w:val="0"/>
          </w:rPr>
          <w:t>https://microsoft.github.io/DirectX-Specs/d3d/WorkGraphs.html</w:t>
        </w:r>
      </w:hyperlink>
      <w:r w:rsidRPr="002C6E3F">
        <w:rPr>
          <w:noProof w:val="0"/>
        </w:rPr>
        <w:t xml:space="preserve"> (2026. May. 17.)</w:t>
      </w:r>
    </w:p>
    <w:p w14:paraId="0997DD8A" w14:textId="2ADF1C20" w:rsidR="003D1F0E" w:rsidRPr="00F57742" w:rsidRDefault="004348CA" w:rsidP="00FE11E7">
      <w:pPr>
        <w:pStyle w:val="Irodalomjegyzksor"/>
        <w:rPr>
          <w:noProof w:val="0"/>
        </w:rPr>
      </w:pPr>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19"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p>
    <w:p w14:paraId="4CA25BD3" w14:textId="77777777" w:rsidR="00E70867" w:rsidRDefault="00E70867" w:rsidP="00E70867">
      <w:pPr>
        <w:pStyle w:val="Irodalomjegyzksor"/>
        <w:rPr>
          <w:lang w:val="hu-HU" w:eastAsia="hu-HU"/>
        </w:rPr>
      </w:pPr>
      <w:r>
        <w:t xml:space="preserve">Chazan, D., Miranker, W.: </w:t>
      </w:r>
      <w:r w:rsidRPr="00E70867">
        <w:rPr>
          <w:i/>
          <w:iCs/>
        </w:rPr>
        <w:t>Chaotic Relaxation</w:t>
      </w:r>
      <w:r>
        <w:t>, Linear Algebra and Its Applications, Vol. 2, No. 2, 1969, pp. 199-222</w:t>
      </w:r>
    </w:p>
    <w:p w14:paraId="6C60C11F" w14:textId="465B0F15" w:rsidR="00DC5E7D" w:rsidRPr="00F57742" w:rsidRDefault="00E70867" w:rsidP="00FE11E7">
      <w:pPr>
        <w:pStyle w:val="Irodalomjegyzksor"/>
        <w:rPr>
          <w:noProof w:val="0"/>
        </w:rPr>
      </w:pPr>
      <w:r w:rsidRPr="00E70867">
        <w:rPr>
          <w:noProof w:val="0"/>
        </w:rPr>
        <w:t xml:space="preserve">Cornut, O.: </w:t>
      </w:r>
      <w:r w:rsidRPr="00E70867">
        <w:rPr>
          <w:i/>
          <w:iCs/>
          <w:noProof w:val="0"/>
        </w:rPr>
        <w:t xml:space="preserve">Dear </w:t>
      </w:r>
      <w:proofErr w:type="spellStart"/>
      <w:r w:rsidRPr="00E70867">
        <w:rPr>
          <w:i/>
          <w:iCs/>
          <w:noProof w:val="0"/>
        </w:rPr>
        <w:t>ImGui</w:t>
      </w:r>
      <w:proofErr w:type="spellEnd"/>
      <w:r w:rsidRPr="00E70867">
        <w:rPr>
          <w:i/>
          <w:iCs/>
          <w:noProof w:val="0"/>
        </w:rPr>
        <w:t>: Bloat-free Graphical User Interface for C++ with Minimal Dependencies</w:t>
      </w:r>
      <w:r w:rsidRPr="00E70867">
        <w:rPr>
          <w:noProof w:val="0"/>
        </w:rPr>
        <w:t xml:space="preserve">, GitHub repository, </w:t>
      </w:r>
      <w:hyperlink r:id="rId20" w:history="1">
        <w:r w:rsidRPr="00E70867">
          <w:rPr>
            <w:rStyle w:val="Hyperlink"/>
            <w:noProof w:val="0"/>
          </w:rPr>
          <w:t>https://github.com/ocornut/imgui</w:t>
        </w:r>
      </w:hyperlink>
      <w:r w:rsidRPr="00E70867">
        <w:rPr>
          <w:noProof w:val="0"/>
        </w:rPr>
        <w:t xml:space="preserve"> (2026. May. 17.)</w:t>
      </w:r>
    </w:p>
    <w:p w14:paraId="6D350881" w14:textId="051B0DA1" w:rsidR="00C115D1" w:rsidRPr="00F57742" w:rsidRDefault="00E70867" w:rsidP="00FE11E7">
      <w:pPr>
        <w:pStyle w:val="Irodalomjegyzksor"/>
        <w:rPr>
          <w:noProof w:val="0"/>
        </w:rPr>
      </w:pPr>
      <w:proofErr w:type="spellStart"/>
      <w:r w:rsidRPr="00E70867">
        <w:rPr>
          <w:noProof w:val="0"/>
        </w:rPr>
        <w:lastRenderedPageBreak/>
        <w:t>Paroj</w:t>
      </w:r>
      <w:proofErr w:type="spellEnd"/>
      <w:r w:rsidRPr="00E70867">
        <w:rPr>
          <w:noProof w:val="0"/>
        </w:rPr>
        <w:t xml:space="preserve">: Chapter 13. </w:t>
      </w:r>
      <w:r w:rsidRPr="00E70867">
        <w:rPr>
          <w:i/>
          <w:iCs/>
          <w:noProof w:val="0"/>
        </w:rPr>
        <w:t>Lies and Impostors, Learning Modern 3D Graphics Programming</w:t>
      </w:r>
      <w:r w:rsidRPr="00E70867">
        <w:rPr>
          <w:noProof w:val="0"/>
        </w:rPr>
        <w:t xml:space="preserve">, </w:t>
      </w:r>
      <w:hyperlink r:id="rId21" w:history="1">
        <w:r w:rsidRPr="00E70867">
          <w:rPr>
            <w:rStyle w:val="Hyperlink"/>
            <w:noProof w:val="0"/>
          </w:rPr>
          <w:t>https://paroj.github.io/gltut/Illumination/Tutorial%2013.html</w:t>
        </w:r>
      </w:hyperlink>
      <w:r w:rsidRPr="00E70867">
        <w:rPr>
          <w:noProof w:val="0"/>
        </w:rPr>
        <w:t xml:space="preserve"> (2026. May. 17.)</w:t>
      </w:r>
    </w:p>
    <w:p w14:paraId="4C89A339" w14:textId="6A1BBC72" w:rsidR="00B50CAA" w:rsidRPr="00E70867" w:rsidRDefault="00B50CAA" w:rsidP="003A4716">
      <w:pPr>
        <w:pStyle w:val="Heading1"/>
        <w:rPr>
          <w:lang w:val="hu-HU"/>
        </w:rPr>
      </w:pPr>
      <w:bookmarkStart w:id="37" w:name="_Toc229935753"/>
      <w:r w:rsidRPr="00E70867">
        <w:rPr>
          <w:lang w:val="hu-HU"/>
        </w:rPr>
        <w:t>Függelék</w:t>
      </w:r>
      <w:bookmarkEnd w:id="37"/>
    </w:p>
    <w:p w14:paraId="516B1A65" w14:textId="026F8BEE" w:rsidR="001E1103" w:rsidRPr="00E70867" w:rsidRDefault="0060343D" w:rsidP="00CE5762">
      <w:pPr>
        <w:pStyle w:val="Heading2"/>
        <w:rPr>
          <w:lang w:val="hu-HU"/>
        </w:rPr>
      </w:pPr>
      <w:bookmarkStart w:id="38" w:name="_Toc229935754"/>
      <w:r w:rsidRPr="00E70867">
        <w:rPr>
          <w:lang w:val="hu-HU"/>
        </w:rPr>
        <w:t>I. Függelék</w:t>
      </w:r>
      <w:r w:rsidRPr="00E70867">
        <w:rPr>
          <w:lang w:val="hu-HU"/>
        </w:rPr>
        <w:tab/>
      </w:r>
      <w:r w:rsidR="00605865" w:rsidRPr="00E70867">
        <w:rPr>
          <w:lang w:val="hu-HU"/>
        </w:rPr>
        <w:t>Nyilatkozat generatív mesterséges intelligencia alkalmazásáról</w:t>
      </w:r>
      <w:bookmarkEnd w:id="38"/>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w:t>
            </w:r>
            <w:proofErr w:type="spellStart"/>
            <w:r w:rsidRPr="00E70867">
              <w:rPr>
                <w:rFonts w:ascii="Times New Roman" w:eastAsia="Times New Roman" w:hAnsi="Times New Roman" w:cs="Times New Roman"/>
                <w:b/>
                <w:bCs/>
                <w:sz w:val="20"/>
                <w:szCs w:val="20"/>
                <w:lang w:val="hu-HU" w:eastAsia="nl-BE"/>
              </w:rPr>
              <w:t>ök</w:t>
            </w:r>
            <w:proofErr w:type="spellEnd"/>
            <w:r w:rsidRPr="00E70867">
              <w:rPr>
                <w:rFonts w:ascii="Times New Roman" w:eastAsia="Times New Roman" w:hAnsi="Times New Roman" w:cs="Times New Roman"/>
                <w:b/>
                <w:bCs/>
                <w:sz w:val="20"/>
                <w:szCs w:val="20"/>
                <w:lang w:val="hu-HU" w:eastAsia="nl-BE"/>
              </w:rPr>
              <w:t>)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proofErr w:type="spellStart"/>
            <w:r>
              <w:rPr>
                <w:rFonts w:ascii="Times New Roman" w:eastAsia="Times New Roman" w:hAnsi="Times New Roman" w:cs="Times New Roman"/>
                <w:sz w:val="20"/>
                <w:szCs w:val="20"/>
                <w:lang w:val="hu-HU" w:eastAsia="nl-BE"/>
              </w:rPr>
              <w:t>Literature</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overview</w:t>
            </w:r>
            <w:proofErr w:type="spellEnd"/>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sidRPr="004E43B9">
              <w:rPr>
                <w:rFonts w:ascii="Times New Roman" w:eastAsia="Times New Roman" w:hAnsi="Times New Roman" w:cs="Times New Roman"/>
                <w:sz w:val="20"/>
                <w:szCs w:val="20"/>
                <w:highlight w:val="yellow"/>
                <w:lang w:val="hu-HU" w:eastAsia="nl-BE"/>
              </w:rPr>
              <w:t>&lt;1%</w:t>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proofErr w:type="spellStart"/>
            <w:r>
              <w:rPr>
                <w:rFonts w:ascii="Times New Roman" w:eastAsia="Times New Roman" w:hAnsi="Times New Roman" w:cs="Times New Roman"/>
                <w:sz w:val="20"/>
                <w:szCs w:val="20"/>
                <w:lang w:val="hu-HU" w:eastAsia="nl-BE"/>
              </w:rPr>
              <w:t>I’m</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working</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on</w:t>
            </w:r>
            <w:proofErr w:type="spellEnd"/>
            <w:r>
              <w:rPr>
                <w:rFonts w:ascii="Times New Roman" w:eastAsia="Times New Roman" w:hAnsi="Times New Roman" w:cs="Times New Roman"/>
                <w:sz w:val="20"/>
                <w:szCs w:val="20"/>
                <w:lang w:val="hu-HU" w:eastAsia="nl-BE"/>
              </w:rPr>
              <w:t xml:space="preserve"> a </w:t>
            </w:r>
            <w:proofErr w:type="spellStart"/>
            <w:r>
              <w:rPr>
                <w:rFonts w:ascii="Times New Roman" w:eastAsia="Times New Roman" w:hAnsi="Times New Roman" w:cs="Times New Roman"/>
                <w:sz w:val="20"/>
                <w:szCs w:val="20"/>
                <w:lang w:val="hu-HU" w:eastAsia="nl-BE"/>
              </w:rPr>
              <w:t>thesis</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relating</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to</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particle</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based</w:t>
            </w:r>
            <w:proofErr w:type="spellEnd"/>
            <w:r>
              <w:rPr>
                <w:rFonts w:ascii="Times New Roman" w:eastAsia="Times New Roman" w:hAnsi="Times New Roman" w:cs="Times New Roman"/>
                <w:sz w:val="20"/>
                <w:szCs w:val="20"/>
                <w:lang w:val="hu-HU" w:eastAsia="nl-BE"/>
              </w:rPr>
              <w:t xml:space="preserve"> fluid </w:t>
            </w:r>
            <w:proofErr w:type="spellStart"/>
            <w:r>
              <w:rPr>
                <w:rFonts w:ascii="Times New Roman" w:eastAsia="Times New Roman" w:hAnsi="Times New Roman" w:cs="Times New Roman"/>
                <w:sz w:val="20"/>
                <w:szCs w:val="20"/>
                <w:lang w:val="hu-HU" w:eastAsia="nl-BE"/>
              </w:rPr>
              <w:t>simulation</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Recommend</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research</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articles</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that</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might</w:t>
            </w:r>
            <w:proofErr w:type="spellEnd"/>
            <w:r>
              <w:rPr>
                <w:rFonts w:ascii="Times New Roman" w:eastAsia="Times New Roman" w:hAnsi="Times New Roman" w:cs="Times New Roman"/>
                <w:sz w:val="20"/>
                <w:szCs w:val="20"/>
                <w:lang w:val="hu-HU" w:eastAsia="nl-BE"/>
              </w:rPr>
              <w:t xml:space="preserve">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Claude </w:t>
            </w:r>
            <w:proofErr w:type="spellStart"/>
            <w:r>
              <w:rPr>
                <w:rFonts w:ascii="Times New Roman" w:eastAsia="Times New Roman" w:hAnsi="Times New Roman" w:cs="Times New Roman"/>
                <w:sz w:val="20"/>
                <w:szCs w:val="20"/>
                <w:lang w:val="hu-HU" w:eastAsia="nl-BE"/>
              </w:rPr>
              <w:t>Code</w:t>
            </w:r>
            <w:proofErr w:type="spellEnd"/>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proofErr w:type="spellStart"/>
            <w:r w:rsidRPr="00230C6A">
              <w:rPr>
                <w:rFonts w:ascii="Times New Roman" w:eastAsia="Times New Roman" w:hAnsi="Times New Roman" w:cs="Times New Roman"/>
                <w:sz w:val="20"/>
                <w:szCs w:val="20"/>
                <w:lang w:val="hu-HU" w:eastAsia="nl-BE"/>
              </w:rPr>
              <w:t>Algorithm</w:t>
            </w:r>
            <w:proofErr w:type="spellEnd"/>
            <w:r w:rsidRPr="00230C6A">
              <w:rPr>
                <w:rFonts w:ascii="Times New Roman" w:eastAsia="Times New Roman" w:hAnsi="Times New Roman" w:cs="Times New Roman"/>
                <w:sz w:val="20"/>
                <w:szCs w:val="20"/>
                <w:lang w:val="hu-HU" w:eastAsia="nl-BE"/>
              </w:rPr>
              <w:t xml:space="preserve"> &amp;</w:t>
            </w:r>
            <w:r>
              <w:rPr>
                <w:rFonts w:ascii="Times New Roman" w:eastAsia="Times New Roman" w:hAnsi="Times New Roman" w:cs="Times New Roman"/>
                <w:sz w:val="20"/>
                <w:szCs w:val="20"/>
                <w:lang w:val="hu-HU" w:eastAsia="nl-BE"/>
              </w:rPr>
              <w:t xml:space="preserve"> </w:t>
            </w:r>
            <w:proofErr w:type="spellStart"/>
            <w:r w:rsidRPr="00230C6A">
              <w:rPr>
                <w:rFonts w:ascii="Times New Roman" w:eastAsia="Times New Roman" w:hAnsi="Times New Roman" w:cs="Times New Roman"/>
                <w:sz w:val="20"/>
                <w:szCs w:val="20"/>
                <w:lang w:val="hu-HU" w:eastAsia="nl-BE"/>
              </w:rPr>
              <w:t>Implementation</w:t>
            </w:r>
            <w:proofErr w:type="spellEnd"/>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lastRenderedPageBreak/>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22"/>
      <w:footerReference w:type="default" r:id="rId23"/>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6BF37" w14:textId="77777777" w:rsidR="00791B8B" w:rsidRPr="00F57742" w:rsidRDefault="00791B8B">
      <w:r w:rsidRPr="00F57742">
        <w:separator/>
      </w:r>
    </w:p>
  </w:endnote>
  <w:endnote w:type="continuationSeparator" w:id="0">
    <w:p w14:paraId="12A0156D" w14:textId="77777777" w:rsidR="00791B8B" w:rsidRPr="00F57742" w:rsidRDefault="00791B8B">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F89AF" w14:textId="77777777" w:rsidR="00791B8B" w:rsidRPr="00F57742" w:rsidRDefault="00791B8B">
      <w:r w:rsidRPr="00F57742">
        <w:separator/>
      </w:r>
    </w:p>
  </w:footnote>
  <w:footnote w:type="continuationSeparator" w:id="0">
    <w:p w14:paraId="23825BE3" w14:textId="77777777" w:rsidR="00791B8B" w:rsidRPr="00F57742" w:rsidRDefault="00791B8B">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4764"/>
    <w:rsid w:val="000778B9"/>
    <w:rsid w:val="00083CCD"/>
    <w:rsid w:val="00090C5F"/>
    <w:rsid w:val="00096A91"/>
    <w:rsid w:val="000A7483"/>
    <w:rsid w:val="000B1BB6"/>
    <w:rsid w:val="000B53E0"/>
    <w:rsid w:val="000B54EC"/>
    <w:rsid w:val="000E02F5"/>
    <w:rsid w:val="000E3A07"/>
    <w:rsid w:val="000E428B"/>
    <w:rsid w:val="000F3809"/>
    <w:rsid w:val="000F6686"/>
    <w:rsid w:val="00114D30"/>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E1103"/>
    <w:rsid w:val="002102C3"/>
    <w:rsid w:val="00222ABA"/>
    <w:rsid w:val="00225F65"/>
    <w:rsid w:val="00227347"/>
    <w:rsid w:val="00230C6A"/>
    <w:rsid w:val="0024162D"/>
    <w:rsid w:val="0025006D"/>
    <w:rsid w:val="00253D17"/>
    <w:rsid w:val="002600D9"/>
    <w:rsid w:val="00260610"/>
    <w:rsid w:val="00267677"/>
    <w:rsid w:val="00267991"/>
    <w:rsid w:val="002841F9"/>
    <w:rsid w:val="0029185C"/>
    <w:rsid w:val="002A38E9"/>
    <w:rsid w:val="002C6E3F"/>
    <w:rsid w:val="002D0621"/>
    <w:rsid w:val="002D294F"/>
    <w:rsid w:val="002D598C"/>
    <w:rsid w:val="002D7DA9"/>
    <w:rsid w:val="002E1D2A"/>
    <w:rsid w:val="00302BB3"/>
    <w:rsid w:val="00305706"/>
    <w:rsid w:val="00313013"/>
    <w:rsid w:val="003219BC"/>
    <w:rsid w:val="003230F1"/>
    <w:rsid w:val="00346A8D"/>
    <w:rsid w:val="0034770D"/>
    <w:rsid w:val="00350AEC"/>
    <w:rsid w:val="00350D39"/>
    <w:rsid w:val="00356E05"/>
    <w:rsid w:val="00362B64"/>
    <w:rsid w:val="00370982"/>
    <w:rsid w:val="0037381F"/>
    <w:rsid w:val="00377C15"/>
    <w:rsid w:val="00385612"/>
    <w:rsid w:val="003962EE"/>
    <w:rsid w:val="00396EF1"/>
    <w:rsid w:val="003A4494"/>
    <w:rsid w:val="003A4716"/>
    <w:rsid w:val="003A4CDB"/>
    <w:rsid w:val="003B2DBA"/>
    <w:rsid w:val="003C29A7"/>
    <w:rsid w:val="003C3349"/>
    <w:rsid w:val="003D1F0E"/>
    <w:rsid w:val="003E0132"/>
    <w:rsid w:val="003E70B1"/>
    <w:rsid w:val="003F25A0"/>
    <w:rsid w:val="003F5425"/>
    <w:rsid w:val="003F592D"/>
    <w:rsid w:val="003F62EA"/>
    <w:rsid w:val="003F6497"/>
    <w:rsid w:val="00410924"/>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E2655"/>
    <w:rsid w:val="004E43B9"/>
    <w:rsid w:val="00502A30"/>
    <w:rsid w:val="0051391F"/>
    <w:rsid w:val="00515E30"/>
    <w:rsid w:val="00516624"/>
    <w:rsid w:val="00516953"/>
    <w:rsid w:val="005202C0"/>
    <w:rsid w:val="00525EA4"/>
    <w:rsid w:val="00532174"/>
    <w:rsid w:val="005342DB"/>
    <w:rsid w:val="00542D5C"/>
    <w:rsid w:val="005524FC"/>
    <w:rsid w:val="005532FE"/>
    <w:rsid w:val="0056267F"/>
    <w:rsid w:val="00573661"/>
    <w:rsid w:val="00576495"/>
    <w:rsid w:val="00586FA8"/>
    <w:rsid w:val="00590A2C"/>
    <w:rsid w:val="005A444C"/>
    <w:rsid w:val="005A5770"/>
    <w:rsid w:val="005D3443"/>
    <w:rsid w:val="005D7A3C"/>
    <w:rsid w:val="005D7CEB"/>
    <w:rsid w:val="005D7EDC"/>
    <w:rsid w:val="005E01E0"/>
    <w:rsid w:val="005E0626"/>
    <w:rsid w:val="005E5318"/>
    <w:rsid w:val="005F3404"/>
    <w:rsid w:val="0060343D"/>
    <w:rsid w:val="00605865"/>
    <w:rsid w:val="00607638"/>
    <w:rsid w:val="0062185B"/>
    <w:rsid w:val="0063585C"/>
    <w:rsid w:val="00641018"/>
    <w:rsid w:val="006504B0"/>
    <w:rsid w:val="00650C7C"/>
    <w:rsid w:val="0066174A"/>
    <w:rsid w:val="00661940"/>
    <w:rsid w:val="00670C0D"/>
    <w:rsid w:val="00675281"/>
    <w:rsid w:val="00677E61"/>
    <w:rsid w:val="00681E99"/>
    <w:rsid w:val="00684A68"/>
    <w:rsid w:val="00685E3E"/>
    <w:rsid w:val="00692605"/>
    <w:rsid w:val="00694B37"/>
    <w:rsid w:val="006A0767"/>
    <w:rsid w:val="006A1B7F"/>
    <w:rsid w:val="006B00FC"/>
    <w:rsid w:val="006B7596"/>
    <w:rsid w:val="006D338C"/>
    <w:rsid w:val="006D3859"/>
    <w:rsid w:val="006E6A0C"/>
    <w:rsid w:val="006E78E6"/>
    <w:rsid w:val="006F21AB"/>
    <w:rsid w:val="006F4128"/>
    <w:rsid w:val="006F512E"/>
    <w:rsid w:val="006F7FAC"/>
    <w:rsid w:val="00700E3A"/>
    <w:rsid w:val="007226A8"/>
    <w:rsid w:val="00730B3C"/>
    <w:rsid w:val="00742083"/>
    <w:rsid w:val="0075206D"/>
    <w:rsid w:val="00760636"/>
    <w:rsid w:val="00760739"/>
    <w:rsid w:val="007751A9"/>
    <w:rsid w:val="0078313A"/>
    <w:rsid w:val="00791B8B"/>
    <w:rsid w:val="007A0E91"/>
    <w:rsid w:val="007C2DEC"/>
    <w:rsid w:val="007D364D"/>
    <w:rsid w:val="007E224F"/>
    <w:rsid w:val="007E270A"/>
    <w:rsid w:val="007F1800"/>
    <w:rsid w:val="00800C05"/>
    <w:rsid w:val="008122EE"/>
    <w:rsid w:val="00816BCB"/>
    <w:rsid w:val="00826941"/>
    <w:rsid w:val="00833051"/>
    <w:rsid w:val="00834974"/>
    <w:rsid w:val="00834ECE"/>
    <w:rsid w:val="00841D91"/>
    <w:rsid w:val="00843EED"/>
    <w:rsid w:val="00854BDC"/>
    <w:rsid w:val="00854F8D"/>
    <w:rsid w:val="008645FA"/>
    <w:rsid w:val="00873D9D"/>
    <w:rsid w:val="0087542A"/>
    <w:rsid w:val="008A1CF9"/>
    <w:rsid w:val="008A46D7"/>
    <w:rsid w:val="008A5624"/>
    <w:rsid w:val="008A6309"/>
    <w:rsid w:val="008C6C48"/>
    <w:rsid w:val="008D0C41"/>
    <w:rsid w:val="008D15CE"/>
    <w:rsid w:val="008D5A4A"/>
    <w:rsid w:val="008E469B"/>
    <w:rsid w:val="008E7228"/>
    <w:rsid w:val="008F3A52"/>
    <w:rsid w:val="0090503E"/>
    <w:rsid w:val="0090541F"/>
    <w:rsid w:val="00922587"/>
    <w:rsid w:val="00924A5A"/>
    <w:rsid w:val="00940CB1"/>
    <w:rsid w:val="00940E9D"/>
    <w:rsid w:val="00956C8A"/>
    <w:rsid w:val="009619B8"/>
    <w:rsid w:val="0097486C"/>
    <w:rsid w:val="00974A37"/>
    <w:rsid w:val="0098046D"/>
    <w:rsid w:val="0098532E"/>
    <w:rsid w:val="00995A97"/>
    <w:rsid w:val="009A32B9"/>
    <w:rsid w:val="009A7527"/>
    <w:rsid w:val="009B0CB8"/>
    <w:rsid w:val="009B1AB8"/>
    <w:rsid w:val="009B5623"/>
    <w:rsid w:val="009C0966"/>
    <w:rsid w:val="009C0B39"/>
    <w:rsid w:val="009C1C93"/>
    <w:rsid w:val="009D0474"/>
    <w:rsid w:val="009E67D2"/>
    <w:rsid w:val="009F0A1A"/>
    <w:rsid w:val="009F150B"/>
    <w:rsid w:val="009F4335"/>
    <w:rsid w:val="009F66DF"/>
    <w:rsid w:val="00A001C2"/>
    <w:rsid w:val="00A00B37"/>
    <w:rsid w:val="00A02288"/>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B38"/>
    <w:rsid w:val="00AA385F"/>
    <w:rsid w:val="00AB511F"/>
    <w:rsid w:val="00AC4253"/>
    <w:rsid w:val="00AD0A3F"/>
    <w:rsid w:val="00AD141C"/>
    <w:rsid w:val="00AD1E67"/>
    <w:rsid w:val="00AE05C4"/>
    <w:rsid w:val="00B04B90"/>
    <w:rsid w:val="00B10062"/>
    <w:rsid w:val="00B12E91"/>
    <w:rsid w:val="00B13FD0"/>
    <w:rsid w:val="00B219E9"/>
    <w:rsid w:val="00B242BB"/>
    <w:rsid w:val="00B32513"/>
    <w:rsid w:val="00B4104A"/>
    <w:rsid w:val="00B50CAA"/>
    <w:rsid w:val="00B524D6"/>
    <w:rsid w:val="00B57DE7"/>
    <w:rsid w:val="00B61FD8"/>
    <w:rsid w:val="00B65021"/>
    <w:rsid w:val="00B71033"/>
    <w:rsid w:val="00B7159D"/>
    <w:rsid w:val="00B81547"/>
    <w:rsid w:val="00B82212"/>
    <w:rsid w:val="00B92799"/>
    <w:rsid w:val="00B96880"/>
    <w:rsid w:val="00BA04C4"/>
    <w:rsid w:val="00BA226F"/>
    <w:rsid w:val="00BA2450"/>
    <w:rsid w:val="00BA2CD7"/>
    <w:rsid w:val="00BB45FE"/>
    <w:rsid w:val="00BD25F9"/>
    <w:rsid w:val="00BE2C07"/>
    <w:rsid w:val="00BE5694"/>
    <w:rsid w:val="00BE65AB"/>
    <w:rsid w:val="00BF4292"/>
    <w:rsid w:val="00C00B3C"/>
    <w:rsid w:val="00C07334"/>
    <w:rsid w:val="00C115D1"/>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70867"/>
    <w:rsid w:val="00E812DD"/>
    <w:rsid w:val="00E8385C"/>
    <w:rsid w:val="00E86A0C"/>
    <w:rsid w:val="00E9323C"/>
    <w:rsid w:val="00EA1679"/>
    <w:rsid w:val="00EB4701"/>
    <w:rsid w:val="00EC2711"/>
    <w:rsid w:val="00EC3063"/>
    <w:rsid w:val="00EC5317"/>
    <w:rsid w:val="00ED24FC"/>
    <w:rsid w:val="00EE00B5"/>
    <w:rsid w:val="00EE1A1F"/>
    <w:rsid w:val="00EE2264"/>
    <w:rsid w:val="00EE6E05"/>
    <w:rsid w:val="00EF268A"/>
    <w:rsid w:val="00EF446A"/>
    <w:rsid w:val="00EF4887"/>
    <w:rsid w:val="00EF568A"/>
    <w:rsid w:val="00F01AA6"/>
    <w:rsid w:val="00F050F9"/>
    <w:rsid w:val="00F069D3"/>
    <w:rsid w:val="00F25EA2"/>
    <w:rsid w:val="00F33811"/>
    <w:rsid w:val="00F57742"/>
    <w:rsid w:val="00F57E5C"/>
    <w:rsid w:val="00F6520F"/>
    <w:rsid w:val="00F8232F"/>
    <w:rsid w:val="00F90245"/>
    <w:rsid w:val="00F92A24"/>
    <w:rsid w:val="00F95272"/>
    <w:rsid w:val="00F96551"/>
    <w:rsid w:val="00FA19DE"/>
    <w:rsid w:val="00FB5C65"/>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8A630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hyperlink" Target="https://microsoft.github.io/DirectX-Specs/d3d/WorkGraphs.html" TargetMode="External"/><Relationship Id="rId3" Type="http://schemas.openxmlformats.org/officeDocument/2006/relationships/styles" Target="styles.xml"/><Relationship Id="rId21" Type="http://schemas.openxmlformats.org/officeDocument/2006/relationships/hyperlink" Target="https://paroj.github.io/gltut/Illumination/Tutorial%2013.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eloper.nvidia.com/gpugems/gpugems3/part-vi-gpu-computing/chapter-39-parallel-prefix-sum-scan-cud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icrosoft.github.io/DirectX-Specs/d3d/MeshShader.html" TargetMode="External"/><Relationship Id="rId20" Type="http://schemas.openxmlformats.org/officeDocument/2006/relationships/hyperlink" Target="https://github.com/ocornut/imgu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ourses.grainger.illinois.edu/CS418/sp2023/text/sph.html" TargetMode="External"/><Relationship Id="rId23"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hyperlink" Target="https://developer.nvidia.com/gpugems/gpugems3/part-v-physics-simulation/chapter-34-signed-distance-fields-using-single-pass-gpu"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amakarl.com/fluids3/" TargetMode="External"/><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4141</TotalTime>
  <Pages>38</Pages>
  <Words>9064</Words>
  <Characters>62546</Characters>
  <Application>Microsoft Office Word</Application>
  <DocSecurity>0</DocSecurity>
  <Lines>521</Lines>
  <Paragraphs>142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71468</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69</cp:revision>
  <cp:lastPrinted>2002-07-08T12:51:00Z</cp:lastPrinted>
  <dcterms:created xsi:type="dcterms:W3CDTF">2025-12-06T16:53:00Z</dcterms:created>
  <dcterms:modified xsi:type="dcterms:W3CDTF">2026-05-17T16:51:00Z</dcterms:modified>
</cp:coreProperties>
</file>