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Pr="00373E64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373E64">
        <w:rPr>
          <w:rFonts w:cs="Arial"/>
          <w:b/>
          <w:bCs/>
          <w:sz w:val="28"/>
          <w:szCs w:val="28"/>
        </w:rPr>
        <w:t>SENAI ETTORE ZANINI</w:t>
      </w:r>
    </w:p>
    <w:p w14:paraId="4084186B" w14:textId="6D6171C8" w:rsidR="00E77841" w:rsidRPr="00373E64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373E64">
        <w:rPr>
          <w:rFonts w:cs="Arial"/>
          <w:b/>
          <w:bCs/>
          <w:sz w:val="28"/>
          <w:szCs w:val="28"/>
        </w:rPr>
        <w:t>TÉCNICO DESENVOLVIMENTO DE SISTEMAS</w:t>
      </w:r>
      <w:r w:rsidR="009C4304" w:rsidRPr="00373E64">
        <w:rPr>
          <w:rFonts w:cs="Arial"/>
          <w:b/>
          <w:bCs/>
          <w:sz w:val="28"/>
          <w:szCs w:val="28"/>
        </w:rPr>
        <w:br/>
        <w:t>Gabriel Henrique Francisco</w:t>
      </w:r>
    </w:p>
    <w:p w14:paraId="50211612" w14:textId="5B896ED3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26D6BCB" w14:textId="77777777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D283419" w:rsidR="00E77841" w:rsidRPr="00373E64" w:rsidRDefault="009C4304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373E64">
        <w:rPr>
          <w:rFonts w:cs="Arial"/>
          <w:b/>
          <w:bCs/>
          <w:sz w:val="28"/>
          <w:szCs w:val="28"/>
        </w:rPr>
        <w:t>LEVANTAMENTO D</w:t>
      </w:r>
      <w:bookmarkStart w:id="0" w:name="_GoBack"/>
      <w:bookmarkEnd w:id="0"/>
      <w:r w:rsidRPr="00373E64">
        <w:rPr>
          <w:rFonts w:cs="Arial"/>
          <w:b/>
          <w:bCs/>
          <w:sz w:val="28"/>
          <w:szCs w:val="28"/>
        </w:rPr>
        <w:t>E REQUISITOS</w:t>
      </w:r>
      <w:r w:rsidR="00281C06" w:rsidRPr="00373E64">
        <w:rPr>
          <w:rFonts w:cs="Arial"/>
          <w:b/>
          <w:bCs/>
          <w:sz w:val="28"/>
          <w:szCs w:val="28"/>
        </w:rPr>
        <w:br/>
      </w:r>
      <w:r w:rsidR="001A2195" w:rsidRPr="00373E64">
        <w:rPr>
          <w:rFonts w:cs="Arial"/>
          <w:bCs/>
          <w:sz w:val="28"/>
          <w:szCs w:val="28"/>
        </w:rPr>
        <w:t>Atividade de inconsistência</w:t>
      </w:r>
      <w:r w:rsidR="00281C06" w:rsidRPr="00373E64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0FFABE04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21584811" w14:textId="52D178E2" w:rsidR="001A2195" w:rsidRPr="00373E64" w:rsidRDefault="001A2195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73C880" w14:textId="62DF9DE8" w:rsidR="001A2195" w:rsidRPr="00373E64" w:rsidRDefault="001A2195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24E92F12" w14:textId="20BF91D1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Pr="00373E6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4E56E9E9" w:rsidR="00633203" w:rsidRPr="00373E64" w:rsidRDefault="00E77841" w:rsidP="001C0B4B">
      <w:pPr>
        <w:ind w:firstLine="0"/>
        <w:jc w:val="center"/>
        <w:rPr>
          <w:rFonts w:cs="Arial"/>
          <w:b/>
          <w:bCs/>
        </w:rPr>
      </w:pPr>
      <w:r w:rsidRPr="00373E64">
        <w:rPr>
          <w:rFonts w:cs="Arial"/>
          <w:b/>
          <w:bCs/>
          <w:sz w:val="28"/>
          <w:szCs w:val="28"/>
        </w:rPr>
        <w:t>Sertãozinho</w:t>
      </w:r>
      <w:r w:rsidR="00281C06" w:rsidRPr="00373E64">
        <w:rPr>
          <w:rFonts w:cs="Arial"/>
          <w:b/>
          <w:bCs/>
          <w:sz w:val="28"/>
          <w:szCs w:val="28"/>
        </w:rPr>
        <w:br/>
      </w:r>
      <w:r w:rsidR="001C0B4B" w:rsidRPr="00373E64">
        <w:rPr>
          <w:rFonts w:cs="Arial"/>
          <w:b/>
          <w:bCs/>
        </w:rPr>
        <w:t>2024</w:t>
      </w:r>
    </w:p>
    <w:p w14:paraId="0E5BFBF5" w14:textId="6B425EC0" w:rsidR="009C4304" w:rsidRPr="00373E64" w:rsidRDefault="009C4304" w:rsidP="00373E64">
      <w:pPr>
        <w:pStyle w:val="Ttulo1"/>
        <w:jc w:val="both"/>
        <w:rPr>
          <w:rFonts w:cs="Arial"/>
        </w:rPr>
      </w:pPr>
      <w:r w:rsidRPr="00373E64">
        <w:rPr>
          <w:rFonts w:cs="Arial"/>
        </w:rPr>
        <w:lastRenderedPageBreak/>
        <w:t>Exercício 1:</w:t>
      </w:r>
    </w:p>
    <w:p w14:paraId="6C39E32F" w14:textId="6B932F7B" w:rsidR="009C4304" w:rsidRPr="00373E64" w:rsidRDefault="009C4304" w:rsidP="00373E64">
      <w:pPr>
        <w:jc w:val="both"/>
        <w:rPr>
          <w:rFonts w:cs="Arial"/>
        </w:rPr>
      </w:pPr>
      <w:r w:rsidRPr="00373E64">
        <w:rPr>
          <w:rFonts w:cs="Arial"/>
        </w:rPr>
        <w:t>“Um sistema automático de emissão de passagens vende passagens de trem. A partir de uma lista de possíveis destinos, os usuários escolhem seu destino e apresentam um cartão de crédito e um número de identificação pessoal. Os destinos possíveis devem ser organizados de modo a facilitar a escolha. Após a escolha do destino, o sistema deve responder prontamente se há espaço disponível no trem. A passagem é emitida e o custo dessa passagem é incluído em sua conta do cartão de crédito. Quando o usuário pressiona o botão para iniciar, uma tela de menu com os possíveis destinos é ativada, juntamente com uma mensagem para que o usuário selecione um destino. Uma vez selecionado um destino, pede-se que os usuários insiram seu cartão de crédito. A validade do cartão é checada e o usuário então deve fornecer um número de identificação pessoal. Quando a transação de crédito é validada, a passagem é emitida. O formato do bilhete de passagem deve seguir ao padrão definido pelo Sistema Nacional de Tráfego Ferroviário”.</w:t>
      </w:r>
    </w:p>
    <w:p w14:paraId="0891826A" w14:textId="5144D261" w:rsidR="00BA4221" w:rsidRPr="00373E64" w:rsidRDefault="00BA4221" w:rsidP="00373E64">
      <w:pPr>
        <w:jc w:val="both"/>
        <w:rPr>
          <w:rFonts w:cs="Arial"/>
        </w:rPr>
      </w:pPr>
    </w:p>
    <w:p w14:paraId="34354B34" w14:textId="5734ABDF" w:rsidR="00BA4221" w:rsidRPr="00373E64" w:rsidRDefault="00BA4221" w:rsidP="00373E64">
      <w:pPr>
        <w:pStyle w:val="PargrafodaLista"/>
        <w:numPr>
          <w:ilvl w:val="0"/>
          <w:numId w:val="12"/>
        </w:numPr>
        <w:jc w:val="both"/>
        <w:rPr>
          <w:rFonts w:cs="Arial"/>
          <w:b/>
        </w:rPr>
      </w:pPr>
      <w:r w:rsidRPr="00373E64">
        <w:rPr>
          <w:rFonts w:cs="Arial"/>
          <w:b/>
        </w:rPr>
        <w:t>Identifique os requisitos funcionais e não funcionais.</w:t>
      </w:r>
    </w:p>
    <w:p w14:paraId="7B92CE39" w14:textId="77777777" w:rsidR="00BA4221" w:rsidRPr="00373E64" w:rsidRDefault="00BA4221" w:rsidP="00373E64">
      <w:pPr>
        <w:jc w:val="both"/>
        <w:rPr>
          <w:rFonts w:cs="Arial"/>
          <w:b/>
        </w:rPr>
      </w:pPr>
      <w:r w:rsidRPr="00373E64">
        <w:rPr>
          <w:rFonts w:cs="Arial"/>
          <w:b/>
        </w:rPr>
        <w:t>Requisitos funcionais:</w:t>
      </w:r>
    </w:p>
    <w:p w14:paraId="49FE53B9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RF001:</w:t>
      </w:r>
      <w:r w:rsidRPr="00373E64">
        <w:rPr>
          <w:rFonts w:cs="Arial"/>
        </w:rPr>
        <w:t xml:space="preserve"> O sistema deve apresentar uma lista de possíveis destinos.</w:t>
      </w:r>
    </w:p>
    <w:p w14:paraId="3CDEB327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 xml:space="preserve">RF002: </w:t>
      </w:r>
      <w:r w:rsidRPr="00373E64">
        <w:rPr>
          <w:rFonts w:cs="Arial"/>
        </w:rPr>
        <w:t>O sistema deve permitir que o usuário selecione um destino.</w:t>
      </w:r>
    </w:p>
    <w:p w14:paraId="468BBBEE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RF003</w:t>
      </w:r>
      <w:r w:rsidRPr="00373E64">
        <w:rPr>
          <w:rFonts w:cs="Arial"/>
        </w:rPr>
        <w:t>: O sistema deve verificar se há espaço no trem.</w:t>
      </w:r>
    </w:p>
    <w:p w14:paraId="79B56E5A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RF004</w:t>
      </w:r>
      <w:r w:rsidRPr="00373E64">
        <w:rPr>
          <w:rFonts w:cs="Arial"/>
        </w:rPr>
        <w:t>: O sistema deve solicitar o cartão de crédito do usuário.</w:t>
      </w:r>
    </w:p>
    <w:p w14:paraId="40576B2E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RF005</w:t>
      </w:r>
      <w:r w:rsidRPr="00373E64">
        <w:rPr>
          <w:rFonts w:cs="Arial"/>
        </w:rPr>
        <w:t>: O sistema deve validar o cartão de crédito.</w:t>
      </w:r>
    </w:p>
    <w:p w14:paraId="74B7A08B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RF006</w:t>
      </w:r>
      <w:r w:rsidRPr="00373E64">
        <w:rPr>
          <w:rFonts w:cs="Arial"/>
        </w:rPr>
        <w:t>: O sistema deve solicitar o número de identificação pessoal.</w:t>
      </w:r>
    </w:p>
    <w:p w14:paraId="4396F6B9" w14:textId="17DCD26B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RF007</w:t>
      </w:r>
      <w:r w:rsidRPr="00373E64">
        <w:rPr>
          <w:rFonts w:cs="Arial"/>
        </w:rPr>
        <w:t>: O sistema deve validar a transação de crédito.</w:t>
      </w:r>
    </w:p>
    <w:p w14:paraId="1183E55C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RF008</w:t>
      </w:r>
      <w:r w:rsidRPr="00373E64">
        <w:rPr>
          <w:rFonts w:cs="Arial"/>
        </w:rPr>
        <w:t>: O sistema deve emitir a passagem.</w:t>
      </w:r>
    </w:p>
    <w:p w14:paraId="0C02BF36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RF009</w:t>
      </w:r>
      <w:r w:rsidRPr="00373E64">
        <w:rPr>
          <w:rFonts w:cs="Arial"/>
        </w:rPr>
        <w:t>: O sistema deve incluir o valor da passagem na fatura do cartão de crédito.</w:t>
      </w:r>
    </w:p>
    <w:p w14:paraId="606E245A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RF010</w:t>
      </w:r>
      <w:r w:rsidRPr="00373E64">
        <w:rPr>
          <w:rFonts w:cs="Arial"/>
        </w:rPr>
        <w:t>: O sistema deve ativar uma tela de menu com os destinos ao pressionar o botão Iniciar.</w:t>
      </w:r>
    </w:p>
    <w:p w14:paraId="7C757133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RF011</w:t>
      </w:r>
      <w:r w:rsidRPr="00373E64">
        <w:rPr>
          <w:rFonts w:cs="Arial"/>
        </w:rPr>
        <w:t>: A passagem emitida deve seguir o padrão definido pelo Sistema Nacional de Tráfego Ferroviário.</w:t>
      </w:r>
    </w:p>
    <w:p w14:paraId="4084AFEF" w14:textId="758E0C4E" w:rsidR="00BA4221" w:rsidRDefault="00BA4221" w:rsidP="00373E64">
      <w:pPr>
        <w:jc w:val="both"/>
        <w:rPr>
          <w:rFonts w:cs="Arial"/>
        </w:rPr>
      </w:pPr>
    </w:p>
    <w:p w14:paraId="657AF143" w14:textId="77777777" w:rsidR="00373E64" w:rsidRPr="00373E64" w:rsidRDefault="00373E64" w:rsidP="00373E64">
      <w:pPr>
        <w:jc w:val="both"/>
        <w:rPr>
          <w:rFonts w:cs="Arial"/>
        </w:rPr>
      </w:pPr>
    </w:p>
    <w:p w14:paraId="6E0BEC5D" w14:textId="77777777" w:rsidR="00BA4221" w:rsidRPr="00373E64" w:rsidRDefault="00BA4221" w:rsidP="00373E64">
      <w:pPr>
        <w:jc w:val="both"/>
        <w:rPr>
          <w:rFonts w:cs="Arial"/>
        </w:rPr>
      </w:pPr>
    </w:p>
    <w:p w14:paraId="3D5E27C9" w14:textId="77777777" w:rsidR="00BA4221" w:rsidRPr="00373E64" w:rsidRDefault="00BA4221" w:rsidP="00373E64">
      <w:pPr>
        <w:jc w:val="both"/>
        <w:rPr>
          <w:rFonts w:cs="Arial"/>
          <w:b/>
        </w:rPr>
      </w:pPr>
      <w:r w:rsidRPr="00373E64">
        <w:rPr>
          <w:rFonts w:cs="Arial"/>
          <w:b/>
        </w:rPr>
        <w:lastRenderedPageBreak/>
        <w:t>Requisitos não funcionais:</w:t>
      </w:r>
    </w:p>
    <w:p w14:paraId="60291A31" w14:textId="77777777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RNF001</w:t>
      </w:r>
      <w:r w:rsidRPr="00373E64">
        <w:rPr>
          <w:rFonts w:cs="Arial"/>
        </w:rPr>
        <w:t>: A lista de destinos deve ser organizada para facilitar a escolha do usuário.</w:t>
      </w:r>
    </w:p>
    <w:p w14:paraId="23DEB147" w14:textId="1798C395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RNF002</w:t>
      </w:r>
      <w:r w:rsidRPr="00373E64">
        <w:rPr>
          <w:rFonts w:cs="Arial"/>
        </w:rPr>
        <w:t>: O sistema deve responder prontamente sobre a disponibilidade do trem.</w:t>
      </w:r>
    </w:p>
    <w:p w14:paraId="3143C4B7" w14:textId="21FB0BAD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RNF003</w:t>
      </w:r>
      <w:r w:rsidRPr="00373E64">
        <w:rPr>
          <w:rFonts w:cs="Arial"/>
        </w:rPr>
        <w:t>: O sistema deve seguir o padrão do Sistema Nacional de Tráfego Ferroviário.</w:t>
      </w:r>
    </w:p>
    <w:p w14:paraId="0FDE64BE" w14:textId="5F0ED95D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b/>
        </w:rPr>
        <w:t>RNF004</w:t>
      </w:r>
      <w:r w:rsidRPr="00373E64">
        <w:rPr>
          <w:rFonts w:cs="Arial"/>
        </w:rPr>
        <w:t>: A validação do cartão e da transação deve ser segura.</w:t>
      </w:r>
    </w:p>
    <w:p w14:paraId="61CB92B4" w14:textId="77777777" w:rsidR="00BA4221" w:rsidRPr="00373E64" w:rsidRDefault="00BA4221" w:rsidP="00373E64">
      <w:pPr>
        <w:jc w:val="both"/>
        <w:rPr>
          <w:rFonts w:cs="Arial"/>
        </w:rPr>
      </w:pPr>
    </w:p>
    <w:p w14:paraId="59C800BF" w14:textId="77777777" w:rsidR="00BA4221" w:rsidRPr="00373E64" w:rsidRDefault="00BA4221" w:rsidP="00373E64">
      <w:pPr>
        <w:jc w:val="both"/>
        <w:rPr>
          <w:rFonts w:cs="Arial"/>
        </w:rPr>
      </w:pPr>
    </w:p>
    <w:p w14:paraId="72D825DC" w14:textId="23700344" w:rsidR="00BA4221" w:rsidRPr="00373E64" w:rsidRDefault="00BA4221" w:rsidP="00373E64">
      <w:pPr>
        <w:pStyle w:val="PargrafodaLista"/>
        <w:numPr>
          <w:ilvl w:val="0"/>
          <w:numId w:val="12"/>
        </w:numPr>
        <w:jc w:val="both"/>
        <w:rPr>
          <w:rFonts w:cs="Arial"/>
          <w:b/>
        </w:rPr>
      </w:pPr>
      <w:r w:rsidRPr="00373E64">
        <w:rPr>
          <w:rFonts w:cs="Arial"/>
          <w:b/>
        </w:rPr>
        <w:t>Aponte possíveis incertezas nessa descrição.</w:t>
      </w:r>
    </w:p>
    <w:p w14:paraId="1B3A09A5" w14:textId="50633770" w:rsidR="00BA4221" w:rsidRPr="00373E64" w:rsidRDefault="00BA4221" w:rsidP="00373E64">
      <w:pPr>
        <w:jc w:val="both"/>
        <w:rPr>
          <w:rFonts w:cs="Arial"/>
          <w:b/>
        </w:rPr>
      </w:pPr>
    </w:p>
    <w:p w14:paraId="19547ADC" w14:textId="78F988DC" w:rsidR="00BA4221" w:rsidRPr="00373E64" w:rsidRDefault="00BA4221" w:rsidP="00373E64">
      <w:pPr>
        <w:jc w:val="both"/>
        <w:rPr>
          <w:rFonts w:cs="Arial"/>
        </w:rPr>
      </w:pPr>
      <w:r w:rsidRPr="00373E64">
        <w:rPr>
          <w:rFonts w:cs="Arial"/>
          <w:i/>
          <w:color w:val="3B3838" w:themeColor="background2" w:themeShade="40"/>
        </w:rPr>
        <w:t>“Os destinos possíveis devem ser organizados de modo a facilitar a escolha. ”</w:t>
      </w:r>
      <w:r w:rsidRPr="00373E64">
        <w:rPr>
          <w:rFonts w:cs="Arial"/>
          <w:color w:val="3B3838" w:themeColor="background2" w:themeShade="40"/>
        </w:rPr>
        <w:t xml:space="preserve"> </w:t>
      </w:r>
      <w:r w:rsidRPr="00373E64">
        <w:rPr>
          <w:rFonts w:cs="Arial"/>
        </w:rPr>
        <w:t>- O que significa "facilitar a escolha"? Por ordem alfabética, por proximidade, por preço?</w:t>
      </w:r>
    </w:p>
    <w:p w14:paraId="18045663" w14:textId="77777777" w:rsidR="001A2195" w:rsidRPr="00373E64" w:rsidRDefault="001A2195" w:rsidP="00373E64">
      <w:pPr>
        <w:jc w:val="both"/>
        <w:rPr>
          <w:rFonts w:cs="Arial"/>
        </w:rPr>
      </w:pPr>
    </w:p>
    <w:p w14:paraId="6C9E0871" w14:textId="3914E02F" w:rsidR="00BA4221" w:rsidRPr="00373E64" w:rsidRDefault="00BA4221" w:rsidP="00373E64">
      <w:pPr>
        <w:ind w:firstLine="708"/>
        <w:jc w:val="both"/>
        <w:rPr>
          <w:rFonts w:cs="Arial"/>
        </w:rPr>
      </w:pPr>
      <w:r w:rsidRPr="00373E64">
        <w:rPr>
          <w:rFonts w:cs="Arial"/>
          <w:color w:val="3B3838" w:themeColor="background2" w:themeShade="40"/>
        </w:rPr>
        <w:t>“Após a escolha do destino, o sistema deve responder prontamente se há espaço disponível no trem.</w:t>
      </w:r>
      <w:r w:rsidR="001A2195" w:rsidRPr="00373E64">
        <w:rPr>
          <w:rFonts w:cs="Arial"/>
          <w:color w:val="3B3838" w:themeColor="background2" w:themeShade="40"/>
        </w:rPr>
        <w:t xml:space="preserve"> </w:t>
      </w:r>
      <w:r w:rsidRPr="00373E64">
        <w:rPr>
          <w:rFonts w:cs="Arial"/>
          <w:color w:val="3B3838" w:themeColor="background2" w:themeShade="40"/>
        </w:rPr>
        <w:t xml:space="preserve">“ </w:t>
      </w:r>
      <w:r w:rsidRPr="00373E64">
        <w:rPr>
          <w:rFonts w:cs="Arial"/>
        </w:rPr>
        <w:t>- O que significa "responder prontamente"? Em segundos? Qual o tempo máximo permitido?</w:t>
      </w:r>
      <w:r w:rsidR="001A2195" w:rsidRPr="00373E64">
        <w:rPr>
          <w:rFonts w:cs="Arial"/>
        </w:rPr>
        <w:t xml:space="preserve"> E se não houver vagas no trem?</w:t>
      </w:r>
    </w:p>
    <w:p w14:paraId="445CC015" w14:textId="77777777" w:rsidR="001A2195" w:rsidRPr="00373E64" w:rsidRDefault="001A2195" w:rsidP="00373E64">
      <w:pPr>
        <w:ind w:firstLine="0"/>
        <w:jc w:val="both"/>
        <w:rPr>
          <w:rFonts w:cs="Arial"/>
        </w:rPr>
      </w:pPr>
    </w:p>
    <w:p w14:paraId="5E671FB0" w14:textId="3D73544C" w:rsidR="00BA4221" w:rsidRPr="00373E64" w:rsidRDefault="001A2195" w:rsidP="00373E64">
      <w:pPr>
        <w:ind w:firstLine="708"/>
        <w:jc w:val="both"/>
        <w:rPr>
          <w:rFonts w:cs="Arial"/>
        </w:rPr>
      </w:pPr>
      <w:r w:rsidRPr="00373E64">
        <w:rPr>
          <w:rFonts w:cs="Arial"/>
          <w:color w:val="3B3838" w:themeColor="background2" w:themeShade="40"/>
        </w:rPr>
        <w:t>“Uma vez selecionado um destino, pede-se que os usuários insiram seu cartão de crédito. A validade do cartão é checada e o usuário então deve fornecer um número de identificação pessoal. ”</w:t>
      </w:r>
      <w:r w:rsidRPr="00373E64">
        <w:rPr>
          <w:rFonts w:cs="Arial"/>
        </w:rPr>
        <w:t xml:space="preserve"> - O que acontece se o cartão for inválido?</w:t>
      </w:r>
    </w:p>
    <w:p w14:paraId="0C75B1B8" w14:textId="1A2F859C" w:rsidR="001A2195" w:rsidRPr="00373E64" w:rsidRDefault="001A2195" w:rsidP="00373E64">
      <w:pPr>
        <w:ind w:firstLine="708"/>
        <w:jc w:val="both"/>
        <w:rPr>
          <w:rFonts w:cs="Arial"/>
        </w:rPr>
      </w:pPr>
    </w:p>
    <w:p w14:paraId="2C257A21" w14:textId="455D55FE" w:rsidR="001A2195" w:rsidRPr="00373E64" w:rsidRDefault="001A2195" w:rsidP="00373E64">
      <w:pPr>
        <w:pStyle w:val="PargrafodaLista"/>
        <w:numPr>
          <w:ilvl w:val="0"/>
          <w:numId w:val="12"/>
        </w:numPr>
        <w:jc w:val="both"/>
        <w:rPr>
          <w:rFonts w:cs="Arial"/>
          <w:b/>
        </w:rPr>
      </w:pPr>
      <w:r w:rsidRPr="00373E64">
        <w:rPr>
          <w:rFonts w:cs="Arial"/>
          <w:b/>
        </w:rPr>
        <w:t>Documente os requisitos funcionais e não funcionais</w:t>
      </w:r>
    </w:p>
    <w:p w14:paraId="12A53D7E" w14:textId="77777777" w:rsidR="00A45611" w:rsidRPr="00373E64" w:rsidRDefault="00A45611" w:rsidP="00373E64">
      <w:pPr>
        <w:pStyle w:val="Ttulo3"/>
        <w:jc w:val="both"/>
        <w:divId w:val="1964648703"/>
        <w:rPr>
          <w:rFonts w:ascii="Arial" w:eastAsia="Times New Roman" w:hAnsi="Arial" w:cs="Arial"/>
          <w:color w:val="auto"/>
        </w:rPr>
      </w:pPr>
      <w:r w:rsidRPr="00373E64">
        <w:rPr>
          <w:rStyle w:val="Forte"/>
          <w:rFonts w:ascii="Arial" w:eastAsia="Times New Roman" w:hAnsi="Arial" w:cs="Arial"/>
          <w:bCs w:val="0"/>
          <w:color w:val="auto"/>
        </w:rPr>
        <w:t>Requisitos Funcionais (RF)</w:t>
      </w:r>
    </w:p>
    <w:p w14:paraId="35913DDD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RF001: Listar os possíveis destinos.</w:t>
      </w:r>
    </w:p>
    <w:p w14:paraId="6834CC2F" w14:textId="64B2AC84" w:rsidR="00A45611" w:rsidRPr="00373E64" w:rsidRDefault="00A45611" w:rsidP="00373E64">
      <w:pPr>
        <w:pStyle w:val="NormalWeb"/>
        <w:jc w:val="both"/>
        <w:divId w:val="1964648703"/>
        <w:rPr>
          <w:rFonts w:ascii="Arial" w:eastAsiaTheme="minorEastAsia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Quando o usuário pressiona o botão para iniciar, uma tela de menu com os possíveis destinos é ativada, juntamente com uma mensagem para que o usuário selecione um destino.</w:t>
      </w:r>
    </w:p>
    <w:p w14:paraId="708DC339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RF002: Permitir a seleção de destino.</w:t>
      </w:r>
    </w:p>
    <w:p w14:paraId="4C8A16DE" w14:textId="13850140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O sistema deve permitir que o usuário selecione um destino a partir da lista exibida.</w:t>
      </w:r>
    </w:p>
    <w:p w14:paraId="50C1E3F5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lastRenderedPageBreak/>
        <w:t>RF003: Verificar disponibilidade de vagas no trem.</w:t>
      </w:r>
    </w:p>
    <w:p w14:paraId="689C1CC9" w14:textId="0D8C0C55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O sistema deve informar se há espaço disponível no trem para o destino selecionado.</w:t>
      </w:r>
    </w:p>
    <w:p w14:paraId="5C171907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RF004: Solicitar e validar cartão de crédito.</w:t>
      </w:r>
    </w:p>
    <w:p w14:paraId="48093891" w14:textId="6CA6F522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Após a seleção do destino, o usuário deve inserir o cartão de crédito, cuja validade deve ser verificada.</w:t>
      </w:r>
    </w:p>
    <w:p w14:paraId="12ACB6C8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RF005: Solicitar número de identificação pessoal (PIN).</w:t>
      </w:r>
    </w:p>
    <w:p w14:paraId="24CBDB95" w14:textId="73FB81BA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Após validar o cartão, o sistema deve solicitar que o usuário informe o número de identificação pessoal.</w:t>
      </w:r>
    </w:p>
    <w:p w14:paraId="16B64BF1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RF006: Validar transação de crédito.</w:t>
      </w:r>
    </w:p>
    <w:p w14:paraId="3BB3B2DA" w14:textId="0BF37AAF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O sistema deve validar a transação de crédito com base nas informações fornecidas (cartão e PIN).</w:t>
      </w:r>
    </w:p>
    <w:p w14:paraId="7FD42074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RF007: Emitir passagem.</w:t>
      </w:r>
    </w:p>
    <w:p w14:paraId="77E13939" w14:textId="2C2418B2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Quando a transação for validada, o sistema deve emitir a passagem.</w:t>
      </w:r>
    </w:p>
    <w:p w14:paraId="3B888262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RF008: Debitar valor da passagem no cartão de crédito.</w:t>
      </w:r>
    </w:p>
    <w:p w14:paraId="165D2C5B" w14:textId="5450D1AB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O custo da passagem deve ser incluído na fatura do cartão do usuário.</w:t>
      </w:r>
    </w:p>
    <w:p w14:paraId="7D08598E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RF009: Formatar passagem conforme padrão oficial.</w:t>
      </w:r>
    </w:p>
    <w:p w14:paraId="0F7B6113" w14:textId="62449B58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A passagem deve seguir o padrão definido pelo Sistema Nacional de Tráfego Ferroviário.</w:t>
      </w:r>
    </w:p>
    <w:p w14:paraId="0B47CA5B" w14:textId="6E9E7D75" w:rsidR="00A45611" w:rsidRPr="00373E64" w:rsidRDefault="00A45611" w:rsidP="00373E64">
      <w:pPr>
        <w:jc w:val="both"/>
        <w:divId w:val="1964648703"/>
        <w:rPr>
          <w:rFonts w:eastAsia="Times New Roman" w:cs="Arial"/>
        </w:rPr>
      </w:pPr>
    </w:p>
    <w:p w14:paraId="5C2ABE3A" w14:textId="77777777" w:rsidR="00A45611" w:rsidRPr="00373E64" w:rsidRDefault="00A45611" w:rsidP="00373E64">
      <w:pPr>
        <w:pStyle w:val="Ttulo3"/>
        <w:jc w:val="both"/>
        <w:divId w:val="1964648703"/>
        <w:rPr>
          <w:rFonts w:ascii="Arial" w:eastAsia="Times New Roman" w:hAnsi="Arial" w:cs="Arial"/>
          <w:color w:val="auto"/>
        </w:rPr>
      </w:pPr>
      <w:r w:rsidRPr="00373E64">
        <w:rPr>
          <w:rStyle w:val="Forte"/>
          <w:rFonts w:ascii="Arial" w:eastAsia="Times New Roman" w:hAnsi="Arial" w:cs="Arial"/>
          <w:bCs w:val="0"/>
          <w:color w:val="auto"/>
        </w:rPr>
        <w:t>Requisitos Não Funcionais (RNF)</w:t>
      </w:r>
    </w:p>
    <w:p w14:paraId="3D571B3F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RNF001: Interface amigável para seleção de destinos.</w:t>
      </w:r>
    </w:p>
    <w:p w14:paraId="6ED0A79C" w14:textId="61D4D75E" w:rsidR="00A45611" w:rsidRPr="00373E64" w:rsidRDefault="00A45611" w:rsidP="00373E64">
      <w:pPr>
        <w:pStyle w:val="NormalWeb"/>
        <w:jc w:val="both"/>
        <w:divId w:val="1964648703"/>
        <w:rPr>
          <w:rFonts w:ascii="Arial" w:eastAsiaTheme="minorEastAsia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A lista de destinos deve ser organizada de modo a facilitar a escolha do usuário.</w:t>
      </w:r>
    </w:p>
    <w:p w14:paraId="6E46A151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RNF002: Tempo de resposta rápido para consulta de disponibilidade.</w:t>
      </w:r>
    </w:p>
    <w:p w14:paraId="55BB0521" w14:textId="3FAD168B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O sistema deve responder prontamente após a seleção do destino.</w:t>
      </w:r>
    </w:p>
    <w:p w14:paraId="3A53AECE" w14:textId="77777777" w:rsid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RNF003: Conformidade com padrões regulatórios.</w:t>
      </w:r>
      <w:r w:rsidR="00373E64">
        <w:rPr>
          <w:rFonts w:ascii="Arial" w:hAnsi="Arial" w:cs="Arial"/>
        </w:rPr>
        <w:t xml:space="preserve"> </w:t>
      </w:r>
    </w:p>
    <w:p w14:paraId="02C0ADC4" w14:textId="3BF82942" w:rsidR="00A45611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O sistema deve seguir o padrão estabelecido pelo Sistema Nacional de Tráfego Ferroviário para o bilhete emitido.</w:t>
      </w:r>
    </w:p>
    <w:p w14:paraId="11E98CCF" w14:textId="57307F59" w:rsidR="00373E64" w:rsidRDefault="00373E64" w:rsidP="00373E64">
      <w:pPr>
        <w:pStyle w:val="NormalWeb"/>
        <w:jc w:val="both"/>
        <w:divId w:val="1964648703"/>
        <w:rPr>
          <w:rFonts w:ascii="Arial" w:hAnsi="Arial" w:cs="Arial"/>
        </w:rPr>
      </w:pPr>
      <w:r>
        <w:rPr>
          <w:rStyle w:val="Forte"/>
          <w:rFonts w:ascii="Arial" w:eastAsiaTheme="majorEastAsia" w:hAnsi="Arial" w:cs="Arial"/>
        </w:rPr>
        <w:lastRenderedPageBreak/>
        <w:t>RNF004</w:t>
      </w:r>
      <w:r w:rsidR="00A45611" w:rsidRPr="00373E64">
        <w:rPr>
          <w:rStyle w:val="Forte"/>
          <w:rFonts w:ascii="Arial" w:eastAsiaTheme="majorEastAsia" w:hAnsi="Arial" w:cs="Arial"/>
        </w:rPr>
        <w:t>: Alta disponibilidade e confiabilidade.</w:t>
      </w:r>
      <w:r>
        <w:rPr>
          <w:rFonts w:ascii="Arial" w:hAnsi="Arial" w:cs="Arial"/>
        </w:rPr>
        <w:t xml:space="preserve"> </w:t>
      </w:r>
    </w:p>
    <w:p w14:paraId="2CB96D68" w14:textId="4BF505BA" w:rsidR="00ED2342" w:rsidRPr="00373E64" w:rsidRDefault="00A45611" w:rsidP="00373E64">
      <w:pPr>
        <w:pStyle w:val="NormalWeb"/>
        <w:jc w:val="both"/>
        <w:divId w:val="1964648703"/>
        <w:rPr>
          <w:rFonts w:ascii="Arial" w:hAnsi="Arial" w:cs="Arial"/>
        </w:rPr>
      </w:pPr>
      <w:r w:rsidRPr="00373E64">
        <w:rPr>
          <w:rStyle w:val="Forte"/>
          <w:rFonts w:ascii="Arial" w:eastAsiaTheme="majorEastAsia" w:hAnsi="Arial" w:cs="Arial"/>
        </w:rPr>
        <w:t>Explicação:</w:t>
      </w:r>
      <w:r w:rsidRPr="00373E64">
        <w:rPr>
          <w:rFonts w:ascii="Arial" w:hAnsi="Arial" w:cs="Arial"/>
        </w:rPr>
        <w:t xml:space="preserve"> O sistema deve estar disponível sempre que necessário, com funcionamento estável e confiável.</w:t>
      </w:r>
    </w:p>
    <w:sectPr w:rsidR="00ED2342" w:rsidRPr="00373E64" w:rsidSect="001A219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8F6"/>
    <w:multiLevelType w:val="multilevel"/>
    <w:tmpl w:val="D086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57562"/>
    <w:multiLevelType w:val="hybridMultilevel"/>
    <w:tmpl w:val="60F40586"/>
    <w:lvl w:ilvl="0" w:tplc="04160015">
      <w:start w:val="1"/>
      <w:numFmt w:val="upp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5972"/>
    <w:multiLevelType w:val="hybridMultilevel"/>
    <w:tmpl w:val="588EAAC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65AAA"/>
    <w:multiLevelType w:val="multilevel"/>
    <w:tmpl w:val="E448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B44F6"/>
    <w:multiLevelType w:val="hybridMultilevel"/>
    <w:tmpl w:val="1CC063E6"/>
    <w:lvl w:ilvl="0" w:tplc="BDF2A36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680710D8"/>
    <w:multiLevelType w:val="hybridMultilevel"/>
    <w:tmpl w:val="566014AE"/>
    <w:lvl w:ilvl="0" w:tplc="F01ABB12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81824EA"/>
    <w:multiLevelType w:val="multilevel"/>
    <w:tmpl w:val="9870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57A4"/>
    <w:rsid w:val="00090C0B"/>
    <w:rsid w:val="000E0F76"/>
    <w:rsid w:val="001A2195"/>
    <w:rsid w:val="001C0B4B"/>
    <w:rsid w:val="001C1C5B"/>
    <w:rsid w:val="00281C06"/>
    <w:rsid w:val="00293CC5"/>
    <w:rsid w:val="00306C8A"/>
    <w:rsid w:val="0031063A"/>
    <w:rsid w:val="00324787"/>
    <w:rsid w:val="00355030"/>
    <w:rsid w:val="00373E64"/>
    <w:rsid w:val="00377ED1"/>
    <w:rsid w:val="00381802"/>
    <w:rsid w:val="003A4EC8"/>
    <w:rsid w:val="00430AB8"/>
    <w:rsid w:val="0048048D"/>
    <w:rsid w:val="00482746"/>
    <w:rsid w:val="004905FE"/>
    <w:rsid w:val="004B0810"/>
    <w:rsid w:val="004E5687"/>
    <w:rsid w:val="005A60EC"/>
    <w:rsid w:val="005B67CF"/>
    <w:rsid w:val="005D3325"/>
    <w:rsid w:val="005E47ED"/>
    <w:rsid w:val="005E7347"/>
    <w:rsid w:val="00633203"/>
    <w:rsid w:val="006455C5"/>
    <w:rsid w:val="006A7602"/>
    <w:rsid w:val="006D20FB"/>
    <w:rsid w:val="00701842"/>
    <w:rsid w:val="00754F18"/>
    <w:rsid w:val="008F6D99"/>
    <w:rsid w:val="0092413E"/>
    <w:rsid w:val="00940C2B"/>
    <w:rsid w:val="009604CB"/>
    <w:rsid w:val="00963B27"/>
    <w:rsid w:val="009778FC"/>
    <w:rsid w:val="009C4304"/>
    <w:rsid w:val="009E4876"/>
    <w:rsid w:val="00A03B94"/>
    <w:rsid w:val="00A45611"/>
    <w:rsid w:val="00A84B27"/>
    <w:rsid w:val="00AB716B"/>
    <w:rsid w:val="00AD799B"/>
    <w:rsid w:val="00BA4221"/>
    <w:rsid w:val="00C017C2"/>
    <w:rsid w:val="00C15344"/>
    <w:rsid w:val="00C76DBB"/>
    <w:rsid w:val="00C8337B"/>
    <w:rsid w:val="00D0223E"/>
    <w:rsid w:val="00D03D56"/>
    <w:rsid w:val="00DD40BA"/>
    <w:rsid w:val="00DD7295"/>
    <w:rsid w:val="00E6048F"/>
    <w:rsid w:val="00E73E18"/>
    <w:rsid w:val="00E77841"/>
    <w:rsid w:val="00ED0C2D"/>
    <w:rsid w:val="00ED2342"/>
    <w:rsid w:val="00F230B4"/>
    <w:rsid w:val="00F91A74"/>
    <w:rsid w:val="00F94AF3"/>
    <w:rsid w:val="00FA691C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53AA7E8E-CDF8-4E3B-8E8A-ADA884BB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4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23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3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C4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2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34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1A219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2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Gabriel Henrique Francisco</cp:lastModifiedBy>
  <cp:revision>14</cp:revision>
  <dcterms:created xsi:type="dcterms:W3CDTF">2024-01-19T05:26:00Z</dcterms:created>
  <dcterms:modified xsi:type="dcterms:W3CDTF">2025-05-27T14:52:00Z</dcterms:modified>
</cp:coreProperties>
</file>