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3E" w:rsidRDefault="0016733E" w:rsidP="0016733E">
      <w:pPr>
        <w:spacing w:after="240"/>
        <w:rPr>
          <w:rFonts w:ascii="Arial" w:hAnsi="Arial" w:cs="Tahoma"/>
          <w:b/>
          <w:caps/>
        </w:rPr>
      </w:pPr>
    </w:p>
    <w:p w:rsidR="0016733E" w:rsidRDefault="0016733E" w:rsidP="0016733E">
      <w:pPr>
        <w:jc w:val="center"/>
      </w:pPr>
      <w:r w:rsidRPr="00026BF9">
        <w:rPr>
          <w:noProof/>
          <w:lang w:val="en-CA" w:eastAsia="en-CA"/>
        </w:rPr>
        <w:drawing>
          <wp:inline distT="0" distB="0" distL="0" distR="0">
            <wp:extent cx="3939540" cy="670560"/>
            <wp:effectExtent l="0" t="0" r="3810" b="0"/>
            <wp:docPr id="1" name="Picture 1"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540" cy="670560"/>
                    </a:xfrm>
                    <a:prstGeom prst="rect">
                      <a:avLst/>
                    </a:prstGeom>
                    <a:noFill/>
                    <a:ln>
                      <a:noFill/>
                    </a:ln>
                  </pic:spPr>
                </pic:pic>
              </a:graphicData>
            </a:graphic>
          </wp:inline>
        </w:drawing>
      </w:r>
    </w:p>
    <w:p w:rsidR="0016733E" w:rsidRPr="00D67623" w:rsidRDefault="0016733E" w:rsidP="0016733E">
      <w:pPr>
        <w:jc w:val="center"/>
      </w:pPr>
      <w:r w:rsidRPr="00D67623">
        <w:t>Faculté de génie</w:t>
      </w:r>
    </w:p>
    <w:p w:rsidR="0016733E" w:rsidRDefault="0016733E" w:rsidP="0016733E">
      <w:pPr>
        <w:jc w:val="center"/>
      </w:pPr>
      <w:r w:rsidRPr="00D67623">
        <w:t xml:space="preserve">Département de génie électrique et génie </w:t>
      </w:r>
      <w:r w:rsidRPr="00EF458C">
        <w:t>informatique</w:t>
      </w:r>
    </w:p>
    <w:p w:rsidR="0016733E" w:rsidRPr="00D67623" w:rsidRDefault="0016733E" w:rsidP="0016733E">
      <w:pPr>
        <w:jc w:val="center"/>
      </w:pPr>
    </w:p>
    <w:p w:rsidR="0016733E" w:rsidRDefault="0016733E" w:rsidP="0016733E">
      <w:pPr>
        <w:jc w:val="center"/>
      </w:pPr>
    </w:p>
    <w:p w:rsidR="0016733E" w:rsidRPr="008B4F57" w:rsidRDefault="0016733E" w:rsidP="0016733E">
      <w:pPr>
        <w:jc w:val="center"/>
      </w:pPr>
    </w:p>
    <w:p w:rsidR="0016733E" w:rsidRPr="008B4F57" w:rsidRDefault="0016733E" w:rsidP="0016733E">
      <w:pPr>
        <w:jc w:val="center"/>
      </w:pPr>
    </w:p>
    <w:p w:rsidR="0016733E" w:rsidRPr="008B4F57" w:rsidRDefault="0016733E" w:rsidP="0016733E">
      <w:pPr>
        <w:jc w:val="center"/>
      </w:pPr>
    </w:p>
    <w:p w:rsidR="0016733E" w:rsidRDefault="0016733E" w:rsidP="0016733E">
      <w:pPr>
        <w:pStyle w:val="Caption"/>
        <w:rPr>
          <w:rStyle w:val="BookTitle"/>
          <w:rFonts w:eastAsiaTheme="majorEastAsia"/>
          <w:sz w:val="40"/>
        </w:rPr>
      </w:pPr>
      <w:r>
        <w:rPr>
          <w:rStyle w:val="BookTitle"/>
          <w:rFonts w:eastAsiaTheme="majorEastAsia"/>
          <w:sz w:val="40"/>
        </w:rPr>
        <w:t>GEN501 : Droit</w:t>
      </w:r>
    </w:p>
    <w:p w:rsidR="0016733E" w:rsidRPr="008B4F57" w:rsidRDefault="0016733E" w:rsidP="0016733E">
      <w:pPr>
        <w:jc w:val="center"/>
        <w:rPr>
          <w:rStyle w:val="BookTitle"/>
          <w:rFonts w:eastAsiaTheme="majorEastAsia"/>
          <w:sz w:val="40"/>
        </w:rPr>
      </w:pPr>
    </w:p>
    <w:p w:rsidR="0016733E" w:rsidRPr="008B4F57" w:rsidRDefault="0016733E" w:rsidP="0016733E">
      <w:pPr>
        <w:jc w:val="center"/>
      </w:pPr>
    </w:p>
    <w:p w:rsidR="0016733E" w:rsidRDefault="0016733E" w:rsidP="0016733E">
      <w:pPr>
        <w:jc w:val="center"/>
      </w:pPr>
    </w:p>
    <w:p w:rsidR="0016733E" w:rsidRPr="008B4F57" w:rsidRDefault="0016733E" w:rsidP="0016733E">
      <w:pPr>
        <w:jc w:val="center"/>
      </w:pPr>
    </w:p>
    <w:p w:rsidR="0016733E" w:rsidRPr="00526BAF" w:rsidRDefault="0016733E" w:rsidP="0016733E">
      <w:pPr>
        <w:jc w:val="center"/>
        <w:rPr>
          <w:rFonts w:ascii="Calibri Light" w:hAnsi="Calibri Light" w:cs="Calibri Light"/>
          <w:sz w:val="24"/>
        </w:rPr>
      </w:pPr>
    </w:p>
    <w:p w:rsidR="0016733E" w:rsidRDefault="0016733E" w:rsidP="0016733E">
      <w:pPr>
        <w:jc w:val="center"/>
        <w:rPr>
          <w:rFonts w:ascii="Calibri Light" w:hAnsi="Calibri Light" w:cs="Calibri Light"/>
          <w:sz w:val="24"/>
        </w:rPr>
      </w:pPr>
      <w:r>
        <w:rPr>
          <w:rFonts w:ascii="Calibri Light" w:hAnsi="Calibri Light" w:cs="Calibri Light"/>
          <w:sz w:val="24"/>
        </w:rPr>
        <w:t xml:space="preserve">Prise </w:t>
      </w:r>
      <w:bookmarkStart w:id="0" w:name="_GoBack"/>
      <w:bookmarkEnd w:id="0"/>
      <w:r>
        <w:rPr>
          <w:rFonts w:ascii="Calibri Light" w:hAnsi="Calibri Light" w:cs="Calibri Light"/>
          <w:sz w:val="24"/>
        </w:rPr>
        <w:t>de décision au sujet de M.</w:t>
      </w:r>
      <w:r w:rsidR="003512CB">
        <w:rPr>
          <w:rFonts w:ascii="Calibri Light" w:hAnsi="Calibri Light" w:cs="Calibri Light"/>
          <w:sz w:val="24"/>
        </w:rPr>
        <w:t xml:space="preserve"> </w:t>
      </w:r>
      <w:r>
        <w:rPr>
          <w:rFonts w:ascii="Calibri Light" w:hAnsi="Calibri Light" w:cs="Calibri Light"/>
          <w:sz w:val="24"/>
        </w:rPr>
        <w:t>Gérard</w:t>
      </w: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Présenté à </w:t>
      </w:r>
    </w:p>
    <w:p w:rsidR="0016733E" w:rsidRPr="00526BAF" w:rsidRDefault="0016733E" w:rsidP="0016733E">
      <w:pPr>
        <w:jc w:val="center"/>
        <w:rPr>
          <w:rFonts w:ascii="Calibri Light" w:hAnsi="Calibri Light" w:cs="Calibri Light"/>
          <w:sz w:val="24"/>
        </w:rPr>
      </w:pPr>
      <w:proofErr w:type="spellStart"/>
      <w:r w:rsidRPr="00526BAF">
        <w:rPr>
          <w:rFonts w:ascii="Calibri Light" w:hAnsi="Calibri Light" w:cs="Calibri Light"/>
          <w:sz w:val="24"/>
        </w:rPr>
        <w:t>Cetin</w:t>
      </w:r>
      <w:proofErr w:type="spellEnd"/>
      <w:r w:rsidRPr="00526BAF">
        <w:rPr>
          <w:rFonts w:ascii="Calibri Light" w:hAnsi="Calibri Light" w:cs="Calibri Light"/>
          <w:sz w:val="24"/>
        </w:rPr>
        <w:t xml:space="preserve"> </w:t>
      </w:r>
      <w:proofErr w:type="spellStart"/>
      <w:r w:rsidRPr="00526BAF">
        <w:rPr>
          <w:rFonts w:ascii="Calibri Light" w:hAnsi="Calibri Light" w:cs="Calibri Light"/>
          <w:sz w:val="24"/>
        </w:rPr>
        <w:t>Aktik</w:t>
      </w:r>
      <w:proofErr w:type="spellEnd"/>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Présenté par</w:t>
      </w: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Alexandre Girard – gira2113</w:t>
      </w:r>
    </w:p>
    <w:p w:rsidR="0016733E" w:rsidRPr="0016733E" w:rsidRDefault="0016733E" w:rsidP="0016733E">
      <w:pPr>
        <w:jc w:val="center"/>
        <w:rPr>
          <w:rFonts w:ascii="Calibri Light" w:hAnsi="Calibri Light" w:cs="Calibri Light"/>
          <w:sz w:val="24"/>
        </w:rPr>
      </w:pPr>
      <w:r w:rsidRPr="0016733E">
        <w:rPr>
          <w:rFonts w:ascii="Calibri Light" w:hAnsi="Calibri Light" w:cs="Calibri Light"/>
          <w:sz w:val="24"/>
        </w:rPr>
        <w:t>Alexandre Guay – guaa2102</w:t>
      </w:r>
    </w:p>
    <w:p w:rsidR="0016733E" w:rsidRPr="00526BAF" w:rsidRDefault="0016733E" w:rsidP="0016733E">
      <w:pPr>
        <w:jc w:val="center"/>
        <w:rPr>
          <w:rFonts w:ascii="Calibri Light" w:hAnsi="Calibri Light" w:cs="Calibri Light"/>
          <w:sz w:val="24"/>
          <w:lang w:val="en-CA"/>
        </w:rPr>
      </w:pPr>
      <w:r w:rsidRPr="00526BAF">
        <w:rPr>
          <w:rFonts w:ascii="Calibri Light" w:hAnsi="Calibri Light" w:cs="Calibri Light"/>
          <w:sz w:val="24"/>
          <w:lang w:val="en-CA"/>
        </w:rPr>
        <w:t>Frédéric Berthelot – berf2308</w:t>
      </w:r>
    </w:p>
    <w:p w:rsidR="0016733E" w:rsidRPr="00526BAF" w:rsidRDefault="0016733E" w:rsidP="0016733E">
      <w:pPr>
        <w:jc w:val="center"/>
        <w:rPr>
          <w:rFonts w:ascii="Calibri Light" w:hAnsi="Calibri Light" w:cs="Calibri Light"/>
          <w:sz w:val="24"/>
          <w:lang w:val="en-US"/>
        </w:rPr>
      </w:pPr>
      <w:r w:rsidRPr="00526BAF">
        <w:rPr>
          <w:rFonts w:ascii="Calibri Light" w:hAnsi="Calibri Light" w:cs="Calibri Light"/>
          <w:sz w:val="24"/>
          <w:lang w:val="en-US"/>
        </w:rPr>
        <w:t xml:space="preserve">Alexandre </w:t>
      </w:r>
      <w:proofErr w:type="spellStart"/>
      <w:r w:rsidRPr="00526BAF">
        <w:rPr>
          <w:rFonts w:ascii="Calibri Light" w:hAnsi="Calibri Light" w:cs="Calibri Light"/>
          <w:sz w:val="24"/>
          <w:lang w:val="en-US"/>
        </w:rPr>
        <w:t>Thibeault</w:t>
      </w:r>
      <w:proofErr w:type="spellEnd"/>
      <w:r w:rsidRPr="00526BAF">
        <w:rPr>
          <w:rFonts w:ascii="Calibri Light" w:hAnsi="Calibri Light" w:cs="Calibri Light"/>
          <w:sz w:val="24"/>
          <w:lang w:val="en-US"/>
        </w:rPr>
        <w:t xml:space="preserve"> – thia2</w:t>
      </w:r>
    </w:p>
    <w:p w:rsidR="0016733E" w:rsidRPr="00526BAF" w:rsidRDefault="0016733E" w:rsidP="0016733E">
      <w:pPr>
        <w:jc w:val="center"/>
        <w:rPr>
          <w:rFonts w:ascii="Calibri Light" w:hAnsi="Calibri Light" w:cs="Calibri Light"/>
          <w:sz w:val="24"/>
          <w:lang w:val="en-US"/>
        </w:rPr>
      </w:pPr>
      <w:r w:rsidRPr="00526BAF">
        <w:rPr>
          <w:rFonts w:ascii="Calibri Light" w:hAnsi="Calibri Light" w:cs="Calibri Light"/>
          <w:sz w:val="24"/>
          <w:lang w:val="en-US"/>
        </w:rPr>
        <w:t xml:space="preserve"> Gabriel </w:t>
      </w:r>
      <w:proofErr w:type="spellStart"/>
      <w:r w:rsidRPr="00526BAF">
        <w:rPr>
          <w:rFonts w:ascii="Calibri Light" w:hAnsi="Calibri Light" w:cs="Calibri Light"/>
          <w:sz w:val="24"/>
          <w:lang w:val="en-US"/>
        </w:rPr>
        <w:t>Guilmain</w:t>
      </w:r>
      <w:proofErr w:type="spellEnd"/>
      <w:r w:rsidRPr="00526BAF">
        <w:rPr>
          <w:rFonts w:ascii="Calibri Light" w:hAnsi="Calibri Light" w:cs="Calibri Light"/>
          <w:sz w:val="24"/>
          <w:lang w:val="en-US"/>
        </w:rPr>
        <w:t xml:space="preserve"> – guig2709</w:t>
      </w:r>
    </w:p>
    <w:p w:rsidR="0016733E" w:rsidRPr="0016733E" w:rsidRDefault="0016733E" w:rsidP="0016733E">
      <w:pPr>
        <w:jc w:val="center"/>
        <w:rPr>
          <w:rFonts w:ascii="Calibri Light" w:hAnsi="Calibri Light" w:cs="Calibri Light"/>
          <w:sz w:val="24"/>
          <w:lang w:val="en-CA"/>
        </w:rPr>
      </w:pPr>
      <w:r w:rsidRPr="0016733E">
        <w:rPr>
          <w:rFonts w:ascii="Calibri Light" w:hAnsi="Calibri Light" w:cs="Calibri Light"/>
          <w:sz w:val="24"/>
          <w:lang w:val="en-CA"/>
        </w:rPr>
        <w:t>Luis Felipe Anillo – anil2301</w:t>
      </w: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 xml:space="preserve">Louis-Philippe </w:t>
      </w:r>
      <w:proofErr w:type="spellStart"/>
      <w:r w:rsidRPr="00526BAF">
        <w:rPr>
          <w:rFonts w:ascii="Calibri Light" w:hAnsi="Calibri Light" w:cs="Calibri Light"/>
          <w:sz w:val="24"/>
        </w:rPr>
        <w:t>Bardier</w:t>
      </w:r>
      <w:proofErr w:type="spellEnd"/>
      <w:r w:rsidRPr="00526BAF">
        <w:rPr>
          <w:rFonts w:ascii="Calibri Light" w:hAnsi="Calibri Light" w:cs="Calibri Light"/>
          <w:sz w:val="24"/>
        </w:rPr>
        <w:t xml:space="preserve"> – barl2407</w:t>
      </w: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Jean-Nicolas Crête – crej2104</w:t>
      </w: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Default="0016733E" w:rsidP="0016733E">
      <w:pPr>
        <w:jc w:val="center"/>
        <w:rPr>
          <w:rFonts w:ascii="Calibri Light" w:hAnsi="Calibri Light" w:cs="Calibri Light"/>
          <w:sz w:val="24"/>
        </w:rPr>
      </w:pPr>
      <w:r>
        <w:rPr>
          <w:rFonts w:ascii="Calibri Light" w:hAnsi="Calibri Light" w:cs="Calibri Light"/>
          <w:sz w:val="24"/>
        </w:rPr>
        <w:t xml:space="preserve">8 avril </w:t>
      </w:r>
      <w:r w:rsidRPr="00526BAF">
        <w:rPr>
          <w:rFonts w:ascii="Calibri Light" w:hAnsi="Calibri Light" w:cs="Calibri Light"/>
          <w:sz w:val="24"/>
        </w:rPr>
        <w:t>2017</w:t>
      </w:r>
    </w:p>
    <w:p w:rsidR="00E97672" w:rsidRDefault="00F511B3" w:rsidP="00F511B3">
      <w:pPr>
        <w:pStyle w:val="Heading1"/>
        <w:numPr>
          <w:ilvl w:val="0"/>
          <w:numId w:val="0"/>
        </w:numPr>
        <w:rPr>
          <w:noProof/>
        </w:rPr>
      </w:pPr>
      <w:bookmarkStart w:id="1" w:name="_Toc478991223"/>
      <w:r w:rsidRPr="0025036D">
        <w:lastRenderedPageBreak/>
        <w:t>Table des matières</w:t>
      </w:r>
      <w:bookmarkEnd w:id="1"/>
      <w:r w:rsidRPr="0025036D">
        <w:rPr>
          <w:rFonts w:asciiTheme="minorHAnsi" w:hAnsiTheme="minorHAnsi"/>
          <w:smallCaps w:val="0"/>
          <w:noProof/>
          <w:snapToGrid/>
          <w:color w:val="auto"/>
          <w:w w:val="100"/>
          <w:sz w:val="26"/>
          <w:szCs w:val="24"/>
          <w:lang w:eastAsia="en-US"/>
        </w:rPr>
        <w:fldChar w:fldCharType="begin"/>
      </w:r>
      <w:r w:rsidRPr="0025036D">
        <w:instrText xml:space="preserve"> TOC \o "1-3" \h \z \u </w:instrText>
      </w:r>
      <w:r w:rsidRPr="0025036D">
        <w:rPr>
          <w:rFonts w:asciiTheme="minorHAnsi" w:hAnsiTheme="minorHAnsi"/>
          <w:smallCaps w:val="0"/>
          <w:noProof/>
          <w:snapToGrid/>
          <w:color w:val="auto"/>
          <w:w w:val="100"/>
          <w:sz w:val="26"/>
          <w:szCs w:val="24"/>
          <w:lang w:eastAsia="en-US"/>
        </w:rPr>
        <w:fldChar w:fldCharType="separate"/>
      </w:r>
    </w:p>
    <w:p w:rsidR="00E97672" w:rsidRDefault="00E97672">
      <w:pPr>
        <w:pStyle w:val="TOC1"/>
        <w:rPr>
          <w:rFonts w:eastAsiaTheme="minorEastAsia" w:cstheme="minorBidi"/>
          <w:b w:val="0"/>
          <w:sz w:val="22"/>
          <w:szCs w:val="22"/>
          <w:lang w:val="en-CA" w:eastAsia="en-CA"/>
        </w:rPr>
      </w:pPr>
      <w:hyperlink w:anchor="_Toc478991223" w:history="1">
        <w:r w:rsidRPr="00B27E5B">
          <w:rPr>
            <w:rStyle w:val="Hyperlink"/>
          </w:rPr>
          <w:t>Table des matières</w:t>
        </w:r>
        <w:r>
          <w:rPr>
            <w:webHidden/>
          </w:rPr>
          <w:tab/>
        </w:r>
        <w:r>
          <w:rPr>
            <w:webHidden/>
          </w:rPr>
          <w:fldChar w:fldCharType="begin"/>
        </w:r>
        <w:r>
          <w:rPr>
            <w:webHidden/>
          </w:rPr>
          <w:instrText xml:space="preserve"> PAGEREF _Toc478991223 \h </w:instrText>
        </w:r>
        <w:r>
          <w:rPr>
            <w:webHidden/>
          </w:rPr>
        </w:r>
        <w:r>
          <w:rPr>
            <w:webHidden/>
          </w:rPr>
          <w:fldChar w:fldCharType="separate"/>
        </w:r>
        <w:r>
          <w:rPr>
            <w:webHidden/>
          </w:rPr>
          <w:t>2</w:t>
        </w:r>
        <w:r>
          <w:rPr>
            <w:webHidden/>
          </w:rPr>
          <w:fldChar w:fldCharType="end"/>
        </w:r>
      </w:hyperlink>
    </w:p>
    <w:p w:rsidR="00E97672" w:rsidRDefault="00E97672">
      <w:pPr>
        <w:pStyle w:val="TOC1"/>
        <w:tabs>
          <w:tab w:val="left" w:pos="660"/>
        </w:tabs>
        <w:rPr>
          <w:rFonts w:eastAsiaTheme="minorEastAsia" w:cstheme="minorBidi"/>
          <w:b w:val="0"/>
          <w:sz w:val="22"/>
          <w:szCs w:val="22"/>
          <w:lang w:val="en-CA" w:eastAsia="en-CA"/>
        </w:rPr>
      </w:pPr>
      <w:hyperlink w:anchor="_Toc478991224" w:history="1">
        <w:r w:rsidRPr="00B27E5B">
          <w:rPr>
            <w:rStyle w:val="Hyperlink"/>
          </w:rPr>
          <w:t>1</w:t>
        </w:r>
        <w:r>
          <w:rPr>
            <w:rFonts w:eastAsiaTheme="minorEastAsia" w:cstheme="minorBidi"/>
            <w:b w:val="0"/>
            <w:sz w:val="22"/>
            <w:szCs w:val="22"/>
            <w:lang w:val="en-CA" w:eastAsia="en-CA"/>
          </w:rPr>
          <w:tab/>
        </w:r>
        <w:r w:rsidRPr="00B27E5B">
          <w:rPr>
            <w:rStyle w:val="Hyperlink"/>
          </w:rPr>
          <w:t>Introduction</w:t>
        </w:r>
        <w:r>
          <w:rPr>
            <w:webHidden/>
          </w:rPr>
          <w:tab/>
        </w:r>
        <w:r>
          <w:rPr>
            <w:webHidden/>
          </w:rPr>
          <w:fldChar w:fldCharType="begin"/>
        </w:r>
        <w:r>
          <w:rPr>
            <w:webHidden/>
          </w:rPr>
          <w:instrText xml:space="preserve"> PAGEREF _Toc478991224 \h </w:instrText>
        </w:r>
        <w:r>
          <w:rPr>
            <w:webHidden/>
          </w:rPr>
        </w:r>
        <w:r>
          <w:rPr>
            <w:webHidden/>
          </w:rPr>
          <w:fldChar w:fldCharType="separate"/>
        </w:r>
        <w:r>
          <w:rPr>
            <w:webHidden/>
          </w:rPr>
          <w:t>3</w:t>
        </w:r>
        <w:r>
          <w:rPr>
            <w:webHidden/>
          </w:rPr>
          <w:fldChar w:fldCharType="end"/>
        </w:r>
      </w:hyperlink>
    </w:p>
    <w:p w:rsidR="00E97672" w:rsidRDefault="00E97672">
      <w:pPr>
        <w:pStyle w:val="TOC1"/>
        <w:tabs>
          <w:tab w:val="left" w:pos="660"/>
        </w:tabs>
        <w:rPr>
          <w:rFonts w:eastAsiaTheme="minorEastAsia" w:cstheme="minorBidi"/>
          <w:b w:val="0"/>
          <w:sz w:val="22"/>
          <w:szCs w:val="22"/>
          <w:lang w:val="en-CA" w:eastAsia="en-CA"/>
        </w:rPr>
      </w:pPr>
      <w:hyperlink w:anchor="_Toc478991225" w:history="1">
        <w:r w:rsidRPr="00B27E5B">
          <w:rPr>
            <w:rStyle w:val="Hyperlink"/>
          </w:rPr>
          <w:t>2</w:t>
        </w:r>
        <w:r>
          <w:rPr>
            <w:rFonts w:eastAsiaTheme="minorEastAsia" w:cstheme="minorBidi"/>
            <w:b w:val="0"/>
            <w:sz w:val="22"/>
            <w:szCs w:val="22"/>
            <w:lang w:val="en-CA" w:eastAsia="en-CA"/>
          </w:rPr>
          <w:tab/>
        </w:r>
        <w:r w:rsidRPr="00B27E5B">
          <w:rPr>
            <w:rStyle w:val="Hyperlink"/>
          </w:rPr>
          <w:t>Positions</w:t>
        </w:r>
        <w:r>
          <w:rPr>
            <w:webHidden/>
          </w:rPr>
          <w:tab/>
        </w:r>
        <w:r>
          <w:rPr>
            <w:webHidden/>
          </w:rPr>
          <w:fldChar w:fldCharType="begin"/>
        </w:r>
        <w:r>
          <w:rPr>
            <w:webHidden/>
          </w:rPr>
          <w:instrText xml:space="preserve"> PAGEREF _Toc478991225 \h </w:instrText>
        </w:r>
        <w:r>
          <w:rPr>
            <w:webHidden/>
          </w:rPr>
        </w:r>
        <w:r>
          <w:rPr>
            <w:webHidden/>
          </w:rPr>
          <w:fldChar w:fldCharType="separate"/>
        </w:r>
        <w:r>
          <w:rPr>
            <w:webHidden/>
          </w:rPr>
          <w:t>3</w:t>
        </w:r>
        <w:r>
          <w:rPr>
            <w:webHidden/>
          </w:rPr>
          <w:fldChar w:fldCharType="end"/>
        </w:r>
      </w:hyperlink>
    </w:p>
    <w:p w:rsidR="00E97672" w:rsidRDefault="00E97672">
      <w:pPr>
        <w:pStyle w:val="TOC2"/>
        <w:rPr>
          <w:rFonts w:eastAsiaTheme="minorEastAsia" w:cstheme="minorBidi"/>
          <w:sz w:val="22"/>
          <w:szCs w:val="22"/>
          <w:lang w:val="en-CA" w:eastAsia="en-CA"/>
        </w:rPr>
      </w:pPr>
      <w:hyperlink w:anchor="_Toc478991226" w:history="1">
        <w:r w:rsidRPr="00B27E5B">
          <w:rPr>
            <w:rStyle w:val="Hyperlink"/>
          </w:rPr>
          <w:t>2.1</w:t>
        </w:r>
        <w:r>
          <w:rPr>
            <w:rFonts w:eastAsiaTheme="minorEastAsia" w:cstheme="minorBidi"/>
            <w:sz w:val="22"/>
            <w:szCs w:val="22"/>
            <w:lang w:val="en-CA" w:eastAsia="en-CA"/>
          </w:rPr>
          <w:tab/>
        </w:r>
        <w:r w:rsidRPr="00B27E5B">
          <w:rPr>
            <w:rStyle w:val="Hyperlink"/>
          </w:rPr>
          <w:t>Pour l’émise d’une plainte</w:t>
        </w:r>
        <w:r>
          <w:rPr>
            <w:webHidden/>
          </w:rPr>
          <w:tab/>
        </w:r>
        <w:r>
          <w:rPr>
            <w:webHidden/>
          </w:rPr>
          <w:fldChar w:fldCharType="begin"/>
        </w:r>
        <w:r>
          <w:rPr>
            <w:webHidden/>
          </w:rPr>
          <w:instrText xml:space="preserve"> PAGEREF _Toc478991226 \h </w:instrText>
        </w:r>
        <w:r>
          <w:rPr>
            <w:webHidden/>
          </w:rPr>
        </w:r>
        <w:r>
          <w:rPr>
            <w:webHidden/>
          </w:rPr>
          <w:fldChar w:fldCharType="separate"/>
        </w:r>
        <w:r>
          <w:rPr>
            <w:webHidden/>
          </w:rPr>
          <w:t>3</w:t>
        </w:r>
        <w:r>
          <w:rPr>
            <w:webHidden/>
          </w:rPr>
          <w:fldChar w:fldCharType="end"/>
        </w:r>
      </w:hyperlink>
    </w:p>
    <w:p w:rsidR="00E97672" w:rsidRDefault="00E97672">
      <w:pPr>
        <w:pStyle w:val="TOC2"/>
        <w:rPr>
          <w:rFonts w:eastAsiaTheme="minorEastAsia" w:cstheme="minorBidi"/>
          <w:sz w:val="22"/>
          <w:szCs w:val="22"/>
          <w:lang w:val="en-CA" w:eastAsia="en-CA"/>
        </w:rPr>
      </w:pPr>
      <w:hyperlink w:anchor="_Toc478991227" w:history="1">
        <w:r w:rsidRPr="00B27E5B">
          <w:rPr>
            <w:rStyle w:val="Hyperlink"/>
          </w:rPr>
          <w:t>2.2</w:t>
        </w:r>
        <w:r>
          <w:rPr>
            <w:rFonts w:eastAsiaTheme="minorEastAsia" w:cstheme="minorBidi"/>
            <w:sz w:val="22"/>
            <w:szCs w:val="22"/>
            <w:lang w:val="en-CA" w:eastAsia="en-CA"/>
          </w:rPr>
          <w:tab/>
        </w:r>
        <w:r w:rsidRPr="00B27E5B">
          <w:rPr>
            <w:rStyle w:val="Hyperlink"/>
          </w:rPr>
          <w:t>Contre l’émise d’une plainte</w:t>
        </w:r>
        <w:r>
          <w:rPr>
            <w:webHidden/>
          </w:rPr>
          <w:tab/>
        </w:r>
        <w:r>
          <w:rPr>
            <w:webHidden/>
          </w:rPr>
          <w:fldChar w:fldCharType="begin"/>
        </w:r>
        <w:r>
          <w:rPr>
            <w:webHidden/>
          </w:rPr>
          <w:instrText xml:space="preserve"> PAGEREF _Toc478991227 \h </w:instrText>
        </w:r>
        <w:r>
          <w:rPr>
            <w:webHidden/>
          </w:rPr>
        </w:r>
        <w:r>
          <w:rPr>
            <w:webHidden/>
          </w:rPr>
          <w:fldChar w:fldCharType="separate"/>
        </w:r>
        <w:r>
          <w:rPr>
            <w:webHidden/>
          </w:rPr>
          <w:t>5</w:t>
        </w:r>
        <w:r>
          <w:rPr>
            <w:webHidden/>
          </w:rPr>
          <w:fldChar w:fldCharType="end"/>
        </w:r>
      </w:hyperlink>
    </w:p>
    <w:p w:rsidR="00E97672" w:rsidRDefault="00E97672">
      <w:pPr>
        <w:pStyle w:val="TOC1"/>
        <w:tabs>
          <w:tab w:val="left" w:pos="660"/>
        </w:tabs>
        <w:rPr>
          <w:rFonts w:eastAsiaTheme="minorEastAsia" w:cstheme="minorBidi"/>
          <w:b w:val="0"/>
          <w:sz w:val="22"/>
          <w:szCs w:val="22"/>
          <w:lang w:val="en-CA" w:eastAsia="en-CA"/>
        </w:rPr>
      </w:pPr>
      <w:hyperlink w:anchor="_Toc478991228" w:history="1">
        <w:r w:rsidRPr="00B27E5B">
          <w:rPr>
            <w:rStyle w:val="Hyperlink"/>
          </w:rPr>
          <w:t>3</w:t>
        </w:r>
        <w:r>
          <w:rPr>
            <w:rFonts w:eastAsiaTheme="minorEastAsia" w:cstheme="minorBidi"/>
            <w:b w:val="0"/>
            <w:sz w:val="22"/>
            <w:szCs w:val="22"/>
            <w:lang w:val="en-CA" w:eastAsia="en-CA"/>
          </w:rPr>
          <w:tab/>
        </w:r>
        <w:r w:rsidRPr="00B27E5B">
          <w:rPr>
            <w:rStyle w:val="Hyperlink"/>
          </w:rPr>
          <w:t>Conclusion</w:t>
        </w:r>
        <w:r>
          <w:rPr>
            <w:webHidden/>
          </w:rPr>
          <w:tab/>
        </w:r>
        <w:r>
          <w:rPr>
            <w:webHidden/>
          </w:rPr>
          <w:fldChar w:fldCharType="begin"/>
        </w:r>
        <w:r>
          <w:rPr>
            <w:webHidden/>
          </w:rPr>
          <w:instrText xml:space="preserve"> PAGEREF _Toc478991228 \h </w:instrText>
        </w:r>
        <w:r>
          <w:rPr>
            <w:webHidden/>
          </w:rPr>
        </w:r>
        <w:r>
          <w:rPr>
            <w:webHidden/>
          </w:rPr>
          <w:fldChar w:fldCharType="separate"/>
        </w:r>
        <w:r>
          <w:rPr>
            <w:webHidden/>
          </w:rPr>
          <w:t>6</w:t>
        </w:r>
        <w:r>
          <w:rPr>
            <w:webHidden/>
          </w:rPr>
          <w:fldChar w:fldCharType="end"/>
        </w:r>
      </w:hyperlink>
    </w:p>
    <w:p w:rsidR="00F511B3" w:rsidRPr="00F511B3" w:rsidRDefault="00F511B3" w:rsidP="00F511B3">
      <w:pPr>
        <w:pStyle w:val="Heading1"/>
        <w:numPr>
          <w:ilvl w:val="0"/>
          <w:numId w:val="0"/>
        </w:numPr>
        <w:rPr>
          <w:b w:val="0"/>
          <w:smallCaps w:val="0"/>
        </w:rPr>
      </w:pPr>
      <w:r w:rsidRPr="0025036D">
        <w:fldChar w:fldCharType="end"/>
      </w:r>
      <w:r>
        <w:br w:type="page"/>
      </w:r>
    </w:p>
    <w:p w:rsidR="00F511B3" w:rsidRDefault="00F511B3" w:rsidP="00F511B3">
      <w:pPr>
        <w:pStyle w:val="Heading1"/>
        <w:rPr>
          <w:sz w:val="32"/>
        </w:rPr>
      </w:pPr>
      <w:bookmarkStart w:id="2" w:name="_Toc478991224"/>
      <w:r>
        <w:rPr>
          <w:sz w:val="32"/>
        </w:rPr>
        <w:lastRenderedPageBreak/>
        <w:t>Introduction</w:t>
      </w:r>
      <w:bookmarkEnd w:id="2"/>
    </w:p>
    <w:p w:rsidR="00F511B3" w:rsidRPr="00F511B3" w:rsidRDefault="00F511B3" w:rsidP="003512CB">
      <w:pPr>
        <w:spacing w:line="360" w:lineRule="auto"/>
        <w:jc w:val="both"/>
        <w:rPr>
          <w:rFonts w:asciiTheme="minorHAnsi" w:hAnsiTheme="minorHAnsi" w:cstheme="minorHAnsi"/>
          <w:sz w:val="24"/>
        </w:rPr>
      </w:pPr>
      <w:r>
        <w:tab/>
      </w:r>
      <w:r>
        <w:rPr>
          <w:rFonts w:asciiTheme="minorHAnsi" w:hAnsiTheme="minorHAnsi" w:cstheme="minorHAnsi"/>
          <w:sz w:val="24"/>
        </w:rPr>
        <w:t xml:space="preserve">Suite à </w:t>
      </w:r>
      <w:r w:rsidR="00636BC2">
        <w:rPr>
          <w:rFonts w:asciiTheme="minorHAnsi" w:hAnsiTheme="minorHAnsi" w:cstheme="minorHAnsi"/>
          <w:sz w:val="24"/>
        </w:rPr>
        <w:t>l’évaluation des performances de</w:t>
      </w:r>
      <w:r w:rsidR="003512CB">
        <w:rPr>
          <w:rFonts w:asciiTheme="minorHAnsi" w:hAnsiTheme="minorHAnsi" w:cstheme="minorHAnsi"/>
          <w:sz w:val="24"/>
        </w:rPr>
        <w:t>s membres</w:t>
      </w:r>
      <w:r w:rsidR="00636BC2">
        <w:rPr>
          <w:rFonts w:asciiTheme="minorHAnsi" w:hAnsiTheme="minorHAnsi" w:cstheme="minorHAnsi"/>
          <w:sz w:val="24"/>
        </w:rPr>
        <w:t xml:space="preserve"> l’équipe, </w:t>
      </w:r>
      <w:r w:rsidR="003512CB">
        <w:rPr>
          <w:rFonts w:asciiTheme="minorHAnsi" w:hAnsiTheme="minorHAnsi" w:cstheme="minorHAnsi"/>
          <w:sz w:val="24"/>
        </w:rPr>
        <w:t xml:space="preserve">l’évaluateur a expliqué à M. Paul Gérard que son comportement au sein de l’entreprise n’était pas tel qu’attendu et il a demandé à M. Gérard de changer sa manière d’agir avec les autres membres de l’équipe. Or, ce dernier a décidé de mettre fin au contrat suite à l’évaluation et a même fait des copies de son travail effectué en entreprise avant d’effacer le tout de son poste de travail. De </w:t>
      </w:r>
      <w:r w:rsidR="00484F32">
        <w:rPr>
          <w:rFonts w:asciiTheme="minorHAnsi" w:hAnsiTheme="minorHAnsi" w:cstheme="minorHAnsi"/>
          <w:sz w:val="24"/>
        </w:rPr>
        <w:t>ce fait, ce texte a comme but d’exprimer les arguments du pour ou contre de l’émission d’</w:t>
      </w:r>
      <w:r w:rsidR="003512CB">
        <w:rPr>
          <w:rFonts w:asciiTheme="minorHAnsi" w:hAnsiTheme="minorHAnsi" w:cstheme="minorHAnsi"/>
          <w:sz w:val="24"/>
        </w:rPr>
        <w:t>une plainte à l’Ordre des ingénieurs du Québec</w:t>
      </w:r>
      <w:r w:rsidR="00E21686">
        <w:rPr>
          <w:rFonts w:asciiTheme="minorHAnsi" w:hAnsiTheme="minorHAnsi" w:cstheme="minorHAnsi"/>
          <w:sz w:val="24"/>
        </w:rPr>
        <w:t xml:space="preserve"> en rapport aux agissements de M. Paul Gérard</w:t>
      </w:r>
      <w:r w:rsidR="003512CB">
        <w:rPr>
          <w:rFonts w:asciiTheme="minorHAnsi" w:hAnsiTheme="minorHAnsi" w:cstheme="minorHAnsi"/>
          <w:sz w:val="24"/>
        </w:rPr>
        <w:t xml:space="preserve">. </w:t>
      </w:r>
    </w:p>
    <w:p w:rsidR="00F511B3" w:rsidRDefault="00F511B3" w:rsidP="00F511B3">
      <w:pPr>
        <w:pStyle w:val="Heading1"/>
        <w:rPr>
          <w:sz w:val="32"/>
        </w:rPr>
      </w:pPr>
      <w:bookmarkStart w:id="3" w:name="_Toc478991225"/>
      <w:r w:rsidRPr="00F511B3">
        <w:rPr>
          <w:sz w:val="32"/>
        </w:rPr>
        <w:t>Positions</w:t>
      </w:r>
      <w:bookmarkEnd w:id="3"/>
    </w:p>
    <w:p w:rsidR="00031C54" w:rsidRDefault="00031C54" w:rsidP="00031C54">
      <w:pPr>
        <w:pStyle w:val="Heading2"/>
      </w:pPr>
      <w:bookmarkStart w:id="4" w:name="_Toc478991226"/>
      <w:r>
        <w:t>Pour l’émise d’une plain</w:t>
      </w:r>
      <w:r w:rsidR="00A161E9">
        <w:t>t</w:t>
      </w:r>
      <w:r>
        <w:t>e</w:t>
      </w:r>
      <w:bookmarkEnd w:id="4"/>
    </w:p>
    <w:p w:rsidR="008751FF" w:rsidRDefault="00E87676" w:rsidP="000B73FD">
      <w:pPr>
        <w:spacing w:line="360" w:lineRule="auto"/>
        <w:jc w:val="both"/>
        <w:rPr>
          <w:rFonts w:asciiTheme="minorHAnsi" w:hAnsiTheme="minorHAnsi" w:cstheme="minorHAnsi"/>
          <w:sz w:val="24"/>
        </w:rPr>
      </w:pPr>
      <w:r>
        <w:tab/>
      </w:r>
      <w:r w:rsidR="00393EE0">
        <w:rPr>
          <w:rFonts w:asciiTheme="minorHAnsi" w:hAnsiTheme="minorHAnsi" w:cstheme="minorHAnsi"/>
          <w:sz w:val="24"/>
        </w:rPr>
        <w:t>D’une part</w:t>
      </w:r>
      <w:r w:rsidR="000B73FD">
        <w:rPr>
          <w:rFonts w:asciiTheme="minorHAnsi" w:hAnsiTheme="minorHAnsi" w:cstheme="minorHAnsi"/>
          <w:sz w:val="24"/>
        </w:rPr>
        <w:t xml:space="preserve">, analysons les raisons pourquoi une plainte devrait être émise. Si l’on se réfère au contrat signé par les deux partis, on voit que dans la section </w:t>
      </w:r>
      <w:r w:rsidR="000B73FD" w:rsidRPr="000B73FD">
        <w:rPr>
          <w:rFonts w:asciiTheme="minorHAnsi" w:hAnsiTheme="minorHAnsi" w:cstheme="minorHAnsi"/>
          <w:i/>
          <w:sz w:val="24"/>
        </w:rPr>
        <w:t>PRÉAMBULE ET DÉFINITIONS</w:t>
      </w:r>
      <w:r w:rsidR="000B73FD">
        <w:rPr>
          <w:rFonts w:asciiTheme="minorHAnsi" w:hAnsiTheme="minorHAnsi" w:cstheme="minorHAnsi"/>
          <w:sz w:val="24"/>
        </w:rPr>
        <w:t xml:space="preserve">, il est textuellement écrit que l’entreprise </w:t>
      </w:r>
      <w:proofErr w:type="spellStart"/>
      <w:r w:rsidR="000B73FD">
        <w:rPr>
          <w:rFonts w:ascii="GreekC" w:hAnsi="GreekC" w:cs="GreekC"/>
          <w:sz w:val="18"/>
          <w:szCs w:val="18"/>
        </w:rPr>
        <w:t>Π</w:t>
      </w:r>
      <w:r w:rsidR="000B73FD" w:rsidRPr="000B73FD">
        <w:rPr>
          <w:rFonts w:asciiTheme="minorHAnsi" w:hAnsiTheme="minorHAnsi" w:cstheme="minorHAnsi"/>
          <w:sz w:val="24"/>
        </w:rPr>
        <w:t>an</w:t>
      </w:r>
      <w:proofErr w:type="spellEnd"/>
      <w:r w:rsidR="000B73FD" w:rsidRPr="000B73FD">
        <w:rPr>
          <w:rFonts w:asciiTheme="minorHAnsi" w:hAnsiTheme="minorHAnsi" w:cstheme="minorHAnsi"/>
          <w:sz w:val="24"/>
        </w:rPr>
        <w:t>-US</w:t>
      </w:r>
      <w:r w:rsidR="000B73FD">
        <w:rPr>
          <w:rFonts w:asciiTheme="minorHAnsi" w:hAnsiTheme="minorHAnsi" w:cstheme="minorHAnsi"/>
          <w:sz w:val="24"/>
        </w:rPr>
        <w:t xml:space="preserve"> et M. Paul Gérard sont d’accords sur tous le</w:t>
      </w:r>
      <w:r w:rsidR="004600B6">
        <w:rPr>
          <w:rFonts w:asciiTheme="minorHAnsi" w:hAnsiTheme="minorHAnsi" w:cstheme="minorHAnsi"/>
          <w:sz w:val="24"/>
        </w:rPr>
        <w:t>s points du contrat.</w:t>
      </w:r>
      <w:r w:rsidR="008751FF">
        <w:rPr>
          <w:rFonts w:asciiTheme="minorHAnsi" w:hAnsiTheme="minorHAnsi" w:cstheme="minorHAnsi"/>
          <w:sz w:val="24"/>
        </w:rPr>
        <w:t xml:space="preserve"> En regardant la durée du contrat, il est spécifié que M. Gérard est embauché pour une période d’un an (soit du 15 mars 2017 au 15 mars 2018). Théoriquement, il brise cette section du contrat, ce qui prouve que M. Gérard n’est pas quelqu’un de grande confiance.</w:t>
      </w:r>
    </w:p>
    <w:p w:rsidR="007F3575" w:rsidRDefault="008751FF" w:rsidP="000B73FD">
      <w:pPr>
        <w:spacing w:line="360" w:lineRule="auto"/>
        <w:jc w:val="both"/>
        <w:rPr>
          <w:rFonts w:asciiTheme="minorHAnsi" w:hAnsiTheme="minorHAnsi" w:cstheme="minorHAnsi"/>
          <w:sz w:val="24"/>
        </w:rPr>
      </w:pPr>
      <w:r>
        <w:rPr>
          <w:rFonts w:asciiTheme="minorHAnsi" w:hAnsiTheme="minorHAnsi" w:cstheme="minorHAnsi"/>
          <w:sz w:val="24"/>
        </w:rPr>
        <w:tab/>
      </w:r>
      <w:r w:rsidR="004600B6">
        <w:rPr>
          <w:rFonts w:asciiTheme="minorHAnsi" w:hAnsiTheme="minorHAnsi" w:cstheme="minorHAnsi"/>
          <w:sz w:val="24"/>
        </w:rPr>
        <w:t xml:space="preserve">Alors, en regardant la section </w:t>
      </w:r>
      <w:r w:rsidR="004600B6" w:rsidRPr="004600B6">
        <w:rPr>
          <w:rFonts w:asciiTheme="minorHAnsi" w:hAnsiTheme="minorHAnsi" w:cstheme="minorHAnsi"/>
          <w:i/>
          <w:sz w:val="24"/>
        </w:rPr>
        <w:t>AVIS DE DÉMISSION</w:t>
      </w:r>
      <w:r w:rsidR="004600B6">
        <w:rPr>
          <w:rFonts w:asciiTheme="minorHAnsi" w:hAnsiTheme="minorHAnsi" w:cstheme="minorHAnsi"/>
          <w:sz w:val="24"/>
        </w:rPr>
        <w:t>, il est écrit que l’employé se doit de donner un avis à l’employeur s’il veut mettre fin au contrat. Or, M. Gérard</w:t>
      </w:r>
      <w:r w:rsidR="000B5EFF">
        <w:rPr>
          <w:rFonts w:asciiTheme="minorHAnsi" w:hAnsiTheme="minorHAnsi" w:cstheme="minorHAnsi"/>
          <w:sz w:val="24"/>
        </w:rPr>
        <w:t xml:space="preserve"> a immédiatement quitté la compagnie sans préavis, et ce, seulement après que l’entreprise ait fait</w:t>
      </w:r>
      <w:r w:rsidR="004B3686">
        <w:rPr>
          <w:rFonts w:asciiTheme="minorHAnsi" w:hAnsiTheme="minorHAnsi" w:cstheme="minorHAnsi"/>
          <w:sz w:val="24"/>
        </w:rPr>
        <w:t xml:space="preserve"> l’évaluation de ces employés. Il est très irresponsable de sa part d’avoir mis fin au contrat de cette manière</w:t>
      </w:r>
      <w:r w:rsidR="00C8512F">
        <w:rPr>
          <w:rFonts w:asciiTheme="minorHAnsi" w:hAnsiTheme="minorHAnsi" w:cstheme="minorHAnsi"/>
          <w:sz w:val="24"/>
        </w:rPr>
        <w:t>, car l’évaluateur lui a seulement fait part des points négatifs ayant été exprimés par ses collègues.</w:t>
      </w:r>
      <w:r w:rsidR="004B3686">
        <w:rPr>
          <w:rFonts w:asciiTheme="minorHAnsi" w:hAnsiTheme="minorHAnsi" w:cstheme="minorHAnsi"/>
          <w:sz w:val="24"/>
        </w:rPr>
        <w:t xml:space="preserve"> </w:t>
      </w:r>
      <w:r w:rsidR="00FA6F82">
        <w:rPr>
          <w:rFonts w:asciiTheme="minorHAnsi" w:hAnsiTheme="minorHAnsi" w:cstheme="minorHAnsi"/>
          <w:sz w:val="24"/>
        </w:rPr>
        <w:t xml:space="preserve">En effet, le but de l’évaluation était seulement d’améliorer la cohésion des membres de l’équipe et d’ainsi améliorer l’efficacité du travail effectué. L’évaluateur ne voulait en aucun cas insulter M. Gérard et c’est donc inacceptable qu’il aille réagit comme il l’a fait et on pense que cela mérite </w:t>
      </w:r>
      <w:r w:rsidR="00FA6F82">
        <w:rPr>
          <w:rFonts w:asciiTheme="minorHAnsi" w:hAnsiTheme="minorHAnsi" w:cstheme="minorHAnsi"/>
          <w:sz w:val="24"/>
        </w:rPr>
        <w:lastRenderedPageBreak/>
        <w:t xml:space="preserve">des sanctions </w:t>
      </w:r>
      <w:r w:rsidR="007F3575">
        <w:rPr>
          <w:rFonts w:asciiTheme="minorHAnsi" w:hAnsiTheme="minorHAnsi" w:cstheme="minorHAnsi"/>
          <w:sz w:val="24"/>
        </w:rPr>
        <w:t>venant de l’Ordre.</w:t>
      </w:r>
      <w:r>
        <w:rPr>
          <w:rFonts w:asciiTheme="minorHAnsi" w:hAnsiTheme="minorHAnsi" w:cstheme="minorHAnsi"/>
          <w:sz w:val="24"/>
        </w:rPr>
        <w:t xml:space="preserve"> </w:t>
      </w:r>
      <w:r w:rsidR="000E4F3D">
        <w:rPr>
          <w:rFonts w:asciiTheme="minorHAnsi" w:hAnsiTheme="minorHAnsi" w:cstheme="minorHAnsi"/>
          <w:sz w:val="24"/>
        </w:rPr>
        <w:t>On lui a seulement demandé un petit changement dans son comportement avec ses collègues quant au partage de connaissances, ce qui demandait des efforts très moindres de sa part.</w:t>
      </w:r>
    </w:p>
    <w:p w:rsidR="008751FF" w:rsidRDefault="007F3575"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673A29" w:rsidRDefault="008751FF" w:rsidP="000B73FD">
      <w:pPr>
        <w:spacing w:line="360" w:lineRule="auto"/>
        <w:jc w:val="both"/>
        <w:rPr>
          <w:rFonts w:asciiTheme="minorHAnsi" w:hAnsiTheme="minorHAnsi" w:cstheme="minorHAnsi"/>
          <w:sz w:val="24"/>
        </w:rPr>
      </w:pPr>
      <w:r>
        <w:rPr>
          <w:rFonts w:asciiTheme="minorHAnsi" w:hAnsiTheme="minorHAnsi" w:cstheme="minorHAnsi"/>
          <w:sz w:val="24"/>
        </w:rPr>
        <w:tab/>
        <w:t xml:space="preserve">Ensuite, </w:t>
      </w:r>
      <w:r w:rsidR="00015F49">
        <w:rPr>
          <w:rFonts w:asciiTheme="minorHAnsi" w:hAnsiTheme="minorHAnsi" w:cstheme="minorHAnsi"/>
          <w:sz w:val="24"/>
        </w:rPr>
        <w:t xml:space="preserve">en allant à la section de </w:t>
      </w:r>
      <w:r w:rsidR="00015F49">
        <w:rPr>
          <w:rFonts w:asciiTheme="minorHAnsi" w:hAnsiTheme="minorHAnsi" w:cstheme="minorHAnsi"/>
          <w:i/>
          <w:sz w:val="24"/>
        </w:rPr>
        <w:t>RÉSERVE DE PROPRIÉTÉ INTELELCTUELLE</w:t>
      </w:r>
      <w:r w:rsidR="00015F49">
        <w:rPr>
          <w:rFonts w:asciiTheme="minorHAnsi" w:hAnsiTheme="minorHAnsi" w:cstheme="minorHAnsi"/>
          <w:sz w:val="24"/>
        </w:rPr>
        <w:t xml:space="preserve"> du contrat,</w:t>
      </w:r>
      <w:r w:rsidR="00340F4B">
        <w:rPr>
          <w:rFonts w:asciiTheme="minorHAnsi" w:hAnsiTheme="minorHAnsi" w:cstheme="minorHAnsi"/>
          <w:sz w:val="24"/>
        </w:rPr>
        <w:t xml:space="preserve"> il est indiqué que « l’employé reconnait que </w:t>
      </w:r>
      <w:r w:rsidR="00340F4B" w:rsidRPr="00340F4B">
        <w:rPr>
          <w:rFonts w:asciiTheme="minorHAnsi" w:hAnsiTheme="minorHAnsi" w:cstheme="minorHAnsi"/>
          <w:sz w:val="24"/>
        </w:rPr>
        <w:t xml:space="preserve">tout droit de propriété intellectuelle qui découle du contrat de travail, d’une tâche effectuée sur le lieu de travail ou réflexion en lien avec </w:t>
      </w:r>
      <w:r w:rsidR="00340F4B">
        <w:rPr>
          <w:rFonts w:asciiTheme="minorHAnsi" w:hAnsiTheme="minorHAnsi" w:cstheme="minorHAnsi"/>
          <w:sz w:val="24"/>
        </w:rPr>
        <w:t xml:space="preserve">ces tâches est la propriété de </w:t>
      </w:r>
      <w:r w:rsidR="00340F4B">
        <w:rPr>
          <w:rFonts w:ascii="Franklin Gothic Book" w:hAnsi="Franklin Gothic Book" w:cstheme="minorHAnsi"/>
          <w:sz w:val="24"/>
        </w:rPr>
        <w:t>π</w:t>
      </w:r>
      <w:proofErr w:type="spellStart"/>
      <w:r w:rsidR="00340F4B" w:rsidRPr="00340F4B">
        <w:rPr>
          <w:rFonts w:asciiTheme="minorHAnsi" w:hAnsiTheme="minorHAnsi" w:cstheme="minorHAnsi"/>
          <w:sz w:val="24"/>
        </w:rPr>
        <w:t>an-US</w:t>
      </w:r>
      <w:proofErr w:type="spellEnd"/>
      <w:r w:rsidR="00340F4B" w:rsidRPr="00340F4B">
        <w:rPr>
          <w:rFonts w:asciiTheme="minorHAnsi" w:hAnsiTheme="minorHAnsi" w:cstheme="minorHAnsi"/>
          <w:sz w:val="24"/>
        </w:rPr>
        <w:t>.</w:t>
      </w:r>
      <w:r w:rsidR="00340F4B">
        <w:rPr>
          <w:rFonts w:asciiTheme="minorHAnsi" w:hAnsiTheme="minorHAnsi" w:cstheme="minorHAnsi"/>
          <w:sz w:val="24"/>
        </w:rPr>
        <w:t> »</w:t>
      </w:r>
      <w:r w:rsidR="00927948">
        <w:rPr>
          <w:rFonts w:asciiTheme="minorHAnsi" w:hAnsiTheme="minorHAnsi" w:cstheme="minorHAnsi"/>
          <w:sz w:val="24"/>
        </w:rPr>
        <w:t xml:space="preserve">. En d’autres mots, toutes les productions faites par M. Gérard appartiennent à </w:t>
      </w:r>
      <w:r w:rsidR="00927948">
        <w:rPr>
          <w:rFonts w:ascii="Franklin Gothic Book" w:hAnsi="Franklin Gothic Book" w:cstheme="minorHAnsi"/>
          <w:sz w:val="24"/>
        </w:rPr>
        <w:t>π</w:t>
      </w:r>
      <w:proofErr w:type="spellStart"/>
      <w:r w:rsidR="00927948" w:rsidRPr="00340F4B">
        <w:rPr>
          <w:rFonts w:asciiTheme="minorHAnsi" w:hAnsiTheme="minorHAnsi" w:cstheme="minorHAnsi"/>
          <w:sz w:val="24"/>
        </w:rPr>
        <w:t>an-US</w:t>
      </w:r>
      <w:proofErr w:type="spellEnd"/>
      <w:r w:rsidR="00927948">
        <w:rPr>
          <w:rFonts w:asciiTheme="minorHAnsi" w:hAnsiTheme="minorHAnsi" w:cstheme="minorHAnsi"/>
          <w:sz w:val="24"/>
        </w:rPr>
        <w:t xml:space="preserve"> et non à M. Gérard. Cependant, ce que ce dernier a fait avant sa démission fut de </w:t>
      </w:r>
      <w:r w:rsidR="0097622F">
        <w:rPr>
          <w:rFonts w:asciiTheme="minorHAnsi" w:hAnsiTheme="minorHAnsi" w:cstheme="minorHAnsi"/>
          <w:sz w:val="24"/>
        </w:rPr>
        <w:t>faire des copies de son travail et ensuite de tout effacer</w:t>
      </w:r>
      <w:r w:rsidR="0024492E">
        <w:rPr>
          <w:rFonts w:asciiTheme="minorHAnsi" w:hAnsiTheme="minorHAnsi" w:cstheme="minorHAnsi"/>
          <w:sz w:val="24"/>
        </w:rPr>
        <w:t xml:space="preserve"> de son poste de travail</w:t>
      </w:r>
      <w:r w:rsidR="0097622F">
        <w:rPr>
          <w:rFonts w:asciiTheme="minorHAnsi" w:hAnsiTheme="minorHAnsi" w:cstheme="minorHAnsi"/>
          <w:sz w:val="24"/>
        </w:rPr>
        <w:t xml:space="preserve">. </w:t>
      </w:r>
      <w:r w:rsidR="0024492E">
        <w:rPr>
          <w:rFonts w:asciiTheme="minorHAnsi" w:hAnsiTheme="minorHAnsi" w:cstheme="minorHAnsi"/>
          <w:sz w:val="24"/>
        </w:rPr>
        <w:t xml:space="preserve">Ces actions sont toutes à l’encontre de la clause de réserve de propriété intellectuelle, et c’est donc illégal pour M. Gérard de voler la propriété de l’entreprise. Bien que ce soit lui qui ait conçu le tout, comme cela a été effectué lors de son travail au sein de </w:t>
      </w:r>
      <w:r w:rsidR="0024492E">
        <w:rPr>
          <w:rFonts w:ascii="Franklin Gothic Book" w:hAnsi="Franklin Gothic Book" w:cstheme="minorHAnsi"/>
          <w:sz w:val="24"/>
        </w:rPr>
        <w:t>π</w:t>
      </w:r>
      <w:proofErr w:type="spellStart"/>
      <w:r w:rsidR="0024492E" w:rsidRPr="00340F4B">
        <w:rPr>
          <w:rFonts w:asciiTheme="minorHAnsi" w:hAnsiTheme="minorHAnsi" w:cstheme="minorHAnsi"/>
          <w:sz w:val="24"/>
        </w:rPr>
        <w:t>an-US</w:t>
      </w:r>
      <w:proofErr w:type="spellEnd"/>
      <w:r w:rsidR="0024492E">
        <w:rPr>
          <w:rFonts w:asciiTheme="minorHAnsi" w:hAnsiTheme="minorHAnsi" w:cstheme="minorHAnsi"/>
          <w:sz w:val="24"/>
        </w:rPr>
        <w:t xml:space="preserve">, </w:t>
      </w:r>
      <w:r w:rsidR="00673A29">
        <w:rPr>
          <w:rFonts w:asciiTheme="minorHAnsi" w:hAnsiTheme="minorHAnsi" w:cstheme="minorHAnsi"/>
          <w:sz w:val="24"/>
        </w:rPr>
        <w:t>ces productions ne lui appartiennent pas et donc, afin de réacquérir le tout, il est impératif de porter plainte à l’Ordre des ingénieurs du Québec et d’ainsi, éviter des recours avec les tribunaux.</w:t>
      </w:r>
    </w:p>
    <w:p w:rsidR="00DE5FB5" w:rsidRDefault="00DE5FB5"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DE5FB5" w:rsidRDefault="00DE5FB5" w:rsidP="000B73FD">
      <w:pPr>
        <w:spacing w:line="360" w:lineRule="auto"/>
        <w:jc w:val="both"/>
        <w:rPr>
          <w:rFonts w:asciiTheme="minorHAnsi" w:hAnsiTheme="minorHAnsi" w:cstheme="minorHAnsi"/>
          <w:sz w:val="24"/>
        </w:rPr>
      </w:pPr>
      <w:r>
        <w:rPr>
          <w:rFonts w:asciiTheme="minorHAnsi" w:hAnsiTheme="minorHAnsi" w:cstheme="minorHAnsi"/>
          <w:sz w:val="24"/>
        </w:rPr>
        <w:tab/>
        <w:t xml:space="preserve">Par ailleurs, </w:t>
      </w:r>
      <w:r w:rsidR="00542853">
        <w:rPr>
          <w:rFonts w:asciiTheme="minorHAnsi" w:hAnsiTheme="minorHAnsi" w:cstheme="minorHAnsi"/>
          <w:sz w:val="24"/>
        </w:rPr>
        <w:t>bien que ce soit des spéculations de notre part, on se doute que si M. Gérard ait fait des copies</w:t>
      </w:r>
      <w:r w:rsidR="00C13F15">
        <w:rPr>
          <w:rFonts w:asciiTheme="minorHAnsi" w:hAnsiTheme="minorHAnsi" w:cstheme="minorHAnsi"/>
          <w:sz w:val="24"/>
        </w:rPr>
        <w:t xml:space="preserve"> de son travail effectué, c’est bien pour les revendre </w:t>
      </w:r>
      <w:r w:rsidR="00BB1272">
        <w:rPr>
          <w:rFonts w:asciiTheme="minorHAnsi" w:hAnsiTheme="minorHAnsi" w:cstheme="minorHAnsi"/>
          <w:sz w:val="24"/>
        </w:rPr>
        <w:t xml:space="preserve">à d’autres entreprises en échange de ces services. Or, ce comportement entre à l’encontre </w:t>
      </w:r>
      <w:r w:rsidR="00D40EFD">
        <w:rPr>
          <w:rFonts w:asciiTheme="minorHAnsi" w:hAnsiTheme="minorHAnsi" w:cstheme="minorHAnsi"/>
          <w:sz w:val="24"/>
        </w:rPr>
        <w:t xml:space="preserve">de la clause </w:t>
      </w:r>
      <w:r w:rsidR="00FD3FE8">
        <w:rPr>
          <w:rFonts w:asciiTheme="minorHAnsi" w:hAnsiTheme="minorHAnsi" w:cstheme="minorHAnsi"/>
          <w:sz w:val="24"/>
        </w:rPr>
        <w:t>de non-concurrence</w:t>
      </w:r>
      <w:r w:rsidR="0085450D">
        <w:rPr>
          <w:rFonts w:asciiTheme="minorHAnsi" w:hAnsiTheme="minorHAnsi" w:cstheme="minorHAnsi"/>
          <w:sz w:val="24"/>
        </w:rPr>
        <w:t xml:space="preserve"> </w:t>
      </w:r>
      <w:r w:rsidR="00247D17">
        <w:rPr>
          <w:rFonts w:asciiTheme="minorHAnsi" w:hAnsiTheme="minorHAnsi" w:cstheme="minorHAnsi"/>
          <w:sz w:val="24"/>
        </w:rPr>
        <w:t xml:space="preserve">spécifiée dans le contrat. En effet, les produits </w:t>
      </w:r>
      <w:r w:rsidR="00281EA6">
        <w:rPr>
          <w:rFonts w:asciiTheme="minorHAnsi" w:hAnsiTheme="minorHAnsi" w:cstheme="minorHAnsi"/>
          <w:sz w:val="24"/>
        </w:rPr>
        <w:t xml:space="preserve">qu’il a produits ne sont utilisables que pour des compagnies </w:t>
      </w:r>
      <w:r w:rsidR="007E45E3">
        <w:rPr>
          <w:rFonts w:asciiTheme="minorHAnsi" w:hAnsiTheme="minorHAnsi" w:cstheme="minorHAnsi"/>
          <w:sz w:val="24"/>
        </w:rPr>
        <w:t>travaillant dans le même domaine que le nôtre,</w:t>
      </w:r>
      <w:r w:rsidR="00585A3D">
        <w:rPr>
          <w:rFonts w:asciiTheme="minorHAnsi" w:hAnsiTheme="minorHAnsi" w:cstheme="minorHAnsi"/>
          <w:sz w:val="24"/>
        </w:rPr>
        <w:t xml:space="preserve"> ce qui fait que M.</w:t>
      </w:r>
      <w:r w:rsidR="0063578E">
        <w:rPr>
          <w:rFonts w:asciiTheme="minorHAnsi" w:hAnsiTheme="minorHAnsi" w:cstheme="minorHAnsi"/>
          <w:sz w:val="24"/>
        </w:rPr>
        <w:t> </w:t>
      </w:r>
      <w:r w:rsidR="00585A3D">
        <w:rPr>
          <w:rFonts w:asciiTheme="minorHAnsi" w:hAnsiTheme="minorHAnsi" w:cstheme="minorHAnsi"/>
          <w:sz w:val="24"/>
        </w:rPr>
        <w:t xml:space="preserve">Gérard </w:t>
      </w:r>
      <w:r w:rsidR="0063578E">
        <w:rPr>
          <w:rFonts w:asciiTheme="minorHAnsi" w:hAnsiTheme="minorHAnsi" w:cstheme="minorHAnsi"/>
          <w:sz w:val="24"/>
        </w:rPr>
        <w:t>va rompre la clause de non-concurrence en divulguant des secrets de notre entreprise.</w:t>
      </w:r>
      <w:r w:rsidR="00511021">
        <w:rPr>
          <w:rFonts w:asciiTheme="minorHAnsi" w:hAnsiTheme="minorHAnsi" w:cstheme="minorHAnsi"/>
          <w:sz w:val="24"/>
        </w:rPr>
        <w:t xml:space="preserve"> Toutefois, notons que ce n’est seulement que des spéculations, car on ne sait pas ce qu’il va faire avec ces informations.</w:t>
      </w:r>
      <w:r w:rsidR="007E45E3">
        <w:rPr>
          <w:rFonts w:asciiTheme="minorHAnsi" w:hAnsiTheme="minorHAnsi" w:cstheme="minorHAnsi"/>
          <w:sz w:val="24"/>
        </w:rPr>
        <w:t xml:space="preserve"> </w:t>
      </w:r>
    </w:p>
    <w:p w:rsidR="00673A29" w:rsidRDefault="00673A29"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E87676" w:rsidRPr="004600B6" w:rsidRDefault="00673A29" w:rsidP="000B73FD">
      <w:pPr>
        <w:spacing w:line="360" w:lineRule="auto"/>
        <w:jc w:val="both"/>
      </w:pPr>
      <w:r>
        <w:rPr>
          <w:rFonts w:asciiTheme="minorHAnsi" w:hAnsiTheme="minorHAnsi" w:cstheme="minorHAnsi"/>
          <w:sz w:val="24"/>
        </w:rPr>
        <w:tab/>
        <w:t xml:space="preserve">Finalement, </w:t>
      </w:r>
      <w:r w:rsidR="00182898">
        <w:rPr>
          <w:rFonts w:asciiTheme="minorHAnsi" w:hAnsiTheme="minorHAnsi" w:cstheme="minorHAnsi"/>
          <w:sz w:val="24"/>
        </w:rPr>
        <w:t>on pense que les actions de M. Paul Gérard représentent quel genre d’individu il est.</w:t>
      </w:r>
      <w:r w:rsidR="00511021">
        <w:rPr>
          <w:rFonts w:asciiTheme="minorHAnsi" w:hAnsiTheme="minorHAnsi" w:cstheme="minorHAnsi"/>
          <w:sz w:val="24"/>
        </w:rPr>
        <w:t xml:space="preserve"> Il est donc de notre devoir d’informer l’Ordre des ingénieurs du Québec </w:t>
      </w:r>
      <w:r w:rsidR="00344339">
        <w:rPr>
          <w:rFonts w:asciiTheme="minorHAnsi" w:hAnsiTheme="minorHAnsi" w:cstheme="minorHAnsi"/>
          <w:sz w:val="24"/>
        </w:rPr>
        <w:t xml:space="preserve">afin que les autres entreprises qui pensent engager </w:t>
      </w:r>
      <w:r w:rsidR="00C830C7">
        <w:rPr>
          <w:rFonts w:asciiTheme="minorHAnsi" w:hAnsiTheme="minorHAnsi" w:cstheme="minorHAnsi"/>
          <w:sz w:val="24"/>
        </w:rPr>
        <w:t>M. Paul Gérard soient averties de quel genre de personne il est.</w:t>
      </w:r>
      <w:r w:rsidR="00182898">
        <w:rPr>
          <w:rFonts w:asciiTheme="minorHAnsi" w:hAnsiTheme="minorHAnsi" w:cstheme="minorHAnsi"/>
          <w:sz w:val="24"/>
        </w:rPr>
        <w:t xml:space="preserve"> </w:t>
      </w:r>
      <w:r>
        <w:rPr>
          <w:rFonts w:asciiTheme="minorHAnsi" w:hAnsiTheme="minorHAnsi" w:cstheme="minorHAnsi"/>
          <w:sz w:val="24"/>
        </w:rPr>
        <w:t xml:space="preserve"> </w:t>
      </w:r>
      <w:r w:rsidR="00927948">
        <w:rPr>
          <w:rFonts w:asciiTheme="minorHAnsi" w:hAnsiTheme="minorHAnsi" w:cstheme="minorHAnsi"/>
          <w:sz w:val="24"/>
        </w:rPr>
        <w:t xml:space="preserve"> </w:t>
      </w:r>
      <w:r w:rsidR="00015F49">
        <w:rPr>
          <w:rFonts w:asciiTheme="minorHAnsi" w:hAnsiTheme="minorHAnsi" w:cstheme="minorHAnsi"/>
          <w:sz w:val="24"/>
        </w:rPr>
        <w:t xml:space="preserve"> </w:t>
      </w:r>
      <w:r w:rsidR="00FA6F82">
        <w:rPr>
          <w:rFonts w:asciiTheme="minorHAnsi" w:hAnsiTheme="minorHAnsi" w:cstheme="minorHAnsi"/>
          <w:sz w:val="24"/>
        </w:rPr>
        <w:t xml:space="preserve"> </w:t>
      </w:r>
      <w:r w:rsidR="000B5EFF">
        <w:rPr>
          <w:rFonts w:asciiTheme="minorHAnsi" w:hAnsiTheme="minorHAnsi" w:cstheme="minorHAnsi"/>
          <w:sz w:val="24"/>
        </w:rPr>
        <w:t xml:space="preserve">     </w:t>
      </w:r>
      <w:r w:rsidR="004600B6">
        <w:rPr>
          <w:rFonts w:asciiTheme="minorHAnsi" w:hAnsiTheme="minorHAnsi" w:cstheme="minorHAnsi"/>
          <w:sz w:val="24"/>
        </w:rPr>
        <w:t xml:space="preserve"> </w:t>
      </w:r>
    </w:p>
    <w:p w:rsidR="00031C54" w:rsidRDefault="00031C54" w:rsidP="00031C54">
      <w:pPr>
        <w:pStyle w:val="Heading2"/>
      </w:pPr>
      <w:bookmarkStart w:id="5" w:name="_Toc478991227"/>
      <w:r>
        <w:lastRenderedPageBreak/>
        <w:t>Contre</w:t>
      </w:r>
      <w:r>
        <w:t xml:space="preserve"> l’émise d’une plain</w:t>
      </w:r>
      <w:r w:rsidR="00A161E9">
        <w:t>t</w:t>
      </w:r>
      <w:r>
        <w:t>e</w:t>
      </w:r>
      <w:bookmarkEnd w:id="5"/>
    </w:p>
    <w:p w:rsidR="00A66F5D" w:rsidRDefault="00A66F5D" w:rsidP="005A0D70">
      <w:pPr>
        <w:spacing w:line="360" w:lineRule="auto"/>
        <w:jc w:val="both"/>
        <w:rPr>
          <w:rFonts w:asciiTheme="minorHAnsi" w:hAnsiTheme="minorHAnsi" w:cstheme="minorHAnsi"/>
          <w:sz w:val="24"/>
        </w:rPr>
      </w:pPr>
      <w:r>
        <w:rPr>
          <w:rFonts w:asciiTheme="minorHAnsi" w:hAnsiTheme="minorHAnsi" w:cstheme="minorHAnsi"/>
          <w:sz w:val="24"/>
        </w:rPr>
        <w:tab/>
      </w:r>
      <w:r w:rsidR="006953DF">
        <w:rPr>
          <w:rFonts w:asciiTheme="minorHAnsi" w:hAnsiTheme="minorHAnsi" w:cstheme="minorHAnsi"/>
          <w:sz w:val="24"/>
        </w:rPr>
        <w:t>D’autre part</w:t>
      </w:r>
      <w:r>
        <w:rPr>
          <w:rFonts w:asciiTheme="minorHAnsi" w:hAnsiTheme="minorHAnsi" w:cstheme="minorHAnsi"/>
          <w:sz w:val="24"/>
        </w:rPr>
        <w:t xml:space="preserve">, analysons </w:t>
      </w:r>
      <w:r w:rsidR="006953DF">
        <w:rPr>
          <w:rFonts w:asciiTheme="minorHAnsi" w:hAnsiTheme="minorHAnsi" w:cstheme="minorHAnsi"/>
          <w:sz w:val="24"/>
        </w:rPr>
        <w:t xml:space="preserve">maintenant </w:t>
      </w:r>
      <w:r>
        <w:rPr>
          <w:rFonts w:asciiTheme="minorHAnsi" w:hAnsiTheme="minorHAnsi" w:cstheme="minorHAnsi"/>
          <w:sz w:val="24"/>
        </w:rPr>
        <w:t xml:space="preserve">les raisons pourquoi une plainte </w:t>
      </w:r>
      <w:r w:rsidR="006953DF">
        <w:rPr>
          <w:rFonts w:asciiTheme="minorHAnsi" w:hAnsiTheme="minorHAnsi" w:cstheme="minorHAnsi"/>
          <w:sz w:val="24"/>
        </w:rPr>
        <w:t xml:space="preserve">ne </w:t>
      </w:r>
      <w:r>
        <w:rPr>
          <w:rFonts w:asciiTheme="minorHAnsi" w:hAnsiTheme="minorHAnsi" w:cstheme="minorHAnsi"/>
          <w:sz w:val="24"/>
        </w:rPr>
        <w:t>devrait être</w:t>
      </w:r>
      <w:r w:rsidR="006953DF">
        <w:rPr>
          <w:rFonts w:asciiTheme="minorHAnsi" w:hAnsiTheme="minorHAnsi" w:cstheme="minorHAnsi"/>
          <w:sz w:val="24"/>
        </w:rPr>
        <w:t xml:space="preserve"> pas</w:t>
      </w:r>
      <w:r>
        <w:rPr>
          <w:rFonts w:asciiTheme="minorHAnsi" w:hAnsiTheme="minorHAnsi" w:cstheme="minorHAnsi"/>
          <w:sz w:val="24"/>
        </w:rPr>
        <w:t xml:space="preserve"> émise. </w:t>
      </w:r>
      <w:r w:rsidR="00082577">
        <w:rPr>
          <w:rFonts w:asciiTheme="minorHAnsi" w:hAnsiTheme="minorHAnsi" w:cstheme="minorHAnsi"/>
          <w:sz w:val="24"/>
        </w:rPr>
        <w:t>Tout d’abord, on pense qu’avant de procéder à une plainte à l’Ordre des ingénieurs du Québec</w:t>
      </w:r>
      <w:r w:rsidR="009248B6">
        <w:rPr>
          <w:rFonts w:asciiTheme="minorHAnsi" w:hAnsiTheme="minorHAnsi" w:cstheme="minorHAnsi"/>
          <w:sz w:val="24"/>
        </w:rPr>
        <w:t xml:space="preserve">, il est impératif de convoquer M. Paul Gérard à une rencontre avec les directeurs de son département afin qu’il puisse expliquer ses actions. </w:t>
      </w:r>
      <w:r w:rsidR="00BF27F5">
        <w:rPr>
          <w:rFonts w:asciiTheme="minorHAnsi" w:hAnsiTheme="minorHAnsi" w:cstheme="minorHAnsi"/>
          <w:sz w:val="24"/>
        </w:rPr>
        <w:t xml:space="preserve">Le but de cette discussion serait </w:t>
      </w:r>
      <w:r w:rsidR="00A80F0C">
        <w:rPr>
          <w:rFonts w:asciiTheme="minorHAnsi" w:hAnsiTheme="minorHAnsi" w:cstheme="minorHAnsi"/>
          <w:sz w:val="24"/>
        </w:rPr>
        <w:t>de rapatrier</w:t>
      </w:r>
      <w:r w:rsidR="009A4753">
        <w:rPr>
          <w:rFonts w:asciiTheme="minorHAnsi" w:hAnsiTheme="minorHAnsi" w:cstheme="minorHAnsi"/>
          <w:sz w:val="24"/>
        </w:rPr>
        <w:t xml:space="preserve"> les </w:t>
      </w:r>
      <w:r w:rsidR="004E7493">
        <w:rPr>
          <w:rFonts w:asciiTheme="minorHAnsi" w:hAnsiTheme="minorHAnsi" w:cstheme="minorHAnsi"/>
          <w:sz w:val="24"/>
        </w:rPr>
        <w:t xml:space="preserve">données qu’il a enregistré sur ses disquettes. </w:t>
      </w:r>
      <w:r w:rsidR="00B0046F">
        <w:rPr>
          <w:rFonts w:asciiTheme="minorHAnsi" w:hAnsiTheme="minorHAnsi" w:cstheme="minorHAnsi"/>
          <w:sz w:val="24"/>
        </w:rPr>
        <w:t xml:space="preserve">Ainsi, on pourrait s’assurer que ce dernier ne mettra pas en vente les biens de la compagnie. </w:t>
      </w:r>
      <w:r w:rsidR="00F05C3D">
        <w:rPr>
          <w:rFonts w:asciiTheme="minorHAnsi" w:hAnsiTheme="minorHAnsi" w:cstheme="minorHAnsi"/>
          <w:sz w:val="24"/>
        </w:rPr>
        <w:t>De plus, c’est d’importance cruciale que l’entreprise puisse réacquérir</w:t>
      </w:r>
      <w:r w:rsidR="008C2AD9">
        <w:rPr>
          <w:rFonts w:asciiTheme="minorHAnsi" w:hAnsiTheme="minorHAnsi" w:cstheme="minorHAnsi"/>
          <w:sz w:val="24"/>
        </w:rPr>
        <w:t xml:space="preserve"> l</w:t>
      </w:r>
      <w:r w:rsidR="00F05C3D">
        <w:rPr>
          <w:rFonts w:asciiTheme="minorHAnsi" w:hAnsiTheme="minorHAnsi" w:cstheme="minorHAnsi"/>
          <w:sz w:val="24"/>
        </w:rPr>
        <w:t xml:space="preserve">es données </w:t>
      </w:r>
      <w:r w:rsidR="008C2AD9">
        <w:rPr>
          <w:rFonts w:asciiTheme="minorHAnsi" w:hAnsiTheme="minorHAnsi" w:cstheme="minorHAnsi"/>
          <w:sz w:val="24"/>
        </w:rPr>
        <w:t>qui ont été créées par lui</w:t>
      </w:r>
      <w:r w:rsidR="00EB580D">
        <w:rPr>
          <w:rFonts w:asciiTheme="minorHAnsi" w:hAnsiTheme="minorHAnsi" w:cstheme="minorHAnsi"/>
          <w:sz w:val="24"/>
        </w:rPr>
        <w:t>, mais payées par l’entreprise via son salaire</w:t>
      </w:r>
      <w:r w:rsidR="003C0BD1">
        <w:rPr>
          <w:rFonts w:asciiTheme="minorHAnsi" w:hAnsiTheme="minorHAnsi" w:cstheme="minorHAnsi"/>
          <w:sz w:val="24"/>
        </w:rPr>
        <w:t xml:space="preserve">. </w:t>
      </w:r>
      <w:r w:rsidR="00B65C13">
        <w:rPr>
          <w:rFonts w:asciiTheme="minorHAnsi" w:hAnsiTheme="minorHAnsi" w:cstheme="minorHAnsi"/>
          <w:sz w:val="24"/>
        </w:rPr>
        <w:t>Ce faisant, on pourrait finir avec une entente amicale avec M. Gérard</w:t>
      </w:r>
      <w:r w:rsidR="0020456D">
        <w:rPr>
          <w:rFonts w:asciiTheme="minorHAnsi" w:hAnsiTheme="minorHAnsi" w:cstheme="minorHAnsi"/>
          <w:sz w:val="24"/>
        </w:rPr>
        <w:t>.</w:t>
      </w:r>
    </w:p>
    <w:p w:rsidR="0034799A" w:rsidRDefault="0034799A" w:rsidP="005A0D70">
      <w:pPr>
        <w:spacing w:line="360" w:lineRule="auto"/>
        <w:jc w:val="both"/>
        <w:rPr>
          <w:rFonts w:asciiTheme="minorHAnsi" w:hAnsiTheme="minorHAnsi" w:cstheme="minorHAnsi"/>
          <w:sz w:val="24"/>
        </w:rPr>
      </w:pPr>
    </w:p>
    <w:p w:rsidR="00E434B6" w:rsidRDefault="009D77DB" w:rsidP="005A0D70">
      <w:pPr>
        <w:spacing w:line="360" w:lineRule="auto"/>
        <w:jc w:val="both"/>
        <w:rPr>
          <w:rFonts w:asciiTheme="minorHAnsi" w:hAnsiTheme="minorHAnsi" w:cstheme="minorHAnsi"/>
          <w:sz w:val="24"/>
        </w:rPr>
      </w:pPr>
      <w:r>
        <w:rPr>
          <w:rFonts w:asciiTheme="minorHAnsi" w:hAnsiTheme="minorHAnsi" w:cstheme="minorHAnsi"/>
          <w:sz w:val="24"/>
        </w:rPr>
        <w:tab/>
      </w:r>
      <w:r w:rsidR="00FF1555">
        <w:rPr>
          <w:rFonts w:asciiTheme="minorHAnsi" w:hAnsiTheme="minorHAnsi" w:cstheme="minorHAnsi"/>
          <w:sz w:val="24"/>
        </w:rPr>
        <w:t xml:space="preserve">Nous croyons que </w:t>
      </w:r>
      <w:r w:rsidR="00D136C5">
        <w:rPr>
          <w:rFonts w:asciiTheme="minorHAnsi" w:hAnsiTheme="minorHAnsi" w:cstheme="minorHAnsi"/>
          <w:sz w:val="24"/>
        </w:rPr>
        <w:t xml:space="preserve">cette solution </w:t>
      </w:r>
      <w:r w:rsidR="00384048">
        <w:rPr>
          <w:rFonts w:asciiTheme="minorHAnsi" w:hAnsiTheme="minorHAnsi" w:cstheme="minorHAnsi"/>
          <w:sz w:val="24"/>
        </w:rPr>
        <w:t>est la meilleure, puisque les deux partis pourraient communiquer afin d’arriver à une décision conjointement</w:t>
      </w:r>
      <w:r w:rsidR="0063798F">
        <w:rPr>
          <w:rFonts w:asciiTheme="minorHAnsi" w:hAnsiTheme="minorHAnsi" w:cstheme="minorHAnsi"/>
          <w:sz w:val="24"/>
        </w:rPr>
        <w:t xml:space="preserve">. C’est beaucoup moins agressif et plus civilisé de notre part de le convoquer afin qu’il puisse s’exprimer, car on ne connait pas exactement la raison de ses gestes, et même s’ils </w:t>
      </w:r>
      <w:r w:rsidR="00BE35ED">
        <w:rPr>
          <w:rFonts w:asciiTheme="minorHAnsi" w:hAnsiTheme="minorHAnsi" w:cstheme="minorHAnsi"/>
          <w:sz w:val="24"/>
        </w:rPr>
        <w:t xml:space="preserve">semblent </w:t>
      </w:r>
      <w:r w:rsidR="00E434B6">
        <w:rPr>
          <w:rFonts w:asciiTheme="minorHAnsi" w:hAnsiTheme="minorHAnsi" w:cstheme="minorHAnsi"/>
          <w:sz w:val="24"/>
        </w:rPr>
        <w:t>difficiles</w:t>
      </w:r>
      <w:r w:rsidR="00BE35ED">
        <w:rPr>
          <w:rFonts w:asciiTheme="minorHAnsi" w:hAnsiTheme="minorHAnsi" w:cstheme="minorHAnsi"/>
          <w:sz w:val="24"/>
        </w:rPr>
        <w:t xml:space="preserve"> à exprimer, il y a peut-être une raison qui les expliquerait.</w:t>
      </w:r>
      <w:r w:rsidR="00F67302">
        <w:rPr>
          <w:rFonts w:asciiTheme="minorHAnsi" w:hAnsiTheme="minorHAnsi" w:cstheme="minorHAnsi"/>
          <w:sz w:val="24"/>
        </w:rPr>
        <w:t xml:space="preserve"> De ce fait, on lui donnerait au moins une chance au lieu de passer tout de suite à la plainte</w:t>
      </w:r>
    </w:p>
    <w:p w:rsidR="00F67302" w:rsidRDefault="00F67302" w:rsidP="005A0D70">
      <w:pPr>
        <w:spacing w:line="360" w:lineRule="auto"/>
        <w:jc w:val="both"/>
        <w:rPr>
          <w:rFonts w:asciiTheme="minorHAnsi" w:hAnsiTheme="minorHAnsi" w:cstheme="minorHAnsi"/>
          <w:sz w:val="24"/>
        </w:rPr>
      </w:pPr>
    </w:p>
    <w:p w:rsidR="00F67302" w:rsidRDefault="00F67302" w:rsidP="005A0D70">
      <w:pPr>
        <w:spacing w:line="360" w:lineRule="auto"/>
        <w:jc w:val="both"/>
        <w:rPr>
          <w:rFonts w:asciiTheme="minorHAnsi" w:hAnsiTheme="minorHAnsi" w:cstheme="minorHAnsi"/>
          <w:sz w:val="24"/>
        </w:rPr>
      </w:pPr>
      <w:r>
        <w:rPr>
          <w:rFonts w:asciiTheme="minorHAnsi" w:hAnsiTheme="minorHAnsi" w:cstheme="minorHAnsi"/>
          <w:sz w:val="24"/>
        </w:rPr>
        <w:tab/>
      </w:r>
      <w:r w:rsidR="00B962E6">
        <w:rPr>
          <w:rFonts w:asciiTheme="minorHAnsi" w:hAnsiTheme="minorHAnsi" w:cstheme="minorHAnsi"/>
          <w:sz w:val="24"/>
        </w:rPr>
        <w:t xml:space="preserve">Ensuite, </w:t>
      </w:r>
      <w:r w:rsidR="00984A04">
        <w:rPr>
          <w:rFonts w:asciiTheme="minorHAnsi" w:hAnsiTheme="minorHAnsi" w:cstheme="minorHAnsi"/>
          <w:sz w:val="24"/>
        </w:rPr>
        <w:t>on peut aussi, encore en convoquant M. Gérard, arriver à une entente à l’amiable échangeant les données qu’il a produit en échange de son salaire. En effet, l’employé (M. Gérard)</w:t>
      </w:r>
      <w:r w:rsidR="00494AC9">
        <w:rPr>
          <w:rFonts w:asciiTheme="minorHAnsi" w:hAnsiTheme="minorHAnsi" w:cstheme="minorHAnsi"/>
          <w:sz w:val="24"/>
        </w:rPr>
        <w:t>, peut garder ses données produites, cependant, il doit nous verser le salaire associé à ces deux mois de travail.</w:t>
      </w:r>
      <w:r w:rsidR="008F3B28">
        <w:rPr>
          <w:rFonts w:asciiTheme="minorHAnsi" w:hAnsiTheme="minorHAnsi" w:cstheme="minorHAnsi"/>
          <w:sz w:val="24"/>
        </w:rPr>
        <w:t xml:space="preserve"> Comme il a travaillé dans notre entreprise en utilisant notre matériel, ces productions nous appartiennent de plein droit (en plus que c</w:t>
      </w:r>
      <w:r w:rsidR="001A632A">
        <w:rPr>
          <w:rFonts w:asciiTheme="minorHAnsi" w:hAnsiTheme="minorHAnsi" w:cstheme="minorHAnsi"/>
          <w:sz w:val="24"/>
        </w:rPr>
        <w:t xml:space="preserve">ela </w:t>
      </w:r>
      <w:r w:rsidR="008F3B28">
        <w:rPr>
          <w:rFonts w:asciiTheme="minorHAnsi" w:hAnsiTheme="minorHAnsi" w:cstheme="minorHAnsi"/>
          <w:sz w:val="24"/>
        </w:rPr>
        <w:t>est écrit dans le contrat de travail</w:t>
      </w:r>
      <w:r w:rsidR="00610FEE">
        <w:rPr>
          <w:rFonts w:asciiTheme="minorHAnsi" w:hAnsiTheme="minorHAnsi" w:cstheme="minorHAnsi"/>
          <w:sz w:val="24"/>
        </w:rPr>
        <w:t>)</w:t>
      </w:r>
      <w:r w:rsidR="001A632A">
        <w:rPr>
          <w:rFonts w:asciiTheme="minorHAnsi" w:hAnsiTheme="minorHAnsi" w:cstheme="minorHAnsi"/>
          <w:sz w:val="24"/>
        </w:rPr>
        <w:t>. Tout</w:t>
      </w:r>
      <w:r w:rsidR="00420FA3">
        <w:rPr>
          <w:rFonts w:asciiTheme="minorHAnsi" w:hAnsiTheme="minorHAnsi" w:cstheme="minorHAnsi"/>
          <w:sz w:val="24"/>
        </w:rPr>
        <w:t>e</w:t>
      </w:r>
      <w:r w:rsidR="001A632A">
        <w:rPr>
          <w:rFonts w:asciiTheme="minorHAnsi" w:hAnsiTheme="minorHAnsi" w:cstheme="minorHAnsi"/>
          <w:sz w:val="24"/>
        </w:rPr>
        <w:t>foi</w:t>
      </w:r>
      <w:r w:rsidR="00420FA3">
        <w:rPr>
          <w:rFonts w:asciiTheme="minorHAnsi" w:hAnsiTheme="minorHAnsi" w:cstheme="minorHAnsi"/>
          <w:sz w:val="24"/>
        </w:rPr>
        <w:t>s</w:t>
      </w:r>
      <w:r w:rsidR="001A632A">
        <w:rPr>
          <w:rFonts w:asciiTheme="minorHAnsi" w:hAnsiTheme="minorHAnsi" w:cstheme="minorHAnsi"/>
          <w:sz w:val="24"/>
        </w:rPr>
        <w:t>,</w:t>
      </w:r>
      <w:r w:rsidR="00420FA3">
        <w:rPr>
          <w:rFonts w:asciiTheme="minorHAnsi" w:hAnsiTheme="minorHAnsi" w:cstheme="minorHAnsi"/>
          <w:sz w:val="24"/>
        </w:rPr>
        <w:t xml:space="preserve"> on est prêts à arriver à un accord en échange de chacune des payes qu’on lui a </w:t>
      </w:r>
      <w:r w:rsidR="00AA7346">
        <w:rPr>
          <w:rFonts w:asciiTheme="minorHAnsi" w:hAnsiTheme="minorHAnsi" w:cstheme="minorHAnsi"/>
          <w:sz w:val="24"/>
        </w:rPr>
        <w:t>versées</w:t>
      </w:r>
      <w:r w:rsidR="00420FA3">
        <w:rPr>
          <w:rFonts w:asciiTheme="minorHAnsi" w:hAnsiTheme="minorHAnsi" w:cstheme="minorHAnsi"/>
          <w:sz w:val="24"/>
        </w:rPr>
        <w:t>.</w:t>
      </w:r>
      <w:r w:rsidR="00AA7346">
        <w:rPr>
          <w:rFonts w:asciiTheme="minorHAnsi" w:hAnsiTheme="minorHAnsi" w:cstheme="minorHAnsi"/>
          <w:sz w:val="24"/>
        </w:rPr>
        <w:t xml:space="preserve"> </w:t>
      </w:r>
    </w:p>
    <w:p w:rsidR="00866832" w:rsidRDefault="00866832" w:rsidP="005A0D70">
      <w:pPr>
        <w:spacing w:line="360" w:lineRule="auto"/>
        <w:jc w:val="both"/>
        <w:rPr>
          <w:rFonts w:asciiTheme="minorHAnsi" w:hAnsiTheme="minorHAnsi" w:cstheme="minorHAnsi"/>
          <w:sz w:val="24"/>
        </w:rPr>
      </w:pPr>
    </w:p>
    <w:p w:rsidR="00866832" w:rsidRDefault="00866832" w:rsidP="005A0D70">
      <w:pPr>
        <w:spacing w:line="360" w:lineRule="auto"/>
        <w:jc w:val="both"/>
        <w:rPr>
          <w:rFonts w:asciiTheme="minorHAnsi" w:hAnsiTheme="minorHAnsi" w:cstheme="minorHAnsi"/>
          <w:sz w:val="24"/>
        </w:rPr>
      </w:pPr>
      <w:r>
        <w:rPr>
          <w:rFonts w:asciiTheme="minorHAnsi" w:hAnsiTheme="minorHAnsi" w:cstheme="minorHAnsi"/>
          <w:sz w:val="24"/>
        </w:rPr>
        <w:tab/>
      </w:r>
      <w:r w:rsidR="0091352F">
        <w:rPr>
          <w:rFonts w:asciiTheme="minorHAnsi" w:hAnsiTheme="minorHAnsi" w:cstheme="minorHAnsi"/>
          <w:sz w:val="24"/>
        </w:rPr>
        <w:t>Cette solution pourrait être utile si les deux partis n’arrivent pas à un accord commun, car même si M. Gérard n’est pas très avantagé dans cette solution, c’est lui qui est en infraction à cause de sa rupture dans le contrat d’équipe</w:t>
      </w:r>
      <w:r w:rsidR="00870409">
        <w:rPr>
          <w:rFonts w:asciiTheme="minorHAnsi" w:hAnsiTheme="minorHAnsi" w:cstheme="minorHAnsi"/>
          <w:sz w:val="24"/>
        </w:rPr>
        <w:t xml:space="preserve">. C’est donc à lui de faire les sacrifices et d’assumer </w:t>
      </w:r>
      <w:r w:rsidR="00870409">
        <w:rPr>
          <w:rFonts w:asciiTheme="minorHAnsi" w:hAnsiTheme="minorHAnsi" w:cstheme="minorHAnsi"/>
          <w:sz w:val="24"/>
        </w:rPr>
        <w:lastRenderedPageBreak/>
        <w:t>les conséquences de ses gestes. En faisant cela, il peut facilement éviter la plainte à l’Ordre des ingénieurs du Québec</w:t>
      </w:r>
      <w:r w:rsidR="006B2A10">
        <w:rPr>
          <w:rFonts w:asciiTheme="minorHAnsi" w:hAnsiTheme="minorHAnsi" w:cstheme="minorHAnsi"/>
          <w:sz w:val="24"/>
        </w:rPr>
        <w:t xml:space="preserve"> qui pourraient lui amener </w:t>
      </w:r>
      <w:r w:rsidR="00763570">
        <w:rPr>
          <w:rFonts w:asciiTheme="minorHAnsi" w:hAnsiTheme="minorHAnsi" w:cstheme="minorHAnsi"/>
          <w:sz w:val="24"/>
        </w:rPr>
        <w:t>des sanctions beaucoup plus graves</w:t>
      </w:r>
      <w:r w:rsidR="006B2A10">
        <w:rPr>
          <w:rFonts w:asciiTheme="minorHAnsi" w:hAnsiTheme="minorHAnsi" w:cstheme="minorHAnsi"/>
          <w:sz w:val="24"/>
        </w:rPr>
        <w:t>, tels que l’expulsion de l’Ordre.</w:t>
      </w:r>
    </w:p>
    <w:p w:rsidR="00763570" w:rsidRDefault="00763570" w:rsidP="005A0D70">
      <w:pPr>
        <w:spacing w:line="360" w:lineRule="auto"/>
        <w:jc w:val="both"/>
        <w:rPr>
          <w:rFonts w:asciiTheme="minorHAnsi" w:hAnsiTheme="minorHAnsi" w:cstheme="minorHAnsi"/>
          <w:sz w:val="24"/>
        </w:rPr>
      </w:pPr>
    </w:p>
    <w:p w:rsidR="0020456D" w:rsidRDefault="00763570" w:rsidP="005A0D70">
      <w:pPr>
        <w:spacing w:line="360" w:lineRule="auto"/>
        <w:jc w:val="both"/>
        <w:rPr>
          <w:rFonts w:asciiTheme="minorHAnsi" w:hAnsiTheme="minorHAnsi" w:cstheme="minorHAnsi"/>
          <w:sz w:val="24"/>
        </w:rPr>
      </w:pPr>
      <w:r>
        <w:rPr>
          <w:rFonts w:asciiTheme="minorHAnsi" w:hAnsiTheme="minorHAnsi" w:cstheme="minorHAnsi"/>
          <w:sz w:val="24"/>
        </w:rPr>
        <w:tab/>
      </w:r>
      <w:r w:rsidR="007C4F6A">
        <w:rPr>
          <w:rFonts w:asciiTheme="minorHAnsi" w:hAnsiTheme="minorHAnsi" w:cstheme="minorHAnsi"/>
          <w:sz w:val="24"/>
        </w:rPr>
        <w:t xml:space="preserve">Finalement, </w:t>
      </w:r>
      <w:r w:rsidR="00607208">
        <w:rPr>
          <w:rFonts w:asciiTheme="minorHAnsi" w:hAnsiTheme="minorHAnsi" w:cstheme="minorHAnsi"/>
          <w:sz w:val="24"/>
        </w:rPr>
        <w:t xml:space="preserve">compte tenu du fait que les motivations de M. Paul Gérard étaient l’ambiance au travail, il serait juste de trouver une solution à ce problème avant de penser de porter plainte ou tout autre solution. </w:t>
      </w:r>
      <w:r w:rsidR="0083264F">
        <w:rPr>
          <w:rFonts w:asciiTheme="minorHAnsi" w:hAnsiTheme="minorHAnsi" w:cstheme="minorHAnsi"/>
          <w:sz w:val="24"/>
        </w:rPr>
        <w:t>Une des solutions serait de le changer de département. En effet, on a vu suite aux évaluations que M. Gérard</w:t>
      </w:r>
      <w:r w:rsidR="00607208">
        <w:rPr>
          <w:rFonts w:asciiTheme="minorHAnsi" w:hAnsiTheme="minorHAnsi" w:cstheme="minorHAnsi"/>
          <w:sz w:val="24"/>
        </w:rPr>
        <w:t xml:space="preserve"> </w:t>
      </w:r>
      <w:r w:rsidR="0083264F">
        <w:rPr>
          <w:rFonts w:asciiTheme="minorHAnsi" w:hAnsiTheme="minorHAnsi" w:cstheme="minorHAnsi"/>
          <w:sz w:val="24"/>
        </w:rPr>
        <w:t>ne s’entendait pas bien avec le reste des membres de l’équipe et que cela l’affectait énormément</w:t>
      </w:r>
      <w:r w:rsidR="004C720D">
        <w:rPr>
          <w:rFonts w:asciiTheme="minorHAnsi" w:hAnsiTheme="minorHAnsi" w:cstheme="minorHAnsi"/>
          <w:sz w:val="24"/>
        </w:rPr>
        <w:t>, on pourrait organiser des séances de cohésion d’équipe. Comme on trouve qu’il manque des activités d’équipe au sein de l’entreprise, il est vrai que cela se peut que ce soit la faute de l’entreprise si M. Gérard</w:t>
      </w:r>
      <w:r w:rsidR="000B19C8">
        <w:rPr>
          <w:rFonts w:asciiTheme="minorHAnsi" w:hAnsiTheme="minorHAnsi" w:cstheme="minorHAnsi"/>
          <w:sz w:val="24"/>
        </w:rPr>
        <w:t xml:space="preserve"> ne s’est pas bien intégré </w:t>
      </w:r>
      <w:r w:rsidR="005A64F6">
        <w:rPr>
          <w:rFonts w:asciiTheme="minorHAnsi" w:hAnsiTheme="minorHAnsi" w:cstheme="minorHAnsi"/>
          <w:sz w:val="24"/>
        </w:rPr>
        <w:t xml:space="preserve">dans son équipe de travail. </w:t>
      </w:r>
      <w:r w:rsidR="003151D1">
        <w:rPr>
          <w:rFonts w:asciiTheme="minorHAnsi" w:hAnsiTheme="minorHAnsi" w:cstheme="minorHAnsi"/>
          <w:sz w:val="24"/>
        </w:rPr>
        <w:t>Sinon, si c’est la personnalité des autres membres de l’équipe que M. Gérard ne se sentait pas bien,</w:t>
      </w:r>
      <w:r w:rsidR="004C720D">
        <w:rPr>
          <w:rFonts w:asciiTheme="minorHAnsi" w:hAnsiTheme="minorHAnsi" w:cstheme="minorHAnsi"/>
          <w:sz w:val="24"/>
        </w:rPr>
        <w:t xml:space="preserve"> </w:t>
      </w:r>
      <w:r w:rsidR="003151D1">
        <w:rPr>
          <w:rFonts w:asciiTheme="minorHAnsi" w:hAnsiTheme="minorHAnsi" w:cstheme="minorHAnsi"/>
          <w:sz w:val="24"/>
        </w:rPr>
        <w:t>un remaniement de l’espace</w:t>
      </w:r>
      <w:r w:rsidR="00551ACA">
        <w:rPr>
          <w:rFonts w:asciiTheme="minorHAnsi" w:hAnsiTheme="minorHAnsi" w:cstheme="minorHAnsi"/>
          <w:sz w:val="24"/>
        </w:rPr>
        <w:t xml:space="preserve"> de travail peut être nécessaire ou même un changement de département. En effet, M. Gérard avait des compétences essentielles au développement des intérêts de la compagnie et il serait désolant de le voir partir. </w:t>
      </w:r>
      <w:r w:rsidR="00F329F9">
        <w:rPr>
          <w:rFonts w:asciiTheme="minorHAnsi" w:hAnsiTheme="minorHAnsi" w:cstheme="minorHAnsi"/>
          <w:sz w:val="24"/>
        </w:rPr>
        <w:t>Une des grandes valeurs de notre entreprise sont le respect et le travail d’équipe, et donc, on aimerait donner une autre chance à M. Paul Gérard.</w:t>
      </w:r>
    </w:p>
    <w:p w:rsidR="0020456D" w:rsidRPr="00A66F5D" w:rsidRDefault="0020456D" w:rsidP="005A0D70">
      <w:pPr>
        <w:spacing w:line="360" w:lineRule="auto"/>
        <w:jc w:val="both"/>
      </w:pPr>
      <w:r>
        <w:rPr>
          <w:rFonts w:asciiTheme="minorHAnsi" w:hAnsiTheme="minorHAnsi" w:cstheme="minorHAnsi"/>
          <w:sz w:val="24"/>
        </w:rPr>
        <w:tab/>
      </w:r>
    </w:p>
    <w:p w:rsidR="000D740E" w:rsidRPr="000D740E" w:rsidRDefault="00A66F5D" w:rsidP="000D740E">
      <w:r>
        <w:tab/>
      </w:r>
    </w:p>
    <w:p w:rsidR="00F511B3" w:rsidRDefault="00F511B3" w:rsidP="00F511B3">
      <w:pPr>
        <w:pStyle w:val="Heading1"/>
        <w:rPr>
          <w:sz w:val="32"/>
        </w:rPr>
      </w:pPr>
      <w:bookmarkStart w:id="6" w:name="_Toc478991228"/>
      <w:r>
        <w:rPr>
          <w:sz w:val="32"/>
        </w:rPr>
        <w:t>Conclusion</w:t>
      </w:r>
      <w:bookmarkEnd w:id="6"/>
    </w:p>
    <w:p w:rsidR="00C550E9" w:rsidRDefault="00420946" w:rsidP="00FC3FE4">
      <w:pPr>
        <w:spacing w:line="360" w:lineRule="auto"/>
        <w:jc w:val="both"/>
      </w:pPr>
      <w:r>
        <w:tab/>
      </w:r>
      <w:r w:rsidR="00AD6D7A" w:rsidRPr="00AD6D7A">
        <w:rPr>
          <w:rFonts w:asciiTheme="minorHAnsi" w:hAnsiTheme="minorHAnsi" w:cstheme="minorHAnsi"/>
          <w:sz w:val="24"/>
        </w:rPr>
        <w:t>En bref</w:t>
      </w:r>
      <w:r w:rsidR="00AD6D7A">
        <w:rPr>
          <w:rFonts w:asciiTheme="minorHAnsi" w:hAnsiTheme="minorHAnsi" w:cstheme="minorHAnsi"/>
          <w:sz w:val="24"/>
        </w:rPr>
        <w:t>, il a été possible de relever plusieurs points pour et contre la plainte lors de ce text</w:t>
      </w:r>
      <w:r w:rsidR="0059284D">
        <w:rPr>
          <w:rFonts w:asciiTheme="minorHAnsi" w:hAnsiTheme="minorHAnsi" w:cstheme="minorHAnsi"/>
          <w:sz w:val="24"/>
        </w:rPr>
        <w:t>e</w:t>
      </w:r>
      <w:r w:rsidR="002E222C">
        <w:rPr>
          <w:rFonts w:asciiTheme="minorHAnsi" w:hAnsiTheme="minorHAnsi" w:cstheme="minorHAnsi"/>
          <w:sz w:val="24"/>
        </w:rPr>
        <w:t xml:space="preserve">. </w:t>
      </w:r>
      <w:r w:rsidR="004920F7">
        <w:rPr>
          <w:rFonts w:asciiTheme="minorHAnsi" w:hAnsiTheme="minorHAnsi" w:cstheme="minorHAnsi"/>
          <w:sz w:val="24"/>
        </w:rPr>
        <w:t>Quant à la philosophie de notre entreprise et des membres du département concerné, nous considérons qu’il est important d’offrir une opportunité de se reprendre après une erreur. C’est pourquoi nous favorisons toutes les approches sans plainte en premier lieu avant de porter plainte et faire une mise en demeure à M. Paul Gérard.</w:t>
      </w:r>
      <w:r w:rsidR="00C713D0">
        <w:rPr>
          <w:rFonts w:asciiTheme="minorHAnsi" w:hAnsiTheme="minorHAnsi" w:cstheme="minorHAnsi"/>
          <w:sz w:val="24"/>
        </w:rPr>
        <w:t xml:space="preserve"> Tel que démontré à travers le texte, la fraternité et le respect de tous sont des valeurs proéminentes au sein de </w:t>
      </w:r>
      <w:r w:rsidR="00C713D0">
        <w:rPr>
          <w:rFonts w:ascii="Franklin Gothic Book" w:hAnsi="Franklin Gothic Book" w:cstheme="minorHAnsi"/>
          <w:sz w:val="24"/>
        </w:rPr>
        <w:t>π</w:t>
      </w:r>
      <w:proofErr w:type="spellStart"/>
      <w:r w:rsidR="00C713D0" w:rsidRPr="00C713D0">
        <w:rPr>
          <w:rFonts w:asciiTheme="minorHAnsi" w:hAnsiTheme="minorHAnsi" w:cstheme="minorHAnsi"/>
          <w:sz w:val="24"/>
        </w:rPr>
        <w:t>an-US</w:t>
      </w:r>
      <w:proofErr w:type="spellEnd"/>
      <w:r w:rsidR="00C713D0">
        <w:rPr>
          <w:rFonts w:asciiTheme="minorHAnsi" w:hAnsiTheme="minorHAnsi" w:cstheme="minorHAnsi"/>
          <w:sz w:val="24"/>
        </w:rPr>
        <w:t xml:space="preserve"> et même au sein de l’OIQ</w:t>
      </w:r>
      <w:r w:rsidR="00B868A4">
        <w:rPr>
          <w:rFonts w:asciiTheme="minorHAnsi" w:hAnsiTheme="minorHAnsi" w:cstheme="minorHAnsi"/>
          <w:sz w:val="24"/>
        </w:rPr>
        <w:t xml:space="preserve"> et on pense qu’une approche sans plainte serait la solution.</w:t>
      </w:r>
    </w:p>
    <w:sectPr w:rsidR="00C55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GreekC">
    <w:altName w:val="Courier New"/>
    <w:charset w:val="00"/>
    <w:family w:val="auto"/>
    <w:pitch w:val="variable"/>
    <w:sig w:usb0="00000000"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3A2"/>
    <w:multiLevelType w:val="multilevel"/>
    <w:tmpl w:val="3D403360"/>
    <w:lvl w:ilvl="0">
      <w:start w:val="1"/>
      <w:numFmt w:val="decimal"/>
      <w:pStyle w:val="Heading1"/>
      <w:lvlText w:val="%1"/>
      <w:lvlJc w:val="left"/>
      <w:pPr>
        <w:ind w:left="432" w:hanging="432"/>
      </w:pPr>
      <w:rPr>
        <w:rFonts w:hint="default"/>
        <w:sz w:val="36"/>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8F"/>
    <w:rsid w:val="00015F49"/>
    <w:rsid w:val="00031C54"/>
    <w:rsid w:val="00082577"/>
    <w:rsid w:val="000B19C8"/>
    <w:rsid w:val="000B5EFF"/>
    <w:rsid w:val="000B73FD"/>
    <w:rsid w:val="000D740E"/>
    <w:rsid w:val="000E4F3D"/>
    <w:rsid w:val="0016733E"/>
    <w:rsid w:val="00182898"/>
    <w:rsid w:val="001A632A"/>
    <w:rsid w:val="0020456D"/>
    <w:rsid w:val="0024492E"/>
    <w:rsid w:val="00247D17"/>
    <w:rsid w:val="00281A19"/>
    <w:rsid w:val="00281EA6"/>
    <w:rsid w:val="002E222C"/>
    <w:rsid w:val="003026CA"/>
    <w:rsid w:val="0031155D"/>
    <w:rsid w:val="003151D1"/>
    <w:rsid w:val="00333A71"/>
    <w:rsid w:val="00340F4B"/>
    <w:rsid w:val="00344339"/>
    <w:rsid w:val="0034799A"/>
    <w:rsid w:val="003512CB"/>
    <w:rsid w:val="00384048"/>
    <w:rsid w:val="00391282"/>
    <w:rsid w:val="00393EE0"/>
    <w:rsid w:val="003C0BD1"/>
    <w:rsid w:val="00420946"/>
    <w:rsid w:val="00420FA3"/>
    <w:rsid w:val="00436F8D"/>
    <w:rsid w:val="004600B6"/>
    <w:rsid w:val="00484F32"/>
    <w:rsid w:val="00491BAD"/>
    <w:rsid w:val="004920F7"/>
    <w:rsid w:val="00494AC9"/>
    <w:rsid w:val="004B0182"/>
    <w:rsid w:val="004B3686"/>
    <w:rsid w:val="004C720D"/>
    <w:rsid w:val="004E7493"/>
    <w:rsid w:val="00511021"/>
    <w:rsid w:val="00542853"/>
    <w:rsid w:val="00551ACA"/>
    <w:rsid w:val="00570915"/>
    <w:rsid w:val="00585A3D"/>
    <w:rsid w:val="0059284D"/>
    <w:rsid w:val="005A0D70"/>
    <w:rsid w:val="005A64F6"/>
    <w:rsid w:val="00607208"/>
    <w:rsid w:val="00610FEE"/>
    <w:rsid w:val="0063578E"/>
    <w:rsid w:val="00636BC2"/>
    <w:rsid w:val="0063798F"/>
    <w:rsid w:val="00673A29"/>
    <w:rsid w:val="006953DF"/>
    <w:rsid w:val="006B2A10"/>
    <w:rsid w:val="00713FD5"/>
    <w:rsid w:val="007371B9"/>
    <w:rsid w:val="00763570"/>
    <w:rsid w:val="00764CB0"/>
    <w:rsid w:val="007C4F6A"/>
    <w:rsid w:val="007E45E3"/>
    <w:rsid w:val="007F3575"/>
    <w:rsid w:val="008228E4"/>
    <w:rsid w:val="0083264F"/>
    <w:rsid w:val="0085450D"/>
    <w:rsid w:val="00866832"/>
    <w:rsid w:val="00870409"/>
    <w:rsid w:val="008751FF"/>
    <w:rsid w:val="008A3AFA"/>
    <w:rsid w:val="008C2609"/>
    <w:rsid w:val="008C2AD9"/>
    <w:rsid w:val="008F3B28"/>
    <w:rsid w:val="0091352F"/>
    <w:rsid w:val="009248B6"/>
    <w:rsid w:val="00927948"/>
    <w:rsid w:val="0097622F"/>
    <w:rsid w:val="00984A04"/>
    <w:rsid w:val="009A4753"/>
    <w:rsid w:val="009D0451"/>
    <w:rsid w:val="009D77DB"/>
    <w:rsid w:val="00A161E9"/>
    <w:rsid w:val="00A17233"/>
    <w:rsid w:val="00A26E8F"/>
    <w:rsid w:val="00A37CC8"/>
    <w:rsid w:val="00A66F5D"/>
    <w:rsid w:val="00A80F0C"/>
    <w:rsid w:val="00AA7346"/>
    <w:rsid w:val="00AD6D7A"/>
    <w:rsid w:val="00B0046F"/>
    <w:rsid w:val="00B00921"/>
    <w:rsid w:val="00B33E3D"/>
    <w:rsid w:val="00B53A7E"/>
    <w:rsid w:val="00B65C13"/>
    <w:rsid w:val="00B868A4"/>
    <w:rsid w:val="00B92102"/>
    <w:rsid w:val="00B962E6"/>
    <w:rsid w:val="00BB1272"/>
    <w:rsid w:val="00BE35ED"/>
    <w:rsid w:val="00BF27F5"/>
    <w:rsid w:val="00C13F15"/>
    <w:rsid w:val="00C713D0"/>
    <w:rsid w:val="00C830C7"/>
    <w:rsid w:val="00C8512F"/>
    <w:rsid w:val="00D136C5"/>
    <w:rsid w:val="00D3501B"/>
    <w:rsid w:val="00D40EFD"/>
    <w:rsid w:val="00D81C87"/>
    <w:rsid w:val="00DB24A2"/>
    <w:rsid w:val="00DE5FB5"/>
    <w:rsid w:val="00E17702"/>
    <w:rsid w:val="00E203E0"/>
    <w:rsid w:val="00E21686"/>
    <w:rsid w:val="00E434B6"/>
    <w:rsid w:val="00E87676"/>
    <w:rsid w:val="00E97672"/>
    <w:rsid w:val="00EB580D"/>
    <w:rsid w:val="00F05C3D"/>
    <w:rsid w:val="00F27525"/>
    <w:rsid w:val="00F329F9"/>
    <w:rsid w:val="00F511B3"/>
    <w:rsid w:val="00F51CED"/>
    <w:rsid w:val="00F67302"/>
    <w:rsid w:val="00FA6F82"/>
    <w:rsid w:val="00FC3FE4"/>
    <w:rsid w:val="00FD3FE8"/>
    <w:rsid w:val="00FF1555"/>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8D3F"/>
  <w15:chartTrackingRefBased/>
  <w15:docId w15:val="{7E2EFED5-9AF7-4F13-8103-74595DE4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33E"/>
    <w:pPr>
      <w:spacing w:after="0" w:line="240" w:lineRule="auto"/>
    </w:pPr>
    <w:rPr>
      <w:rFonts w:ascii="Times New Roman" w:eastAsia="Times New Roman" w:hAnsi="Times New Roman" w:cs="Times New Roman"/>
      <w:sz w:val="20"/>
      <w:szCs w:val="20"/>
      <w:lang w:val="fr-CA" w:eastAsia="fr-CA"/>
    </w:rPr>
  </w:style>
  <w:style w:type="paragraph" w:styleId="Heading1">
    <w:name w:val="heading 1"/>
    <w:basedOn w:val="Normal"/>
    <w:next w:val="Normal"/>
    <w:link w:val="Heading1Char"/>
    <w:uiPriority w:val="9"/>
    <w:qFormat/>
    <w:rsid w:val="00F511B3"/>
    <w:pPr>
      <w:keepNext/>
      <w:keepLines/>
      <w:numPr>
        <w:numId w:val="1"/>
      </w:numPr>
      <w:spacing w:before="240" w:after="720"/>
      <w:outlineLvl w:val="0"/>
    </w:pPr>
    <w:rPr>
      <w:rFonts w:asciiTheme="majorHAnsi" w:eastAsiaTheme="majorEastAsia" w:hAnsiTheme="majorHAnsi"/>
      <w:b/>
      <w:smallCaps/>
      <w:snapToGrid w:val="0"/>
      <w:color w:val="000000"/>
      <w:w w:val="0"/>
      <w:sz w:val="40"/>
      <w:szCs w:val="40"/>
      <w:u w:color="000000"/>
    </w:rPr>
  </w:style>
  <w:style w:type="paragraph" w:styleId="Heading2">
    <w:name w:val="heading 2"/>
    <w:basedOn w:val="Heading1"/>
    <w:next w:val="Normal"/>
    <w:link w:val="Heading2Char"/>
    <w:unhideWhenUsed/>
    <w:qFormat/>
    <w:rsid w:val="00F511B3"/>
    <w:pPr>
      <w:numPr>
        <w:ilvl w:val="1"/>
      </w:numPr>
      <w:ind w:left="567" w:hanging="567"/>
      <w:outlineLvl w:val="1"/>
    </w:pPr>
    <w:rPr>
      <w:sz w:val="32"/>
    </w:rPr>
  </w:style>
  <w:style w:type="paragraph" w:styleId="Heading3">
    <w:name w:val="heading 3"/>
    <w:basedOn w:val="Normal"/>
    <w:next w:val="Normal"/>
    <w:link w:val="Heading3Char"/>
    <w:unhideWhenUsed/>
    <w:qFormat/>
    <w:rsid w:val="00F511B3"/>
    <w:pPr>
      <w:keepNext/>
      <w:keepLines/>
      <w:numPr>
        <w:ilvl w:val="2"/>
        <w:numId w:val="1"/>
      </w:numPr>
      <w:spacing w:before="240" w:after="240"/>
      <w:ind w:left="720"/>
      <w:jc w:val="both"/>
      <w:outlineLvl w:val="2"/>
    </w:pPr>
    <w:rPr>
      <w:rFonts w:asciiTheme="majorHAnsi" w:eastAsiaTheme="majorEastAsia" w:hAnsiTheme="majorHAnsi" w:cstheme="majorBidi"/>
      <w:b/>
      <w:bCs/>
      <w:smallCaps/>
      <w:sz w:val="28"/>
      <w:szCs w:val="26"/>
    </w:rPr>
  </w:style>
  <w:style w:type="paragraph" w:styleId="Heading4">
    <w:name w:val="heading 4"/>
    <w:basedOn w:val="Normal"/>
    <w:next w:val="Normal"/>
    <w:link w:val="Heading4Char"/>
    <w:unhideWhenUsed/>
    <w:qFormat/>
    <w:rsid w:val="00F511B3"/>
    <w:pPr>
      <w:keepNext/>
      <w:keepLines/>
      <w:numPr>
        <w:ilvl w:val="3"/>
        <w:numId w:val="1"/>
      </w:numPr>
      <w:spacing w:before="200" w:after="120" w:line="360" w:lineRule="auto"/>
      <w:jc w:val="both"/>
      <w:outlineLvl w:val="3"/>
    </w:pPr>
    <w:rPr>
      <w:rFonts w:asciiTheme="majorHAnsi" w:eastAsiaTheme="majorEastAsia" w:hAnsiTheme="majorHAnsi" w:cstheme="majorBidi"/>
      <w:b/>
      <w:bCs/>
      <w:i/>
      <w:iCs/>
      <w:color w:val="4F81BD" w:themeColor="accent1"/>
      <w:sz w:val="24"/>
      <w:szCs w:val="24"/>
      <w:lang w:eastAsia="en-US"/>
    </w:rPr>
  </w:style>
  <w:style w:type="paragraph" w:styleId="Heading5">
    <w:name w:val="heading 5"/>
    <w:basedOn w:val="Normal"/>
    <w:next w:val="Normal"/>
    <w:link w:val="Heading5Char"/>
    <w:semiHidden/>
    <w:unhideWhenUsed/>
    <w:qFormat/>
    <w:rsid w:val="00F511B3"/>
    <w:pPr>
      <w:keepNext/>
      <w:keepLines/>
      <w:numPr>
        <w:ilvl w:val="4"/>
        <w:numId w:val="1"/>
      </w:numPr>
      <w:spacing w:before="200" w:after="120" w:line="360" w:lineRule="auto"/>
      <w:jc w:val="both"/>
      <w:outlineLvl w:val="4"/>
    </w:pPr>
    <w:rPr>
      <w:rFonts w:asciiTheme="majorHAnsi" w:eastAsiaTheme="majorEastAsia" w:hAnsiTheme="majorHAnsi" w:cstheme="majorBidi"/>
      <w:color w:val="243F60" w:themeColor="accent1" w:themeShade="7F"/>
      <w:sz w:val="24"/>
      <w:szCs w:val="24"/>
      <w:lang w:eastAsia="en-US"/>
    </w:rPr>
  </w:style>
  <w:style w:type="paragraph" w:styleId="Heading6">
    <w:name w:val="heading 6"/>
    <w:basedOn w:val="Normal"/>
    <w:next w:val="Normal"/>
    <w:link w:val="Heading6Char"/>
    <w:semiHidden/>
    <w:unhideWhenUsed/>
    <w:qFormat/>
    <w:rsid w:val="00F511B3"/>
    <w:pPr>
      <w:keepNext/>
      <w:keepLines/>
      <w:numPr>
        <w:ilvl w:val="5"/>
        <w:numId w:val="1"/>
      </w:numPr>
      <w:spacing w:before="200" w:after="120" w:line="360" w:lineRule="auto"/>
      <w:jc w:val="both"/>
      <w:outlineLvl w:val="5"/>
    </w:pPr>
    <w:rPr>
      <w:rFonts w:asciiTheme="majorHAnsi" w:eastAsiaTheme="majorEastAsia" w:hAnsiTheme="majorHAnsi" w:cstheme="majorBidi"/>
      <w:i/>
      <w:iCs/>
      <w:color w:val="243F60" w:themeColor="accent1" w:themeShade="7F"/>
      <w:sz w:val="24"/>
      <w:szCs w:val="24"/>
      <w:lang w:eastAsia="en-US"/>
    </w:rPr>
  </w:style>
  <w:style w:type="paragraph" w:styleId="Heading7">
    <w:name w:val="heading 7"/>
    <w:basedOn w:val="Normal"/>
    <w:next w:val="Normal"/>
    <w:link w:val="Heading7Char"/>
    <w:semiHidden/>
    <w:unhideWhenUsed/>
    <w:qFormat/>
    <w:rsid w:val="00F511B3"/>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szCs w:val="24"/>
      <w:lang w:eastAsia="en-US"/>
    </w:rPr>
  </w:style>
  <w:style w:type="paragraph" w:styleId="Heading8">
    <w:name w:val="heading 8"/>
    <w:basedOn w:val="Normal"/>
    <w:next w:val="Normal"/>
    <w:link w:val="Heading8Char"/>
    <w:semiHidden/>
    <w:unhideWhenUsed/>
    <w:qFormat/>
    <w:rsid w:val="00F511B3"/>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lang w:eastAsia="en-US"/>
    </w:rPr>
  </w:style>
  <w:style w:type="paragraph" w:styleId="Heading9">
    <w:name w:val="heading 9"/>
    <w:basedOn w:val="Normal"/>
    <w:next w:val="Normal"/>
    <w:link w:val="Heading9Char"/>
    <w:semiHidden/>
    <w:unhideWhenUsed/>
    <w:qFormat/>
    <w:rsid w:val="00F511B3"/>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6733E"/>
    <w:pPr>
      <w:keepNext/>
      <w:spacing w:after="120"/>
      <w:jc w:val="center"/>
    </w:pPr>
    <w:rPr>
      <w:rFonts w:ascii="Calibri" w:hAnsi="Calibri"/>
      <w:b/>
      <w:bCs/>
      <w:lang w:eastAsia="en-US"/>
    </w:rPr>
  </w:style>
  <w:style w:type="character" w:styleId="BookTitle">
    <w:name w:val="Book Title"/>
    <w:uiPriority w:val="33"/>
    <w:qFormat/>
    <w:rsid w:val="0016733E"/>
    <w:rPr>
      <w:b/>
      <w:bCs/>
      <w:smallCaps/>
      <w:color w:val="auto"/>
      <w:sz w:val="72"/>
      <w:szCs w:val="72"/>
    </w:rPr>
  </w:style>
  <w:style w:type="character" w:customStyle="1" w:styleId="Heading1Char">
    <w:name w:val="Heading 1 Char"/>
    <w:basedOn w:val="DefaultParagraphFont"/>
    <w:link w:val="Heading1"/>
    <w:uiPriority w:val="9"/>
    <w:rsid w:val="00F511B3"/>
    <w:rPr>
      <w:rFonts w:asciiTheme="majorHAnsi" w:eastAsiaTheme="majorEastAsia" w:hAnsiTheme="majorHAnsi" w:cs="Times New Roman"/>
      <w:b/>
      <w:smallCaps/>
      <w:snapToGrid w:val="0"/>
      <w:color w:val="000000"/>
      <w:w w:val="0"/>
      <w:sz w:val="40"/>
      <w:szCs w:val="40"/>
      <w:u w:color="000000"/>
      <w:lang w:val="fr-CA" w:eastAsia="fr-CA"/>
    </w:rPr>
  </w:style>
  <w:style w:type="character" w:customStyle="1" w:styleId="Heading2Char">
    <w:name w:val="Heading 2 Char"/>
    <w:basedOn w:val="DefaultParagraphFont"/>
    <w:link w:val="Heading2"/>
    <w:rsid w:val="00F511B3"/>
    <w:rPr>
      <w:rFonts w:asciiTheme="majorHAnsi" w:eastAsiaTheme="majorEastAsia" w:hAnsiTheme="majorHAnsi" w:cs="Times New Roman"/>
      <w:b/>
      <w:smallCaps/>
      <w:snapToGrid w:val="0"/>
      <w:color w:val="000000"/>
      <w:w w:val="0"/>
      <w:sz w:val="32"/>
      <w:szCs w:val="40"/>
      <w:u w:color="000000"/>
      <w:lang w:val="fr-CA" w:eastAsia="fr-CA"/>
    </w:rPr>
  </w:style>
  <w:style w:type="character" w:customStyle="1" w:styleId="Heading3Char">
    <w:name w:val="Heading 3 Char"/>
    <w:basedOn w:val="DefaultParagraphFont"/>
    <w:link w:val="Heading3"/>
    <w:rsid w:val="00F511B3"/>
    <w:rPr>
      <w:rFonts w:asciiTheme="majorHAnsi" w:eastAsiaTheme="majorEastAsia" w:hAnsiTheme="majorHAnsi" w:cstheme="majorBidi"/>
      <w:b/>
      <w:bCs/>
      <w:smallCaps/>
      <w:sz w:val="28"/>
      <w:szCs w:val="26"/>
      <w:lang w:val="fr-CA" w:eastAsia="fr-CA"/>
    </w:rPr>
  </w:style>
  <w:style w:type="character" w:customStyle="1" w:styleId="Heading4Char">
    <w:name w:val="Heading 4 Char"/>
    <w:basedOn w:val="DefaultParagraphFont"/>
    <w:link w:val="Heading4"/>
    <w:rsid w:val="00F511B3"/>
    <w:rPr>
      <w:rFonts w:asciiTheme="majorHAnsi" w:eastAsiaTheme="majorEastAsia" w:hAnsiTheme="majorHAnsi" w:cstheme="majorBidi"/>
      <w:b/>
      <w:bCs/>
      <w:i/>
      <w:iCs/>
      <w:color w:val="4F81BD" w:themeColor="accent1"/>
      <w:sz w:val="24"/>
      <w:szCs w:val="24"/>
      <w:lang w:val="fr-CA"/>
    </w:rPr>
  </w:style>
  <w:style w:type="character" w:customStyle="1" w:styleId="Heading5Char">
    <w:name w:val="Heading 5 Char"/>
    <w:basedOn w:val="DefaultParagraphFont"/>
    <w:link w:val="Heading5"/>
    <w:semiHidden/>
    <w:rsid w:val="00F511B3"/>
    <w:rPr>
      <w:rFonts w:asciiTheme="majorHAnsi" w:eastAsiaTheme="majorEastAsia" w:hAnsiTheme="majorHAnsi" w:cstheme="majorBidi"/>
      <w:color w:val="243F60" w:themeColor="accent1" w:themeShade="7F"/>
      <w:sz w:val="24"/>
      <w:szCs w:val="24"/>
      <w:lang w:val="fr-CA"/>
    </w:rPr>
  </w:style>
  <w:style w:type="character" w:customStyle="1" w:styleId="Heading6Char">
    <w:name w:val="Heading 6 Char"/>
    <w:basedOn w:val="DefaultParagraphFont"/>
    <w:link w:val="Heading6"/>
    <w:semiHidden/>
    <w:rsid w:val="00F511B3"/>
    <w:rPr>
      <w:rFonts w:asciiTheme="majorHAnsi" w:eastAsiaTheme="majorEastAsia" w:hAnsiTheme="majorHAnsi" w:cstheme="majorBidi"/>
      <w:i/>
      <w:iCs/>
      <w:color w:val="243F60" w:themeColor="accent1" w:themeShade="7F"/>
      <w:sz w:val="24"/>
      <w:szCs w:val="24"/>
      <w:lang w:val="fr-CA"/>
    </w:rPr>
  </w:style>
  <w:style w:type="character" w:customStyle="1" w:styleId="Heading7Char">
    <w:name w:val="Heading 7 Char"/>
    <w:basedOn w:val="DefaultParagraphFont"/>
    <w:link w:val="Heading7"/>
    <w:semiHidden/>
    <w:rsid w:val="00F511B3"/>
    <w:rPr>
      <w:rFonts w:asciiTheme="majorHAnsi" w:eastAsiaTheme="majorEastAsia" w:hAnsiTheme="majorHAnsi" w:cstheme="majorBidi"/>
      <w:i/>
      <w:iCs/>
      <w:color w:val="404040" w:themeColor="text1" w:themeTint="BF"/>
      <w:sz w:val="24"/>
      <w:szCs w:val="24"/>
      <w:lang w:val="fr-CA"/>
    </w:rPr>
  </w:style>
  <w:style w:type="character" w:customStyle="1" w:styleId="Heading8Char">
    <w:name w:val="Heading 8 Char"/>
    <w:basedOn w:val="DefaultParagraphFont"/>
    <w:link w:val="Heading8"/>
    <w:semiHidden/>
    <w:rsid w:val="00F511B3"/>
    <w:rPr>
      <w:rFonts w:asciiTheme="majorHAnsi" w:eastAsiaTheme="majorEastAsia" w:hAnsiTheme="majorHAnsi" w:cstheme="majorBidi"/>
      <w:color w:val="404040" w:themeColor="text1" w:themeTint="BF"/>
      <w:sz w:val="20"/>
      <w:szCs w:val="20"/>
      <w:lang w:val="fr-CA"/>
    </w:rPr>
  </w:style>
  <w:style w:type="character" w:customStyle="1" w:styleId="Heading9Char">
    <w:name w:val="Heading 9 Char"/>
    <w:basedOn w:val="DefaultParagraphFont"/>
    <w:link w:val="Heading9"/>
    <w:semiHidden/>
    <w:rsid w:val="00F511B3"/>
    <w:rPr>
      <w:rFonts w:asciiTheme="majorHAnsi" w:eastAsiaTheme="majorEastAsia" w:hAnsiTheme="majorHAnsi" w:cstheme="majorBidi"/>
      <w:i/>
      <w:iCs/>
      <w:color w:val="404040" w:themeColor="text1" w:themeTint="BF"/>
      <w:sz w:val="20"/>
      <w:szCs w:val="20"/>
      <w:lang w:val="fr-CA"/>
    </w:rPr>
  </w:style>
  <w:style w:type="character" w:styleId="Hyperlink">
    <w:name w:val="Hyperlink"/>
    <w:basedOn w:val="DefaultParagraphFont"/>
    <w:uiPriority w:val="99"/>
    <w:unhideWhenUsed/>
    <w:rsid w:val="00F511B3"/>
    <w:rPr>
      <w:color w:val="0000FF" w:themeColor="hyperlink"/>
      <w:u w:val="single"/>
    </w:rPr>
  </w:style>
  <w:style w:type="paragraph" w:styleId="TOC1">
    <w:name w:val="toc 1"/>
    <w:basedOn w:val="Normal"/>
    <w:next w:val="Normal"/>
    <w:autoRedefine/>
    <w:uiPriority w:val="39"/>
    <w:unhideWhenUsed/>
    <w:rsid w:val="00F511B3"/>
    <w:pPr>
      <w:tabs>
        <w:tab w:val="right" w:pos="8647"/>
      </w:tabs>
      <w:spacing w:after="100"/>
      <w:jc w:val="both"/>
    </w:pPr>
    <w:rPr>
      <w:rFonts w:asciiTheme="minorHAnsi" w:eastAsiaTheme="majorEastAsia" w:hAnsiTheme="minorHAnsi"/>
      <w:b/>
      <w:noProof/>
      <w:sz w:val="26"/>
      <w:szCs w:val="24"/>
      <w:lang w:eastAsia="en-US"/>
    </w:rPr>
  </w:style>
  <w:style w:type="paragraph" w:styleId="TOC2">
    <w:name w:val="toc 2"/>
    <w:basedOn w:val="Normal"/>
    <w:next w:val="Normal"/>
    <w:autoRedefine/>
    <w:uiPriority w:val="39"/>
    <w:unhideWhenUsed/>
    <w:rsid w:val="00F511B3"/>
    <w:pPr>
      <w:tabs>
        <w:tab w:val="left" w:pos="709"/>
        <w:tab w:val="right" w:pos="8647"/>
      </w:tabs>
      <w:spacing w:after="100"/>
      <w:contextualSpacing/>
      <w:jc w:val="both"/>
    </w:pPr>
    <w:rPr>
      <w:rFonts w:asciiTheme="minorHAnsi" w:eastAsiaTheme="majorEastAsia" w:hAnsiTheme="minorHAnsi"/>
      <w:noProof/>
      <w:sz w:val="24"/>
      <w:szCs w:val="24"/>
    </w:rPr>
  </w:style>
  <w:style w:type="paragraph" w:styleId="TOC3">
    <w:name w:val="toc 3"/>
    <w:basedOn w:val="Normal"/>
    <w:next w:val="Normal"/>
    <w:autoRedefine/>
    <w:uiPriority w:val="39"/>
    <w:unhideWhenUsed/>
    <w:rsid w:val="00F511B3"/>
    <w:pPr>
      <w:tabs>
        <w:tab w:val="left" w:pos="709"/>
        <w:tab w:val="right" w:pos="8647"/>
      </w:tabs>
      <w:spacing w:after="100"/>
      <w:contextualSpacing/>
      <w:jc w:val="both"/>
    </w:pPr>
    <w:rPr>
      <w:rFonts w:asciiTheme="minorHAnsi" w:eastAsiaTheme="majorEastAsia" w:hAnsiTheme="minorHAnsi"/>
      <w:noProo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Luis Felipe Anillo</cp:lastModifiedBy>
  <cp:revision>138</cp:revision>
  <dcterms:created xsi:type="dcterms:W3CDTF">2017-04-03T14:21:00Z</dcterms:created>
  <dcterms:modified xsi:type="dcterms:W3CDTF">2017-04-03T17:58:00Z</dcterms:modified>
</cp:coreProperties>
</file>