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&lt;</w:t>
      </w:r>
      <w:r w:rsidDel="00000000" w:rsidR="00000000" w:rsidRPr="00000000">
        <w:rPr>
          <w:color w:val="4472c4"/>
          <w:rtl w:val="0"/>
        </w:rPr>
        <w:t xml:space="preserve">Daniel Barzilai</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Gabriela Rodrigues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Henrique Schilder</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João Suarez</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Mateus Rafael</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Patricia Honorato</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color w:val="4472c4"/>
          <w:rtl w:val="0"/>
        </w:rPr>
        <w:t xml:space="preserve">Sophia Tosar</w:t>
      </w:r>
      <w:r w:rsidDel="00000000" w:rsidR="00000000" w:rsidRPr="00000000">
        <w:rPr>
          <w:rFonts w:ascii="Manrope" w:cs="Manrope" w:eastAsia="Manrope" w:hAnsi="Manrope"/>
          <w:color w:val="000000"/>
          <w:sz w:val="20"/>
          <w:szCs w:val="20"/>
          <w:rtl w:val="0"/>
        </w:rPr>
        <w:t xml:space="preserve">&gt;</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color w:val="4472c4"/>
          <w:rtl w:val="0"/>
        </w:rPr>
        <w:t xml:space="preserve">2 de maio de 2022</w:t>
      </w:r>
      <w:r w:rsidDel="00000000" w:rsidR="00000000" w:rsidRPr="00000000">
        <w:rPr>
          <w:rFonts w:ascii="Manrope" w:cs="Manrope" w:eastAsia="Manrope" w:hAnsi="Manrope"/>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27/04/2022</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&lt;Fal&gt;&lt;Cons&gt;</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descrever o que foi </w:t>
            </w:r>
            <w:r w:rsidDel="00000000" w:rsidR="00000000" w:rsidRPr="00000000">
              <w:rPr>
                <w:color w:val="4472c4"/>
                <w:sz w:val="18"/>
                <w:szCs w:val="18"/>
                <w:rtl w:val="0"/>
              </w:rPr>
              <w:t xml:space="preserve">atualizado </w:t>
            </w:r>
            <w:r w:rsidDel="00000000" w:rsidR="00000000" w:rsidRPr="00000000">
              <w:rPr>
                <w:rFonts w:ascii="Manrope" w:cs="Manrope" w:eastAsia="Manrope" w:hAnsi="Manrope"/>
                <w:color w:val="4472c4"/>
                <w:sz w:val="18"/>
                <w:szCs w:val="18"/>
                <w:rtl w:val="0"/>
              </w:rPr>
              <w:t xml:space="preserve">nesta versão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Exemplo: 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4">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Empresa</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Descrição dos Subsistemas</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49x2ik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Users Stories dos subsistemas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de software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3ckvvd">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ihv63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 + Storyboard</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fwokq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v1yuxt">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Software</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Unitário</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u6wntf">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de Dados</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tbugp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Manuais</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8h4qw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Usuário</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nmf14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Administrador</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mrcu0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9">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lwamv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keepNext w:val="1"/>
        <w:keepLines w:val="1"/>
        <w:numPr>
          <w:ilvl w:val="0"/>
          <w:numId w:val="2"/>
        </w:numPr>
        <w:spacing w:after="0" w:lineRule="auto"/>
        <w:ind w:left="720"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2">
      <w:pPr>
        <w:pStyle w:val="Heading2"/>
        <w:numPr>
          <w:ilvl w:val="1"/>
          <w:numId w:val="2"/>
        </w:numPr>
        <w:spacing w:after="0" w:lineRule="auto"/>
        <w:ind w:left="1440" w:hanging="360"/>
        <w:rPr>
          <w:sz w:val="32"/>
          <w:szCs w:val="32"/>
        </w:rPr>
      </w:pPr>
      <w:bookmarkStart w:colFirst="0" w:colLast="0" w:name="_heading=h.2s8eyo1" w:id="9"/>
      <w:bookmarkEnd w:id="9"/>
      <w:r w:rsidDel="00000000" w:rsidR="00000000" w:rsidRPr="00000000">
        <w:rPr>
          <w:rtl w:val="0"/>
        </w:rPr>
        <w:t xml:space="preserve">Empresa</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Consultoria brasileira de gestão fundada pelo Professor Vicente Falconi. Por meio do aperfeiçoamento da gestão, ajudamos organizações a construir resultados excepcionais. Atuamos em todos os segmentos de mercado, atendendo clientes da iniciativa privada e da esfera pública, do Brasil e do exterior.</w:t>
        <w:br w:type="textWrapping"/>
        <w:br w:type="textWrapping"/>
        <w:t xml:space="preserve">"Temos o propósito de impactar positivamente a sociedade. Acreditamos no poder transformador das pessoas, aliado à gestão e tecnologia. Compartilhamos nosso conhecimento para solucionar problemas complexos e gerar valor sustentável para as organizações. Fazemos acontecer, juntos.”- Fonte: Falconi.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numPr>
          <w:ilvl w:val="1"/>
          <w:numId w:val="2"/>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67">
      <w:pPr>
        <w:spacing w:after="120" w:before="120" w:line="360" w:lineRule="auto"/>
        <w:jc w:val="both"/>
        <w:rPr/>
      </w:pPr>
      <w:r w:rsidDel="00000000" w:rsidR="00000000" w:rsidRPr="00000000">
        <w:rPr>
          <w:rtl w:val="0"/>
        </w:rPr>
        <w:t xml:space="preserve">Inexistência de uma ferramenta de diagnóstico de maturidade gerencial para redes de ensino que possibilite uma avaliação do seu desempenho em relação aos fatores críticos que influenciam seus resultados educacionais bem como para avaliar sua maturidade gerencial.</w:t>
        <w:br w:type="textWrapping"/>
        <w:t xml:space="preserve">Atualmente os objetivos de gestão no ambiente educacional são realizadas por meio de duas ações: </w:t>
      </w:r>
    </w:p>
    <w:p w:rsidR="00000000" w:rsidDel="00000000" w:rsidP="00000000" w:rsidRDefault="00000000" w:rsidRPr="00000000" w14:paraId="00000068">
      <w:pPr>
        <w:spacing w:after="120" w:before="120" w:line="360" w:lineRule="auto"/>
        <w:ind w:firstLine="720"/>
        <w:jc w:val="both"/>
        <w:rPr/>
      </w:pPr>
      <w:r w:rsidDel="00000000" w:rsidR="00000000" w:rsidRPr="00000000">
        <w:rPr>
          <w:rtl w:val="0"/>
        </w:rPr>
        <w:t xml:space="preserve">a. Entrevistas ao Vivo (Para preenchimento de Formulário) </w:t>
      </w:r>
    </w:p>
    <w:p w:rsidR="00000000" w:rsidDel="00000000" w:rsidP="00000000" w:rsidRDefault="00000000" w:rsidRPr="00000000" w14:paraId="00000069">
      <w:pPr>
        <w:spacing w:after="120" w:before="120" w:line="360" w:lineRule="auto"/>
        <w:ind w:firstLine="720"/>
        <w:jc w:val="both"/>
        <w:rPr/>
      </w:pPr>
      <w:r w:rsidDel="00000000" w:rsidR="00000000" w:rsidRPr="00000000">
        <w:rPr>
          <w:rtl w:val="0"/>
        </w:rPr>
        <w:t xml:space="preserve">b. Excel para Gerar Diagnóstico e Gráficos </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pStyle w:val="Heading2"/>
        <w:numPr>
          <w:ilvl w:val="1"/>
          <w:numId w:val="2"/>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before="120" w:line="360" w:lineRule="auto"/>
        <w:ind w:left="450" w:firstLine="0"/>
        <w:jc w:val="both"/>
        <w:rPr/>
      </w:pPr>
      <w:r w:rsidDel="00000000" w:rsidR="00000000" w:rsidRPr="00000000">
        <w:rPr>
          <w:rtl w:val="0"/>
        </w:rPr>
        <w:t xml:space="preserve">Pensando na problemática descrita no Item 1.2, nosso objetivo se baseia em criar uma plataforma web responsiva, que será utilizada por gestores de instituições e funcionários da Falconi. </w:t>
      </w:r>
      <w:r w:rsidDel="00000000" w:rsidR="00000000" w:rsidRPr="00000000">
        <w:rPr>
          <w:rtl w:val="0"/>
        </w:rPr>
      </w:r>
    </w:p>
    <w:p w:rsidR="00000000" w:rsidDel="00000000" w:rsidP="00000000" w:rsidRDefault="00000000" w:rsidRPr="00000000" w14:paraId="0000006D">
      <w:pPr>
        <w:pStyle w:val="Heading3"/>
        <w:numPr>
          <w:ilvl w:val="2"/>
          <w:numId w:val="2"/>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6E">
      <w:pPr>
        <w:ind w:left="0" w:firstLine="0"/>
        <w:rPr/>
      </w:pPr>
      <w:r w:rsidDel="00000000" w:rsidR="00000000" w:rsidRPr="00000000">
        <w:rPr>
          <w:rtl w:val="0"/>
        </w:rPr>
        <w:tab/>
        <w:tab/>
        <w:t xml:space="preserve">Garantir que a plataforma seja responsável por receber usuários como gestores de instituições e também funcionários da Falconi. Permitindo um nível de acesso a informações diferenciado para cada tipo de usuário.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numPr>
          <w:ilvl w:val="2"/>
          <w:numId w:val="2"/>
        </w:numPr>
        <w:spacing w:after="0" w:lineRule="auto"/>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71">
      <w:pPr>
        <w:spacing w:after="120" w:before="120" w:line="360" w:lineRule="auto"/>
        <w:ind w:left="1170" w:firstLine="270"/>
        <w:jc w:val="both"/>
        <w:rPr/>
      </w:pPr>
      <w:r w:rsidDel="00000000" w:rsidR="00000000" w:rsidRPr="00000000">
        <w:rPr>
          <w:rtl w:val="0"/>
        </w:rPr>
        <w:t xml:space="preserve">Permitir que os gestores de instituições possam preencher os formulários referentes às agendas de gestão e educacional, e a partir de cada agenda receber um diagnóstico sobre o nível de maturidade da instituição. Assim como permitir que os funcionários da Falconi possam acessar as informações preenchidas, assim como editar e adaptar as questões de acordo com as necessidades e objetivos da empresa para auxiliar na gestão dessas instituições.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74">
      <w:pPr>
        <w:rPr>
          <w:highlight w:val="white"/>
        </w:rPr>
      </w:pPr>
      <w:r w:rsidDel="00000000" w:rsidR="00000000" w:rsidRPr="00000000">
        <w:rPr>
          <w:rtl w:val="0"/>
        </w:rPr>
      </w:r>
    </w:p>
    <w:p w:rsidR="00000000" w:rsidDel="00000000" w:rsidP="00000000" w:rsidRDefault="00000000" w:rsidRPr="00000000" w14:paraId="00000075">
      <w:pPr>
        <w:spacing w:after="120" w:before="120" w:line="360" w:lineRule="auto"/>
        <w:jc w:val="both"/>
        <w:rPr/>
      </w:pPr>
      <w:r w:rsidDel="00000000" w:rsidR="00000000" w:rsidRPr="00000000">
        <w:rPr>
          <w:rtl w:val="0"/>
        </w:rPr>
        <w:t xml:space="preserve">Desenvolver uma aplicação para gerar um diagnóstico robusto de maturidade gerencial das redes de ensino considerando 3 pontos:</w:t>
      </w:r>
    </w:p>
    <w:p w:rsidR="00000000" w:rsidDel="00000000" w:rsidP="00000000" w:rsidRDefault="00000000" w:rsidRPr="00000000" w14:paraId="00000076">
      <w:pPr>
        <w:numPr>
          <w:ilvl w:val="0"/>
          <w:numId w:val="1"/>
        </w:numPr>
        <w:spacing w:after="0" w:afterAutospacing="0" w:before="120" w:line="360" w:lineRule="auto"/>
        <w:ind w:left="1440" w:hanging="360"/>
        <w:jc w:val="both"/>
        <w:rPr>
          <w:u w:val="none"/>
        </w:rPr>
      </w:pPr>
      <w:r w:rsidDel="00000000" w:rsidR="00000000" w:rsidRPr="00000000">
        <w:rPr>
          <w:rtl w:val="0"/>
        </w:rPr>
        <w:t xml:space="preserve">Agenda Educacional sob 7 eixos</w:t>
      </w:r>
    </w:p>
    <w:p w:rsidR="00000000" w:rsidDel="00000000" w:rsidP="00000000" w:rsidRDefault="00000000" w:rsidRPr="00000000" w14:paraId="00000077">
      <w:pPr>
        <w:numPr>
          <w:ilvl w:val="0"/>
          <w:numId w:val="1"/>
        </w:numPr>
        <w:spacing w:after="0" w:afterAutospacing="0" w:before="0" w:beforeAutospacing="0" w:line="360" w:lineRule="auto"/>
        <w:ind w:left="1440" w:hanging="360"/>
        <w:jc w:val="both"/>
        <w:rPr>
          <w:u w:val="none"/>
        </w:rPr>
      </w:pPr>
      <w:r w:rsidDel="00000000" w:rsidR="00000000" w:rsidRPr="00000000">
        <w:rPr>
          <w:rtl w:val="0"/>
        </w:rPr>
        <w:t xml:space="preserve">Agenda de Gestão</w:t>
      </w:r>
    </w:p>
    <w:p w:rsidR="00000000" w:rsidDel="00000000" w:rsidP="00000000" w:rsidRDefault="00000000" w:rsidRPr="00000000" w14:paraId="00000078">
      <w:pPr>
        <w:numPr>
          <w:ilvl w:val="0"/>
          <w:numId w:val="1"/>
        </w:numPr>
        <w:spacing w:after="120" w:before="0" w:beforeAutospacing="0" w:line="360" w:lineRule="auto"/>
        <w:ind w:left="1440" w:hanging="360"/>
        <w:jc w:val="both"/>
        <w:rPr>
          <w:u w:val="none"/>
        </w:rPr>
      </w:pPr>
      <w:r w:rsidDel="00000000" w:rsidR="00000000" w:rsidRPr="00000000">
        <w:rPr>
          <w:rtl w:val="0"/>
        </w:rPr>
        <w:t xml:space="preserve">Indicadores Educacionais</w:t>
      </w:r>
    </w:p>
    <w:p w:rsidR="00000000" w:rsidDel="00000000" w:rsidP="00000000" w:rsidRDefault="00000000" w:rsidRPr="00000000" w14:paraId="00000079">
      <w:pPr>
        <w:spacing w:after="120" w:before="120" w:line="360" w:lineRule="auto"/>
        <w:jc w:val="both"/>
        <w:rPr>
          <w:highlight w:val="white"/>
        </w:rPr>
      </w:pPr>
      <w:r w:rsidDel="00000000" w:rsidR="00000000" w:rsidRPr="00000000">
        <w:rPr>
          <w:rtl w:val="0"/>
        </w:rPr>
        <w:t xml:space="preserve">Ferramenta completa de diagnóstico inicial para avaliação da maturidade gerencial das redes de ensino, facilitando assim as análises e tomadas de decisões das redes de ensino quanto às políticas e investimentos em recursos.</w:t>
      </w:r>
      <w:r w:rsidDel="00000000" w:rsidR="00000000" w:rsidRPr="00000000">
        <w:rPr>
          <w:rtl w:val="0"/>
        </w:rPr>
      </w:r>
    </w:p>
    <w:p w:rsidR="00000000" w:rsidDel="00000000" w:rsidP="00000000" w:rsidRDefault="00000000" w:rsidRPr="00000000" w14:paraId="0000007A">
      <w:pPr>
        <w:rPr>
          <w:highlight w:val="white"/>
        </w:rPr>
      </w:pPr>
      <w:r w:rsidDel="00000000" w:rsidR="00000000" w:rsidRPr="00000000">
        <w:rPr>
          <w:highlight w:val="white"/>
          <w:rtl w:val="0"/>
        </w:rPr>
        <w:t xml:space="preserve">Desse modo, iremos desenvolver uma plataforma Web, responsável por garantir a entrega em relação ao preenchimento e armazenamento das informações captadas em relação às respostas para as agendas educacional e de gestão. Assim como os diagnósticos de orientação de acordo com os resultados de cada agenda. Desenvolvida por meio de: </w:t>
      </w:r>
    </w:p>
    <w:p w:rsidR="00000000" w:rsidDel="00000000" w:rsidP="00000000" w:rsidRDefault="00000000" w:rsidRPr="00000000" w14:paraId="0000007B">
      <w:pPr>
        <w:numPr>
          <w:ilvl w:val="0"/>
          <w:numId w:val="4"/>
        </w:numPr>
        <w:ind w:left="1440" w:hanging="360"/>
        <w:rPr>
          <w:highlight w:val="white"/>
          <w:u w:val="none"/>
        </w:rPr>
      </w:pPr>
      <w:r w:rsidDel="00000000" w:rsidR="00000000" w:rsidRPr="00000000">
        <w:rPr>
          <w:highlight w:val="white"/>
          <w:rtl w:val="0"/>
        </w:rPr>
        <w:t xml:space="preserve">Front-end: HTML, CSS e Bootstrap</w:t>
      </w:r>
    </w:p>
    <w:p w:rsidR="00000000" w:rsidDel="00000000" w:rsidP="00000000" w:rsidRDefault="00000000" w:rsidRPr="00000000" w14:paraId="0000007C">
      <w:pPr>
        <w:numPr>
          <w:ilvl w:val="0"/>
          <w:numId w:val="4"/>
        </w:numPr>
        <w:ind w:left="1440" w:hanging="360"/>
        <w:rPr>
          <w:highlight w:val="white"/>
          <w:u w:val="none"/>
        </w:rPr>
      </w:pPr>
      <w:r w:rsidDel="00000000" w:rsidR="00000000" w:rsidRPr="00000000">
        <w:rPr>
          <w:highlight w:val="white"/>
          <w:rtl w:val="0"/>
        </w:rPr>
        <w:t xml:space="preserve">Back-end: Node.js com Express.js </w:t>
      </w:r>
    </w:p>
    <w:p w:rsidR="00000000" w:rsidDel="00000000" w:rsidP="00000000" w:rsidRDefault="00000000" w:rsidRPr="00000000" w14:paraId="0000007D">
      <w:pPr>
        <w:numPr>
          <w:ilvl w:val="0"/>
          <w:numId w:val="4"/>
        </w:numPr>
        <w:ind w:left="1440" w:hanging="360"/>
        <w:rPr>
          <w:highlight w:val="white"/>
          <w:u w:val="none"/>
        </w:rPr>
      </w:pPr>
      <w:r w:rsidDel="00000000" w:rsidR="00000000" w:rsidRPr="00000000">
        <w:rPr>
          <w:highlight w:val="white"/>
          <w:rtl w:val="0"/>
        </w:rPr>
        <w:t xml:space="preserve">Infraestrutura (Banco de Dados): SQL</w:t>
      </w:r>
    </w:p>
    <w:p w:rsidR="00000000" w:rsidDel="00000000" w:rsidP="00000000" w:rsidRDefault="00000000" w:rsidRPr="00000000" w14:paraId="0000007E">
      <w:pPr>
        <w:rPr>
          <w:highlight w:val="white"/>
        </w:rPr>
      </w:pPr>
      <w:r w:rsidDel="00000000" w:rsidR="00000000" w:rsidRPr="00000000">
        <w:rPr>
          <w:rtl w:val="0"/>
        </w:rPr>
      </w:r>
    </w:p>
    <w:p w:rsidR="00000000" w:rsidDel="00000000" w:rsidP="00000000" w:rsidRDefault="00000000" w:rsidRPr="00000000" w14:paraId="0000007F">
      <w:pPr>
        <w:rPr>
          <w:highlight w:val="green"/>
        </w:rPr>
      </w:pPr>
      <w:r w:rsidDel="00000000" w:rsidR="00000000" w:rsidRPr="00000000">
        <w:rPr>
          <w:rtl w:val="0"/>
        </w:rPr>
      </w:r>
    </w:p>
    <w:p w:rsidR="00000000" w:rsidDel="00000000" w:rsidP="00000000" w:rsidRDefault="00000000" w:rsidRPr="00000000" w14:paraId="00000080">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5"/>
      <w:bookmarkEnd w:id="15"/>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As partes  Interessadas são: a Falconi e as Instituições Educacionais. A Falconi se beneficia do produto, de forma que as consultorias deixam de ser feitas individualmente e passam a ser automatizadas. Ademais, as Instituições Educacionais garantem benefícios, pois elas receberão os diagnósticos e recomendações, com a finalidade de melhorar o desempenho de sua Instituição. </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6"/>
      <w:bookmarkEnd w:id="16"/>
      <w:r w:rsidDel="00000000" w:rsidR="00000000" w:rsidRPr="00000000">
        <w:rPr>
          <w:rtl w:val="0"/>
        </w:rPr>
        <w:t xml:space="preserve">Análise do Problema</w:t>
      </w:r>
    </w:p>
    <w:p w:rsidR="00000000" w:rsidDel="00000000" w:rsidP="00000000" w:rsidRDefault="00000000" w:rsidRPr="00000000" w14:paraId="00000083">
      <w:pPr>
        <w:rPr>
          <w:highlight w:val="white"/>
        </w:rPr>
      </w:pPr>
      <w:r w:rsidDel="00000000" w:rsidR="00000000" w:rsidRPr="00000000">
        <w:rPr>
          <w:rtl w:val="0"/>
        </w:rPr>
      </w:r>
    </w:p>
    <w:p w:rsidR="00000000" w:rsidDel="00000000" w:rsidP="00000000" w:rsidRDefault="00000000" w:rsidRPr="00000000" w14:paraId="00000084">
      <w:pPr>
        <w:pStyle w:val="Heading2"/>
        <w:numPr>
          <w:ilvl w:val="1"/>
          <w:numId w:val="2"/>
        </w:numPr>
        <w:spacing w:after="0" w:lineRule="auto"/>
        <w:ind w:left="1440" w:hanging="360"/>
        <w:rPr>
          <w:sz w:val="32"/>
          <w:szCs w:val="32"/>
        </w:rPr>
      </w:pPr>
      <w:bookmarkStart w:colFirst="0" w:colLast="0" w:name="_heading=h.2jxsxqh" w:id="17"/>
      <w:bookmarkEnd w:id="17"/>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85">
      <w:pPr>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6">
      <w:pPr>
        <w:spacing w:line="276" w:lineRule="auto"/>
        <w:ind w:left="0" w:firstLine="0"/>
        <w:jc w:val="both"/>
        <w:rPr/>
      </w:pPr>
      <w:r w:rsidDel="00000000" w:rsidR="00000000" w:rsidRPr="00000000">
        <w:rPr>
          <w:rtl w:val="0"/>
        </w:rPr>
        <w:t xml:space="preserve">Atualmente as maiores empresas de consultoria de negócios são: Mckinsey, Kearney, BCG, Bain Company. Além disso, a maior tendência das empresas de consultoria é a automatização dos serviços, essa tendência possibilitou que atividades repetitivas, que eram feitas manualmente, fossem substituídas. Por fim, o modelo de negócio dessas empresas  é B2B. </w:t>
      </w:r>
      <w:r w:rsidDel="00000000" w:rsidR="00000000" w:rsidRPr="00000000">
        <w:rPr>
          <w:rtl w:val="0"/>
        </w:rPr>
      </w:r>
    </w:p>
    <w:p w:rsidR="00000000" w:rsidDel="00000000" w:rsidP="00000000" w:rsidRDefault="00000000" w:rsidRPr="00000000" w14:paraId="00000087">
      <w:pPr>
        <w:pStyle w:val="Heading2"/>
        <w:numPr>
          <w:ilvl w:val="1"/>
          <w:numId w:val="2"/>
        </w:numPr>
        <w:spacing w:after="0" w:lineRule="auto"/>
        <w:ind w:left="1440" w:hanging="360"/>
        <w:rPr>
          <w:sz w:val="32"/>
          <w:szCs w:val="32"/>
        </w:rPr>
      </w:pPr>
      <w:bookmarkStart w:colFirst="0" w:colLast="0" w:name="_heading=h.z337ya" w:id="18"/>
      <w:bookmarkEnd w:id="18"/>
      <w:r w:rsidDel="00000000" w:rsidR="00000000" w:rsidRPr="00000000">
        <w:rPr>
          <w:rtl w:val="0"/>
        </w:rPr>
        <w:t xml:space="preserve">Análise do cenário: Matriz SWOT</w:t>
      </w:r>
      <w:r w:rsidDel="00000000" w:rsidR="00000000" w:rsidRPr="00000000">
        <w:rPr>
          <w:rtl w:val="0"/>
        </w:rPr>
      </w:r>
    </w:p>
    <w:p w:rsidR="00000000" w:rsidDel="00000000" w:rsidP="00000000" w:rsidRDefault="00000000" w:rsidRPr="00000000" w14:paraId="00000088">
      <w:pPr>
        <w:keepNext w:val="1"/>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250470" cy="2814890"/>
            <wp:effectExtent b="0" l="0" r="0" t="0"/>
            <wp:docPr id="3" name="image3.png"/>
            <a:graphic>
              <a:graphicData uri="http://schemas.openxmlformats.org/drawingml/2006/picture">
                <pic:pic>
                  <pic:nvPicPr>
                    <pic:cNvPr id="0" name="image3.png"/>
                    <pic:cNvPicPr preferRelativeResize="0"/>
                  </pic:nvPicPr>
                  <pic:blipFill>
                    <a:blip r:embed="rId7"/>
                    <a:srcRect b="19820" l="3480" r="34395" t="20846"/>
                    <a:stretch>
                      <a:fillRect/>
                    </a:stretch>
                  </pic:blipFill>
                  <pic:spPr>
                    <a:xfrm>
                      <a:off x="0" y="0"/>
                      <a:ext cx="5250470" cy="281489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1"/>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rPr>
      </w:pPr>
      <w:r w:rsidDel="00000000" w:rsidR="00000000" w:rsidRPr="00000000">
        <w:rPr>
          <w:rFonts w:ascii="Arial" w:cs="Arial" w:eastAsia="Arial" w:hAnsi="Arial"/>
          <w:b w:val="1"/>
          <w:rtl w:val="0"/>
        </w:rPr>
        <w:t xml:space="preserve">Fonte: Autoria própria. </w:t>
      </w:r>
    </w:p>
    <w:p w:rsidR="00000000" w:rsidDel="00000000" w:rsidP="00000000" w:rsidRDefault="00000000" w:rsidRPr="00000000" w14:paraId="0000008A">
      <w:pPr>
        <w:pStyle w:val="Heading2"/>
        <w:numPr>
          <w:ilvl w:val="1"/>
          <w:numId w:val="2"/>
        </w:numPr>
        <w:spacing w:after="0" w:lineRule="auto"/>
        <w:ind w:left="1440" w:hanging="360"/>
        <w:rPr>
          <w:sz w:val="32"/>
          <w:szCs w:val="32"/>
        </w:rPr>
      </w:pPr>
      <w:bookmarkStart w:colFirst="0" w:colLast="0" w:name="_heading=h.3j2qqm3" w:id="19"/>
      <w:bookmarkEnd w:id="19"/>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ind w:left="0" w:firstLine="720"/>
        <w:jc w:val="both"/>
        <w:rPr/>
      </w:pPr>
      <w:r w:rsidDel="00000000" w:rsidR="00000000" w:rsidRPr="00000000">
        <w:rPr>
          <w:rtl w:val="0"/>
        </w:rPr>
        <w:t xml:space="preserve">Com base nas informações trazidas pela empresa parceira de projeto, criamos a nossa proposta de valor para agregar em ambas as partes, ao que se refere a criação e modificação dos critérios de valor do projeto e do produto, sendo criado da seguinte forma:</w:t>
      </w:r>
    </w:p>
    <w:p w:rsidR="00000000" w:rsidDel="00000000" w:rsidP="00000000" w:rsidRDefault="00000000" w:rsidRPr="00000000" w14:paraId="0000008D">
      <w:pPr>
        <w:ind w:left="0" w:firstLine="720"/>
        <w:jc w:val="both"/>
        <w:rPr/>
      </w:pPr>
      <w:r w:rsidDel="00000000" w:rsidR="00000000" w:rsidRPr="00000000">
        <w:rPr>
          <w:rtl w:val="0"/>
        </w:rPr>
      </w:r>
    </w:p>
    <w:p w:rsidR="00000000" w:rsidDel="00000000" w:rsidP="00000000" w:rsidRDefault="00000000" w:rsidRPr="00000000" w14:paraId="0000008E">
      <w:pPr>
        <w:ind w:left="0" w:firstLine="720"/>
        <w:jc w:val="both"/>
        <w:rPr/>
      </w:pPr>
      <w:r w:rsidDel="00000000" w:rsidR="00000000" w:rsidRPr="00000000">
        <w:rPr>
          <w:rtl w:val="0"/>
        </w:rPr>
      </w:r>
    </w:p>
    <w:p w:rsidR="00000000" w:rsidDel="00000000" w:rsidP="00000000" w:rsidRDefault="00000000" w:rsidRPr="00000000" w14:paraId="0000008F">
      <w:pPr>
        <w:ind w:left="0" w:firstLine="720"/>
        <w:jc w:val="center"/>
        <w:rPr>
          <w:b w:val="1"/>
        </w:rPr>
      </w:pPr>
      <w:r w:rsidDel="00000000" w:rsidR="00000000" w:rsidRPr="00000000">
        <w:rPr>
          <w:b w:val="1"/>
          <w:rtl w:val="0"/>
        </w:rPr>
        <w:t xml:space="preserve">Fonte: Autoria própria.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154480" cy="2458949"/>
                <wp:effectExtent b="0" l="0" r="0" t="0"/>
                <wp:wrapTopAndBottom distB="114300" distT="114300"/>
                <wp:docPr id="1" name=""/>
                <a:graphic>
                  <a:graphicData uri="http://schemas.microsoft.com/office/word/2010/wordprocessingGroup">
                    <wpg:wgp>
                      <wpg:cNvGrpSpPr/>
                      <wpg:grpSpPr>
                        <a:xfrm>
                          <a:off x="329400" y="167175"/>
                          <a:ext cx="3154480" cy="2458949"/>
                          <a:chOff x="329400" y="167175"/>
                          <a:chExt cx="4537183" cy="3314350"/>
                        </a:xfrm>
                      </wpg:grpSpPr>
                      <wps:wsp>
                        <wps:cNvSpPr/>
                        <wps:cNvPr id="2" name="Shape 2"/>
                        <wps:spPr>
                          <a:xfrm>
                            <a:off x="668700" y="629425"/>
                            <a:ext cx="4179600" cy="28521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86775" y="1671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Proposta de Valor</w:t>
                              </w:r>
                            </w:p>
                          </w:txbxContent>
                        </wps:txbx>
                        <wps:bodyPr anchorCtr="0" anchor="t" bIns="91425" lIns="91425" spcFirstLastPara="1" rIns="91425" wrap="square" tIns="91425">
                          <a:spAutoFit/>
                        </wps:bodyPr>
                      </wps:wsp>
                      <wps:wsp>
                        <wps:cNvSpPr txBox="1"/>
                        <wps:cNvPr id="4" name="Shape 4"/>
                        <wps:spPr>
                          <a:xfrm>
                            <a:off x="2614505"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692700"/>
                          </a:xfrm>
                          <a:prstGeom prst="rect">
                            <a:avLst/>
                          </a:prstGeom>
                          <a:noFill/>
                          <a:ln>
                            <a:noFill/>
                          </a:ln>
                        </wps:spPr>
                        <wps:txbx>
                          <w:txbxContent>
                            <w:p w:rsidR="00000000" w:rsidDel="00000000" w:rsidP="00000000" w:rsidRDefault="00000000" w:rsidRPr="00000000">
                              <w:pPr>
                                <w:spacing w:after="240" w:before="240" w:line="275.9999942779541"/>
                                <w:ind w:left="9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Diagnóstico inicial para avaliação da maturidade gerencial das redes de ensino.</w:t>
                              </w:r>
                            </w:p>
                          </w:txbxContent>
                        </wps:txbx>
                        <wps:bodyPr anchorCtr="0" anchor="t" bIns="91425" lIns="91425" spcFirstLastPara="1" rIns="91425" wrap="square" tIns="91425">
                          <a:spAutoFit/>
                        </wps:bodyPr>
                      </wps:wsp>
                      <wps:wsp>
                        <wps:cNvSpPr/>
                        <wps:cNvPr id="6" name="Shape 6"/>
                        <wps:spPr>
                          <a:xfrm rot="5400000">
                            <a:off x="329400" y="968725"/>
                            <a:ext cx="2852100" cy="2173500"/>
                          </a:xfrm>
                          <a:prstGeom prst="triangle">
                            <a:avLst>
                              <a:gd fmla="val 50144" name="adj"/>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92701" y="2055475"/>
                            <a:ext cx="1809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709376" y="2466025"/>
                            <a:ext cx="21051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Plataforma interativa e de fácil acesso</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Mais resultados em menos tempo</w:t>
                              </w:r>
                            </w:p>
                          </w:txbxContent>
                        </wps:txbx>
                        <wps:bodyPr anchorCtr="0" anchor="t" bIns="91425" lIns="91425" spcFirstLastPara="1" rIns="91425" wrap="square" tIns="91425">
                          <a:spAutoFit/>
                        </wps:bodyPr>
                      </wps:wsp>
                      <wps:wsp>
                        <wps:cNvSpPr txBox="1"/>
                        <wps:cNvPr id="9" name="Shape 9"/>
                        <wps:spPr>
                          <a:xfrm>
                            <a:off x="609675" y="1314750"/>
                            <a:ext cx="1327500" cy="1569900"/>
                          </a:xfrm>
                          <a:prstGeom prst="rect">
                            <a:avLst/>
                          </a:prstGeom>
                          <a:noFill/>
                          <a:ln>
                            <a:noFill/>
                          </a:ln>
                        </wps:spPr>
                        <wps:txbx>
                          <w:txbxContent>
                            <w:p w:rsidR="00000000" w:rsidDel="00000000" w:rsidP="00000000" w:rsidRDefault="00000000" w:rsidRPr="00000000">
                              <w:pPr>
                                <w:spacing w:after="0" w:before="0" w:line="240"/>
                                <w:ind w:left="9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Uma plataforma que permite o usuário responder um formulário e receber um diagnóstico de maturidade sobre sua escola ou rede de escolas.</w:t>
                              </w:r>
                            </w:p>
                          </w:txbxContent>
                        </wps:txbx>
                        <wps:bodyPr anchorCtr="0" anchor="t" bIns="91425" lIns="91425" spcFirstLastPara="1" rIns="91425" wrap="square" tIns="91425">
                          <a:spAutoFit/>
                        </wps:bodyPr>
                      </wps:wsp>
                      <wps:wsp>
                        <wps:cNvSpPr txBox="1"/>
                        <wps:cNvPr id="10" name="Shape 10"/>
                        <wps:spPr>
                          <a:xfrm>
                            <a:off x="668700" y="996275"/>
                            <a:ext cx="813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2055475"/>
                            <a:ext cx="2006100" cy="3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154480" cy="2458949"/>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3154480" cy="245894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266700</wp:posOffset>
                </wp:positionV>
                <wp:extent cx="2724150" cy="2543175"/>
                <wp:effectExtent b="0" l="0" r="0" t="0"/>
                <wp:wrapTopAndBottom distB="114300" distT="114300"/>
                <wp:docPr id="2" name=""/>
                <a:graphic>
                  <a:graphicData uri="http://schemas.microsoft.com/office/word/2010/wordprocessingGroup">
                    <wpg:wgp>
                      <wpg:cNvGrpSpPr/>
                      <wpg:grpSpPr>
                        <a:xfrm>
                          <a:off x="1140925" y="57250"/>
                          <a:ext cx="2724150" cy="2543175"/>
                          <a:chOff x="1140925" y="57250"/>
                          <a:chExt cx="4536927" cy="4226100"/>
                        </a:xfrm>
                      </wpg:grpSpPr>
                      <wps:wsp>
                        <wps:cNvSpPr/>
                        <wps:cNvPr id="12" name="Shape 12"/>
                        <wps:spPr>
                          <a:xfrm>
                            <a:off x="1450325" y="426550"/>
                            <a:ext cx="4168500" cy="385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579762" y="991365"/>
                            <a:ext cx="1428600" cy="1349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79762" y="2350535"/>
                            <a:ext cx="1428600" cy="1368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717834" y="1166353"/>
                            <a:ext cx="27501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Diagnóstico fácil e rápido;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Plataforma interativa;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Diagnóstico visual;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Dados centralizados.</w:t>
                              </w:r>
                            </w:p>
                          </w:txbxContent>
                        </wps:txbx>
                        <wps:bodyPr anchorCtr="0" anchor="t" bIns="91425" lIns="91425" spcFirstLastPara="1" rIns="91425" wrap="square" tIns="91425">
                          <a:spAutoFit/>
                        </wps:bodyPr>
                      </wps:wsp>
                      <wps:wsp>
                        <wps:cNvSpPr txBox="1"/>
                        <wps:cNvPr id="16" name="Shape 16"/>
                        <wps:spPr>
                          <a:xfrm>
                            <a:off x="4149050" y="1629000"/>
                            <a:ext cx="1396500" cy="1569900"/>
                          </a:xfrm>
                          <a:prstGeom prst="rect">
                            <a:avLst/>
                          </a:prstGeom>
                          <a:noFill/>
                          <a:ln>
                            <a:noFill/>
                          </a:ln>
                        </wps:spPr>
                        <wps:txbx>
                          <w:txbxContent>
                            <w:p w:rsidR="00000000" w:rsidDel="00000000" w:rsidP="00000000" w:rsidRDefault="00000000" w:rsidRPr="00000000">
                              <w:pPr>
                                <w:spacing w:after="0" w:before="0" w:line="240"/>
                                <w:ind w:left="18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 usuário deve realizar a entrevista com os gestores para colocar as informações que serão diagnosticadas pela plataforma</w:t>
                              </w:r>
                            </w:p>
                          </w:txbxContent>
                        </wps:txbx>
                        <wps:bodyPr anchorCtr="0" anchor="t" bIns="91425" lIns="91425" spcFirstLastPara="1" rIns="91425" wrap="square" tIns="91425">
                          <a:normAutofit/>
                        </wps:bodyPr>
                      </wps:wsp>
                      <wps:wsp>
                        <wps:cNvSpPr txBox="1"/>
                        <wps:cNvPr id="17" name="Shape 17"/>
                        <wps:spPr>
                          <a:xfrm>
                            <a:off x="1627358" y="2641795"/>
                            <a:ext cx="2168700" cy="12621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Falta de uma plataforma de diagnósticos;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Falta de um local de fácil acesso para obter informações centralizadas sobre as instituições de ensino.</w:t>
                              </w:r>
                            </w:p>
                          </w:txbxContent>
                        </wps:txbx>
                        <wps:bodyPr anchorCtr="0" anchor="t" bIns="91425" lIns="91425" spcFirstLastPara="1" rIns="91425" wrap="square" tIns="91425">
                          <a:spAutoFit/>
                        </wps:bodyPr>
                      </wps:wsp>
                      <wps:wsp>
                        <wps:cNvSpPr txBox="1"/>
                        <wps:cNvPr id="18" name="Shape 18"/>
                        <wps:spPr>
                          <a:xfrm>
                            <a:off x="2598444" y="5796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4016752" y="131094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679386" y="238709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450325" y="2340850"/>
                            <a:ext cx="2129400" cy="14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432650" y="691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Perfil do Cliente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266700</wp:posOffset>
                </wp:positionV>
                <wp:extent cx="2724150" cy="2543175"/>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724150" cy="2543175"/>
                        </a:xfrm>
                        <a:prstGeom prst="rect"/>
                        <a:ln/>
                      </pic:spPr>
                    </pic:pic>
                  </a:graphicData>
                </a:graphic>
              </wp:anchor>
            </w:drawing>
          </mc:Fallback>
        </mc:AlternateConten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2"/>
        <w:numPr>
          <w:ilvl w:val="1"/>
          <w:numId w:val="2"/>
        </w:numPr>
        <w:spacing w:after="0" w:lineRule="auto"/>
        <w:ind w:left="1440" w:hanging="360"/>
        <w:rPr>
          <w:sz w:val="32"/>
          <w:szCs w:val="32"/>
        </w:rPr>
      </w:pPr>
      <w:bookmarkStart w:colFirst="0" w:colLast="0" w:name="_heading=h.1y810tw" w:id="20"/>
      <w:bookmarkEnd w:id="20"/>
      <w:r w:rsidDel="00000000" w:rsidR="00000000" w:rsidRPr="00000000">
        <w:rPr>
          <w:rtl w:val="0"/>
        </w:rPr>
        <w:t xml:space="preserve">Matriz de Risco</w:t>
      </w:r>
    </w:p>
    <w:p w:rsidR="00000000" w:rsidDel="00000000" w:rsidP="00000000" w:rsidRDefault="00000000" w:rsidRPr="00000000" w14:paraId="00000092">
      <w:pPr>
        <w:pStyle w:val="Heading1"/>
        <w:ind w:left="-810" w:hanging="360"/>
        <w:rPr/>
      </w:pPr>
      <w:bookmarkStart w:colFirst="0" w:colLast="0" w:name="_heading=h.mzje6jt5lrsy"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wp:posOffset>
            </wp:positionV>
            <wp:extent cx="6040500" cy="3269699"/>
            <wp:effectExtent b="0" l="0" r="0" t="0"/>
            <wp:wrapNone/>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40500" cy="3269699"/>
                    </a:xfrm>
                    <a:prstGeom prst="rect"/>
                    <a:ln/>
                  </pic:spPr>
                </pic:pic>
              </a:graphicData>
            </a:graphic>
          </wp:anchor>
        </w:drawing>
      </w:r>
    </w:p>
    <w:p w:rsidR="00000000" w:rsidDel="00000000" w:rsidP="00000000" w:rsidRDefault="00000000" w:rsidRPr="00000000" w14:paraId="00000093">
      <w:pPr>
        <w:ind w:left="0" w:firstLine="720"/>
        <w:rPr/>
      </w:pPr>
      <w:r w:rsidDel="00000000" w:rsidR="00000000" w:rsidRPr="00000000">
        <w:rPr>
          <w:rtl w:val="0"/>
        </w:rPr>
      </w:r>
    </w:p>
    <w:p w:rsidR="00000000" w:rsidDel="00000000" w:rsidP="00000000" w:rsidRDefault="00000000" w:rsidRPr="00000000" w14:paraId="00000094">
      <w:pPr>
        <w:pStyle w:val="Heading1"/>
        <w:spacing w:after="0" w:lineRule="auto"/>
        <w:ind w:left="0" w:firstLine="0"/>
        <w:rPr/>
      </w:pPr>
      <w:bookmarkStart w:colFirst="0" w:colLast="0" w:name="_heading=h.4i7ojhp" w:id="22"/>
      <w:bookmarkEnd w:id="22"/>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3"/>
      <w:bookmarkEnd w:id="23"/>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96">
      <w:pPr>
        <w:rPr/>
      </w:pPr>
      <w:r w:rsidDel="00000000" w:rsidR="00000000" w:rsidRPr="00000000">
        <w:rPr>
          <w:rtl w:val="0"/>
        </w:rPr>
        <w:t xml:space="preserve">Método de avaliação da escola para criar um diagnóstico</w:t>
        <w:br w:type="textWrapping"/>
        <w:t xml:space="preserve">Método de terceiros verem diagnósticos de outros</w:t>
      </w:r>
    </w:p>
    <w:p w:rsidR="00000000" w:rsidDel="00000000" w:rsidP="00000000" w:rsidRDefault="00000000" w:rsidRPr="00000000" w14:paraId="00000097">
      <w:pPr>
        <w:rPr/>
      </w:pPr>
      <w:r w:rsidDel="00000000" w:rsidR="00000000" w:rsidRPr="00000000">
        <w:rPr>
          <w:rtl w:val="0"/>
        </w:rPr>
        <w:t xml:space="preserve">Método de receber feedback baseado no diagnóstico</w:t>
        <w:br w:type="textWrapping"/>
        <w:t xml:space="preserve">Níveis de acesso do usuário que influencia se o usuário vai ter o direito de ver diagnósticos de terceiros,direitos administrativos do site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numPr>
          <w:ilvl w:val="1"/>
          <w:numId w:val="2"/>
        </w:numPr>
        <w:ind w:left="1440" w:hanging="360"/>
        <w:rPr/>
      </w:pPr>
      <w:bookmarkStart w:colFirst="0" w:colLast="0" w:name="_heading=h.1ci93xb" w:id="24"/>
      <w:bookmarkEnd w:id="24"/>
      <w:r w:rsidDel="00000000" w:rsidR="00000000" w:rsidRPr="00000000">
        <w:rPr>
          <w:rtl w:val="0"/>
        </w:rPr>
        <w:t xml:space="preserve">Persona </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1440" w:firstLine="0"/>
        <w:rPr>
          <w:sz w:val="2"/>
          <w:szCs w:val="2"/>
        </w:rPr>
      </w:pPr>
      <w:r w:rsidDel="00000000" w:rsidR="00000000" w:rsidRPr="00000000">
        <w:rPr>
          <w:rtl w:val="0"/>
        </w:rPr>
      </w:r>
    </w:p>
    <w:p w:rsidR="00000000" w:rsidDel="00000000" w:rsidP="00000000" w:rsidRDefault="00000000" w:rsidRPr="00000000" w14:paraId="0000009C">
      <w:pPr>
        <w:ind w:left="0" w:firstLine="0"/>
        <w:jc w:val="both"/>
        <w:rPr>
          <w:rFonts w:ascii="Arial" w:cs="Arial" w:eastAsia="Arial" w:hAnsi="Arial"/>
          <w:sz w:val="24"/>
          <w:szCs w:val="24"/>
        </w:rPr>
      </w:pPr>
      <w:r w:rsidDel="00000000" w:rsidR="00000000" w:rsidRPr="00000000">
        <w:rPr>
          <w:rFonts w:ascii="Arial" w:cs="Arial" w:eastAsia="Arial" w:hAnsi="Arial"/>
          <w:b w:val="1"/>
          <w:i w:val="1"/>
          <w:sz w:val="24"/>
          <w:szCs w:val="24"/>
          <w:u w:val="single"/>
          <w:rtl w:val="0"/>
        </w:rPr>
        <w:t xml:space="preserve">Persona 1</w:t>
      </w:r>
      <w:r w:rsidDel="00000000" w:rsidR="00000000" w:rsidRPr="00000000">
        <w:rPr>
          <w:rFonts w:ascii="Arial" w:cs="Arial" w:eastAsia="Arial" w:hAnsi="Arial"/>
          <w:b w:val="1"/>
          <w:i w:val="1"/>
          <w:sz w:val="24"/>
          <w:szCs w:val="24"/>
          <w:rtl w:val="0"/>
        </w:rPr>
        <w:t xml:space="preserve"> - Senhor de Idade</w:t>
      </w: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b w:val="1"/>
          <w:rtl w:val="0"/>
        </w:rPr>
        <w:t xml:space="preserve">Nome:</w:t>
      </w:r>
      <w:r w:rsidDel="00000000" w:rsidR="00000000" w:rsidRPr="00000000">
        <w:rPr>
          <w:rtl w:val="0"/>
        </w:rPr>
        <w:t xml:space="preserve"> Geraldo </w:t>
      </w:r>
    </w:p>
    <w:p w:rsidR="00000000" w:rsidDel="00000000" w:rsidP="00000000" w:rsidRDefault="00000000" w:rsidRPr="00000000" w14:paraId="0000009E">
      <w:pPr>
        <w:ind w:left="0" w:firstLine="0"/>
        <w:jc w:val="both"/>
        <w:rPr/>
      </w:pPr>
      <w:r w:rsidDel="00000000" w:rsidR="00000000" w:rsidRPr="00000000">
        <w:rPr>
          <w:b w:val="1"/>
          <w:rtl w:val="0"/>
        </w:rPr>
        <w:t xml:space="preserve">Idade:</w:t>
      </w:r>
      <w:r w:rsidDel="00000000" w:rsidR="00000000" w:rsidRPr="00000000">
        <w:rPr>
          <w:rtl w:val="0"/>
        </w:rPr>
        <w:t xml:space="preserve"> </w:t>
      </w:r>
      <w:r w:rsidDel="00000000" w:rsidR="00000000" w:rsidRPr="00000000">
        <w:rPr>
          <w:rtl w:val="0"/>
        </w:rPr>
        <w:t xml:space="preserve">59 anos </w:t>
      </w:r>
    </w:p>
    <w:p w:rsidR="00000000" w:rsidDel="00000000" w:rsidP="00000000" w:rsidRDefault="00000000" w:rsidRPr="00000000" w14:paraId="0000009F">
      <w:pPr>
        <w:ind w:left="0" w:firstLine="0"/>
        <w:jc w:val="both"/>
        <w:rPr/>
      </w:pPr>
      <w:r w:rsidDel="00000000" w:rsidR="00000000" w:rsidRPr="00000000">
        <w:rPr>
          <w:b w:val="1"/>
          <w:rtl w:val="0"/>
        </w:rPr>
        <w:t xml:space="preserve">Ocupação: </w:t>
      </w:r>
      <w:r w:rsidDel="00000000" w:rsidR="00000000" w:rsidRPr="00000000">
        <w:rPr>
          <w:rtl w:val="0"/>
        </w:rPr>
        <w:t xml:space="preserve">gestor de escolas </w:t>
      </w:r>
    </w:p>
    <w:p w:rsidR="00000000" w:rsidDel="00000000" w:rsidP="00000000" w:rsidRDefault="00000000" w:rsidRPr="00000000" w14:paraId="000000A0">
      <w:pPr>
        <w:ind w:left="0" w:firstLine="0"/>
        <w:jc w:val="both"/>
        <w:rPr/>
      </w:pPr>
      <w:r w:rsidDel="00000000" w:rsidR="00000000" w:rsidRPr="00000000">
        <w:rPr>
          <w:b w:val="1"/>
          <w:rtl w:val="0"/>
        </w:rPr>
        <w:t xml:space="preserve">Interesse:</w:t>
      </w:r>
      <w:r w:rsidDel="00000000" w:rsidR="00000000" w:rsidRPr="00000000">
        <w:rPr>
          <w:rtl w:val="0"/>
        </w:rPr>
        <w:t xml:space="preserve"> Obter diagnósticos das escolas da sua rede. </w:t>
      </w:r>
    </w:p>
    <w:p w:rsidR="00000000" w:rsidDel="00000000" w:rsidP="00000000" w:rsidRDefault="00000000" w:rsidRPr="00000000" w14:paraId="000000A1">
      <w:pPr>
        <w:ind w:left="0" w:firstLine="0"/>
        <w:jc w:val="both"/>
        <w:rPr/>
      </w:pPr>
      <w:r w:rsidDel="00000000" w:rsidR="00000000" w:rsidRPr="00000000">
        <w:rPr>
          <w:b w:val="1"/>
          <w:rtl w:val="0"/>
        </w:rPr>
        <w:t xml:space="preserve">Motivações:</w:t>
      </w:r>
      <w:r w:rsidDel="00000000" w:rsidR="00000000" w:rsidRPr="00000000">
        <w:rPr>
          <w:rtl w:val="0"/>
        </w:rPr>
        <w:t xml:space="preserve"> Ensino de qualidade em sua instituição de ensino.</w:t>
      </w:r>
    </w:p>
    <w:p w:rsidR="00000000" w:rsidDel="00000000" w:rsidP="00000000" w:rsidRDefault="00000000" w:rsidRPr="00000000" w14:paraId="000000A2">
      <w:pPr>
        <w:ind w:left="0" w:firstLine="0"/>
        <w:jc w:val="both"/>
        <w:rPr/>
      </w:pPr>
      <w:r w:rsidDel="00000000" w:rsidR="00000000" w:rsidRPr="00000000">
        <w:rPr>
          <w:b w:val="1"/>
          <w:rtl w:val="0"/>
        </w:rPr>
        <w:t xml:space="preserve">Dores:</w:t>
      </w:r>
      <w:r w:rsidDel="00000000" w:rsidR="00000000" w:rsidRPr="00000000">
        <w:rPr>
          <w:rtl w:val="0"/>
        </w:rPr>
        <w:t xml:space="preserve"> Não identificação de todas as possíveis oportunidades de melhoria</w:t>
      </w:r>
    </w:p>
    <w:p w:rsidR="00000000" w:rsidDel="00000000" w:rsidP="00000000" w:rsidRDefault="00000000" w:rsidRPr="00000000" w14:paraId="000000A3">
      <w:pPr>
        <w:ind w:left="0" w:firstLine="0"/>
        <w:jc w:val="both"/>
        <w:rPr/>
      </w:pPr>
      <w:r w:rsidDel="00000000" w:rsidR="00000000" w:rsidRPr="00000000">
        <w:rPr>
          <w:b w:val="1"/>
          <w:rtl w:val="0"/>
        </w:rPr>
        <w:t xml:space="preserve">Motivações com o problema:</w:t>
      </w:r>
      <w:r w:rsidDel="00000000" w:rsidR="00000000" w:rsidRPr="00000000">
        <w:rPr>
          <w:rtl w:val="0"/>
        </w:rPr>
        <w:t xml:space="preserve"> </w:t>
      </w:r>
      <w:r w:rsidDel="00000000" w:rsidR="00000000" w:rsidRPr="00000000">
        <w:rPr>
          <w:rtl w:val="0"/>
        </w:rPr>
        <w:t xml:space="preserve">Aumentar o nível de qualidade de ensino nas redes escolares</w:t>
      </w:r>
    </w:p>
    <w:p w:rsidR="00000000" w:rsidDel="00000000" w:rsidP="00000000" w:rsidRDefault="00000000" w:rsidRPr="00000000" w14:paraId="000000A4">
      <w:pPr>
        <w:ind w:left="0" w:firstLine="0"/>
        <w:jc w:val="both"/>
        <w:rPr/>
      </w:pPr>
      <w:r w:rsidDel="00000000" w:rsidR="00000000" w:rsidRPr="00000000">
        <w:rPr>
          <w:b w:val="1"/>
          <w:rtl w:val="0"/>
        </w:rPr>
        <w:t xml:space="preserve">Dores com o problema:</w:t>
      </w:r>
      <w:r w:rsidDel="00000000" w:rsidR="00000000" w:rsidRPr="00000000">
        <w:rPr>
          <w:rtl w:val="0"/>
        </w:rPr>
        <w:t xml:space="preserve"> Necessidade de melhoria na infraestrutura e de/em nível acadêmico</w:t>
      </w:r>
    </w:p>
    <w:p w:rsidR="00000000" w:rsidDel="00000000" w:rsidP="00000000" w:rsidRDefault="00000000" w:rsidRPr="00000000" w14:paraId="000000A5">
      <w:pPr>
        <w:ind w:left="0" w:firstLine="0"/>
        <w:jc w:val="both"/>
        <w:rPr>
          <w:sz w:val="18"/>
          <w:szCs w:val="18"/>
        </w:rPr>
      </w:pPr>
      <w:r w:rsidDel="00000000" w:rsidR="00000000" w:rsidRPr="00000000">
        <w:rPr>
          <w:rtl w:val="0"/>
        </w:rPr>
      </w:r>
    </w:p>
    <w:p w:rsidR="00000000" w:rsidDel="00000000" w:rsidP="00000000" w:rsidRDefault="00000000" w:rsidRPr="00000000" w14:paraId="000000A6">
      <w:pPr>
        <w:ind w:left="0" w:firstLine="0"/>
        <w:jc w:val="both"/>
        <w:rPr>
          <w:rFonts w:ascii="Arial" w:cs="Arial" w:eastAsia="Arial" w:hAnsi="Arial"/>
          <w:b w:val="1"/>
          <w:i w:val="1"/>
          <w:sz w:val="2"/>
          <w:szCs w:val="2"/>
          <w:u w:val="single"/>
        </w:rPr>
      </w:pPr>
      <w:r w:rsidDel="00000000" w:rsidR="00000000" w:rsidRPr="00000000">
        <w:rPr>
          <w:rtl w:val="0"/>
        </w:rPr>
      </w:r>
    </w:p>
    <w:p w:rsidR="00000000" w:rsidDel="00000000" w:rsidP="00000000" w:rsidRDefault="00000000" w:rsidRPr="00000000" w14:paraId="000000A7">
      <w:pPr>
        <w:ind w:left="0" w:firstLine="0"/>
        <w:jc w:val="both"/>
        <w:rPr>
          <w:rFonts w:ascii="Arial" w:cs="Arial" w:eastAsia="Arial" w:hAnsi="Arial"/>
          <w:sz w:val="24"/>
          <w:szCs w:val="24"/>
        </w:rPr>
      </w:pPr>
      <w:r w:rsidDel="00000000" w:rsidR="00000000" w:rsidRPr="00000000">
        <w:rPr>
          <w:rFonts w:ascii="Arial" w:cs="Arial" w:eastAsia="Arial" w:hAnsi="Arial"/>
          <w:b w:val="1"/>
          <w:i w:val="1"/>
          <w:sz w:val="24"/>
          <w:szCs w:val="24"/>
          <w:u w:val="single"/>
          <w:rtl w:val="0"/>
        </w:rPr>
        <w:t xml:space="preserve">Persona 2</w:t>
      </w:r>
      <w:r w:rsidDel="00000000" w:rsidR="00000000" w:rsidRPr="00000000">
        <w:rPr>
          <w:rFonts w:ascii="Arial" w:cs="Arial" w:eastAsia="Arial" w:hAnsi="Arial"/>
          <w:b w:val="1"/>
          <w:i w:val="1"/>
          <w:sz w:val="24"/>
          <w:szCs w:val="24"/>
          <w:rtl w:val="0"/>
        </w:rPr>
        <w:t xml:space="preserve"> - Responsável Pelo Ministério da Educação</w:t>
      </w: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b w:val="1"/>
          <w:rtl w:val="0"/>
        </w:rPr>
        <w:t xml:space="preserve">Nome: </w:t>
      </w:r>
      <w:r w:rsidDel="00000000" w:rsidR="00000000" w:rsidRPr="00000000">
        <w:rPr>
          <w:rtl w:val="0"/>
        </w:rPr>
        <w:t xml:space="preserve">Andreia </w:t>
      </w:r>
    </w:p>
    <w:p w:rsidR="00000000" w:rsidDel="00000000" w:rsidP="00000000" w:rsidRDefault="00000000" w:rsidRPr="00000000" w14:paraId="000000A9">
      <w:pPr>
        <w:ind w:left="0" w:firstLine="0"/>
        <w:jc w:val="both"/>
        <w:rPr/>
      </w:pPr>
      <w:r w:rsidDel="00000000" w:rsidR="00000000" w:rsidRPr="00000000">
        <w:rPr>
          <w:b w:val="1"/>
          <w:rtl w:val="0"/>
        </w:rPr>
        <w:t xml:space="preserve">Idade:</w:t>
      </w:r>
      <w:r w:rsidDel="00000000" w:rsidR="00000000" w:rsidRPr="00000000">
        <w:rPr>
          <w:rtl w:val="0"/>
        </w:rPr>
        <w:t xml:space="preserve"> </w:t>
      </w:r>
      <w:r w:rsidDel="00000000" w:rsidR="00000000" w:rsidRPr="00000000">
        <w:rPr>
          <w:rtl w:val="0"/>
        </w:rPr>
        <w:t xml:space="preserve">44 anos </w:t>
      </w:r>
    </w:p>
    <w:p w:rsidR="00000000" w:rsidDel="00000000" w:rsidP="00000000" w:rsidRDefault="00000000" w:rsidRPr="00000000" w14:paraId="000000AA">
      <w:pPr>
        <w:ind w:left="0" w:firstLine="0"/>
        <w:jc w:val="both"/>
        <w:rPr/>
      </w:pPr>
      <w:r w:rsidDel="00000000" w:rsidR="00000000" w:rsidRPr="00000000">
        <w:rPr>
          <w:b w:val="1"/>
          <w:rtl w:val="0"/>
        </w:rPr>
        <w:t xml:space="preserve">Ocupação: </w:t>
      </w:r>
      <w:r w:rsidDel="00000000" w:rsidR="00000000" w:rsidRPr="00000000">
        <w:rPr>
          <w:rtl w:val="0"/>
        </w:rPr>
        <w:t xml:space="preserve">Diretora do Ministério da Educação - Cargo de Alta Rotatividade </w:t>
      </w:r>
    </w:p>
    <w:p w:rsidR="00000000" w:rsidDel="00000000" w:rsidP="00000000" w:rsidRDefault="00000000" w:rsidRPr="00000000" w14:paraId="000000AB">
      <w:pPr>
        <w:ind w:left="0" w:firstLine="0"/>
        <w:jc w:val="both"/>
        <w:rPr/>
      </w:pPr>
      <w:r w:rsidDel="00000000" w:rsidR="00000000" w:rsidRPr="00000000">
        <w:rPr>
          <w:b w:val="1"/>
          <w:rtl w:val="0"/>
        </w:rPr>
        <w:t xml:space="preserve">Interesse:</w:t>
      </w:r>
      <w:r w:rsidDel="00000000" w:rsidR="00000000" w:rsidRPr="00000000">
        <w:rPr>
          <w:rtl w:val="0"/>
        </w:rPr>
        <w:t xml:space="preserve"> </w:t>
      </w:r>
      <w:r w:rsidDel="00000000" w:rsidR="00000000" w:rsidRPr="00000000">
        <w:rPr>
          <w:rtl w:val="0"/>
        </w:rPr>
        <w:t xml:space="preserve">Consultar as informações sobre as instituições que constituem as redes de educação pública. </w:t>
      </w:r>
    </w:p>
    <w:p w:rsidR="00000000" w:rsidDel="00000000" w:rsidP="00000000" w:rsidRDefault="00000000" w:rsidRPr="00000000" w14:paraId="000000AC">
      <w:pPr>
        <w:ind w:left="0" w:firstLine="0"/>
        <w:jc w:val="both"/>
        <w:rPr/>
      </w:pPr>
      <w:r w:rsidDel="00000000" w:rsidR="00000000" w:rsidRPr="00000000">
        <w:rPr>
          <w:b w:val="1"/>
          <w:rtl w:val="0"/>
        </w:rPr>
        <w:t xml:space="preserve">Motivações:</w:t>
      </w:r>
      <w:r w:rsidDel="00000000" w:rsidR="00000000" w:rsidRPr="00000000">
        <w:rPr>
          <w:rtl w:val="0"/>
        </w:rPr>
        <w:t xml:space="preserve"> Gestão do sistema de ensino com bases em dados referentes ao desempenho de cada uma das instituições que são orientadas e supervisionadas pelo MEC. </w:t>
      </w:r>
    </w:p>
    <w:p w:rsidR="00000000" w:rsidDel="00000000" w:rsidP="00000000" w:rsidRDefault="00000000" w:rsidRPr="00000000" w14:paraId="000000AD">
      <w:pPr>
        <w:ind w:left="0" w:firstLine="0"/>
        <w:jc w:val="both"/>
        <w:rPr/>
      </w:pPr>
      <w:r w:rsidDel="00000000" w:rsidR="00000000" w:rsidRPr="00000000">
        <w:rPr>
          <w:b w:val="1"/>
          <w:rtl w:val="0"/>
        </w:rPr>
        <w:t xml:space="preserve">Dores:</w:t>
      </w:r>
      <w:r w:rsidDel="00000000" w:rsidR="00000000" w:rsidRPr="00000000">
        <w:rPr>
          <w:rtl w:val="0"/>
        </w:rPr>
        <w:t xml:space="preserve"> Não conseguir criar estratégias de gestão melhores, tendo como base informações atualizadas sobre o sistema de educação e a gestão das instituições de ensino. Ações talvez implementadas a curto prazo.  Também se preocupa com o que o MEC ainda não possui em sua base de dados.</w:t>
      </w:r>
    </w:p>
    <w:p w:rsidR="00000000" w:rsidDel="00000000" w:rsidP="00000000" w:rsidRDefault="00000000" w:rsidRPr="00000000" w14:paraId="000000AE">
      <w:pPr>
        <w:ind w:left="0" w:firstLine="0"/>
        <w:jc w:val="both"/>
        <w:rPr/>
      </w:pPr>
      <w:r w:rsidDel="00000000" w:rsidR="00000000" w:rsidRPr="00000000">
        <w:rPr>
          <w:b w:val="1"/>
          <w:rtl w:val="0"/>
        </w:rPr>
        <w:t xml:space="preserve">Motivações com o problema:</w:t>
      </w:r>
      <w:r w:rsidDel="00000000" w:rsidR="00000000" w:rsidRPr="00000000">
        <w:rPr>
          <w:rtl w:val="0"/>
        </w:rPr>
        <w:t xml:space="preserve"> </w:t>
      </w:r>
      <w:r w:rsidDel="00000000" w:rsidR="00000000" w:rsidRPr="00000000">
        <w:rPr>
          <w:rtl w:val="0"/>
        </w:rPr>
        <w:t xml:space="preserve">Comparar os resultados das instituições entre as escolas da rede para entender quais iniciativas devem tomar para melhorias na organização. </w:t>
      </w:r>
    </w:p>
    <w:p w:rsidR="00000000" w:rsidDel="00000000" w:rsidP="00000000" w:rsidRDefault="00000000" w:rsidRPr="00000000" w14:paraId="000000AF">
      <w:pPr>
        <w:ind w:left="0" w:firstLine="0"/>
        <w:jc w:val="both"/>
        <w:rPr/>
      </w:pPr>
      <w:r w:rsidDel="00000000" w:rsidR="00000000" w:rsidRPr="00000000">
        <w:rPr>
          <w:b w:val="1"/>
          <w:rtl w:val="0"/>
        </w:rPr>
        <w:t xml:space="preserve">Dores com o problema:</w:t>
      </w:r>
      <w:r w:rsidDel="00000000" w:rsidR="00000000" w:rsidRPr="00000000">
        <w:rPr>
          <w:rtl w:val="0"/>
        </w:rPr>
        <w:t xml:space="preserve"> Não ter acesso às informações das instituições de ensino assim com seus diagnósticos de melhoria de forma centralizada e unificada em um único ambiente de fácil acesso. </w:t>
      </w:r>
    </w:p>
    <w:p w:rsidR="00000000" w:rsidDel="00000000" w:rsidP="00000000" w:rsidRDefault="00000000" w:rsidRPr="00000000" w14:paraId="000000B0">
      <w:pPr>
        <w:ind w:left="0" w:firstLine="0"/>
        <w:jc w:val="both"/>
        <w:rPr/>
      </w:pPr>
      <w:r w:rsidDel="00000000" w:rsidR="00000000" w:rsidRPr="00000000">
        <w:rPr>
          <w:rtl w:val="0"/>
        </w:rPr>
      </w:r>
    </w:p>
    <w:p w:rsidR="00000000" w:rsidDel="00000000" w:rsidP="00000000" w:rsidRDefault="00000000" w:rsidRPr="00000000" w14:paraId="000000B1">
      <w:pPr>
        <w:ind w:left="0" w:firstLine="0"/>
        <w:jc w:val="both"/>
        <w:rPr>
          <w:rFonts w:ascii="Arial" w:cs="Arial" w:eastAsia="Arial" w:hAnsi="Arial"/>
          <w:b w:val="1"/>
          <w:i w:val="1"/>
          <w:sz w:val="2"/>
          <w:szCs w:val="2"/>
          <w:u w:val="single"/>
        </w:rPr>
      </w:pPr>
      <w:r w:rsidDel="00000000" w:rsidR="00000000" w:rsidRPr="00000000">
        <w:rPr>
          <w:rtl w:val="0"/>
        </w:rPr>
      </w:r>
    </w:p>
    <w:p w:rsidR="00000000" w:rsidDel="00000000" w:rsidP="00000000" w:rsidRDefault="00000000" w:rsidRPr="00000000" w14:paraId="000000B2">
      <w:pPr>
        <w:ind w:left="0" w:firstLine="0"/>
        <w:jc w:val="both"/>
        <w:rPr>
          <w:rFonts w:ascii="Arial" w:cs="Arial" w:eastAsia="Arial" w:hAnsi="Arial"/>
          <w:b w:val="1"/>
          <w:sz w:val="24"/>
          <w:szCs w:val="24"/>
        </w:rPr>
      </w:pPr>
      <w:r w:rsidDel="00000000" w:rsidR="00000000" w:rsidRPr="00000000">
        <w:rPr>
          <w:rFonts w:ascii="Arial" w:cs="Arial" w:eastAsia="Arial" w:hAnsi="Arial"/>
          <w:b w:val="1"/>
          <w:i w:val="1"/>
          <w:sz w:val="24"/>
          <w:szCs w:val="24"/>
          <w:u w:val="single"/>
          <w:rtl w:val="0"/>
        </w:rPr>
        <w:t xml:space="preserve">Persona 3</w:t>
      </w:r>
      <w:r w:rsidDel="00000000" w:rsidR="00000000" w:rsidRPr="00000000">
        <w:rPr>
          <w:rFonts w:ascii="Arial" w:cs="Arial" w:eastAsia="Arial" w:hAnsi="Arial"/>
          <w:b w:val="1"/>
          <w:i w:val="1"/>
          <w:sz w:val="24"/>
          <w:szCs w:val="24"/>
          <w:rtl w:val="0"/>
        </w:rPr>
        <w:t xml:space="preserve"> - Responsável Pela Falconi</w:t>
      </w: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b w:val="1"/>
          <w:rtl w:val="0"/>
        </w:rPr>
        <w:t xml:space="preserve">Nome: </w:t>
      </w:r>
      <w:r w:rsidDel="00000000" w:rsidR="00000000" w:rsidRPr="00000000">
        <w:rPr>
          <w:rtl w:val="0"/>
        </w:rPr>
        <w:t xml:space="preserve">Helena</w:t>
      </w:r>
    </w:p>
    <w:p w:rsidR="00000000" w:rsidDel="00000000" w:rsidP="00000000" w:rsidRDefault="00000000" w:rsidRPr="00000000" w14:paraId="000000B4">
      <w:pPr>
        <w:ind w:left="0" w:firstLine="0"/>
        <w:jc w:val="both"/>
        <w:rPr/>
      </w:pPr>
      <w:r w:rsidDel="00000000" w:rsidR="00000000" w:rsidRPr="00000000">
        <w:rPr>
          <w:b w:val="1"/>
          <w:rtl w:val="0"/>
        </w:rPr>
        <w:t xml:space="preserve">Idade:</w:t>
      </w:r>
      <w:r w:rsidDel="00000000" w:rsidR="00000000" w:rsidRPr="00000000">
        <w:rPr>
          <w:rtl w:val="0"/>
        </w:rPr>
        <w:t xml:space="preserve"> </w:t>
      </w:r>
      <w:r w:rsidDel="00000000" w:rsidR="00000000" w:rsidRPr="00000000">
        <w:rPr>
          <w:rtl w:val="0"/>
        </w:rPr>
        <w:t xml:space="preserve">28 anos </w:t>
      </w:r>
    </w:p>
    <w:p w:rsidR="00000000" w:rsidDel="00000000" w:rsidP="00000000" w:rsidRDefault="00000000" w:rsidRPr="00000000" w14:paraId="000000B5">
      <w:pPr>
        <w:ind w:left="0" w:firstLine="0"/>
        <w:jc w:val="both"/>
        <w:rPr/>
      </w:pPr>
      <w:r w:rsidDel="00000000" w:rsidR="00000000" w:rsidRPr="00000000">
        <w:rPr>
          <w:b w:val="1"/>
          <w:rtl w:val="0"/>
        </w:rPr>
        <w:t xml:space="preserve">Ocupação:</w:t>
      </w:r>
      <w:r w:rsidDel="00000000" w:rsidR="00000000" w:rsidRPr="00000000">
        <w:rPr>
          <w:rtl w:val="0"/>
        </w:rPr>
        <w:t xml:space="preserve"> </w:t>
      </w:r>
      <w:r w:rsidDel="00000000" w:rsidR="00000000" w:rsidRPr="00000000">
        <w:rPr>
          <w:rtl w:val="0"/>
        </w:rPr>
        <w:t xml:space="preserve">Coordenadora Educacional da Falconi</w:t>
      </w:r>
    </w:p>
    <w:p w:rsidR="00000000" w:rsidDel="00000000" w:rsidP="00000000" w:rsidRDefault="00000000" w:rsidRPr="00000000" w14:paraId="000000B6">
      <w:pPr>
        <w:ind w:left="0" w:firstLine="0"/>
        <w:jc w:val="both"/>
        <w:rPr/>
      </w:pPr>
      <w:r w:rsidDel="00000000" w:rsidR="00000000" w:rsidRPr="00000000">
        <w:rPr>
          <w:b w:val="1"/>
          <w:rtl w:val="0"/>
        </w:rPr>
        <w:t xml:space="preserve">Interesse:</w:t>
      </w:r>
      <w:r w:rsidDel="00000000" w:rsidR="00000000" w:rsidRPr="00000000">
        <w:rPr>
          <w:rtl w:val="0"/>
        </w:rPr>
        <w:t xml:space="preserve"> </w:t>
      </w:r>
      <w:r w:rsidDel="00000000" w:rsidR="00000000" w:rsidRPr="00000000">
        <w:rPr>
          <w:rtl w:val="0"/>
        </w:rPr>
        <w:t xml:space="preserve">Criar um questionário para coletar dados de instituições acerca de parâmetros de agenda de gestão e gestão educacional.</w:t>
      </w:r>
    </w:p>
    <w:p w:rsidR="00000000" w:rsidDel="00000000" w:rsidP="00000000" w:rsidRDefault="00000000" w:rsidRPr="00000000" w14:paraId="000000B7">
      <w:pPr>
        <w:ind w:left="0" w:firstLine="0"/>
        <w:jc w:val="both"/>
        <w:rPr/>
      </w:pPr>
      <w:r w:rsidDel="00000000" w:rsidR="00000000" w:rsidRPr="00000000">
        <w:rPr>
          <w:b w:val="1"/>
          <w:rtl w:val="0"/>
        </w:rPr>
        <w:t xml:space="preserve">Motivações:</w:t>
      </w:r>
      <w:r w:rsidDel="00000000" w:rsidR="00000000" w:rsidRPr="00000000">
        <w:rPr>
          <w:rtl w:val="0"/>
        </w:rPr>
        <w:t xml:space="preserve"> Analisar instituições e formular um diagnóstico de maturidade gerencial para a rede.</w:t>
      </w:r>
    </w:p>
    <w:p w:rsidR="00000000" w:rsidDel="00000000" w:rsidP="00000000" w:rsidRDefault="00000000" w:rsidRPr="00000000" w14:paraId="000000B8">
      <w:pPr>
        <w:ind w:left="0" w:firstLine="0"/>
        <w:jc w:val="both"/>
        <w:rPr/>
      </w:pPr>
      <w:r w:rsidDel="00000000" w:rsidR="00000000" w:rsidRPr="00000000">
        <w:rPr>
          <w:b w:val="1"/>
          <w:rtl w:val="0"/>
        </w:rPr>
        <w:t xml:space="preserve">Dores: </w:t>
      </w:r>
      <w:r w:rsidDel="00000000" w:rsidR="00000000" w:rsidRPr="00000000">
        <w:rPr>
          <w:rtl w:val="0"/>
        </w:rPr>
        <w:t xml:space="preserve">Realização de entrevistas individuais para preenchimento do formulário de diversas instituições de ensino. </w:t>
      </w:r>
    </w:p>
    <w:p w:rsidR="00000000" w:rsidDel="00000000" w:rsidP="00000000" w:rsidRDefault="00000000" w:rsidRPr="00000000" w14:paraId="000000B9">
      <w:pPr>
        <w:ind w:left="0" w:firstLine="0"/>
        <w:jc w:val="both"/>
        <w:rPr/>
      </w:pPr>
      <w:r w:rsidDel="00000000" w:rsidR="00000000" w:rsidRPr="00000000">
        <w:rPr>
          <w:b w:val="1"/>
          <w:rtl w:val="0"/>
        </w:rPr>
        <w:t xml:space="preserve">Motivações com o problema:</w:t>
      </w:r>
      <w:r w:rsidDel="00000000" w:rsidR="00000000" w:rsidRPr="00000000">
        <w:rPr>
          <w:rtl w:val="0"/>
        </w:rPr>
        <w:t xml:space="preserve"> Obter dados sobre parâmetros educacionais de maneira automatizada que a auxiliem a fornecer diagnóstico sobre agenda de gestão e gestão educacional para um maior número de instituições da educação.</w:t>
      </w:r>
    </w:p>
    <w:p w:rsidR="00000000" w:rsidDel="00000000" w:rsidP="00000000" w:rsidRDefault="00000000" w:rsidRPr="00000000" w14:paraId="000000BA">
      <w:pPr>
        <w:ind w:left="0" w:firstLine="0"/>
        <w:jc w:val="both"/>
        <w:rPr/>
      </w:pPr>
      <w:r w:rsidDel="00000000" w:rsidR="00000000" w:rsidRPr="00000000">
        <w:rPr>
          <w:b w:val="1"/>
          <w:rtl w:val="0"/>
        </w:rPr>
        <w:t xml:space="preserve">Dores com o problema:</w:t>
      </w:r>
      <w:r w:rsidDel="00000000" w:rsidR="00000000" w:rsidRPr="00000000">
        <w:rPr>
          <w:rtl w:val="0"/>
        </w:rPr>
        <w:t xml:space="preserve"> </w:t>
      </w:r>
      <w:r w:rsidDel="00000000" w:rsidR="00000000" w:rsidRPr="00000000">
        <w:rPr>
          <w:rtl w:val="0"/>
        </w:rPr>
        <w:t xml:space="preserve">Não ter acesso a uma plataforma que seja adequada ao modelo das perguntas que são realizadas pela Falconi para coletar essas informações. Ademais, também não possui um material visualmente adequado e com guia de orientação  para o cliente entender as perguntas e saber como responder ao questionário corretamente.</w:t>
      </w:r>
      <w:r w:rsidDel="00000000" w:rsidR="00000000" w:rsidRPr="00000000">
        <w:rPr>
          <w:rtl w:val="0"/>
        </w:rPr>
      </w:r>
    </w:p>
    <w:p w:rsidR="00000000" w:rsidDel="00000000" w:rsidP="00000000" w:rsidRDefault="00000000" w:rsidRPr="00000000" w14:paraId="000000BB">
      <w:pPr>
        <w:pStyle w:val="Heading2"/>
        <w:numPr>
          <w:ilvl w:val="1"/>
          <w:numId w:val="2"/>
        </w:numPr>
        <w:ind w:left="1440" w:hanging="360"/>
        <w:rPr/>
      </w:pPr>
      <w:bookmarkStart w:colFirst="0" w:colLast="0" w:name="_heading=h.3whwml4" w:id="25"/>
      <w:bookmarkEnd w:id="25"/>
      <w:r w:rsidDel="00000000" w:rsidR="00000000" w:rsidRPr="00000000">
        <w:rPr>
          <w:rtl w:val="0"/>
        </w:rPr>
        <w:t xml:space="preserve">Histórias dos usuários (user stories)</w:t>
      </w:r>
    </w:p>
    <w:p w:rsidR="00000000" w:rsidDel="00000000" w:rsidP="00000000" w:rsidRDefault="00000000" w:rsidRPr="00000000" w14:paraId="000000B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2bn6wsx" w:id="26"/>
      <w:bookmarkEnd w:id="26"/>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wp:posOffset>
            </wp:positionH>
            <wp:positionV relativeFrom="paragraph">
              <wp:posOffset>228600</wp:posOffset>
            </wp:positionV>
            <wp:extent cx="6362136" cy="264160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62136" cy="2641600"/>
                    </a:xfrm>
                    <a:prstGeom prst="rect"/>
                    <a:ln/>
                  </pic:spPr>
                </pic:pic>
              </a:graphicData>
            </a:graphic>
          </wp:anchor>
        </w:drawing>
      </w:r>
    </w:p>
    <w:p w:rsidR="00000000" w:rsidDel="00000000" w:rsidP="00000000" w:rsidRDefault="00000000" w:rsidRPr="00000000" w14:paraId="000000BD">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7"/>
      <w:bookmarkEnd w:id="27"/>
      <w:r w:rsidDel="00000000" w:rsidR="00000000" w:rsidRPr="00000000">
        <w:rPr>
          <w:rtl w:val="0"/>
        </w:rPr>
        <w:t xml:space="preserve">Arquitetura do Sistema</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pStyle w:val="Heading2"/>
        <w:numPr>
          <w:ilvl w:val="1"/>
          <w:numId w:val="2"/>
        </w:numPr>
        <w:spacing w:after="0" w:lineRule="auto"/>
        <w:ind w:left="1440" w:hanging="360"/>
        <w:rPr>
          <w:sz w:val="32"/>
          <w:szCs w:val="32"/>
        </w:rPr>
      </w:pPr>
      <w:bookmarkStart w:colFirst="0" w:colLast="0" w:name="_heading=h.3as4poj" w:id="28"/>
      <w:bookmarkEnd w:id="28"/>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Diagrama representando hardware e software. </w:t>
      </w:r>
    </w:p>
    <w:p w:rsidR="00000000" w:rsidDel="00000000" w:rsidP="00000000" w:rsidRDefault="00000000" w:rsidRPr="00000000" w14:paraId="000000C1">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0C2">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0C3">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0C4">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5">
      <w:pPr>
        <w:rPr>
          <w:rFonts w:ascii="Manrope" w:cs="Manrope" w:eastAsia="Manrope" w:hAnsi="Manrope"/>
          <w:b w:val="1"/>
          <w:sz w:val="20"/>
          <w:szCs w:val="20"/>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numPr>
          <w:ilvl w:val="1"/>
          <w:numId w:val="2"/>
        </w:numPr>
        <w:ind w:left="1440" w:hanging="360"/>
        <w:rPr>
          <w:sz w:val="32"/>
          <w:szCs w:val="32"/>
        </w:rPr>
      </w:pPr>
      <w:bookmarkStart w:colFirst="0" w:colLast="0" w:name="_heading=h.1pxezwc" w:id="29"/>
      <w:bookmarkEnd w:id="29"/>
      <w:r w:rsidDel="00000000" w:rsidR="00000000" w:rsidRPr="00000000">
        <w:rPr>
          <w:rtl w:val="0"/>
        </w:rPr>
        <w:t xml:space="preserve">Descrição dos Subsistemas</w:t>
      </w:r>
      <w:r w:rsidDel="00000000" w:rsidR="00000000" w:rsidRPr="00000000">
        <w:rPr>
          <w:rtl w:val="0"/>
        </w:rPr>
      </w:r>
    </w:p>
    <w:p w:rsidR="00000000" w:rsidDel="00000000" w:rsidP="00000000" w:rsidRDefault="00000000" w:rsidRPr="00000000" w14:paraId="000000C8">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0C9">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0CA">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B">
      <w:pPr>
        <w:pStyle w:val="Heading3"/>
        <w:numPr>
          <w:ilvl w:val="2"/>
          <w:numId w:val="2"/>
        </w:numPr>
        <w:ind w:left="2160" w:hanging="360"/>
        <w:rPr/>
      </w:pPr>
      <w:bookmarkStart w:colFirst="0" w:colLast="0" w:name="_heading=h.49x2ik5" w:id="30"/>
      <w:bookmarkEnd w:id="30"/>
      <w:r w:rsidDel="00000000" w:rsidR="00000000" w:rsidRPr="00000000">
        <w:rPr>
          <w:rtl w:val="0"/>
        </w:rPr>
        <w:t xml:space="preserve">Users Stories dos subsistemas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Dentre as users stories da seção 3.2 quais correspondem a cada subsistema.</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numPr>
          <w:ilvl w:val="2"/>
          <w:numId w:val="2"/>
        </w:numPr>
        <w:spacing w:after="0" w:lineRule="auto"/>
        <w:ind w:left="2160" w:hanging="360"/>
        <w:rPr/>
      </w:pPr>
      <w:bookmarkStart w:colFirst="0" w:colLast="0" w:name="_heading=h.2p2csry" w:id="31"/>
      <w:bookmarkEnd w:id="31"/>
      <w:r w:rsidDel="00000000" w:rsidR="00000000" w:rsidRPr="00000000">
        <w:rPr>
          <w:rtl w:val="0"/>
        </w:rPr>
        <w:t xml:space="preserve">Requisitos de software</w:t>
      </w:r>
    </w:p>
    <w:p w:rsidR="00000000" w:rsidDel="00000000" w:rsidP="00000000" w:rsidRDefault="00000000" w:rsidRPr="00000000" w14:paraId="000000D0">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Dentre o total de tecnologias utilizadas na aplicação, da seção 4.4, quais  correspondem a cada subsistema.</w:t>
      </w:r>
    </w:p>
    <w:p w:rsidR="00000000" w:rsidDel="00000000" w:rsidP="00000000" w:rsidRDefault="00000000" w:rsidRPr="00000000" w14:paraId="000000D2">
      <w:pPr>
        <w:ind w:left="1440" w:firstLine="0"/>
        <w:rPr/>
      </w:pPr>
      <w:r w:rsidDel="00000000" w:rsidR="00000000" w:rsidRPr="00000000">
        <w:rPr>
          <w:rtl w:val="0"/>
        </w:rPr>
      </w:r>
    </w:p>
    <w:p w:rsidR="00000000" w:rsidDel="00000000" w:rsidP="00000000" w:rsidRDefault="00000000" w:rsidRPr="00000000" w14:paraId="000000D3">
      <w:pPr>
        <w:ind w:left="1440" w:firstLine="0"/>
        <w:rPr/>
      </w:pPr>
      <w:r w:rsidDel="00000000" w:rsidR="00000000" w:rsidRPr="00000000">
        <w:rPr>
          <w:rtl w:val="0"/>
        </w:rPr>
      </w:r>
    </w:p>
    <w:p w:rsidR="00000000" w:rsidDel="00000000" w:rsidP="00000000" w:rsidRDefault="00000000" w:rsidRPr="00000000" w14:paraId="000000D4">
      <w:pPr>
        <w:pStyle w:val="Heading2"/>
        <w:numPr>
          <w:ilvl w:val="1"/>
          <w:numId w:val="2"/>
        </w:numPr>
        <w:spacing w:after="0" w:lineRule="auto"/>
        <w:ind w:left="1440" w:hanging="360"/>
        <w:rPr>
          <w:sz w:val="32"/>
          <w:szCs w:val="32"/>
        </w:rPr>
      </w:pPr>
      <w:bookmarkStart w:colFirst="0" w:colLast="0" w:name="_heading=h.147n2zr" w:id="32"/>
      <w:bookmarkEnd w:id="32"/>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0D7">
      <w:pPr>
        <w:pStyle w:val="Heading1"/>
        <w:spacing w:after="0" w:lineRule="auto"/>
        <w:rPr/>
      </w:pPr>
      <w:bookmarkStart w:colFirst="0" w:colLast="0" w:name="_heading=h.3o7alnk" w:id="33"/>
      <w:bookmarkEnd w:id="33"/>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3ckvvd" w:id="34"/>
      <w:bookmarkEnd w:id="34"/>
      <w:r w:rsidDel="00000000" w:rsidR="00000000" w:rsidRPr="00000000">
        <w:rPr>
          <w:rtl w:val="0"/>
        </w:rPr>
        <w:t xml:space="preserve">UX e UI Design</w:t>
      </w:r>
    </w:p>
    <w:p w:rsidR="00000000" w:rsidDel="00000000" w:rsidP="00000000" w:rsidRDefault="00000000" w:rsidRPr="00000000" w14:paraId="000000D9">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A">
      <w:pPr>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0DB">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C">
      <w:pPr>
        <w:pStyle w:val="Heading2"/>
        <w:numPr>
          <w:ilvl w:val="1"/>
          <w:numId w:val="2"/>
        </w:numPr>
        <w:spacing w:after="0" w:lineRule="auto"/>
        <w:ind w:left="1440" w:hanging="360"/>
        <w:rPr>
          <w:sz w:val="32"/>
          <w:szCs w:val="32"/>
        </w:rPr>
      </w:pPr>
      <w:bookmarkStart w:colFirst="0" w:colLast="0" w:name="_heading=h.ihv636" w:id="35"/>
      <w:bookmarkEnd w:id="35"/>
      <w:r w:rsidDel="00000000" w:rsidR="00000000" w:rsidRPr="00000000">
        <w:rPr>
          <w:rtl w:val="0"/>
        </w:rPr>
        <w:t xml:space="preserve">Wireframe + Storyboard</w:t>
      </w:r>
      <w:r w:rsidDel="00000000" w:rsidR="00000000" w:rsidRPr="00000000">
        <w:rPr>
          <w:rtl w:val="0"/>
        </w:rPr>
      </w:r>
    </w:p>
    <w:p w:rsidR="00000000" w:rsidDel="00000000" w:rsidP="00000000" w:rsidRDefault="00000000" w:rsidRPr="00000000" w14:paraId="000000DD">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Telas e storyboards de baixa  fidelidade das áreas do usuário, conectados, demonstrando a diagramação e o fluxo de navegação</w:t>
      </w:r>
    </w:p>
    <w:p w:rsidR="00000000" w:rsidDel="00000000" w:rsidP="00000000" w:rsidRDefault="00000000" w:rsidRPr="00000000" w14:paraId="000000DE">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Exemplos: tela da home, tela de login, etccc</w:t>
      </w:r>
    </w:p>
    <w:p w:rsidR="00000000" w:rsidDel="00000000" w:rsidP="00000000" w:rsidRDefault="00000000" w:rsidRPr="00000000" w14:paraId="000000DF">
      <w:pPr>
        <w:spacing w:after="40" w:lineRule="auto"/>
        <w:rPr/>
      </w:pPr>
      <w:r w:rsidDel="00000000" w:rsidR="00000000" w:rsidRPr="00000000">
        <w:rPr>
          <w:rtl w:val="0"/>
        </w:rPr>
        <w:t xml:space="preserve">Em cada tela colocar: cabeçalho, rodapé, barra lateral, área de conteúdo</w:t>
      </w:r>
    </w:p>
    <w:p w:rsidR="00000000" w:rsidDel="00000000" w:rsidP="00000000" w:rsidRDefault="00000000" w:rsidRPr="00000000" w14:paraId="000000E0">
      <w:pPr>
        <w:spacing w:after="40" w:lineRule="auto"/>
        <w:rPr/>
      </w:pPr>
      <w:r w:rsidDel="00000000" w:rsidR="00000000" w:rsidRPr="00000000">
        <w:rPr>
          <w:rtl w:val="0"/>
        </w:rPr>
        <w:t xml:space="preserve">Aqui você deve colocar o link</w:t>
      </w:r>
    </w:p>
    <w:p w:rsidR="00000000" w:rsidDel="00000000" w:rsidP="00000000" w:rsidRDefault="00000000" w:rsidRPr="00000000" w14:paraId="000000E1">
      <w:pPr>
        <w:spacing w:after="4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2">
      <w:pPr>
        <w:pStyle w:val="Heading2"/>
        <w:numPr>
          <w:ilvl w:val="1"/>
          <w:numId w:val="2"/>
        </w:numPr>
        <w:spacing w:after="0" w:lineRule="auto"/>
        <w:ind w:left="1440" w:hanging="360"/>
        <w:rPr>
          <w:sz w:val="32"/>
          <w:szCs w:val="32"/>
        </w:rPr>
      </w:pPr>
      <w:bookmarkStart w:colFirst="0" w:colLast="0" w:name="_heading=h.32hioqz" w:id="36"/>
      <w:bookmarkEnd w:id="36"/>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0E3">
      <w:pPr>
        <w:spacing w:after="40" w:lineRule="auto"/>
        <w:rPr>
          <w:rFonts w:ascii="Manrope" w:cs="Manrope" w:eastAsia="Manrope" w:hAnsi="Manrope"/>
          <w:sz w:val="18"/>
          <w:szCs w:val="18"/>
          <w:highlight w:val="green"/>
        </w:rPr>
      </w:pPr>
      <w:r w:rsidDel="00000000" w:rsidR="00000000" w:rsidRPr="00000000">
        <w:rPr>
          <w:rFonts w:ascii="Manrope" w:cs="Manrope" w:eastAsia="Manrope" w:hAnsi="Manrope"/>
          <w:sz w:val="20"/>
          <w:szCs w:val="20"/>
          <w:rtl w:val="0"/>
        </w:rPr>
        <w:t xml:space="preserve">Refere-se a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r w:rsidDel="00000000" w:rsidR="00000000" w:rsidRPr="00000000">
        <w:rPr>
          <w:rtl w:val="0"/>
        </w:rPr>
      </w:r>
    </w:p>
    <w:p w:rsidR="00000000" w:rsidDel="00000000" w:rsidP="00000000" w:rsidRDefault="00000000" w:rsidRPr="00000000" w14:paraId="000000E4">
      <w:pPr>
        <w:spacing w:after="40" w:lineRule="auto"/>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0E5">
      <w:pPr>
        <w:pStyle w:val="Heading1"/>
        <w:spacing w:after="0" w:lineRule="auto"/>
        <w:rPr/>
      </w:pPr>
      <w:bookmarkStart w:colFirst="0" w:colLast="0" w:name="_heading=h.1hmsyys" w:id="37"/>
      <w:bookmarkEnd w:id="37"/>
      <w:r w:rsidDel="00000000" w:rsidR="00000000" w:rsidRPr="00000000">
        <w:rPr>
          <w:rtl w:val="0"/>
        </w:rPr>
      </w:r>
    </w:p>
    <w:p w:rsidR="00000000" w:rsidDel="00000000" w:rsidP="00000000" w:rsidRDefault="00000000" w:rsidRPr="00000000" w14:paraId="000000E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41mghml" w:id="38"/>
      <w:bookmarkEnd w:id="38"/>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grqrue" w:id="39"/>
      <w:bookmarkEnd w:id="39"/>
      <w:r w:rsidDel="00000000" w:rsidR="00000000" w:rsidRPr="00000000">
        <w:rPr>
          <w:rtl w:val="0"/>
        </w:rPr>
        <w:t xml:space="preserve">Projeto de Banco de Dados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highlight w:val="white"/>
          <w:rtl w:val="0"/>
        </w:rPr>
        <w:t xml:space="preserve">documento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0EA">
      <w:pPr>
        <w:pStyle w:val="Heading2"/>
        <w:numPr>
          <w:ilvl w:val="1"/>
          <w:numId w:val="2"/>
        </w:numPr>
        <w:spacing w:after="0" w:lineRule="auto"/>
        <w:ind w:left="1440" w:hanging="360"/>
        <w:rPr>
          <w:sz w:val="32"/>
          <w:szCs w:val="32"/>
        </w:rPr>
      </w:pPr>
      <w:bookmarkStart w:colFirst="0" w:colLast="0" w:name="_heading=h.vx1227" w:id="40"/>
      <w:bookmarkEnd w:id="40"/>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0EB">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0EC">
      <w:pPr>
        <w:numPr>
          <w:ilvl w:val="0"/>
          <w:numId w:val="3"/>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0ED">
      <w:pPr>
        <w:numPr>
          <w:ilvl w:val="0"/>
          <w:numId w:val="3"/>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0EE">
      <w:pPr>
        <w:numPr>
          <w:ilvl w:val="0"/>
          <w:numId w:val="3"/>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0EF">
      <w:pPr>
        <w:numPr>
          <w:ilvl w:val="0"/>
          <w:numId w:val="3"/>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0F0">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0F1">
      <w:pPr>
        <w:numPr>
          <w:ilvl w:val="0"/>
          <w:numId w:val="3"/>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0F2">
      <w:pPr>
        <w:numPr>
          <w:ilvl w:val="0"/>
          <w:numId w:val="3"/>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0F3">
      <w:pPr>
        <w:numPr>
          <w:ilvl w:val="0"/>
          <w:numId w:val="3"/>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0F4">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5">
      <w:pPr>
        <w:pStyle w:val="Heading2"/>
        <w:numPr>
          <w:ilvl w:val="1"/>
          <w:numId w:val="2"/>
        </w:numPr>
        <w:spacing w:after="0" w:lineRule="auto"/>
        <w:ind w:left="1440" w:hanging="360"/>
        <w:rPr>
          <w:sz w:val="32"/>
          <w:szCs w:val="32"/>
        </w:rPr>
      </w:pPr>
      <w:bookmarkStart w:colFirst="0" w:colLast="0" w:name="_heading=h.3fwokq0" w:id="41"/>
      <w:bookmarkEnd w:id="41"/>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0F6">
      <w:pPr>
        <w:spacing w:after="0" w:lineRule="auto"/>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widowControl w:val="1"/>
        <w:numPr>
          <w:ilvl w:val="0"/>
          <w:numId w:val="2"/>
        </w:numPr>
        <w:spacing w:after="0" w:lineRule="auto"/>
        <w:ind w:left="720" w:hanging="360"/>
        <w:rPr/>
      </w:pPr>
      <w:bookmarkStart w:colFirst="0" w:colLast="0" w:name="_heading=h.1v1yuxt" w:id="42"/>
      <w:bookmarkEnd w:id="42"/>
      <w:r w:rsidDel="00000000" w:rsidR="00000000" w:rsidRPr="00000000">
        <w:rPr>
          <w:rtl w:val="0"/>
        </w:rPr>
        <w:t xml:space="preserve">Teste de Software</w:t>
      </w:r>
    </w:p>
    <w:p w:rsidR="00000000" w:rsidDel="00000000" w:rsidP="00000000" w:rsidRDefault="00000000" w:rsidRPr="00000000" w14:paraId="000000F8">
      <w:pPr>
        <w:pStyle w:val="Heading2"/>
        <w:numPr>
          <w:ilvl w:val="1"/>
          <w:numId w:val="2"/>
        </w:numPr>
        <w:spacing w:before="0" w:lineRule="auto"/>
        <w:ind w:left="1440" w:hanging="360"/>
        <w:rPr/>
      </w:pPr>
      <w:bookmarkStart w:colFirst="0" w:colLast="0" w:name="_heading=h.4f1mdlm" w:id="43"/>
      <w:bookmarkEnd w:id="43"/>
      <w:r w:rsidDel="00000000" w:rsidR="00000000" w:rsidRPr="00000000">
        <w:rPr>
          <w:rtl w:val="0"/>
        </w:rPr>
        <w:t xml:space="preserve">Teste Unitário</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spacing w:after="0" w:lineRule="auto"/>
        <w:ind w:left="720" w:firstLine="0"/>
        <w:rPr/>
      </w:pPr>
      <w:r w:rsidDel="00000000" w:rsidR="00000000" w:rsidRPr="00000000">
        <w:rPr>
          <w:rtl w:val="0"/>
        </w:rPr>
        <w:t xml:space="preserve">Evidências dos testes realizados usando o Jest</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pStyle w:val="Heading2"/>
        <w:numPr>
          <w:ilvl w:val="1"/>
          <w:numId w:val="2"/>
        </w:numPr>
        <w:ind w:left="1440" w:hanging="360"/>
        <w:rPr/>
      </w:pPr>
      <w:bookmarkStart w:colFirst="0" w:colLast="0" w:name="_heading=h.2u6wntf" w:id="44"/>
      <w:bookmarkEnd w:id="44"/>
      <w:r w:rsidDel="00000000" w:rsidR="00000000" w:rsidRPr="00000000">
        <w:rPr>
          <w:rtl w:val="0"/>
        </w:rPr>
        <w:t xml:space="preserve">Teste de Usabilidade </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Tabela com dados organizados dos testes realizados</w:t>
      </w:r>
    </w:p>
    <w:p w:rsidR="00000000" w:rsidDel="00000000" w:rsidP="00000000" w:rsidRDefault="00000000" w:rsidRPr="00000000" w14:paraId="000000FF">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360" w:line="276" w:lineRule="auto"/>
        <w:ind w:left="720" w:right="0" w:hanging="360"/>
        <w:jc w:val="left"/>
        <w:rPr/>
      </w:pPr>
      <w:bookmarkStart w:colFirst="0" w:colLast="0" w:name="_heading=h.19c6y18" w:id="45"/>
      <w:bookmarkEnd w:id="45"/>
      <w:r w:rsidDel="00000000" w:rsidR="00000000" w:rsidRPr="00000000">
        <w:rPr>
          <w:rtl w:val="0"/>
        </w:rPr>
        <w:t xml:space="preserve">Análise de Dados</w:t>
      </w:r>
    </w:p>
    <w:p w:rsidR="00000000" w:rsidDel="00000000" w:rsidP="00000000" w:rsidRDefault="00000000" w:rsidRPr="00000000" w14:paraId="00000101">
      <w:pPr>
        <w:spacing w:after="80" w:lineRule="auto"/>
        <w:ind w:firstLine="720"/>
        <w:rPr/>
      </w:pPr>
      <w:r w:rsidDel="00000000" w:rsidR="00000000" w:rsidRPr="00000000">
        <w:rPr>
          <w:rtl w:val="0"/>
        </w:rPr>
      </w:r>
    </w:p>
    <w:p w:rsidR="00000000" w:rsidDel="00000000" w:rsidP="00000000" w:rsidRDefault="00000000" w:rsidRPr="00000000" w14:paraId="00000102">
      <w:pPr>
        <w:spacing w:after="80" w:lineRule="auto"/>
        <w:ind w:firstLine="72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03">
      <w:pPr>
        <w:spacing w:after="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tbugp1" w:id="46"/>
      <w:bookmarkEnd w:id="46"/>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05">
      <w:pPr>
        <w:pStyle w:val="Heading2"/>
        <w:numPr>
          <w:ilvl w:val="1"/>
          <w:numId w:val="2"/>
        </w:numPr>
        <w:spacing w:after="80" w:before="0" w:lineRule="auto"/>
        <w:ind w:left="1440" w:hanging="360"/>
        <w:rPr/>
      </w:pPr>
      <w:bookmarkStart w:colFirst="0" w:colLast="0" w:name="_heading=h.28h4qwu" w:id="47"/>
      <w:bookmarkEnd w:id="47"/>
      <w:r w:rsidDel="00000000" w:rsidR="00000000" w:rsidRPr="00000000">
        <w:rPr>
          <w:rtl w:val="0"/>
        </w:rPr>
        <w:t xml:space="preserve">Manual do Usuário</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Aqui identificar todos os usuários do sistema</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Semana 10 - Artefato: documento contendo instruções da aplicação para o usuário final</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0A">
      <w:pPr>
        <w:pStyle w:val="Heading2"/>
        <w:numPr>
          <w:ilvl w:val="1"/>
          <w:numId w:val="2"/>
        </w:numPr>
        <w:spacing w:after="80" w:lineRule="auto"/>
        <w:ind w:left="1440" w:hanging="360"/>
        <w:rPr/>
      </w:pPr>
      <w:bookmarkStart w:colFirst="0" w:colLast="0" w:name="_heading=h.nmf14n" w:id="48"/>
      <w:bookmarkEnd w:id="48"/>
      <w:r w:rsidDel="00000000" w:rsidR="00000000" w:rsidRPr="00000000">
        <w:rPr>
          <w:rtl w:val="0"/>
        </w:rPr>
        <w:t xml:space="preserve">Manual do Administrador</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37m2jsg" w:id="49"/>
      <w:bookmarkEnd w:id="49"/>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1mrcu09" w:id="50"/>
      <w:bookmarkEnd w:id="50"/>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4">
      <w:pPr>
        <w:pStyle w:val="Heading1"/>
        <w:rPr/>
      </w:pPr>
      <w:bookmarkStart w:colFirst="0" w:colLast="0" w:name="_heading=h.46r0co2" w:id="51"/>
      <w:bookmarkEnd w:id="51"/>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rPr>
          <w:rFonts w:ascii="Space Mono" w:cs="Space Mono" w:eastAsia="Space Mono" w:hAnsi="Space Mono"/>
          <w:b w:val="1"/>
          <w:sz w:val="32"/>
          <w:szCs w:val="32"/>
          <w:vertAlign w:val="baseline"/>
        </w:rPr>
      </w:pPr>
      <w:bookmarkStart w:colFirst="0" w:colLast="0" w:name="_heading=h.2lwamvv" w:id="52"/>
      <w:bookmarkEnd w:id="52"/>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12" w:type="default"/>
      <w:footerReference r:id="rId13"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ind w:firstLine="720"/>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AOtbqJyZNXoi50M494weXck6TA==">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