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seguir está a avaliação completa, seguindo rigorosamente a rubrica, com Atende / Não atende, justificativas, penalidades aplicadas apenas uma vez por tipo de erro e ao final a nota calculada e recomendações.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am1akz9lwpax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RESUMO GERAL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dzogo5dp4ck3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Pontos fortes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 muito completo e realista para o processo descrito.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Distribuição geral das atividades e atores está coerente.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Uso consistente de eventos intermediários de mensagem.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Fluxo principal relativamente claro (apesar de excessivo em alguns trechos).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520u4l68mze1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Principais falhas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Mistura de fluxos de mensagem e de sequência entre piscinas, violando a sintaxe BPMN.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Ausência de eventos finais em várias piscinas.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Gateways sem rótulo e com semântica ambígua.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Alguns eventos de link sem nome ou uso incorreto.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Linhas cruzadas em vários pontos, prejudicando legibilidade.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Diversas tarefas com verbos fora do padrão recomendado.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Algumas tarefas/atividades parecem estar na raia errada ou misturam responsabilidades.</w:t>
        <w:br w:type="textWrapping"/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pjlh1kj9nk5" w:id="3"/>
      <w:bookmarkEnd w:id="3"/>
      <w:r w:rsidDel="00000000" w:rsidR="00000000" w:rsidRPr="00000000">
        <w:rPr>
          <w:sz w:val="18"/>
          <w:szCs w:val="18"/>
          <w:rtl w:val="0"/>
        </w:rPr>
        <w:t xml:space="preserve">📊 TABELA DE AVALIAÇÃO DETALHADA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qiuucm733xs0" w:id="4"/>
      <w:bookmarkEnd w:id="4"/>
      <w:r w:rsidDel="00000000" w:rsidR="00000000" w:rsidRPr="00000000">
        <w:rPr>
          <w:sz w:val="18"/>
          <w:szCs w:val="18"/>
          <w:rtl w:val="0"/>
        </w:rPr>
        <w:t xml:space="preserve">1) SINTAXE — 30%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023424373209"/>
        <w:gridCol w:w="656.1433795670939"/>
        <w:gridCol w:w="1194.275359931473"/>
        <w:gridCol w:w="4862.069647151847"/>
        <w:tblGridChange w:id="0">
          <w:tblGrid>
            <w:gridCol w:w="2313.023424373209"/>
            <w:gridCol w:w="656.1433795670939"/>
            <w:gridCol w:w="1194.275359931473"/>
            <w:gridCol w:w="4862.0696471518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sequência apenas entre raias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fluxos de sequência atravessando piscinas (ex.: da piscina Candidato para RH e vice-versa). Penalidade aplicada 1x.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mensagem apenas entre piscinas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Existem mensagens entre raias na mesma piscina (ex.: referências entre RH e comissão). Deveria ser sequência, não mensagem.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conectados com fluxo de sequência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gateways usam sequência.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inicial para cada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piscinas sem evento inicial (Comissão de Seleção, Empresa Terceirizada, Profissionais Avaliadores).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final para cada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Diversas piscinas sem evento final.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evento inicial por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piscinas que têm início possuem um único evento inicial.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de término quando fluxo interrompido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exclusões do processo sem evento final (ex.: exclusão por prazo). Apenas um ícone marcador.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possuem mais de um fluxo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usados com múltiplos fluxos.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tarefas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Diversas tarefas de envio/recebimento de e-mail modeladas como tarefas normais em vez de Send Task / Receive Task.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gateways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XOR sem indicação clara de decisão, alguns parecem paralelos mas comportam-se como XOR.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eventos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intermediários de tempo usados como “prazo” em pontos incorretos (ex.: SLA 7 dias). Eventos de link sem nome.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raia possui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raias têm rótulo.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em apenas uma 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sobreposição.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link nomeados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link aparecendo sem nome.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Atividades distribuídas corretamente entre raias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Ex.: “Receber PDF” está no RH, mas deveria ser do candidato. Verifica-se mistura em vários pontos.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Subtotal Sintaxe (30%)</w:t>
        <w:br w:type="textWrapping"/>
        <w:t xml:space="preserve"> Atendimentos: 4 itens</w:t>
        <w:br w:type="textWrapping"/>
        <w:t xml:space="preserve"> Não atende: 11 itens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Pontuação: 30% × (4 / 15) = 8%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z8l7y2eu0j17" w:id="5"/>
      <w:bookmarkEnd w:id="5"/>
      <w:r w:rsidDel="00000000" w:rsidR="00000000" w:rsidRPr="00000000">
        <w:rPr>
          <w:sz w:val="18"/>
          <w:szCs w:val="18"/>
          <w:rtl w:val="0"/>
        </w:rPr>
        <w:t xml:space="preserve">2) MODELAGEM ALINHADA À PROPOSTA — 20%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.41215036405"/>
        <w:gridCol w:w="656.1433795670939"/>
        <w:gridCol w:w="1265.082199453102"/>
        <w:gridCol w:w="4493.874081639377"/>
        <w:tblGridChange w:id="0">
          <w:tblGrid>
            <w:gridCol w:w="2610.41215036405"/>
            <w:gridCol w:w="656.1433795670939"/>
            <w:gridCol w:w="1265.082199453102"/>
            <w:gridCol w:w="4493.8740816393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esperadas modeladas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etapas do texto estão representadas.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esperados modelados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Candidato, RH, Empresa Terceirizada, Comissão, Avaliadores.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esperados modelados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prazo e exclusão não estão consistentes com a narrativa (faltam eventos explícitos).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Artefatos/documentos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Formulário, PDF, referências, etc., estão modelados.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Vários gateways não representam corretamente decisões descritas no texto.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Subtotal Modelagem (20%)</w:t>
        <w:br w:type="textWrapping"/>
        <w:t xml:space="preserve"> Atende: 3 itens</w:t>
        <w:br w:type="textWrapping"/>
        <w:t xml:space="preserve"> Não atende: 2 itens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Pontuação: 20% × (3 / 5) = 12%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19xthxtc5whe" w:id="6"/>
      <w:bookmarkEnd w:id="6"/>
      <w:r w:rsidDel="00000000" w:rsidR="00000000" w:rsidRPr="00000000">
        <w:rPr>
          <w:sz w:val="18"/>
          <w:szCs w:val="18"/>
          <w:rtl w:val="0"/>
        </w:rPr>
        <w:t xml:space="preserve">3) SEMÂNTICA — 20%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2.959839225118"/>
        <w:gridCol w:w="656.1433795670939"/>
        <w:gridCol w:w="1265.082199453102"/>
        <w:gridCol w:w="4621.326392778309"/>
        <w:tblGridChange w:id="0">
          <w:tblGrid>
            <w:gridCol w:w="2482.959839225118"/>
            <w:gridCol w:w="656.1433795670939"/>
            <w:gridCol w:w="1265.082199453102"/>
            <w:gridCol w:w="4621.3263927783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tarefas conectadas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elemento possui entrada/saída.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fluxo de saída por tarefa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tarefas têm múltiplos fluxos alternativos (ex.: notificações e envios).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representam ações (não resultados)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tarefas com nomes como “SLA Monitorado”, “Avaliar candidatos em reunião” (ação abstrata).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na raia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Ex.: tarefas de recebimento de e-mail aparecem no RH em vez do candidato.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Subtotal Semântica (20%)</w:t>
        <w:br w:type="textWrapping"/>
        <w:t xml:space="preserve"> Atende: 1 item</w:t>
        <w:br w:type="textWrapping"/>
        <w:t xml:space="preserve"> Não atende: 3 itens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Pontuação: 20% × (1 / 4) = 5%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1jgg61lsqd6r" w:id="7"/>
      <w:bookmarkEnd w:id="7"/>
      <w:r w:rsidDel="00000000" w:rsidR="00000000" w:rsidRPr="00000000">
        <w:rPr>
          <w:sz w:val="18"/>
          <w:szCs w:val="18"/>
          <w:rtl w:val="0"/>
        </w:rPr>
        <w:t xml:space="preserve">4) BOAS PRÁTICAS — 20%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7.8644615029816"/>
        <w:gridCol w:w="656.1433795670939"/>
        <w:gridCol w:w="1293.4049352617535"/>
        <w:gridCol w:w="4338.099034691793"/>
        <w:tblGridChange w:id="0">
          <w:tblGrid>
            <w:gridCol w:w="2737.8644615029816"/>
            <w:gridCol w:w="656.1433795670939"/>
            <w:gridCol w:w="1293.4049352617535"/>
            <w:gridCol w:w="4338.0990346917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início/fim com rótulo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Vários eventos sem rótulo (ex.: exclusão).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exclusivos rotulados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 gateway possui pergunta/decisão.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convergem quando aplicável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convergência depois de XOR.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verbo + substantivo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Muitos nomes não seguem padrão (“Notificar Exclusão”, “SLA Monitorado”).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Descrições breves e objetivas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Nominalmente curtas.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piscina é o nome do processo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piscina geral está vazia ou com texto ilegível.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siglas/abreviações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“RH”, “SLA” sem definição.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Nomenclatura padronizada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Variação entre verbos, substantivos, rótulos diferentes.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tarefas redundantes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há duplicidade.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Subtotal Boas Práticas (20%)</w:t>
        <w:br w:type="textWrapping"/>
        <w:t xml:space="preserve"> Atende: 3 itens</w:t>
        <w:br w:type="textWrapping"/>
        <w:t xml:space="preserve"> Não atende: 6 itens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Pontuação: 20% × (3 / 9) = 6.7%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m88e2m48mxbj" w:id="8"/>
      <w:bookmarkEnd w:id="8"/>
      <w:r w:rsidDel="00000000" w:rsidR="00000000" w:rsidRPr="00000000">
        <w:rPr>
          <w:sz w:val="18"/>
          <w:szCs w:val="18"/>
          <w:rtl w:val="0"/>
        </w:rPr>
        <w:t xml:space="preserve">5) LEGIBILIDADE — 10%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3.8938490429287"/>
        <w:gridCol w:w="656.1433795670939"/>
        <w:gridCol w:w="1378.3731426877082"/>
        <w:gridCol w:w="4777.101439725892"/>
        <w:tblGridChange w:id="0">
          <w:tblGrid>
            <w:gridCol w:w="2213.8938490429287"/>
            <w:gridCol w:w="656.1433795670939"/>
            <w:gridCol w:w="1378.3731426877082"/>
            <w:gridCol w:w="4777.1014397258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cruzamento de linhas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Diversos cruzamentos, especialmente entre RH e Candidato.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na ordem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Ordem faz sentido.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Fluxo esquerda → direita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Predominantemente sim.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elementos conectados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✔️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 de posição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prazo e escalonamento no meio da raia com sobreposição.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Subtotal Legibilidade (10%)</w:t>
        <w:br w:type="textWrapping"/>
        <w:t xml:space="preserve"> Atende: 3</w:t>
        <w:br w:type="textWrapping"/>
        <w:t xml:space="preserve"> Não atende: 2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Pontuação: 10% × (3/5) = 6%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tepht19w1tcx" w:id="9"/>
      <w:bookmarkEnd w:id="9"/>
      <w:r w:rsidDel="00000000" w:rsidR="00000000" w:rsidRPr="00000000">
        <w:rPr>
          <w:sz w:val="18"/>
          <w:szCs w:val="18"/>
          <w:rtl w:val="0"/>
        </w:rPr>
        <w:t xml:space="preserve">🧮 NOTA FINAL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Somatório: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Sintaxe: 8%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Modelagem: 12%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Semântica: 5%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Boas práticas: 6.7%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Legibilidade: 6%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Nota final = 37.7 / 100 → 3.8 / 10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📌 Nota final: 3,8 / 10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i5ofolr92t0m" w:id="10"/>
      <w:bookmarkEnd w:id="10"/>
      <w:r w:rsidDel="00000000" w:rsidR="00000000" w:rsidRPr="00000000">
        <w:rPr>
          <w:sz w:val="18"/>
          <w:szCs w:val="18"/>
          <w:rtl w:val="0"/>
        </w:rPr>
        <w:t xml:space="preserve">🔧 RECOMENDAÇÕES DE MELHORIA (Prioridade Máxima)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5knkfq3jckq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1) Separar corretamente fluxos de sequência e fluxos de mensagem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Sequência dentro da mesma piscina.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Mensagem entre piscinas apenas.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aqjp92npdiqp" w:id="12"/>
      <w:bookmarkEnd w:id="12"/>
      <w:r w:rsidDel="00000000" w:rsidR="00000000" w:rsidRPr="00000000">
        <w:rPr>
          <w:color w:val="000000"/>
          <w:sz w:val="18"/>
          <w:szCs w:val="18"/>
          <w:rtl w:val="0"/>
        </w:rPr>
        <w:t xml:space="preserve">2) Adicionar evento inicial e final em todas as piscinas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Inclusive Comissão, Empresa Terceirizada, Avaliadores.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19hohpvg4coe" w:id="13"/>
      <w:bookmarkEnd w:id="13"/>
      <w:r w:rsidDel="00000000" w:rsidR="00000000" w:rsidRPr="00000000">
        <w:rPr>
          <w:color w:val="000000"/>
          <w:sz w:val="18"/>
          <w:szCs w:val="18"/>
          <w:rtl w:val="0"/>
        </w:rPr>
        <w:t xml:space="preserve">3) Rotular gateways com perguntas claras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"Documentação completa?"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"Testes validados?"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yq2lkbnmjps2" w:id="14"/>
      <w:bookmarkEnd w:id="14"/>
      <w:r w:rsidDel="00000000" w:rsidR="00000000" w:rsidRPr="00000000">
        <w:rPr>
          <w:color w:val="000000"/>
          <w:sz w:val="18"/>
          <w:szCs w:val="18"/>
          <w:rtl w:val="0"/>
        </w:rPr>
        <w:t xml:space="preserve">4) Renomear tarefas usando padrão Verbo + Substantivo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Ex.:</w:t>
        <w:br w:type="textWrapping"/>
        <w:t xml:space="preserve"> ❌ “SLA Monitorado”</w:t>
        <w:br w:type="textWrapping"/>
        <w:t xml:space="preserve"> ✔️ “Monitorar SLA de 7 dias”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hjgnjavb3k7" w:id="15"/>
      <w:bookmarkEnd w:id="15"/>
      <w:r w:rsidDel="00000000" w:rsidR="00000000" w:rsidRPr="00000000">
        <w:rPr>
          <w:color w:val="000000"/>
          <w:sz w:val="18"/>
          <w:szCs w:val="18"/>
          <w:rtl w:val="0"/>
        </w:rPr>
        <w:t xml:space="preserve">5) Remover cruzamento de linhas e melhorar layout horizontal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Reposicionar eventos intermediários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Alinhar fluxos para evitar sobreposições.</w:t>
        <w:br w:type="textWrapping"/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 quiser, posso também:</w:t>
        <w:br w:type="textWrapping"/>
        <w:t xml:space="preserve"> ✅ gerar uma versão corrigida (BPMN revisado)</w:t>
        <w:br w:type="textWrapping"/>
        <w:t xml:space="preserve"> ou</w:t>
        <w:br w:type="textWrapping"/>
        <w:t xml:space="preserve"> ✅ gerar um relatório acadêmico com essa avaliação para entrega.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0F6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evento final em interrupção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gateway incorreto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de link não nomeado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eventos esperados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gateways esperados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Apenas um fluxo de saída por tarefa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representar ação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sem rótulo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rótulo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substantivo e verbo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 incorreto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Lógica de posição incorreta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Rodada: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seguir está a avaliação completa do diagrama BPMN enviado, conforme sua rubrica.</w:t>
        <w:br w:type="textWrapping"/>
        <w:t xml:space="preserve"> Não reescrevo o diagrama — apenas avalio.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i02z947z9xy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RESUMO GERAL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fy4gxur84pzn" w:id="17"/>
      <w:bookmarkEnd w:id="17"/>
      <w:r w:rsidDel="00000000" w:rsidR="00000000" w:rsidRPr="00000000">
        <w:rPr>
          <w:color w:val="000000"/>
          <w:sz w:val="18"/>
          <w:szCs w:val="18"/>
          <w:rtl w:val="0"/>
        </w:rPr>
        <w:t xml:space="preserve">Pontos fortes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processo está quase totalmente modelado, cobrindo a linha narrativa fornecida.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Boa divisão entre piscinas e raias.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Uso coerente de eventos intermediários, gateways e tarefas.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Representa todas as entidades envolvidas (Candidato, RH, Terceirizada, Avaliadores, Comissão).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dtxu2fk9q3l" w:id="18"/>
      <w:bookmarkEnd w:id="18"/>
      <w:r w:rsidDel="00000000" w:rsidR="00000000" w:rsidRPr="00000000">
        <w:rPr>
          <w:color w:val="000000"/>
          <w:sz w:val="18"/>
          <w:szCs w:val="18"/>
          <w:rtl w:val="0"/>
        </w:rPr>
        <w:t xml:space="preserve">Principais falhas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Há diversos fluxos de sequência cruzando piscinas, o que é proibido.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Eventos finais faltando em algumas piscinas.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Excesso de eventos e gateways com nomes incompletos.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Tarefas duplicadas, textos longos e nomes não padronizados.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Fluxo não segue sempre esquerda → direita e há cruzamento de linhas.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Mensagens modeladas como fluxos de sequência em vários pontos.</w:t>
        <w:br w:type="textWrapping"/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uel92stbpjth" w:id="19"/>
      <w:bookmarkEnd w:id="19"/>
      <w:r w:rsidDel="00000000" w:rsidR="00000000" w:rsidRPr="00000000">
        <w:rPr>
          <w:sz w:val="18"/>
          <w:szCs w:val="18"/>
          <w:rtl w:val="0"/>
        </w:rPr>
        <w:t xml:space="preserve">🧩 TABELA DE AVALIAÇÃO – ITEM A ITEM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Abaixo, cada item Atende / Não atende + justificativa detalhada.</w:t>
        <w:br w:type="textWrapping"/>
        <w:t xml:space="preserve"> Erros que ocorrem várias vezes são listados, mas descontados apenas uma vez.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wq1bl7puqz6z" w:id="20"/>
      <w:bookmarkEnd w:id="20"/>
      <w:r w:rsidDel="00000000" w:rsidR="00000000" w:rsidRPr="00000000">
        <w:rPr>
          <w:sz w:val="18"/>
          <w:szCs w:val="18"/>
          <w:rtl w:val="0"/>
        </w:rPr>
        <w:t xml:space="preserve">1) SINTAXE — 30%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1504.2519685039372"/>
        <w:gridCol w:w="5382.626852154663"/>
        <w:tblGridChange w:id="0">
          <w:tblGrid>
            <w:gridCol w:w="2138.6329903650226"/>
            <w:gridCol w:w="1504.2519685039372"/>
            <w:gridCol w:w="5382.626852154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sequência apenas entre raias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Há vários fluxos de sequência atravessando piscinas, especialmente entre RH → Empresa Terceirizada e RH → Candidato. Sequência só pode existir DENTRO da mesma piscina.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Fluxo de mensagem apenas entre piscinas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Muitas interações entre ator e RH são modeladas com sequência, não com fluxo de mensagem.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conectados com fluxo de sequência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usam sequência corretamente.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inicial para cada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Piscinas “Empresa Terceirizada” e “Profissionais Avaliadores” não possuem evento inicial explícito.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final para cada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piscinas sem evento final.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evento inicial por piscina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piscina principal possui dois eventos iniciais.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de término quando fluxo interrompido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vários pontos onde há exclusão do candidato, não existe um evento de fim claro.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possuem mais de um fluxo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possuem múltiplos fluxos corretamente.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tarefas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Muitas tarefas que deveriam ser tarefas de envio/recebimento são modeladas como tarefas genéricas.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gateways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de decisão não estão rotulados, dificultando a identificação (XOR/AND).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 de eventos corretos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mensagem, temporizadores e sinais não são usados adequadamente; alguns eventos intermediários estão incorretos.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raia possui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possuem nome.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em apenas uma raia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tarefas atravessam visualmente raias ou ficam parcialmente sobre divisórias.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link nomeados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link aparecem sem rótulo.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Atividades distribuídas corretamente entre raias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atividades de RH na raia do candidato (e vice-versa) em pelo menos 3 ocorrências.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Nota da Seção Sintaxe: 30% × (12 itens × pesos) ≈ 1.3 / 3.0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ijwyqk8uxxz0" w:id="21"/>
      <w:bookmarkEnd w:id="21"/>
      <w:r w:rsidDel="00000000" w:rsidR="00000000" w:rsidRPr="00000000">
        <w:rPr>
          <w:sz w:val="18"/>
          <w:szCs w:val="18"/>
          <w:rtl w:val="0"/>
        </w:rPr>
        <w:t xml:space="preserve">2) MODELAGEM ALINHADA À PROPOSTA — 20%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1.1655052703077"/>
        <w:gridCol w:w="1807.0247289376368"/>
        <w:gridCol w:w="4647.321576815678"/>
        <w:tblGridChange w:id="0">
          <w:tblGrid>
            <w:gridCol w:w="2571.1655052703077"/>
            <w:gridCol w:w="1807.0247289376368"/>
            <w:gridCol w:w="4647.3215768156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esperadas modeladas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aparecem, porém algumas repetidas e outras mal posicionadas.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esperados modelados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Candidato, RH, Terceirizada, Avaliadores, Comissão.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esperados modelados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Vários eventos de prazo/falta de envio não estão claros ou adequadamente representados.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Artefatos/documents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PDF, anexos, currículo etc. aparecem, mas não seguem notação correta.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decisões do processo narrado não foram representadas ou ficaram misturadas.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Nota da Seção Modelagem alinhada: ≈ 1.0 / 2.0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xei9knbvdp1f" w:id="22"/>
      <w:bookmarkEnd w:id="22"/>
      <w:r w:rsidDel="00000000" w:rsidR="00000000" w:rsidRPr="00000000">
        <w:rPr>
          <w:sz w:val="18"/>
          <w:szCs w:val="18"/>
          <w:rtl w:val="0"/>
        </w:rPr>
        <w:t xml:space="preserve">3) SEMÂNTICA — 20%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3.4945032829364"/>
        <w:gridCol w:w="1734.9359764534229"/>
        <w:gridCol w:w="4777.081331287263"/>
        <w:tblGridChange w:id="0">
          <w:tblGrid>
            <w:gridCol w:w="2513.4945032829364"/>
            <w:gridCol w:w="1734.9359764534229"/>
            <w:gridCol w:w="4777.0813312872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tarefas conectadas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 pelo menos 4 pontos, há tarefas com fluxo sem entrada ou sem saída.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Apenas um fluxo de saída por tarefa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Pelo menos 2 tarefas possuem múltiplos fluxos de saída sem gateway.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representam 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Algumas tarefas representam "resultados" e não ações (ex.: “Email de Exclusão”).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na raia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Várias tarefas de RH aparecem na piscina do candidato.</w:t>
            </w:r>
          </w:p>
        </w:tc>
      </w:tr>
    </w:tbl>
    <w:p w:rsidR="00000000" w:rsidDel="00000000" w:rsidP="00000000" w:rsidRDefault="00000000" w:rsidRPr="00000000" w14:paraId="000001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Nota da Seção Semântica: ≈ 1.2 / 2.0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8ibudspd0djr" w:id="23"/>
      <w:bookmarkEnd w:id="23"/>
      <w:r w:rsidDel="00000000" w:rsidR="00000000" w:rsidRPr="00000000">
        <w:rPr>
          <w:sz w:val="18"/>
          <w:szCs w:val="18"/>
          <w:rtl w:val="0"/>
        </w:rPr>
        <w:t xml:space="preserve">4) BOAS PRÁTICAS — 20%</w:t>
      </w:r>
    </w:p>
    <w:tbl>
      <w:tblPr>
        <w:tblStyle w:val="Table9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4895"/>
        <w:tblGridChange w:id="0">
          <w:tblGrid>
            <w:gridCol w:w="383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 início/fim com rótulo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exclusivos rotulados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Gateways convergem corretamente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Tarefas com verbo + substantivo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 — muitos nomes longos e frases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Descrições breves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piscina = nome do processo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siglas/abreviações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Nomenclatura padronizada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tarefas redundantes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Nota da Seção Boas Práticas: ≈ 0.8 / 2.0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f3y2njh6tq0e" w:id="24"/>
      <w:bookmarkEnd w:id="24"/>
      <w:r w:rsidDel="00000000" w:rsidR="00000000" w:rsidRPr="00000000">
        <w:rPr>
          <w:sz w:val="18"/>
          <w:szCs w:val="18"/>
          <w:rtl w:val="0"/>
        </w:rPr>
        <w:t xml:space="preserve">5) LEGIBILIDADE — 10%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392744836608"/>
        <w:gridCol w:w="2080.9619883776513"/>
        <w:gridCol w:w="4676.157077809364"/>
        <w:tblGridChange w:id="0">
          <w:tblGrid>
            <w:gridCol w:w="2268.392744836608"/>
            <w:gridCol w:w="2080.9619883776513"/>
            <w:gridCol w:w="4676.1570778093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cruzamento de linhas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vários cruzamentos.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Atores em ordem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Ordem razoável, mas avalidores deveriam vir acima da terceirizada.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Fluxo esquerda → direita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Diversos fluxos descem, sobem e avançam em zig-zag.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elementos conectados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⚠️ Parcial —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Há elementos desconectados.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Lógica de posição correta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Não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Mensagens e eventos desalinhados.</w:t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✔ Nota da Seção Legibilidade: ≈ 0.35 / 1.0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7gsyeishqml1" w:id="25"/>
      <w:bookmarkEnd w:id="25"/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⭐ NOTA FINAL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Somando os pesos: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Sintaxe: 1.3 / 3.0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Aderência à Proposta: 1.0 / 2.0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Semântica: 1.2 / 2.0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Boas Práticas: 0.8 / 2.0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Legibilidade: 0.35 / 1.0</w:t>
        <w:br w:type="textWrapping"/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6r62zkfj8h2z" w:id="26"/>
      <w:bookmarkEnd w:id="26"/>
      <w:r w:rsidDel="00000000" w:rsidR="00000000" w:rsidRPr="00000000">
        <w:rPr>
          <w:color w:val="000000"/>
          <w:sz w:val="18"/>
          <w:szCs w:val="18"/>
          <w:rtl w:val="0"/>
        </w:rPr>
        <w:t xml:space="preserve">NOTA FINAL = 4.65 / 10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qy2c9h9pnb1s" w:id="27"/>
      <w:bookmarkEnd w:id="27"/>
      <w:r w:rsidDel="00000000" w:rsidR="00000000" w:rsidRPr="00000000">
        <w:rPr>
          <w:sz w:val="18"/>
          <w:szCs w:val="18"/>
          <w:rtl w:val="0"/>
        </w:rPr>
        <w:t xml:space="preserve">🔧 RECOMENDAÇÕES DE MELHORIA (Prioridade Máxima)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onjz99u1hawk" w:id="28"/>
      <w:bookmarkEnd w:id="28"/>
      <w:r w:rsidDel="00000000" w:rsidR="00000000" w:rsidRPr="00000000">
        <w:rPr>
          <w:color w:val="000000"/>
          <w:sz w:val="18"/>
          <w:szCs w:val="18"/>
          <w:rtl w:val="0"/>
        </w:rPr>
        <w:t xml:space="preserve">1) Separar rigorosamente fluxos de mensagem e fluxos de sequência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Fluxo de sequência: dentro de uma piscina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Fluxo de mensagem: entre piscinas</w:t>
        <w:br w:type="textWrapping"/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6ow5fg5mky3k" w:id="29"/>
      <w:bookmarkEnd w:id="29"/>
      <w:r w:rsidDel="00000000" w:rsidR="00000000" w:rsidRPr="00000000">
        <w:rPr>
          <w:color w:val="000000"/>
          <w:sz w:val="18"/>
          <w:szCs w:val="18"/>
          <w:rtl w:val="0"/>
        </w:rPr>
        <w:t xml:space="preserve">2) Adicionar eventos de início e fim em TODAS as piscinas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vo6584k9su0z" w:id="30"/>
      <w:bookmarkEnd w:id="30"/>
      <w:r w:rsidDel="00000000" w:rsidR="00000000" w:rsidRPr="00000000">
        <w:rPr>
          <w:color w:val="000000"/>
          <w:sz w:val="18"/>
          <w:szCs w:val="18"/>
          <w:rtl w:val="0"/>
        </w:rPr>
        <w:t xml:space="preserve">3) Padronizar nomes das tarefas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Formato recomendado:</w:t>
        <w:br w:type="textWrapping"/>
        <w:t xml:space="preserve"> ➡️ Verificar documentos</w:t>
        <w:br w:type="textWrapping"/>
        <w:t xml:space="preserve"> ➡️ Encaminhar candidatura</w:t>
        <w:br w:type="textWrapping"/>
        <w:t xml:space="preserve"> (evitar frases longas)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w0giooiih3u6" w:id="31"/>
      <w:bookmarkEnd w:id="31"/>
      <w:r w:rsidDel="00000000" w:rsidR="00000000" w:rsidRPr="00000000">
        <w:rPr>
          <w:color w:val="000000"/>
          <w:sz w:val="18"/>
          <w:szCs w:val="18"/>
          <w:rtl w:val="0"/>
        </w:rPr>
        <w:t xml:space="preserve">4) Rotular gateways e padronizar tipos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“Documentação completa?”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“Testes validados?”</w:t>
        <w:br w:type="textWrapping"/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smiinhlfas4f" w:id="32"/>
      <w:bookmarkEnd w:id="32"/>
      <w:r w:rsidDel="00000000" w:rsidR="00000000" w:rsidRPr="00000000">
        <w:rPr>
          <w:color w:val="000000"/>
          <w:sz w:val="18"/>
          <w:szCs w:val="18"/>
          <w:rtl w:val="0"/>
        </w:rPr>
        <w:t xml:space="preserve">5) Melhorar layout e legibilidade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Reduzir cruzamentos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Organizar fluxo sempre da esquerda para a direita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Manter piscinas alinhadas</w:t>
        <w:br w:type="textWrapping"/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quiser, posso reescrever o modelo de forma totalmente correta em BPMN 2.0 seguindo a rubrica — basta pedir!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Eventos sem tipo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Tarefas entre duas raias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Atividades na raia errada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Utilização de Sigla em tarefa e evento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Nomes fora do padrão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mensagem entre raias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inicial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Apenas um evento inicial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de evento final em interrupção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gateway incorreto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de link não nomeado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eventos esperados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documentos esperados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gateways esperados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não conectadas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Apenas um fluxo de saída por tarefa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na raia errada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Evento sem rótulo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rótulo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substantivo e verbo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 longa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da piscina incorreto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redundantes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na direção errada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Elementos não conectados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Lógica de posição incorreta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