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52"/>
          <w:szCs w:val="52"/>
        </w:rPr>
      </w:pPr>
      <w:r w:rsidDel="00000000" w:rsidR="00000000" w:rsidRPr="00000000">
        <w:rPr/>
        <w:drawing>
          <wp:inline distB="114300" distT="114300" distL="114300" distR="114300">
            <wp:extent cx="5007525" cy="12210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7525" cy="1221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Pernambuco 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de Informática - CIn 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Disciplina:</w:t>
      </w:r>
      <w:r w:rsidDel="00000000" w:rsidR="00000000" w:rsidRPr="00000000">
        <w:rPr>
          <w:rtl w:val="0"/>
        </w:rPr>
        <w:t xml:space="preserve"> Contabilidade de Custos e Gerencial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Docente: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Marcelo Jota Gomes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Discente: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Gabriel Alves Almeida Cardoso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Relatório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Recife, 23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abril de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Foi disponibilizada uma planilha contendo informações sobre o gasto das prefeituras de todas as cidades brasileiras em diversas áreas, portanto foi necessário desenvolver um algoritmo que simplifique a planilha através de um método que mostrasse os gastos de cada prefeitura nas áreas de saúde, educação, previdência social, segurança e assistência social, além de um detalhamento sobre como foi gasto por estado e região, além de detalhar os gastos na área da saúde.</w:t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Desenvolvimento. </w:t>
      </w:r>
      <w:r w:rsidDel="00000000" w:rsidR="00000000" w:rsidRPr="00000000">
        <w:rPr>
          <w:rtl w:val="0"/>
        </w:rPr>
        <w:t xml:space="preserve">O projeto foi desenvolvido utilizando o Visual Studio Code, através de um aprofundamento no estudo sobre a biblioteca pandas para descobrir como a mesma funciona e ferramentas que pudessem otimizar o tempo gasto, visto que é uma planilha contendo mais de 1 milhão de linhas, comecei o projeto tentando encontrar uma forma de otimizar o tempo necessário para que o código lesse o arquivo, manipule e crie novas planilhas contendo as informações necessárias, tendo em vista uma melhor organização, pensei em criar novas planilhas, separando os gastos pelas cidades, estados e regiões.</w:t>
      </w:r>
    </w:p>
    <w:p w:rsidR="00000000" w:rsidDel="00000000" w:rsidP="00000000" w:rsidRDefault="00000000" w:rsidRPr="00000000" w14:paraId="00000025">
      <w:pPr>
        <w:spacing w:line="276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Bibliotecas utilizadas. </w:t>
      </w:r>
      <w:r w:rsidDel="00000000" w:rsidR="00000000" w:rsidRPr="00000000">
        <w:rPr>
          <w:rtl w:val="0"/>
        </w:rPr>
        <w:t xml:space="preserve">Pandas, a biblioteca pandas foi criada para facilitar e possibilitar a manipulação de data frames e planilhas com o python, visto que a linguagem não possui uma ferramenta que manipule esses dois tipos de arquivos sem alguma biblioteca.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Funcionamento. </w:t>
      </w:r>
      <w:r w:rsidDel="00000000" w:rsidR="00000000" w:rsidRPr="00000000">
        <w:rPr>
          <w:rtl w:val="0"/>
        </w:rPr>
        <w:t xml:space="preserve">O programa funciona separando primeiramente por cidade, após isso em função e por fim em tipo de despesa. Procurei deixar o código da maneira mais clara e auto explicativa possível, e por esse mesmo motivo decidi por criar três planilhas diferentes, uma contendo as cidades, outra contendo os estados e uma terceira contendo as regiões, levando em consideração o fato de que os valores dos estados e regiões é o somatório dos valores dos seus municípios, e não o custo próprio do estado ou da região, isso foi feito buscando tornar mais simples a busca de algum local específico.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https://www.acervolima.com.br/2020/08/como-ler-e-criar-arquivos-do-excel-com.html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https://www.youtube.com/watch?v=NbTP6xMMeqc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andas.pydata.org/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s://www.acervolima.com.br/2020/08/como-ler-e-criar-arquivos-do-excel-com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jg@cin.ufpe.br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