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50F5" w14:textId="77777777" w:rsidR="00C35E68" w:rsidRPr="00C35E68" w:rsidRDefault="00C35E68" w:rsidP="00C35E68">
      <w:r w:rsidRPr="00C35E68">
        <w:t xml:space="preserve">Página 1: Eu e a Karina olhamos para o mesmo produto, só que ela fica com o cliente que está entrando, porque aqui a gente trabalha com pessoa jurídica. Ela faz todo o fluxo de QIC, valida risco e faz esse filtro da porta </w:t>
      </w:r>
      <w:proofErr w:type="gramStart"/>
      <w:r w:rsidRPr="00C35E68">
        <w:t>pra</w:t>
      </w:r>
      <w:proofErr w:type="gramEnd"/>
      <w:r w:rsidRPr="00C35E68">
        <w:t xml:space="preserve"> dentro. Depois que ela qualifica e entende que o cliente é seguro, ela coloca </w:t>
      </w:r>
      <w:proofErr w:type="gramStart"/>
      <w:r w:rsidRPr="00C35E68">
        <w:t>pra</w:t>
      </w:r>
      <w:proofErr w:type="gramEnd"/>
      <w:r w:rsidRPr="00C35E68">
        <w:t xml:space="preserve"> dentro e aí eu assumo e toco a jornada dele até o momento em que ele deixa de ser cliente </w:t>
      </w:r>
      <w:proofErr w:type="spellStart"/>
      <w:r w:rsidRPr="00C35E68">
        <w:t>PagVeloz</w:t>
      </w:r>
      <w:proofErr w:type="spellEnd"/>
      <w:r w:rsidRPr="00C35E68">
        <w:t>.</w:t>
      </w:r>
    </w:p>
    <w:p w14:paraId="20346534" w14:textId="77777777" w:rsidR="00C35E68" w:rsidRPr="00C35E68" w:rsidRDefault="00C35E68" w:rsidP="00C35E68">
      <w:r w:rsidRPr="00C35E68">
        <w:t>Página 2: Eu tive pouco contato com isso, então não imagina que eu conheço tudo o que vocês têm hoje de escopo e de solução. Se eu falar algo que pareça incompleto, é por esse motivo mesmo, porque eu não estou no detalhe de tudo.</w:t>
      </w:r>
    </w:p>
    <w:p w14:paraId="151B3717" w14:textId="77777777" w:rsidR="00C35E68" w:rsidRPr="00C35E68" w:rsidRDefault="00C35E68" w:rsidP="00C35E68">
      <w:r w:rsidRPr="00C35E68">
        <w:t xml:space="preserve">Página 3: Vou começar pelo contexto de criação da conta. No </w:t>
      </w:r>
      <w:proofErr w:type="spellStart"/>
      <w:r w:rsidRPr="00C35E68">
        <w:t>onboarding</w:t>
      </w:r>
      <w:proofErr w:type="spellEnd"/>
      <w:r w:rsidRPr="00C35E68">
        <w:t xml:space="preserve">, o cliente passa por MFA com autenticação do telefone e depois a gente se conecta com o motor antifraude, onde a gente consome soluções como </w:t>
      </w:r>
      <w:proofErr w:type="spellStart"/>
      <w:r w:rsidRPr="00C35E68">
        <w:t>Laumine</w:t>
      </w:r>
      <w:proofErr w:type="spellEnd"/>
      <w:r w:rsidRPr="00C35E68">
        <w:t xml:space="preserve"> e </w:t>
      </w:r>
      <w:proofErr w:type="spellStart"/>
      <w:r w:rsidRPr="00C35E68">
        <w:t>BRScan</w:t>
      </w:r>
      <w:proofErr w:type="spellEnd"/>
      <w:r w:rsidRPr="00C35E68">
        <w:t xml:space="preserve"> para autenticação facial, mas sem autonomia de parametrizar muita coisa, a gente recebe o retorno padrão do motor. Dentro da conta, a gente usa validações no login e, para transacional, o principal é o nosso token da própria </w:t>
      </w:r>
      <w:proofErr w:type="spellStart"/>
      <w:r w:rsidRPr="00C35E68">
        <w:t>PagVeloz</w:t>
      </w:r>
      <w:proofErr w:type="spellEnd"/>
      <w:r w:rsidRPr="00C35E68">
        <w:t xml:space="preserve">, e para reset e ajustes a gente cai em fluxo via </w:t>
      </w:r>
      <w:proofErr w:type="gramStart"/>
      <w:r w:rsidRPr="00C35E68">
        <w:t>e mail</w:t>
      </w:r>
      <w:proofErr w:type="gramEnd"/>
      <w:r w:rsidRPr="00C35E68">
        <w:t xml:space="preserve"> e telefone.</w:t>
      </w:r>
    </w:p>
    <w:p w14:paraId="501D1900" w14:textId="77777777" w:rsidR="00C35E68" w:rsidRPr="00C35E68" w:rsidRDefault="00C35E68" w:rsidP="00C35E68">
      <w:r w:rsidRPr="00C35E68">
        <w:t xml:space="preserve">Página 4: Quem desenvolveu essa comunicação foi o antigo time de fraude de CS, que hoje está integrado com fraude da APV. A gente não fala direto com a </w:t>
      </w:r>
      <w:proofErr w:type="spellStart"/>
      <w:r w:rsidRPr="00C35E68">
        <w:t>BRScan</w:t>
      </w:r>
      <w:proofErr w:type="spellEnd"/>
      <w:r w:rsidRPr="00C35E68">
        <w:t xml:space="preserve"> nem com a </w:t>
      </w:r>
      <w:proofErr w:type="spellStart"/>
      <w:r w:rsidRPr="00C35E68">
        <w:t>Laumine</w:t>
      </w:r>
      <w:proofErr w:type="spellEnd"/>
      <w:r w:rsidRPr="00C35E68">
        <w:t xml:space="preserve">, tudo é intermediado pelo motor, então a gente procura o time do motor, explica o que precisa, eles ajustam lá dentro e passam as chaves </w:t>
      </w:r>
      <w:proofErr w:type="gramStart"/>
      <w:r w:rsidRPr="00C35E68">
        <w:t>pra</w:t>
      </w:r>
      <w:proofErr w:type="gramEnd"/>
      <w:r w:rsidRPr="00C35E68">
        <w:t xml:space="preserve"> gente conectar.</w:t>
      </w:r>
    </w:p>
    <w:p w14:paraId="0754FA92" w14:textId="77777777" w:rsidR="00C35E68" w:rsidRPr="00C35E68" w:rsidRDefault="00C35E68" w:rsidP="00C35E68">
      <w:r w:rsidRPr="00C35E68">
        <w:t xml:space="preserve">Página 5: No </w:t>
      </w:r>
      <w:proofErr w:type="spellStart"/>
      <w:r w:rsidRPr="00C35E68">
        <w:t>onboarding</w:t>
      </w:r>
      <w:proofErr w:type="spellEnd"/>
      <w:r w:rsidRPr="00C35E68">
        <w:t xml:space="preserve"> a gente tem menos espaço </w:t>
      </w:r>
      <w:proofErr w:type="gramStart"/>
      <w:r w:rsidRPr="00C35E68">
        <w:t>pra</w:t>
      </w:r>
      <w:proofErr w:type="gramEnd"/>
      <w:r w:rsidRPr="00C35E68">
        <w:t xml:space="preserve"> atuar porque o cliente ainda nem tem conta, então não existe aquele risco clássico de invasão de conta. Já dentro da conta, dá </w:t>
      </w:r>
      <w:proofErr w:type="gramStart"/>
      <w:r w:rsidRPr="00C35E68">
        <w:t>pra</w:t>
      </w:r>
      <w:proofErr w:type="gramEnd"/>
      <w:r w:rsidRPr="00C35E68">
        <w:t xml:space="preserve"> trabalhar mais camadas e pensar em outros controles.</w:t>
      </w:r>
    </w:p>
    <w:p w14:paraId="621D5B80" w14:textId="77777777" w:rsidR="00C35E68" w:rsidRPr="00C35E68" w:rsidRDefault="00C35E68" w:rsidP="00C35E68">
      <w:r w:rsidRPr="00C35E68">
        <w:t>Página 6: Quando eu penso no que é mais importante, segurança é essencial, mas eu olho muito também para rastreabilidade e velocidade de resposta. A gente tem problema forte de latência em alguns serviços, tipo login levando até 10 segundos, e isso derruba a experiência, então eu preciso manter segurança sem travar o cliente a ponto de ele não conseguir acessar.</w:t>
      </w:r>
    </w:p>
    <w:p w14:paraId="1B4C1AA3" w14:textId="77777777" w:rsidR="00C35E68" w:rsidRPr="00C35E68" w:rsidRDefault="00C35E68" w:rsidP="00C35E68">
      <w:r w:rsidRPr="00C35E68">
        <w:t xml:space="preserve">Página 7: Em prevenção a fraude, dentro da conta não tem um monitoramento forte na plataforma em si, mas existe acompanhamento externo do time de fraude via dashboards. No credenciamento tem esteiras e regras de negócio vindas do legado, e a gente já avaliou integrações como Match Pro e </w:t>
      </w:r>
      <w:proofErr w:type="spellStart"/>
      <w:r w:rsidRPr="00C35E68">
        <w:t>Fraud</w:t>
      </w:r>
      <w:proofErr w:type="spellEnd"/>
      <w:r w:rsidRPr="00C35E68">
        <w:t xml:space="preserve"> Data Hub para decisão de entrada, não para monitoramento contínuo depois. E vale falar com adquirência também, porque lá tem bastante processo, inclusive trava de repasse para lidar com transação suspeita e risco de </w:t>
      </w:r>
      <w:proofErr w:type="spellStart"/>
      <w:r w:rsidRPr="00C35E68">
        <w:t>chargeback</w:t>
      </w:r>
      <w:proofErr w:type="spellEnd"/>
      <w:r w:rsidRPr="00C35E68">
        <w:t>.</w:t>
      </w:r>
    </w:p>
    <w:p w14:paraId="51A6B096" w14:textId="77777777" w:rsidR="00C35E68" w:rsidRPr="00C35E68" w:rsidRDefault="00C35E68" w:rsidP="00C35E68">
      <w:r w:rsidRPr="00C35E68">
        <w:t xml:space="preserve">Página 8: O nosso racional para integrar algo novo é identificar o problema, levantar ferramentas possíveis e trazer uma conversa mais técnica para ler </w:t>
      </w:r>
      <w:r w:rsidRPr="00C35E68">
        <w:lastRenderedPageBreak/>
        <w:t xml:space="preserve">documentação, ver se faz sentido e desenhar o projeto, aí entra refinamento e implementação. O que pega muito </w:t>
      </w:r>
      <w:proofErr w:type="gramStart"/>
      <w:r w:rsidRPr="00C35E68">
        <w:t>pra</w:t>
      </w:r>
      <w:proofErr w:type="gramEnd"/>
      <w:r w:rsidRPr="00C35E68">
        <w:t xml:space="preserve"> gente é </w:t>
      </w:r>
      <w:proofErr w:type="gramStart"/>
      <w:r w:rsidRPr="00C35E68">
        <w:t>o pós</w:t>
      </w:r>
      <w:proofErr w:type="gramEnd"/>
      <w:r w:rsidRPr="00C35E68">
        <w:t xml:space="preserve">, principalmente suporte e comunicação com parceiro, e no </w:t>
      </w:r>
      <w:proofErr w:type="spellStart"/>
      <w:r w:rsidRPr="00C35E68">
        <w:t>onboarding</w:t>
      </w:r>
      <w:proofErr w:type="spellEnd"/>
      <w:r w:rsidRPr="00C35E68">
        <w:t xml:space="preserve"> isso aparece bastante com a </w:t>
      </w:r>
      <w:proofErr w:type="spellStart"/>
      <w:r w:rsidRPr="00C35E68">
        <w:t>BRScan</w:t>
      </w:r>
      <w:proofErr w:type="spellEnd"/>
      <w:r w:rsidRPr="00C35E68">
        <w:t>, porque a gente não tem um canal direto e quando dá bug ou muda SDK, a resolução não é rápida.</w:t>
      </w:r>
    </w:p>
    <w:p w14:paraId="02D14E60" w14:textId="77777777" w:rsidR="00C35E68" w:rsidRPr="00C35E68" w:rsidRDefault="00C35E68" w:rsidP="00C35E68">
      <w:r w:rsidRPr="00C35E68">
        <w:t xml:space="preserve">Página 9: Sobre métrica de sucesso, </w:t>
      </w:r>
      <w:proofErr w:type="gramStart"/>
      <w:r w:rsidRPr="00C35E68">
        <w:t>pra</w:t>
      </w:r>
      <w:proofErr w:type="gramEnd"/>
      <w:r w:rsidRPr="00C35E68">
        <w:t xml:space="preserve"> gente isso impacta pouco no dia a dia hoje, mas </w:t>
      </w:r>
      <w:proofErr w:type="gramStart"/>
      <w:r w:rsidRPr="00C35E68">
        <w:t>pro</w:t>
      </w:r>
      <w:proofErr w:type="gramEnd"/>
      <w:r w:rsidRPr="00C35E68">
        <w:t xml:space="preserve"> time de fraude tem muita oportunidade e falta estrutura de dados para acompanhar de forma assertiva. Por isso a percepção fica enviesada e muita coisa acaba sendo monitoramento manual, no feeling do time, em vez de indicador bem montado.</w:t>
      </w:r>
    </w:p>
    <w:p w14:paraId="32B87139" w14:textId="77777777" w:rsidR="00C35E68" w:rsidRPr="00C35E68" w:rsidRDefault="00C35E68" w:rsidP="00C35E68">
      <w:r w:rsidRPr="00C35E68">
        <w:t>Página 10: Em volume de entrada, a gente está falando ali entre 750 e 820 credenciamentos no mês.</w:t>
      </w:r>
    </w:p>
    <w:p w14:paraId="68DC61F6" w14:textId="77777777" w:rsidR="00C35E68" w:rsidRPr="00C35E68" w:rsidRDefault="00C35E68" w:rsidP="00C35E68">
      <w:r w:rsidRPr="00C35E68">
        <w:t xml:space="preserve">Página 11: Mensalmente, em torno de 4 por cento dos clientes cadastrados no mês acabam bloqueados por comportamento fraudulento, e a gente mantém até 5 por cento da base total bloqueada por segurança. A trava de repasse existe para pegar comportamento suspeito </w:t>
      </w:r>
      <w:proofErr w:type="gramStart"/>
      <w:r w:rsidRPr="00C35E68">
        <w:t>no pós</w:t>
      </w:r>
      <w:proofErr w:type="gramEnd"/>
      <w:r w:rsidRPr="00C35E68">
        <w:t xml:space="preserve"> transação, mas quando a gente aprofundou indicadores, viu que mais ou menos 80 por cento do que cai ali seria transação idônea, então o processo existe muito por falta de ferramenta melhor e ainda é moroso, por isso o time está buscando soluções mais inteligentes para esse cenário.</w:t>
      </w:r>
    </w:p>
    <w:p w14:paraId="69A70B6F" w14:textId="77777777" w:rsidR="00C35E68" w:rsidRPr="00C35E68" w:rsidRDefault="00C35E68" w:rsidP="00C35E68">
      <w:r w:rsidRPr="00C35E68">
        <w:t xml:space="preserve">Página 12: Em custo, eu sei que tem o custo do motor e, para aquele volume mensal, a gente tem uma média em torno de 6 reais por cliente para a análise da </w:t>
      </w:r>
      <w:proofErr w:type="spellStart"/>
      <w:r w:rsidRPr="00C35E68">
        <w:t>BRScan</w:t>
      </w:r>
      <w:proofErr w:type="spellEnd"/>
      <w:r w:rsidRPr="00C35E68">
        <w:t xml:space="preserve"> no </w:t>
      </w:r>
      <w:proofErr w:type="spellStart"/>
      <w:r w:rsidRPr="00C35E68">
        <w:t>onboarding</w:t>
      </w:r>
      <w:proofErr w:type="spellEnd"/>
      <w:r w:rsidRPr="00C35E68">
        <w:t xml:space="preserve">, usando documentos e face </w:t>
      </w:r>
      <w:proofErr w:type="spellStart"/>
      <w:r w:rsidRPr="00C35E68">
        <w:t>matching</w:t>
      </w:r>
      <w:proofErr w:type="spellEnd"/>
      <w:r w:rsidRPr="00C35E68">
        <w:t xml:space="preserve">, e eu não sei dizer se a </w:t>
      </w:r>
      <w:proofErr w:type="spellStart"/>
      <w:r w:rsidRPr="00C35E68">
        <w:t>Laumine</w:t>
      </w:r>
      <w:proofErr w:type="spellEnd"/>
      <w:r w:rsidRPr="00C35E68">
        <w:t xml:space="preserve"> já entra nessa conta. Esse custo é por cliente que entra, </w:t>
      </w:r>
      <w:proofErr w:type="gramStart"/>
      <w:r w:rsidRPr="00C35E68">
        <w:t>e além disso</w:t>
      </w:r>
      <w:proofErr w:type="gramEnd"/>
      <w:r w:rsidRPr="00C35E68">
        <w:t xml:space="preserve"> tem custos adicionais ligados a transações e logins que eu ainda precisaria levantar melhor.</w:t>
      </w:r>
    </w:p>
    <w:p w14:paraId="7B028638" w14:textId="77777777" w:rsidR="00192A9A" w:rsidRDefault="00192A9A"/>
    <w:sectPr w:rsidR="00192A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E68"/>
    <w:rsid w:val="00192A9A"/>
    <w:rsid w:val="0076118B"/>
    <w:rsid w:val="00AB53FD"/>
    <w:rsid w:val="00AE7883"/>
    <w:rsid w:val="00C35E68"/>
    <w:rsid w:val="00CA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64B84"/>
  <w15:chartTrackingRefBased/>
  <w15:docId w15:val="{7A5987E0-8DE9-4961-B012-064F3FAD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5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5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5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5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5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5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5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5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5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5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5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5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5E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5E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5E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5E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5E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5E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5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5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5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5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5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5E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5E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5E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5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5E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5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702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Soares Barriviera</dc:creator>
  <cp:keywords/>
  <dc:description/>
  <cp:lastModifiedBy>Gabriel Soares Barriviera</cp:lastModifiedBy>
  <cp:revision>1</cp:revision>
  <dcterms:created xsi:type="dcterms:W3CDTF">2026-02-26T04:46:00Z</dcterms:created>
  <dcterms:modified xsi:type="dcterms:W3CDTF">2026-02-26T04:46:00Z</dcterms:modified>
</cp:coreProperties>
</file>