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48C656D1" w:rsidR="00777F57" w:rsidRPr="00E257AB" w:rsidRDefault="00C90F9B" w:rsidP="00E257AB">
      <w:pPr>
        <w:spacing w:after="0" w:line="240" w:lineRule="auto"/>
        <w:jc w:val="center"/>
        <w:rPr>
          <w:b/>
          <w:sz w:val="24"/>
        </w:rPr>
      </w:pPr>
      <w:r w:rsidRPr="00E257AB">
        <w:rPr>
          <w:b/>
          <w:sz w:val="24"/>
        </w:rPr>
        <w:t>Greater California</w:t>
      </w:r>
      <w:r w:rsidR="00777F57" w:rsidRPr="00E257AB">
        <w:rPr>
          <w:b/>
          <w:sz w:val="24"/>
        </w:rPr>
        <w:t xml:space="preserve"> </w:t>
      </w:r>
      <w:r w:rsidR="00645678">
        <w:rPr>
          <w:b/>
          <w:sz w:val="24"/>
        </w:rPr>
        <w:t>Pathology Infrastructure Call Minutes</w:t>
      </w:r>
    </w:p>
    <w:p w14:paraId="2EDEFF87" w14:textId="22D7A36A" w:rsidR="00777F57" w:rsidRPr="00E257AB" w:rsidRDefault="00C90F9B" w:rsidP="00E257AB">
      <w:pPr>
        <w:spacing w:after="0" w:line="240" w:lineRule="auto"/>
        <w:jc w:val="center"/>
      </w:pPr>
      <w:r w:rsidRPr="00E257AB">
        <w:t>Thursday</w:t>
      </w:r>
      <w:r w:rsidR="006E39C1" w:rsidRPr="00E257AB">
        <w:t xml:space="preserve"> </w:t>
      </w:r>
      <w:r w:rsidRPr="00E257AB">
        <w:t>8</w:t>
      </w:r>
      <w:r w:rsidR="006E39C1" w:rsidRPr="00E257AB">
        <w:t>/</w:t>
      </w:r>
      <w:r w:rsidRPr="00E257AB">
        <w:t>02</w:t>
      </w:r>
      <w:r w:rsidR="00EA26F2" w:rsidRPr="00E257AB">
        <w:t>/2018</w:t>
      </w:r>
    </w:p>
    <w:p w14:paraId="51FA25D4" w14:textId="218E53F2" w:rsidR="00EA26F2" w:rsidRPr="00E257AB" w:rsidRDefault="00C90F9B" w:rsidP="00E257AB">
      <w:pPr>
        <w:spacing w:after="0" w:line="240" w:lineRule="auto"/>
        <w:jc w:val="center"/>
      </w:pPr>
      <w:r w:rsidRPr="00E257AB">
        <w:t>11</w:t>
      </w:r>
      <w:r w:rsidR="006E39C1" w:rsidRPr="00E257AB">
        <w:t>:00</w:t>
      </w:r>
      <w:r w:rsidRPr="00E257AB">
        <w:t>a</w:t>
      </w:r>
      <w:r w:rsidR="006E39C1" w:rsidRPr="00E257AB">
        <w:t xml:space="preserve">m – </w:t>
      </w:r>
      <w:r w:rsidRPr="00E257AB">
        <w:t>12</w:t>
      </w:r>
      <w:r w:rsidR="00EA26F2" w:rsidRPr="00E257AB">
        <w:t xml:space="preserve">:00pm </w:t>
      </w:r>
      <w:r w:rsidR="00D85D07" w:rsidRPr="00E257AB">
        <w:t>Eastern</w:t>
      </w:r>
    </w:p>
    <w:p w14:paraId="55074633" w14:textId="4B3E6A14" w:rsidR="00EA26F2" w:rsidRPr="00E257AB" w:rsidRDefault="00EA26F2" w:rsidP="00E257AB">
      <w:pPr>
        <w:spacing w:after="0" w:line="240" w:lineRule="auto"/>
      </w:pPr>
    </w:p>
    <w:p w14:paraId="34786AB1" w14:textId="716740BD" w:rsidR="00E257AB" w:rsidRDefault="00E257AB" w:rsidP="00E257AB">
      <w:pPr>
        <w:spacing w:after="0" w:line="240" w:lineRule="auto"/>
      </w:pPr>
      <w:r w:rsidRPr="00E257AB">
        <w:t xml:space="preserve">Attendees: Scott Riddle, Mignon Dryden, </w:t>
      </w:r>
      <w:r w:rsidR="007022C8">
        <w:t xml:space="preserve">Marta Induni, </w:t>
      </w:r>
      <w:r w:rsidRPr="00E257AB">
        <w:t>Peggy Adamo, Marina Matatova, Paul Fearn, Serban Negoita, Alyssa Wang</w:t>
      </w:r>
    </w:p>
    <w:p w14:paraId="4DA12771" w14:textId="3A7309B2" w:rsidR="00E257AB" w:rsidRDefault="00E257AB" w:rsidP="00E257AB">
      <w:pPr>
        <w:spacing w:after="0" w:line="240" w:lineRule="auto"/>
      </w:pPr>
    </w:p>
    <w:p w14:paraId="6A47D4DE" w14:textId="683EDA4E" w:rsidR="00E257AB" w:rsidRDefault="00E257AB" w:rsidP="00E257AB">
      <w:pPr>
        <w:spacing w:after="0" w:line="240" w:lineRule="auto"/>
      </w:pPr>
      <w:r w:rsidRPr="00E257AB">
        <w:rPr>
          <w:b/>
        </w:rPr>
        <w:t>Goal of meeting:</w:t>
      </w:r>
      <w:r w:rsidR="004472F9">
        <w:t xml:space="preserve"> S</w:t>
      </w:r>
      <w:r>
        <w:t>ee if NCI can clarify any registry questions about SEER Pathology Survey; see if registry will be able to pull specific data numbers for meeting follow-up questions; see where NCI would want to invest in for the future based on registry feasibility and technical nuances; discuss more at the SEER*DMS F2F meeting on pain points and how can SEER help</w:t>
      </w:r>
    </w:p>
    <w:p w14:paraId="7D11808F" w14:textId="77777777" w:rsidR="00E257AB" w:rsidRDefault="00E257AB" w:rsidP="00E257AB">
      <w:pPr>
        <w:spacing w:after="0" w:line="240" w:lineRule="auto"/>
      </w:pPr>
    </w:p>
    <w:p w14:paraId="40C73E28" w14:textId="5F880FFB" w:rsidR="00D85D07" w:rsidRDefault="00323EDE" w:rsidP="00E257AB">
      <w:pPr>
        <w:pStyle w:val="ListParagraph"/>
        <w:numPr>
          <w:ilvl w:val="0"/>
          <w:numId w:val="1"/>
        </w:numPr>
        <w:spacing w:after="0" w:line="240" w:lineRule="auto"/>
      </w:pPr>
      <w:r w:rsidRPr="00E257AB">
        <w:t>Review and refine registry infrastructure</w:t>
      </w:r>
      <w:r w:rsidR="00D85D07" w:rsidRPr="00E257AB">
        <w:t xml:space="preserve"> schematic</w:t>
      </w:r>
      <w:r w:rsidRPr="00E257AB">
        <w:t xml:space="preserve"> (tools, transfer mechanisms, pathology processing systems)</w:t>
      </w:r>
    </w:p>
    <w:p w14:paraId="01D9F6FD" w14:textId="5045E5F1" w:rsidR="00E257AB" w:rsidRDefault="00E257AB" w:rsidP="00E257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GrCA</w:t>
      </w:r>
      <w:proofErr w:type="spellEnd"/>
      <w:r>
        <w:t xml:space="preserve"> informatics diagram</w:t>
      </w:r>
    </w:p>
    <w:p w14:paraId="1F1591C9" w14:textId="2F5AAFCA" w:rsidR="007022C8" w:rsidRPr="007022C8" w:rsidRDefault="007022C8" w:rsidP="00E257AB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7022C8">
        <w:rPr>
          <w:b/>
          <w:color w:val="FF0000"/>
        </w:rPr>
        <w:t xml:space="preserve">All reports go through CCR before arrives to </w:t>
      </w:r>
      <w:proofErr w:type="spellStart"/>
      <w:r w:rsidRPr="007022C8">
        <w:rPr>
          <w:b/>
          <w:color w:val="FF0000"/>
        </w:rPr>
        <w:t>GrCA</w:t>
      </w:r>
      <w:proofErr w:type="spellEnd"/>
      <w:r>
        <w:rPr>
          <w:b/>
          <w:color w:val="FF0000"/>
        </w:rPr>
        <w:t xml:space="preserve"> registry (need to update diagram to reflect this?)</w:t>
      </w:r>
    </w:p>
    <w:p w14:paraId="79C46297" w14:textId="0392500C" w:rsidR="00E257AB" w:rsidRPr="007022C8" w:rsidRDefault="00E257AB" w:rsidP="00E257A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Lab/hospital </w:t>
      </w:r>
      <w:r>
        <w:sym w:font="Wingdings" w:char="F0E0"/>
      </w:r>
      <w:r>
        <w:t xml:space="preserve"> </w:t>
      </w:r>
      <w:r w:rsidR="007022C8">
        <w:t xml:space="preserve">Path </w:t>
      </w:r>
      <w:r w:rsidR="007022C8" w:rsidRPr="007022C8">
        <w:t xml:space="preserve">reports go to California Cancer Registry, which handles all processing </w:t>
      </w:r>
      <w:r w:rsidR="007022C8" w:rsidRPr="007022C8">
        <w:sym w:font="Wingdings" w:char="F0E0"/>
      </w:r>
      <w:r w:rsidR="007022C8" w:rsidRPr="007022C8">
        <w:t xml:space="preserve"> </w:t>
      </w:r>
      <w:r w:rsidRPr="007022C8">
        <w:t xml:space="preserve">AIM </w:t>
      </w:r>
      <w:proofErr w:type="spellStart"/>
      <w:r w:rsidRPr="007022C8">
        <w:t>Transmed</w:t>
      </w:r>
      <w:proofErr w:type="spellEnd"/>
      <w:r w:rsidRPr="007022C8">
        <w:t xml:space="preserve"> </w:t>
      </w:r>
      <w:r w:rsidRPr="007022C8">
        <w:sym w:font="Wingdings" w:char="F0E0"/>
      </w:r>
      <w:r w:rsidRPr="007022C8">
        <w:t xml:space="preserve"> Eureka</w:t>
      </w:r>
      <w:r w:rsidR="007022C8" w:rsidRPr="007022C8">
        <w:t xml:space="preserve"> </w:t>
      </w:r>
      <w:r w:rsidR="007022C8" w:rsidRPr="007022C8">
        <w:sym w:font="Wingdings" w:char="F0E0"/>
      </w:r>
      <w:r w:rsidR="007022C8" w:rsidRPr="007022C8">
        <w:t xml:space="preserve"> then goes to Greater California registry</w:t>
      </w:r>
    </w:p>
    <w:p w14:paraId="2609CFD6" w14:textId="00388D3F" w:rsidR="00E257AB" w:rsidRPr="007022C8" w:rsidRDefault="00E257AB" w:rsidP="00E257AB">
      <w:pPr>
        <w:pStyle w:val="ListParagraph"/>
        <w:numPr>
          <w:ilvl w:val="2"/>
          <w:numId w:val="1"/>
        </w:numPr>
        <w:spacing w:after="0" w:line="240" w:lineRule="auto"/>
      </w:pPr>
      <w:r w:rsidRPr="007022C8">
        <w:t xml:space="preserve">Lab/hospital </w:t>
      </w:r>
      <w:r w:rsidRPr="007022C8">
        <w:sym w:font="Wingdings" w:char="F0E0"/>
      </w:r>
      <w:r w:rsidRPr="007022C8">
        <w:t xml:space="preserve"> Path reports go to California Cancer Registry, which handles all processing </w:t>
      </w:r>
      <w:r w:rsidRPr="007022C8">
        <w:sym w:font="Wingdings" w:char="F0E0"/>
      </w:r>
      <w:r w:rsidR="000C312C" w:rsidRPr="000C312C">
        <w:rPr>
          <w:color w:val="FF0000"/>
        </w:rPr>
        <w:t xml:space="preserve"> </w:t>
      </w:r>
      <w:proofErr w:type="spellStart"/>
      <w:r w:rsidR="000C312C" w:rsidRPr="000C312C">
        <w:rPr>
          <w:b/>
          <w:color w:val="FF0000"/>
          <w:highlight w:val="yellow"/>
        </w:rPr>
        <w:t>sFTP</w:t>
      </w:r>
      <w:proofErr w:type="spellEnd"/>
      <w:r w:rsidR="000C312C" w:rsidRPr="000C312C">
        <w:rPr>
          <w:color w:val="FF0000"/>
        </w:rPr>
        <w:t xml:space="preserve"> </w:t>
      </w:r>
      <w:r w:rsidR="000C312C">
        <w:sym w:font="Wingdings" w:char="F0E0"/>
      </w:r>
      <w:r w:rsidR="000C312C">
        <w:t xml:space="preserve"> </w:t>
      </w:r>
      <w:r w:rsidRPr="007022C8">
        <w:t xml:space="preserve"> Mirth </w:t>
      </w:r>
      <w:r w:rsidRPr="007022C8">
        <w:sym w:font="Wingdings" w:char="F0E0"/>
      </w:r>
      <w:r w:rsidRPr="007022C8">
        <w:t xml:space="preserve"> Eureka </w:t>
      </w:r>
      <w:r w:rsidRPr="007022C8">
        <w:sym w:font="Wingdings" w:char="F0E0"/>
      </w:r>
      <w:r w:rsidRPr="007022C8">
        <w:t xml:space="preserve"> </w:t>
      </w:r>
      <w:r w:rsidR="007022C8" w:rsidRPr="007022C8">
        <w:t xml:space="preserve">then goes to </w:t>
      </w:r>
      <w:r w:rsidRPr="007022C8">
        <w:t>Greater California registry</w:t>
      </w:r>
    </w:p>
    <w:p w14:paraId="3C9A9263" w14:textId="76B04E3B" w:rsidR="00E257AB" w:rsidRPr="007022C8" w:rsidRDefault="00E257AB" w:rsidP="00E257AB">
      <w:pPr>
        <w:pStyle w:val="ListParagraph"/>
        <w:numPr>
          <w:ilvl w:val="2"/>
          <w:numId w:val="1"/>
        </w:numPr>
        <w:spacing w:after="0" w:line="240" w:lineRule="auto"/>
      </w:pPr>
      <w:r w:rsidRPr="007022C8">
        <w:t xml:space="preserve">Lab/hospital </w:t>
      </w:r>
      <w:r w:rsidRPr="007022C8">
        <w:sym w:font="Wingdings" w:char="F0E0"/>
      </w:r>
      <w:r w:rsidRPr="007022C8">
        <w:t xml:space="preserve"> Path reports go to </w:t>
      </w:r>
      <w:r w:rsidR="007022C8" w:rsidRPr="007022C8">
        <w:t>California Cancer Registry</w:t>
      </w:r>
      <w:r w:rsidRPr="007022C8">
        <w:t xml:space="preserve">, which handles all processing </w:t>
      </w:r>
      <w:r w:rsidRPr="007022C8">
        <w:sym w:font="Wingdings" w:char="F0E0"/>
      </w:r>
      <w:r w:rsidRPr="007022C8">
        <w:t xml:space="preserve"> PHINMS </w:t>
      </w:r>
      <w:r w:rsidRPr="007022C8">
        <w:sym w:font="Wingdings" w:char="F0E0"/>
      </w:r>
      <w:r w:rsidRPr="007022C8">
        <w:t xml:space="preserve"> EMARC Plus </w:t>
      </w:r>
      <w:r w:rsidRPr="007022C8">
        <w:sym w:font="Wingdings" w:char="F0E0"/>
      </w:r>
      <w:r w:rsidRPr="007022C8">
        <w:t xml:space="preserve"> Eureka </w:t>
      </w:r>
      <w:r>
        <w:sym w:font="Wingdings" w:char="F0E0"/>
      </w:r>
      <w:r w:rsidR="007022C8">
        <w:t xml:space="preserve"> then goes to</w:t>
      </w:r>
      <w:r>
        <w:t xml:space="preserve"> Greater </w:t>
      </w:r>
      <w:r w:rsidRPr="007022C8">
        <w:t>California registry</w:t>
      </w:r>
    </w:p>
    <w:p w14:paraId="7ADF02AD" w14:textId="2E7F9BBF" w:rsidR="007022C8" w:rsidRDefault="007022C8" w:rsidP="007022C8">
      <w:pPr>
        <w:pStyle w:val="ListParagraph"/>
        <w:numPr>
          <w:ilvl w:val="1"/>
          <w:numId w:val="1"/>
        </w:numPr>
        <w:spacing w:after="0" w:line="240" w:lineRule="auto"/>
      </w:pPr>
      <w:r>
        <w:t>Other</w:t>
      </w:r>
    </w:p>
    <w:p w14:paraId="64B63161" w14:textId="08B2D01B" w:rsidR="007022C8" w:rsidRDefault="007022C8" w:rsidP="00E257AB">
      <w:pPr>
        <w:pStyle w:val="ListParagraph"/>
        <w:numPr>
          <w:ilvl w:val="2"/>
          <w:numId w:val="1"/>
        </w:numPr>
        <w:spacing w:after="0" w:line="240" w:lineRule="auto"/>
      </w:pPr>
      <w:r w:rsidRPr="007022C8">
        <w:t xml:space="preserve">California Cancer Registry has own </w:t>
      </w:r>
      <w:proofErr w:type="spellStart"/>
      <w:r>
        <w:t>Transmed</w:t>
      </w:r>
      <w:proofErr w:type="spellEnd"/>
      <w:r>
        <w:t xml:space="preserve">, so does Los Angeles; Greater Bay may have </w:t>
      </w:r>
      <w:proofErr w:type="spellStart"/>
      <w:r>
        <w:t>Transmed</w:t>
      </w:r>
      <w:proofErr w:type="spellEnd"/>
      <w:r>
        <w:t xml:space="preserve"> but </w:t>
      </w:r>
      <w:proofErr w:type="spellStart"/>
      <w:r>
        <w:t>GrCA</w:t>
      </w:r>
      <w:proofErr w:type="spellEnd"/>
      <w:r>
        <w:t xml:space="preserve"> registry is not sure</w:t>
      </w:r>
    </w:p>
    <w:p w14:paraId="1E2C544D" w14:textId="211467B1" w:rsidR="007022C8" w:rsidRDefault="007022C8" w:rsidP="00E257A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Some </w:t>
      </w:r>
      <w:proofErr w:type="spellStart"/>
      <w:r>
        <w:t>sFTPs</w:t>
      </w:r>
      <w:proofErr w:type="spellEnd"/>
      <w:r>
        <w:t xml:space="preserve"> are handled in-house for non-HL7s; for PDFs and spreadsheets</w:t>
      </w:r>
    </w:p>
    <w:p w14:paraId="7C8B7873" w14:textId="41F3AE0E" w:rsidR="007022C8" w:rsidRDefault="007022C8" w:rsidP="007022C8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Use may change due to California legislation (January 1, 2019, law effective to retire </w:t>
      </w:r>
      <w:proofErr w:type="spellStart"/>
      <w:r>
        <w:t>sFTP</w:t>
      </w:r>
      <w:proofErr w:type="spellEnd"/>
      <w:r>
        <w:t xml:space="preserve"> and direct connection routes; no onsite visits will take place after the effective date; all hospitals and labs must send information electronically; smaller labs have the option to manually enter the information in)</w:t>
      </w:r>
    </w:p>
    <w:p w14:paraId="2A6452BE" w14:textId="691267C1" w:rsidR="007022C8" w:rsidRDefault="007022C8" w:rsidP="007022C8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GrCA</w:t>
      </w:r>
      <w:proofErr w:type="spellEnd"/>
      <w:r>
        <w:t xml:space="preserve"> can access certain CCR servers for individual pathology reports; if they do this, they manually enter information into EUREKA</w:t>
      </w:r>
    </w:p>
    <w:p w14:paraId="022335FA" w14:textId="303BD646" w:rsidR="007022C8" w:rsidRDefault="007022C8" w:rsidP="007022C8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One way to get into casefinding system is e-path </w:t>
      </w:r>
      <w:r>
        <w:sym w:font="Wingdings" w:char="F0E0"/>
      </w:r>
      <w:r>
        <w:t xml:space="preserve"> flows into EUREKA, queued up for review and coding</w:t>
      </w:r>
    </w:p>
    <w:p w14:paraId="0298131A" w14:textId="5385F5F0" w:rsidR="007022C8" w:rsidRDefault="007022C8" w:rsidP="007022C8">
      <w:pPr>
        <w:pStyle w:val="ListParagraph"/>
        <w:numPr>
          <w:ilvl w:val="3"/>
          <w:numId w:val="1"/>
        </w:numPr>
        <w:spacing w:after="0" w:line="240" w:lineRule="auto"/>
      </w:pPr>
      <w:r>
        <w:t>Other way is manual review with same workflow; review and if deemed reportable, then manually type info into casefinding system</w:t>
      </w:r>
    </w:p>
    <w:p w14:paraId="5E542B13" w14:textId="77777777" w:rsidR="007022C8" w:rsidRDefault="007022C8" w:rsidP="007022C8">
      <w:pPr>
        <w:pStyle w:val="ListParagraph"/>
        <w:numPr>
          <w:ilvl w:val="3"/>
          <w:numId w:val="1"/>
        </w:numPr>
        <w:spacing w:after="0" w:line="240" w:lineRule="auto"/>
      </w:pPr>
      <w:r>
        <w:t>Casefinding system is part of EUREKA</w:t>
      </w:r>
    </w:p>
    <w:p w14:paraId="5538CB5B" w14:textId="61CF7EBD" w:rsidR="007022C8" w:rsidRDefault="007022C8" w:rsidP="007022C8">
      <w:pPr>
        <w:pStyle w:val="ListParagraph"/>
        <w:numPr>
          <w:ilvl w:val="4"/>
          <w:numId w:val="1"/>
        </w:numPr>
        <w:spacing w:after="0" w:line="240" w:lineRule="auto"/>
      </w:pPr>
      <w:r>
        <w:t>‘Add on’ part of EUREKA queries physicians who get sent a notification to review cases—when physician enters info, that gets sent back into EUREKA</w:t>
      </w:r>
    </w:p>
    <w:p w14:paraId="703DF9C4" w14:textId="78A22696" w:rsidR="007022C8" w:rsidRDefault="007022C8" w:rsidP="007022C8">
      <w:pPr>
        <w:pStyle w:val="ListParagraph"/>
        <w:numPr>
          <w:ilvl w:val="4"/>
          <w:numId w:val="1"/>
        </w:numPr>
        <w:spacing w:after="0" w:line="240" w:lineRule="auto"/>
      </w:pPr>
      <w:r>
        <w:t>Prevents paper from being needed to be mailed back and forth from physicians; electronic way to get this follow-back information</w:t>
      </w:r>
    </w:p>
    <w:p w14:paraId="7FAF3F2D" w14:textId="7D7C4B2A" w:rsidR="007022C8" w:rsidRDefault="007022C8" w:rsidP="007022C8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 xml:space="preserve">This ‘Add on’ program is available to all California registries; Greater Bay and Los Angeles registries are late to adopt as </w:t>
      </w:r>
      <w:proofErr w:type="spellStart"/>
      <w:r>
        <w:t>GrCA</w:t>
      </w:r>
      <w:proofErr w:type="spellEnd"/>
      <w:r>
        <w:t xml:space="preserve"> registry was first to adopt</w:t>
      </w:r>
    </w:p>
    <w:p w14:paraId="120DCE66" w14:textId="3AD1E845" w:rsidR="007022C8" w:rsidRDefault="007022C8" w:rsidP="007022C8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GrCA</w:t>
      </w:r>
      <w:proofErr w:type="spellEnd"/>
      <w:r>
        <w:t xml:space="preserve"> also goes onsite to review paper pathology reports and bring back copies to scan in; tested bringing iPad and taking photo of paper path report</w:t>
      </w:r>
    </w:p>
    <w:p w14:paraId="21C88366" w14:textId="77777777" w:rsidR="004026EB" w:rsidRDefault="004026EB" w:rsidP="004026EB">
      <w:pPr>
        <w:spacing w:after="0" w:line="240" w:lineRule="auto"/>
      </w:pPr>
    </w:p>
    <w:p w14:paraId="592892A1" w14:textId="02D8F308" w:rsidR="00D85D07" w:rsidRPr="00E257AB" w:rsidRDefault="00D85D07" w:rsidP="004026EB">
      <w:pPr>
        <w:pStyle w:val="ListParagraph"/>
        <w:numPr>
          <w:ilvl w:val="0"/>
          <w:numId w:val="1"/>
        </w:numPr>
        <w:spacing w:after="0" w:line="240" w:lineRule="auto"/>
      </w:pPr>
      <w:r w:rsidRPr="00E257AB">
        <w:t>Infrastructure Questions:</w:t>
      </w:r>
    </w:p>
    <w:p w14:paraId="7C0345CB" w14:textId="49E48A3B" w:rsidR="00D85D07" w:rsidRDefault="00D85D07" w:rsidP="004026EB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Were there any specific reasons for choosing the individual pathology routes at your registry? (e.g. certain labs had certain technical requirements)</w:t>
      </w:r>
    </w:p>
    <w:p w14:paraId="5F97C7E2" w14:textId="488F6802" w:rsidR="004026EB" w:rsidRDefault="004026EB" w:rsidP="004026EB">
      <w:pPr>
        <w:pStyle w:val="ListParagraph"/>
        <w:numPr>
          <w:ilvl w:val="2"/>
          <w:numId w:val="4"/>
        </w:numPr>
        <w:spacing w:after="0" w:line="240" w:lineRule="auto"/>
      </w:pPr>
      <w:r>
        <w:t>CCR develops the methods for getting path reports in</w:t>
      </w:r>
    </w:p>
    <w:p w14:paraId="545CDE74" w14:textId="0245E00E" w:rsidR="004026EB" w:rsidRDefault="004026EB" w:rsidP="004026EB">
      <w:pPr>
        <w:pStyle w:val="ListParagraph"/>
        <w:numPr>
          <w:ilvl w:val="2"/>
          <w:numId w:val="4"/>
        </w:numPr>
        <w:spacing w:after="0" w:line="240" w:lineRule="auto"/>
      </w:pPr>
      <w:r>
        <w:t>CCR push timeline when CCR took over pathology technical infrastructure?</w:t>
      </w:r>
    </w:p>
    <w:p w14:paraId="4DB13C12" w14:textId="0E6386F1" w:rsidR="004026EB" w:rsidRPr="00E257AB" w:rsidRDefault="004026EB" w:rsidP="004026EB">
      <w:pPr>
        <w:pStyle w:val="ListParagraph"/>
        <w:numPr>
          <w:ilvl w:val="3"/>
          <w:numId w:val="4"/>
        </w:numPr>
        <w:spacing w:after="0" w:line="240" w:lineRule="auto"/>
      </w:pPr>
      <w:proofErr w:type="spellStart"/>
      <w:r>
        <w:t>GrCA</w:t>
      </w:r>
      <w:proofErr w:type="spellEnd"/>
      <w:r>
        <w:t xml:space="preserve"> and CCR were ‘together’ at one point in same offices; 5 years after state contract came up for registry versus operations that caused </w:t>
      </w:r>
      <w:proofErr w:type="spellStart"/>
      <w:r>
        <w:t>GrCA</w:t>
      </w:r>
      <w:proofErr w:type="spellEnd"/>
      <w:r>
        <w:t xml:space="preserve"> and CCR to split (based on who won the contracts)</w:t>
      </w:r>
    </w:p>
    <w:p w14:paraId="24996520" w14:textId="1B3C9189" w:rsidR="00D85D07" w:rsidRDefault="00D85D07" w:rsidP="004026EB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Who reaches out to the labs at your registry or do the labs reach out to you?</w:t>
      </w:r>
    </w:p>
    <w:p w14:paraId="7DA80145" w14:textId="0F3777CB" w:rsidR="004026EB" w:rsidRDefault="005548B3" w:rsidP="004026EB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>
        <w:t>GrCA</w:t>
      </w:r>
      <w:proofErr w:type="spellEnd"/>
      <w:r>
        <w:t xml:space="preserve"> traditionally didn’t have AIM licenses</w:t>
      </w:r>
    </w:p>
    <w:p w14:paraId="5DFB6FCD" w14:textId="42E3497A" w:rsidR="005548B3" w:rsidRDefault="005548B3" w:rsidP="004026EB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When </w:t>
      </w:r>
      <w:proofErr w:type="spellStart"/>
      <w:r>
        <w:t>GrCA</w:t>
      </w:r>
      <w:proofErr w:type="spellEnd"/>
      <w:r>
        <w:t xml:space="preserve"> was together with CCR, they shared</w:t>
      </w:r>
    </w:p>
    <w:p w14:paraId="2486A5E3" w14:textId="730A77BD" w:rsidR="005548B3" w:rsidRDefault="005548B3" w:rsidP="004026EB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Now, </w:t>
      </w:r>
      <w:proofErr w:type="spellStart"/>
      <w:r>
        <w:t>GrCA</w:t>
      </w:r>
      <w:proofErr w:type="spellEnd"/>
      <w:r>
        <w:t xml:space="preserve"> has one from 6 months ago for large </w:t>
      </w:r>
      <w:proofErr w:type="spellStart"/>
      <w:r>
        <w:t>Pathlogic</w:t>
      </w:r>
      <w:proofErr w:type="spellEnd"/>
      <w:r>
        <w:t xml:space="preserve"> lab to identify cases in their system; otherwise, </w:t>
      </w:r>
      <w:proofErr w:type="spellStart"/>
      <w:r>
        <w:t>GrCA</w:t>
      </w:r>
      <w:proofErr w:type="spellEnd"/>
      <w:r>
        <w:t xml:space="preserve"> didn’t have AIM license for several years</w:t>
      </w:r>
      <w:r>
        <w:tab/>
      </w:r>
    </w:p>
    <w:p w14:paraId="73A080D2" w14:textId="79039CFC" w:rsidR="005548B3" w:rsidRDefault="005548B3" w:rsidP="005548B3">
      <w:pPr>
        <w:pStyle w:val="ListParagraph"/>
        <w:numPr>
          <w:ilvl w:val="3"/>
          <w:numId w:val="4"/>
        </w:numPr>
        <w:spacing w:after="0" w:line="240" w:lineRule="auto"/>
      </w:pPr>
      <w:proofErr w:type="spellStart"/>
      <w:r>
        <w:t>Pathlogic</w:t>
      </w:r>
      <w:proofErr w:type="spellEnd"/>
      <w:r>
        <w:t xml:space="preserve"> has since moved to spreadsheet to identify usable cases</w:t>
      </w:r>
    </w:p>
    <w:p w14:paraId="3A1EA380" w14:textId="213786A3" w:rsidR="005548B3" w:rsidRDefault="005548B3" w:rsidP="004026EB">
      <w:pPr>
        <w:pStyle w:val="ListParagraph"/>
        <w:numPr>
          <w:ilvl w:val="2"/>
          <w:numId w:val="4"/>
        </w:numPr>
        <w:spacing w:after="0" w:line="240" w:lineRule="auto"/>
      </w:pPr>
      <w:r>
        <w:t>When Mignon finds someone who is interested, she hands them over to CCR for technical specifications</w:t>
      </w:r>
    </w:p>
    <w:p w14:paraId="7BF5D5A5" w14:textId="22E22E4E" w:rsidR="005548B3" w:rsidRDefault="005548B3" w:rsidP="005548B3">
      <w:pPr>
        <w:pStyle w:val="ListParagraph"/>
        <w:numPr>
          <w:ilvl w:val="2"/>
          <w:numId w:val="4"/>
        </w:numPr>
        <w:spacing w:after="0" w:line="240" w:lineRule="auto"/>
      </w:pPr>
      <w:r>
        <w:t>During 2016 and 2017, Serban said a report showed that were funds available? Installations started in 2017 based on report? Are any installations in progress?</w:t>
      </w:r>
    </w:p>
    <w:p w14:paraId="5A173D54" w14:textId="292E5FA4" w:rsidR="005548B3" w:rsidRDefault="005548B3" w:rsidP="005548B3">
      <w:pPr>
        <w:pStyle w:val="ListParagraph"/>
        <w:numPr>
          <w:ilvl w:val="3"/>
          <w:numId w:val="4"/>
        </w:numPr>
        <w:spacing w:after="0" w:line="240" w:lineRule="auto"/>
      </w:pPr>
      <w:r>
        <w:t>Mignon not aware there have been any AIM funds since she has been with registry 4 years ago</w:t>
      </w:r>
    </w:p>
    <w:p w14:paraId="33540807" w14:textId="0DFFC327" w:rsidR="0084254C" w:rsidRDefault="005548B3" w:rsidP="0084254C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UC Irvine </w:t>
      </w:r>
      <w:r w:rsidR="00520B4F">
        <w:t xml:space="preserve">(which </w:t>
      </w:r>
      <w:proofErr w:type="spellStart"/>
      <w:r w:rsidR="00520B4F">
        <w:t>GrCA</w:t>
      </w:r>
      <w:proofErr w:type="spellEnd"/>
      <w:r w:rsidR="00520B4F">
        <w:t xml:space="preserve"> had worked with previously?) </w:t>
      </w:r>
      <w:r>
        <w:t>had license but lost it; they appealed and worked toward getting installed properly, getting fees going</w:t>
      </w:r>
    </w:p>
    <w:p w14:paraId="19323408" w14:textId="27EE6F4F" w:rsidR="0084254C" w:rsidRDefault="00520B4F" w:rsidP="0084254C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Scott said </w:t>
      </w:r>
      <w:r w:rsidR="0084254C">
        <w:t>AIM is great for filtering and getting info you need; if by January 1, 2019, registry doesn’t have license, will need to send cases to CCR for processing</w:t>
      </w:r>
    </w:p>
    <w:p w14:paraId="5E7D4A24" w14:textId="64780157" w:rsidR="00520B4F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r>
        <w:t>Other</w:t>
      </w:r>
    </w:p>
    <w:p w14:paraId="0130EFC3" w14:textId="501ADD7E" w:rsidR="00520B4F" w:rsidRDefault="00520B4F" w:rsidP="0084254C">
      <w:pPr>
        <w:pStyle w:val="ListParagraph"/>
        <w:numPr>
          <w:ilvl w:val="3"/>
          <w:numId w:val="4"/>
        </w:numPr>
        <w:spacing w:after="0" w:line="240" w:lineRule="auto"/>
      </w:pPr>
      <w:r>
        <w:t>Would more people go through PHINMS versus MIRTH? This decision is for CCR to determine; not up to facility to decide</w:t>
      </w:r>
    </w:p>
    <w:p w14:paraId="31AFFA46" w14:textId="0276A9C6" w:rsidR="00520B4F" w:rsidRDefault="00520B4F" w:rsidP="0084254C">
      <w:pPr>
        <w:pStyle w:val="ListParagraph"/>
        <w:numPr>
          <w:ilvl w:val="3"/>
          <w:numId w:val="4"/>
        </w:numPr>
        <w:spacing w:after="0" w:line="240" w:lineRule="auto"/>
      </w:pPr>
      <w:r>
        <w:t>Sandy Johns from CDC is willing to work with any path lab willing to go down PHINMS and EMARC route; doesn’t have to be national labs</w:t>
      </w:r>
    </w:p>
    <w:p w14:paraId="1D5BB0B4" w14:textId="7FB824DC" w:rsidR="00520B4F" w:rsidRDefault="00520B4F" w:rsidP="00520B4F">
      <w:pPr>
        <w:pStyle w:val="ListParagraph"/>
        <w:numPr>
          <w:ilvl w:val="3"/>
          <w:numId w:val="4"/>
        </w:numPr>
        <w:spacing w:after="0" w:line="240" w:lineRule="auto"/>
      </w:pPr>
      <w:r>
        <w:t>For HL7, most facilities will send to CCR and CCR will determine what to do with it</w:t>
      </w:r>
    </w:p>
    <w:p w14:paraId="566AFB0A" w14:textId="657D60F2" w:rsidR="00520B4F" w:rsidRPr="00E257AB" w:rsidRDefault="00520B4F" w:rsidP="00520B4F">
      <w:pPr>
        <w:pStyle w:val="ListParagraph"/>
        <w:numPr>
          <w:ilvl w:val="3"/>
          <w:numId w:val="4"/>
        </w:numPr>
        <w:spacing w:after="0" w:line="240" w:lineRule="auto"/>
      </w:pPr>
      <w:r w:rsidRPr="00520B4F">
        <w:rPr>
          <w:b/>
        </w:rPr>
        <w:t>Question from NCI:</w:t>
      </w:r>
      <w:r>
        <w:t xml:space="preserve"> EMARC installed in lab/facility? </w:t>
      </w:r>
      <w:r w:rsidRPr="00520B4F">
        <w:rPr>
          <w:b/>
        </w:rPr>
        <w:t>Answer:</w:t>
      </w:r>
      <w:r>
        <w:t xml:space="preserve"> Cannot be installed in lab/facility because one </w:t>
      </w:r>
      <w:proofErr w:type="gramStart"/>
      <w:r>
        <w:t>has to</w:t>
      </w:r>
      <w:proofErr w:type="gramEnd"/>
      <w:r>
        <w:t xml:space="preserve"> sign up to be a registry to download it; lab would also have to dedicate more staff to cancer reporting</w:t>
      </w:r>
    </w:p>
    <w:p w14:paraId="606F654E" w14:textId="6476AC80" w:rsidR="00D85D07" w:rsidRDefault="00D85D07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Are there any labs or hospitals that use multiple routes to send you pathology reports? (e.g. Hospital A sends data by sftp and through AIM)</w:t>
      </w:r>
      <w:r w:rsidR="00520B4F">
        <w:t xml:space="preserve">. </w:t>
      </w:r>
      <w:r w:rsidRPr="00E257AB">
        <w:t>If so, can you provide the background to this setup</w:t>
      </w:r>
      <w:r w:rsidR="00520B4F">
        <w:t>.</w:t>
      </w:r>
    </w:p>
    <w:p w14:paraId="18BE8707" w14:textId="77777777" w:rsidR="00520B4F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520B4F">
        <w:rPr>
          <w:b/>
        </w:rPr>
        <w:t>GrCA</w:t>
      </w:r>
      <w:proofErr w:type="spellEnd"/>
      <w:r w:rsidRPr="00520B4F">
        <w:rPr>
          <w:b/>
        </w:rPr>
        <w:t xml:space="preserve"> Answer:</w:t>
      </w:r>
      <w:r>
        <w:t xml:space="preserve"> No, it is enough work for them to do it one way</w:t>
      </w:r>
    </w:p>
    <w:p w14:paraId="6219D04C" w14:textId="1358EF2B" w:rsidR="00520B4F" w:rsidRDefault="00D85D07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lastRenderedPageBreak/>
        <w:t>Are there are restrictions in potentially changing from one pathology route to another?</w:t>
      </w:r>
      <w:r w:rsidR="00520B4F" w:rsidRPr="00520B4F">
        <w:t xml:space="preserve"> </w:t>
      </w:r>
      <w:r w:rsidR="00520B4F" w:rsidRPr="00E257AB">
        <w:t>Are you currently considering any additional pathology routes or processes?</w:t>
      </w:r>
    </w:p>
    <w:p w14:paraId="6169CE92" w14:textId="0C8BAF0C" w:rsidR="00520B4F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NCI would need to discuss it with both CCR and </w:t>
      </w:r>
      <w:proofErr w:type="spellStart"/>
      <w:r>
        <w:t>GrCA</w:t>
      </w:r>
      <w:proofErr w:type="spellEnd"/>
    </w:p>
    <w:p w14:paraId="3A921979" w14:textId="77777777" w:rsidR="00520B4F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proofErr w:type="gramStart"/>
      <w:r>
        <w:t>As long as</w:t>
      </w:r>
      <w:proofErr w:type="gramEnd"/>
      <w:r>
        <w:t xml:space="preserve"> info is transmitted in the same way (e.g., AIM), there are probably not going to be any issues; but CCR does everything for </w:t>
      </w:r>
      <w:proofErr w:type="spellStart"/>
      <w:r>
        <w:t>GrCA</w:t>
      </w:r>
      <w:proofErr w:type="spellEnd"/>
      <w:r>
        <w:t xml:space="preserve"> so need to include them in the conversation; there are also standards for what type of file CCR is willing to accept; there is a test site that one can use to test for quality control also</w:t>
      </w:r>
    </w:p>
    <w:p w14:paraId="00110376" w14:textId="2A05B4C0" w:rsidR="00520B4F" w:rsidRPr="00E257AB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r>
        <w:t>CR developing secure portal to receive files from these entities (e.g., PHINMS) as well</w:t>
      </w:r>
    </w:p>
    <w:p w14:paraId="231F1F5F" w14:textId="5D2A6353" w:rsidR="00D85D07" w:rsidRDefault="00D85D07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Are there any preferred pathology routes at your registry (in terms of efficiency or cost)?</w:t>
      </w:r>
    </w:p>
    <w:p w14:paraId="3E315BF7" w14:textId="4C06F147" w:rsidR="00520B4F" w:rsidRDefault="00520B4F" w:rsidP="00520B4F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The three routes showed in the diagram are used; unlikely that CCR would use another route </w:t>
      </w:r>
    </w:p>
    <w:p w14:paraId="6C0AC94C" w14:textId="77777777" w:rsidR="004026EB" w:rsidRPr="00E257AB" w:rsidRDefault="004026EB" w:rsidP="004026EB">
      <w:pPr>
        <w:spacing w:after="0" w:line="240" w:lineRule="auto"/>
      </w:pPr>
    </w:p>
    <w:p w14:paraId="1C1D5CEE" w14:textId="387A5038" w:rsidR="00323EDE" w:rsidRPr="00E257AB" w:rsidRDefault="00D85D07" w:rsidP="00520B4F">
      <w:pPr>
        <w:pStyle w:val="ListParagraph"/>
        <w:numPr>
          <w:ilvl w:val="0"/>
          <w:numId w:val="4"/>
        </w:numPr>
        <w:spacing w:after="0" w:line="240" w:lineRule="auto"/>
      </w:pPr>
      <w:r w:rsidRPr="00E257AB">
        <w:t>P</w:t>
      </w:r>
      <w:r w:rsidR="00323EDE" w:rsidRPr="00E257AB">
        <w:t>ath</w:t>
      </w:r>
      <w:r w:rsidR="00DE41BA" w:rsidRPr="00E257AB">
        <w:t>ology</w:t>
      </w:r>
      <w:r w:rsidR="00323EDE" w:rsidRPr="00E257AB">
        <w:t xml:space="preserve"> processing</w:t>
      </w:r>
      <w:r w:rsidR="001348C2" w:rsidRPr="00E257AB">
        <w:t xml:space="preserve"> </w:t>
      </w:r>
      <w:r w:rsidR="00323EDE" w:rsidRPr="00E257AB">
        <w:t>questions</w:t>
      </w:r>
    </w:p>
    <w:p w14:paraId="39C74FF1" w14:textId="73D69131" w:rsidR="000C312C" w:rsidRDefault="00626BB8" w:rsidP="000C312C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How many Total Patholo</w:t>
      </w:r>
      <w:r w:rsidR="006E39C1" w:rsidRPr="00E257AB">
        <w:t>gy Reports were received in 201</w:t>
      </w:r>
      <w:r w:rsidR="00F55601" w:rsidRPr="00E257AB">
        <w:t>7</w:t>
      </w:r>
      <w:r w:rsidRPr="00E257AB">
        <w:t xml:space="preserve"> (calendar year)</w:t>
      </w:r>
      <w:r w:rsidR="000C312C">
        <w:t xml:space="preserve">? Total count of path reports from all routes (EUREKA and </w:t>
      </w:r>
      <w:proofErr w:type="spellStart"/>
      <w:r w:rsidR="000C312C">
        <w:t>sFTP</w:t>
      </w:r>
      <w:proofErr w:type="spellEnd"/>
      <w:r w:rsidR="000C312C">
        <w:t xml:space="preserve"> to individual labs, etc.)</w:t>
      </w:r>
    </w:p>
    <w:p w14:paraId="1F4A03DB" w14:textId="70467C6C" w:rsidR="000C312C" w:rsidRDefault="000C312C" w:rsidP="000C312C">
      <w:pPr>
        <w:pStyle w:val="ListParagraph"/>
        <w:numPr>
          <w:ilvl w:val="2"/>
          <w:numId w:val="4"/>
        </w:numPr>
        <w:spacing w:after="0" w:line="240" w:lineRule="auto"/>
      </w:pPr>
      <w:r>
        <w:t>Electronic: Scott Riddle has this info</w:t>
      </w:r>
    </w:p>
    <w:p w14:paraId="4059E548" w14:textId="614A2737" w:rsidR="000C312C" w:rsidRDefault="000C312C" w:rsidP="000C312C">
      <w:pPr>
        <w:pStyle w:val="ListParagraph"/>
        <w:numPr>
          <w:ilvl w:val="2"/>
          <w:numId w:val="4"/>
        </w:numPr>
        <w:spacing w:after="0" w:line="240" w:lineRule="auto"/>
      </w:pPr>
      <w:r>
        <w:t>Manual: Kyle Ziegler has this info</w:t>
      </w:r>
    </w:p>
    <w:p w14:paraId="245CC415" w14:textId="5B2023C2" w:rsidR="000C312C" w:rsidRDefault="000C312C" w:rsidP="000C312C">
      <w:pPr>
        <w:pStyle w:val="ListParagraph"/>
        <w:numPr>
          <w:ilvl w:val="2"/>
          <w:numId w:val="4"/>
        </w:numPr>
        <w:spacing w:after="0" w:line="240" w:lineRule="auto"/>
        <w:rPr>
          <w:b/>
          <w:color w:val="FF0000"/>
        </w:rPr>
      </w:pPr>
      <w:r w:rsidRPr="000C312C">
        <w:rPr>
          <w:b/>
          <w:color w:val="FF0000"/>
        </w:rPr>
        <w:t>Greater California will compile those numbers and send it to NCI as soon as possible</w:t>
      </w:r>
    </w:p>
    <w:p w14:paraId="7B08B24C" w14:textId="1A144DD4" w:rsidR="000C312C" w:rsidRPr="000C312C" w:rsidRDefault="000C312C" w:rsidP="000C312C">
      <w:pPr>
        <w:pStyle w:val="ListParagraph"/>
        <w:numPr>
          <w:ilvl w:val="2"/>
          <w:numId w:val="4"/>
        </w:num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Marta Induni said that non-</w:t>
      </w:r>
      <w:proofErr w:type="spellStart"/>
      <w:r>
        <w:rPr>
          <w:b/>
          <w:color w:val="FF0000"/>
        </w:rPr>
        <w:t>reportables</w:t>
      </w:r>
      <w:proofErr w:type="spellEnd"/>
      <w:r>
        <w:rPr>
          <w:b/>
          <w:color w:val="FF0000"/>
        </w:rPr>
        <w:t xml:space="preserve"> (~30%) will go up when electronic files are dumped by facilities </w:t>
      </w:r>
      <w:proofErr w:type="gramStart"/>
      <w:r>
        <w:rPr>
          <w:b/>
          <w:color w:val="FF0000"/>
        </w:rPr>
        <w:t>in order to</w:t>
      </w:r>
      <w:proofErr w:type="gramEnd"/>
      <w:r>
        <w:rPr>
          <w:b/>
          <w:color w:val="FF0000"/>
        </w:rPr>
        <w:t xml:space="preserve"> comply with the law; Scott estimates that 65-70% nonreportable unlike Marta’s estimated 30%; since there is no LIS filtering from these facilities</w:t>
      </w:r>
    </w:p>
    <w:p w14:paraId="1448CB36" w14:textId="77777777" w:rsidR="004026EB" w:rsidRDefault="00626BB8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Of the total pathology reports in question #1, how many of the rep</w:t>
      </w:r>
      <w:r w:rsidR="00D7547A" w:rsidRPr="00E257AB">
        <w:t>orts are</w:t>
      </w:r>
      <w:r w:rsidRPr="00E257AB">
        <w:t>:</w:t>
      </w:r>
    </w:p>
    <w:p w14:paraId="019B1583" w14:textId="77777777" w:rsidR="000C312C" w:rsidRDefault="000C312C" w:rsidP="000C312C">
      <w:pPr>
        <w:pStyle w:val="ListParagraph"/>
        <w:numPr>
          <w:ilvl w:val="2"/>
          <w:numId w:val="4"/>
        </w:numPr>
        <w:spacing w:after="0" w:line="240" w:lineRule="auto"/>
        <w:rPr>
          <w:b/>
          <w:color w:val="FF0000"/>
        </w:rPr>
      </w:pPr>
      <w:r w:rsidRPr="000C312C">
        <w:rPr>
          <w:b/>
          <w:color w:val="FF0000"/>
        </w:rPr>
        <w:t>Greater California will compile those numbers and send it to NCI as soon as possible</w:t>
      </w:r>
    </w:p>
    <w:p w14:paraId="522F604C" w14:textId="2B66CD5B" w:rsidR="00626BB8" w:rsidRDefault="00626BB8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>As of today, how many cases are identified through pathology</w:t>
      </w:r>
      <w:r w:rsidR="00BD7EF8" w:rsidRPr="00E257AB">
        <w:t xml:space="preserve"> reports</w:t>
      </w:r>
      <w:r w:rsidRPr="00E257AB">
        <w:t xml:space="preserve"> at your registry (%)</w:t>
      </w:r>
    </w:p>
    <w:p w14:paraId="6CA1F8E0" w14:textId="77777777" w:rsidR="004353FD" w:rsidRDefault="004353FD" w:rsidP="004353FD">
      <w:pPr>
        <w:pStyle w:val="ListParagraph"/>
        <w:numPr>
          <w:ilvl w:val="2"/>
          <w:numId w:val="4"/>
        </w:numPr>
        <w:spacing w:after="0" w:line="240" w:lineRule="auto"/>
        <w:rPr>
          <w:b/>
          <w:color w:val="FF0000"/>
        </w:rPr>
      </w:pPr>
      <w:r w:rsidRPr="000C312C">
        <w:rPr>
          <w:b/>
          <w:color w:val="FF0000"/>
        </w:rPr>
        <w:t>Greater California will compile those numbers and send it to NCI as soon as possible</w:t>
      </w:r>
    </w:p>
    <w:p w14:paraId="2880EBA1" w14:textId="6F59A0ED" w:rsidR="00F27290" w:rsidRDefault="000C312C" w:rsidP="004353FD">
      <w:pPr>
        <w:pStyle w:val="ListParagraph"/>
        <w:numPr>
          <w:ilvl w:val="2"/>
          <w:numId w:val="4"/>
        </w:numPr>
        <w:spacing w:after="0" w:line="240" w:lineRule="auto"/>
      </w:pPr>
      <w:r w:rsidRPr="004353FD">
        <w:rPr>
          <w:b/>
        </w:rPr>
        <w:t>Scott asked</w:t>
      </w:r>
      <w:r w:rsidR="004353FD" w:rsidRPr="004353FD">
        <w:rPr>
          <w:b/>
        </w:rPr>
        <w:t xml:space="preserve"> a question to clarify</w:t>
      </w:r>
      <w:r w:rsidRPr="004353FD">
        <w:rPr>
          <w:b/>
        </w:rPr>
        <w:t>:</w:t>
      </w:r>
      <w:r>
        <w:t xml:space="preserve"> </w:t>
      </w:r>
      <w:r w:rsidR="00F27290">
        <w:t xml:space="preserve">Hospitals report and </w:t>
      </w:r>
      <w:proofErr w:type="spellStart"/>
      <w:r w:rsidR="00F27290">
        <w:t>GrCA</w:t>
      </w:r>
      <w:proofErr w:type="spellEnd"/>
      <w:r w:rsidR="00F27290">
        <w:t xml:space="preserve"> compares information it </w:t>
      </w:r>
      <w:proofErr w:type="gramStart"/>
      <w:r w:rsidR="00F27290">
        <w:t>has to</w:t>
      </w:r>
      <w:proofErr w:type="gramEnd"/>
      <w:r w:rsidR="00F27290">
        <w:t xml:space="preserve"> decide what to follow back on; with new law, </w:t>
      </w:r>
      <w:proofErr w:type="spellStart"/>
      <w:r w:rsidR="00F27290">
        <w:t>GrCA</w:t>
      </w:r>
      <w:proofErr w:type="spellEnd"/>
      <w:r w:rsidR="00F27290">
        <w:t xml:space="preserve"> expects to know </w:t>
      </w:r>
      <w:r w:rsidR="004353FD">
        <w:t>about a case before it comes in; does it de</w:t>
      </w:r>
      <w:r w:rsidR="00F27290">
        <w:t xml:space="preserve">pend on how </w:t>
      </w:r>
      <w:proofErr w:type="spellStart"/>
      <w:r w:rsidR="00F27290">
        <w:t>GrCA</w:t>
      </w:r>
      <w:proofErr w:type="spellEnd"/>
      <w:r w:rsidR="00F27290">
        <w:t xml:space="preserve"> has already identified case- whether matched up report with case already or </w:t>
      </w:r>
      <w:r w:rsidR="004353FD">
        <w:t>if not yet received path report?</w:t>
      </w:r>
    </w:p>
    <w:p w14:paraId="45B887F3" w14:textId="258DFBC9" w:rsidR="00F27290" w:rsidRPr="00E257AB" w:rsidRDefault="004353FD" w:rsidP="000C312C">
      <w:pPr>
        <w:pStyle w:val="ListParagraph"/>
        <w:numPr>
          <w:ilvl w:val="2"/>
          <w:numId w:val="4"/>
        </w:numPr>
        <w:spacing w:after="0" w:line="240" w:lineRule="auto"/>
      </w:pPr>
      <w:r w:rsidRPr="004353FD">
        <w:rPr>
          <w:b/>
        </w:rPr>
        <w:t>NCI</w:t>
      </w:r>
      <w:r>
        <w:rPr>
          <w:b/>
        </w:rPr>
        <w:t xml:space="preserve"> response</w:t>
      </w:r>
      <w:r w:rsidRPr="004353FD">
        <w:rPr>
          <w:b/>
        </w:rPr>
        <w:t>:</w:t>
      </w:r>
      <w:r>
        <w:t xml:space="preserve"> </w:t>
      </w:r>
      <w:r w:rsidR="00F27290">
        <w:t>NCI is looking at type of reporting source; without a lab repo</w:t>
      </w:r>
      <w:r>
        <w:t>rt, registry would miss a case</w:t>
      </w:r>
    </w:p>
    <w:p w14:paraId="39A573DA" w14:textId="498F008B" w:rsidR="00451199" w:rsidRDefault="00BD7EF8" w:rsidP="00520B4F">
      <w:pPr>
        <w:pStyle w:val="ListParagraph"/>
        <w:numPr>
          <w:ilvl w:val="1"/>
          <w:numId w:val="4"/>
        </w:numPr>
        <w:spacing w:after="0" w:line="240" w:lineRule="auto"/>
        <w:ind w:left="1080"/>
      </w:pPr>
      <w:r w:rsidRPr="00E257AB">
        <w:t xml:space="preserve">As of today, what is the proportion of histologically confirmed </w:t>
      </w:r>
      <w:r w:rsidR="00C77F86" w:rsidRPr="00E257AB">
        <w:t xml:space="preserve">consolidated </w:t>
      </w:r>
      <w:r w:rsidRPr="00E257AB">
        <w:t>ca</w:t>
      </w:r>
      <w:r w:rsidR="00451199" w:rsidRPr="00E257AB">
        <w:t xml:space="preserve">ses for which there is </w:t>
      </w:r>
      <w:r w:rsidRPr="00E257AB">
        <w:t>at least one pathology report.</w:t>
      </w:r>
    </w:p>
    <w:p w14:paraId="22CF7E54" w14:textId="77777777" w:rsidR="004353FD" w:rsidRDefault="004353FD" w:rsidP="004353FD">
      <w:pPr>
        <w:pStyle w:val="ListParagraph"/>
        <w:numPr>
          <w:ilvl w:val="2"/>
          <w:numId w:val="4"/>
        </w:numPr>
        <w:spacing w:after="0" w:line="240" w:lineRule="auto"/>
        <w:rPr>
          <w:b/>
          <w:color w:val="FF0000"/>
        </w:rPr>
      </w:pPr>
      <w:r w:rsidRPr="000C312C">
        <w:rPr>
          <w:b/>
          <w:color w:val="FF0000"/>
        </w:rPr>
        <w:t>Greater California will compile those numbers and send it to NCI as soon as possible</w:t>
      </w:r>
    </w:p>
    <w:p w14:paraId="0E14B262" w14:textId="68D134BD" w:rsidR="000C312C" w:rsidRDefault="004353FD" w:rsidP="000C312C">
      <w:pPr>
        <w:pStyle w:val="ListParagraph"/>
        <w:numPr>
          <w:ilvl w:val="2"/>
          <w:numId w:val="4"/>
        </w:numPr>
        <w:spacing w:after="0" w:line="240" w:lineRule="auto"/>
      </w:pPr>
      <w:r>
        <w:t>E.g., how many CTCs do you have for 2017; out of this number, how many have at least one pathology report?</w:t>
      </w:r>
    </w:p>
    <w:p w14:paraId="51770701" w14:textId="48A80416" w:rsidR="004353FD" w:rsidRDefault="004353FD" w:rsidP="000C312C">
      <w:pPr>
        <w:pStyle w:val="ListParagraph"/>
        <w:numPr>
          <w:ilvl w:val="2"/>
          <w:numId w:val="4"/>
        </w:numPr>
        <w:spacing w:after="0" w:line="240" w:lineRule="auto"/>
      </w:pPr>
      <w:r w:rsidRPr="004353FD">
        <w:rPr>
          <w:b/>
        </w:rPr>
        <w:t>Scott clarification question:</w:t>
      </w:r>
      <w:r>
        <w:t xml:space="preserve"> pathology report in the </w:t>
      </w:r>
      <w:proofErr w:type="spellStart"/>
      <w:r>
        <w:t>GrCA</w:t>
      </w:r>
      <w:proofErr w:type="spellEnd"/>
      <w:r>
        <w:t xml:space="preserve"> system or report that hospital noted that is part of their record? </w:t>
      </w:r>
      <w:r w:rsidRPr="004353FD">
        <w:rPr>
          <w:b/>
        </w:rPr>
        <w:t>Answer:</w:t>
      </w:r>
      <w:r>
        <w:t xml:space="preserve"> Pathology reports in the </w:t>
      </w:r>
      <w:proofErr w:type="spellStart"/>
      <w:r>
        <w:t>GrCA</w:t>
      </w:r>
      <w:proofErr w:type="spellEnd"/>
      <w:r>
        <w:t xml:space="preserve"> registry system that they would be able to cross-reference</w:t>
      </w:r>
    </w:p>
    <w:p w14:paraId="138AAB91" w14:textId="77777777" w:rsidR="004026EB" w:rsidRDefault="004026EB" w:rsidP="004026EB">
      <w:pPr>
        <w:pStyle w:val="ListParagraph"/>
        <w:spacing w:after="0" w:line="240" w:lineRule="auto"/>
      </w:pPr>
    </w:p>
    <w:p w14:paraId="2D82DE9F" w14:textId="6B6A0405" w:rsidR="00323EDE" w:rsidRDefault="00D7547A" w:rsidP="00E257AB">
      <w:pPr>
        <w:pStyle w:val="ListParagraph"/>
        <w:numPr>
          <w:ilvl w:val="0"/>
          <w:numId w:val="4"/>
        </w:numPr>
        <w:spacing w:after="0" w:line="240" w:lineRule="auto"/>
      </w:pPr>
      <w:r w:rsidRPr="00E257AB">
        <w:lastRenderedPageBreak/>
        <w:t>R</w:t>
      </w:r>
      <w:r w:rsidR="0033742E" w:rsidRPr="00E257AB">
        <w:t>eview post-</w:t>
      </w:r>
      <w:r w:rsidRPr="00E257AB">
        <w:t>call questions (</w:t>
      </w:r>
      <w:r w:rsidR="007125EF" w:rsidRPr="00E257AB">
        <w:t>if</w:t>
      </w:r>
      <w:r w:rsidRPr="00E257AB">
        <w:t xml:space="preserve"> time allows)</w:t>
      </w:r>
    </w:p>
    <w:p w14:paraId="5D29269B" w14:textId="7ADC9AD6" w:rsidR="00C308C2" w:rsidRPr="00C308C2" w:rsidRDefault="00C308C2" w:rsidP="00C308C2">
      <w:pPr>
        <w:pStyle w:val="ListParagraph"/>
        <w:numPr>
          <w:ilvl w:val="1"/>
          <w:numId w:val="4"/>
        </w:numPr>
        <w:spacing w:after="0" w:line="240" w:lineRule="auto"/>
        <w:rPr>
          <w:b/>
          <w:color w:val="FF0000"/>
        </w:rPr>
      </w:pPr>
      <w:r w:rsidRPr="00C308C2">
        <w:rPr>
          <w:b/>
          <w:color w:val="FF0000"/>
        </w:rPr>
        <w:t>Answers for some of these questions are at CCR, but Mignon has some answers that she will pass on to NCI</w:t>
      </w:r>
    </w:p>
    <w:p w14:paraId="7C2D0CA2" w14:textId="718F9BAC" w:rsidR="00C308C2" w:rsidRDefault="00C308C2" w:rsidP="00C308C2">
      <w:pPr>
        <w:pStyle w:val="ListParagraph"/>
        <w:numPr>
          <w:ilvl w:val="1"/>
          <w:numId w:val="4"/>
        </w:numPr>
        <w:spacing w:after="0" w:line="240" w:lineRule="auto"/>
      </w:pPr>
      <w:r>
        <w:t>For Questions #4 and #5, NCI asking for information on proportion/counts</w:t>
      </w:r>
    </w:p>
    <w:p w14:paraId="2D541C22" w14:textId="227270AB" w:rsidR="006E165B" w:rsidRPr="00E257AB" w:rsidRDefault="006E165B" w:rsidP="006E165B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Clarifying description: If AIM disappears tomorrow, what cases will not have a </w:t>
      </w:r>
      <w:bookmarkStart w:id="0" w:name="_GoBack"/>
      <w:bookmarkEnd w:id="0"/>
      <w:r>
        <w:t>pathology anymore because the report was in AIM, etc.</w:t>
      </w:r>
    </w:p>
    <w:sectPr w:rsidR="006E165B" w:rsidRPr="00E2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9C92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6EE178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C1B86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A02FD10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0B2B5A"/>
    <w:rsid w:val="000C312C"/>
    <w:rsid w:val="001348C2"/>
    <w:rsid w:val="0013647C"/>
    <w:rsid w:val="001B2537"/>
    <w:rsid w:val="001E2CA8"/>
    <w:rsid w:val="00242568"/>
    <w:rsid w:val="002D19A8"/>
    <w:rsid w:val="00307C48"/>
    <w:rsid w:val="00323EDE"/>
    <w:rsid w:val="0033742E"/>
    <w:rsid w:val="003524C4"/>
    <w:rsid w:val="00371EDF"/>
    <w:rsid w:val="004026EB"/>
    <w:rsid w:val="004353FD"/>
    <w:rsid w:val="004472F9"/>
    <w:rsid w:val="00451199"/>
    <w:rsid w:val="00520B4F"/>
    <w:rsid w:val="005548B3"/>
    <w:rsid w:val="00604E6A"/>
    <w:rsid w:val="00626BB8"/>
    <w:rsid w:val="00637A12"/>
    <w:rsid w:val="00645678"/>
    <w:rsid w:val="006E165B"/>
    <w:rsid w:val="006E39C1"/>
    <w:rsid w:val="007022C8"/>
    <w:rsid w:val="007125EF"/>
    <w:rsid w:val="00777F57"/>
    <w:rsid w:val="007E01B0"/>
    <w:rsid w:val="00813F0D"/>
    <w:rsid w:val="008357D0"/>
    <w:rsid w:val="0084254C"/>
    <w:rsid w:val="008D56D3"/>
    <w:rsid w:val="00924C6B"/>
    <w:rsid w:val="009E23FF"/>
    <w:rsid w:val="009F4014"/>
    <w:rsid w:val="00B112BC"/>
    <w:rsid w:val="00BD7EF8"/>
    <w:rsid w:val="00C308C2"/>
    <w:rsid w:val="00C77F86"/>
    <w:rsid w:val="00C90F9B"/>
    <w:rsid w:val="00D16760"/>
    <w:rsid w:val="00D7547A"/>
    <w:rsid w:val="00D85D07"/>
    <w:rsid w:val="00DE41BA"/>
    <w:rsid w:val="00E257AB"/>
    <w:rsid w:val="00EA26F2"/>
    <w:rsid w:val="00EB120B"/>
    <w:rsid w:val="00F27290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Wang, Alyssa (NIH/NCI) [F]</cp:lastModifiedBy>
  <cp:revision>11</cp:revision>
  <cp:lastPrinted>2018-06-28T17:18:00Z</cp:lastPrinted>
  <dcterms:created xsi:type="dcterms:W3CDTF">2018-08-02T15:21:00Z</dcterms:created>
  <dcterms:modified xsi:type="dcterms:W3CDTF">2018-08-02T15:59:00Z</dcterms:modified>
</cp:coreProperties>
</file>