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E10B" w14:textId="77777777" w:rsidR="0055003B" w:rsidRDefault="00C232AF" w:rsidP="00C232AF">
      <w:pPr>
        <w:jc w:val="center"/>
      </w:pPr>
      <w:r>
        <w:t>Notes for Connecticut Pathology Infrastructure Call</w:t>
      </w:r>
    </w:p>
    <w:p w14:paraId="313A17AC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On Call: Ron, Catherine, Lou, Steve – May want to double check this</w:t>
      </w:r>
    </w:p>
    <w:p w14:paraId="1CAAEF90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Paths</w:t>
      </w:r>
    </w:p>
    <w:p w14:paraId="64B52520" w14:textId="77777777" w:rsidR="00C232AF" w:rsidRPr="0001413F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commentRangeStart w:id="0"/>
      <w:r w:rsidRPr="0001413F">
        <w:rPr>
          <w:highlight w:val="yellow"/>
        </w:rPr>
        <w:t xml:space="preserve">Labs/hospital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CDC Site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 PHINMS (which goes to a folder on their network)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 In-house processing/DB software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 Registry</w:t>
      </w:r>
    </w:p>
    <w:p w14:paraId="145E3736" w14:textId="77777777" w:rsidR="00C232AF" w:rsidRPr="0001413F" w:rsidRDefault="00C232AF" w:rsidP="00C232AF">
      <w:pPr>
        <w:pStyle w:val="ListParagraph"/>
        <w:numPr>
          <w:ilvl w:val="2"/>
          <w:numId w:val="1"/>
        </w:numPr>
        <w:rPr>
          <w:highlight w:val="yellow"/>
        </w:rPr>
      </w:pPr>
      <w:r w:rsidRPr="0001413F">
        <w:rPr>
          <w:highlight w:val="yellow"/>
        </w:rPr>
        <w:t>Data from the lab gets collected at the lab and then is pushed to CDC site and then they can collect and put into PHINMS</w:t>
      </w:r>
    </w:p>
    <w:p w14:paraId="7D78CC62" w14:textId="77777777" w:rsidR="00C232AF" w:rsidRPr="0001413F" w:rsidRDefault="00C232AF" w:rsidP="00C232AF">
      <w:pPr>
        <w:pStyle w:val="ListParagraph"/>
        <w:numPr>
          <w:ilvl w:val="2"/>
          <w:numId w:val="1"/>
        </w:numPr>
        <w:rPr>
          <w:highlight w:val="yellow"/>
        </w:rPr>
      </w:pPr>
      <w:r w:rsidRPr="0001413F">
        <w:rPr>
          <w:highlight w:val="yellow"/>
        </w:rPr>
        <w:t xml:space="preserve">They use </w:t>
      </w:r>
      <w:proofErr w:type="spellStart"/>
      <w:r w:rsidRPr="0001413F">
        <w:rPr>
          <w:highlight w:val="yellow"/>
        </w:rPr>
        <w:t>Powershow</w:t>
      </w:r>
      <w:proofErr w:type="spellEnd"/>
      <w:r w:rsidRPr="0001413F">
        <w:rPr>
          <w:highlight w:val="yellow"/>
        </w:rPr>
        <w:t xml:space="preserve"> and Pearl to pull data from folders and push them to the autoloader.</w:t>
      </w:r>
    </w:p>
    <w:p w14:paraId="1E45CD88" w14:textId="77777777" w:rsidR="00C232AF" w:rsidRPr="0001413F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r w:rsidRPr="0001413F">
        <w:rPr>
          <w:highlight w:val="yellow"/>
        </w:rPr>
        <w:t xml:space="preserve">Labs/Hospital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 PHINMS </w:t>
      </w:r>
      <w:r w:rsidRPr="0001413F">
        <w:rPr>
          <w:highlight w:val="yellow"/>
        </w:rPr>
        <w:sym w:font="Wingdings" w:char="F0E0"/>
      </w:r>
      <w:r w:rsidRPr="0001413F">
        <w:rPr>
          <w:highlight w:val="yellow"/>
        </w:rPr>
        <w:t xml:space="preserve"> AIM </w:t>
      </w:r>
      <w:proofErr w:type="spellStart"/>
      <w:r w:rsidRPr="0001413F">
        <w:rPr>
          <w:highlight w:val="yellow"/>
        </w:rPr>
        <w:t>Transmed</w:t>
      </w:r>
      <w:proofErr w:type="spellEnd"/>
      <w:r w:rsidRPr="0001413F">
        <w:rPr>
          <w:highlight w:val="yellow"/>
        </w:rPr>
        <w:t xml:space="preserve"> Server (this IS the in-house processing system)</w:t>
      </w:r>
    </w:p>
    <w:p w14:paraId="76EA8CAE" w14:textId="77777777" w:rsidR="00C232AF" w:rsidRPr="0001413F" w:rsidRDefault="00C232AF" w:rsidP="00C232AF">
      <w:pPr>
        <w:pStyle w:val="ListParagraph"/>
        <w:numPr>
          <w:ilvl w:val="2"/>
          <w:numId w:val="1"/>
        </w:numPr>
        <w:rPr>
          <w:highlight w:val="yellow"/>
        </w:rPr>
      </w:pPr>
      <w:r w:rsidRPr="0001413F">
        <w:rPr>
          <w:highlight w:val="yellow"/>
        </w:rPr>
        <w:t xml:space="preserve">The </w:t>
      </w:r>
      <w:proofErr w:type="spellStart"/>
      <w:r w:rsidRPr="0001413F">
        <w:rPr>
          <w:highlight w:val="yellow"/>
        </w:rPr>
        <w:t>Transmed</w:t>
      </w:r>
      <w:proofErr w:type="spellEnd"/>
      <w:r w:rsidRPr="0001413F">
        <w:rPr>
          <w:highlight w:val="yellow"/>
        </w:rPr>
        <w:t xml:space="preserve"> system is used to do filtering and monitoring.</w:t>
      </w:r>
    </w:p>
    <w:p w14:paraId="1F23EAD8" w14:textId="77777777" w:rsidR="00C232AF" w:rsidRPr="0001413F" w:rsidRDefault="00C232AF" w:rsidP="00C232AF">
      <w:pPr>
        <w:pStyle w:val="ListParagraph"/>
        <w:numPr>
          <w:ilvl w:val="2"/>
          <w:numId w:val="1"/>
        </w:numPr>
        <w:rPr>
          <w:highlight w:val="yellow"/>
        </w:rPr>
      </w:pPr>
      <w:r w:rsidRPr="0001413F">
        <w:rPr>
          <w:highlight w:val="yellow"/>
        </w:rPr>
        <w:t>Various levels of archiving exist that are kept in case any place along the way crashes.</w:t>
      </w:r>
      <w:commentRangeEnd w:id="0"/>
      <w:r w:rsidR="0001413F">
        <w:rPr>
          <w:rStyle w:val="CommentReference"/>
        </w:rPr>
        <w:commentReference w:id="0"/>
      </w:r>
    </w:p>
    <w:p w14:paraId="3FF52F38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Question: Do all go through PHINMS?</w:t>
      </w:r>
    </w:p>
    <w:p w14:paraId="3C214D83" w14:textId="77777777" w:rsidR="00C232AF" w:rsidRPr="00562DC2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commentRangeStart w:id="1"/>
      <w:r w:rsidRPr="00562DC2">
        <w:rPr>
          <w:highlight w:val="yellow"/>
        </w:rPr>
        <w:t>No</w:t>
      </w:r>
      <w:commentRangeEnd w:id="1"/>
      <w:r w:rsidR="005D1778">
        <w:rPr>
          <w:rStyle w:val="CommentReference"/>
        </w:rPr>
        <w:commentReference w:id="1"/>
      </w:r>
      <w:r w:rsidRPr="00562DC2">
        <w:rPr>
          <w:highlight w:val="yellow"/>
        </w:rPr>
        <w:t xml:space="preserve">, some go from Labs/Hospital </w:t>
      </w:r>
      <w:r w:rsidRPr="00562DC2">
        <w:rPr>
          <w:highlight w:val="yellow"/>
        </w:rPr>
        <w:sym w:font="Wingdings" w:char="F0E0"/>
      </w:r>
      <w:r w:rsidRPr="00562DC2">
        <w:rPr>
          <w:highlight w:val="yellow"/>
        </w:rPr>
        <w:t xml:space="preserve"> AIM sender and receiver.</w:t>
      </w:r>
    </w:p>
    <w:p w14:paraId="64A77015" w14:textId="77777777" w:rsidR="00C232AF" w:rsidRPr="00562DC2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r w:rsidRPr="00562DC2">
        <w:rPr>
          <w:highlight w:val="yellow"/>
        </w:rPr>
        <w:t>Low volume labs go through PHINMS</w:t>
      </w:r>
    </w:p>
    <w:p w14:paraId="0683B923" w14:textId="77777777" w:rsidR="00C232AF" w:rsidRPr="00562DC2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r w:rsidRPr="00562DC2">
        <w:rPr>
          <w:highlight w:val="yellow"/>
        </w:rPr>
        <w:t>Most of the reports come are labs</w:t>
      </w:r>
      <w:r w:rsidR="00EC469E" w:rsidRPr="00562DC2">
        <w:rPr>
          <w:highlight w:val="yellow"/>
        </w:rPr>
        <w:t>/hospitals</w:t>
      </w:r>
      <w:r w:rsidRPr="00562DC2">
        <w:rPr>
          <w:highlight w:val="yellow"/>
        </w:rPr>
        <w:t xml:space="preserve"> </w:t>
      </w:r>
      <w:r w:rsidRPr="00562DC2">
        <w:rPr>
          <w:highlight w:val="yellow"/>
        </w:rPr>
        <w:sym w:font="Wingdings" w:char="F0E0"/>
      </w:r>
      <w:r w:rsidRPr="00562DC2">
        <w:rPr>
          <w:highlight w:val="yellow"/>
        </w:rPr>
        <w:t xml:space="preserve"> AIM </w:t>
      </w:r>
      <w:proofErr w:type="spellStart"/>
      <w:r w:rsidRPr="00562DC2">
        <w:rPr>
          <w:highlight w:val="yellow"/>
        </w:rPr>
        <w:t>Transmed</w:t>
      </w:r>
      <w:proofErr w:type="spellEnd"/>
      <w:r w:rsidRPr="00562DC2">
        <w:rPr>
          <w:highlight w:val="yellow"/>
        </w:rPr>
        <w:t>.</w:t>
      </w:r>
    </w:p>
    <w:p w14:paraId="06622F96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Path is then Registry </w:t>
      </w:r>
      <w:r w:rsidRPr="000D1FDD">
        <w:rPr>
          <w:highlight w:val="yellow"/>
        </w:rPr>
        <w:t xml:space="preserve">local file system </w:t>
      </w:r>
      <w:r w:rsidRPr="000D1FDD">
        <w:rPr>
          <w:highlight w:val="yellow"/>
        </w:rPr>
        <w:sym w:font="Wingdings" w:char="F0E0"/>
      </w:r>
      <w:r w:rsidRPr="000D1FDD">
        <w:rPr>
          <w:highlight w:val="yellow"/>
        </w:rPr>
        <w:t xml:space="preserve"> </w:t>
      </w:r>
      <w:proofErr w:type="spellStart"/>
      <w:r w:rsidRPr="000D1FDD">
        <w:rPr>
          <w:highlight w:val="yellow"/>
        </w:rPr>
        <w:t>Transmed</w:t>
      </w:r>
      <w:proofErr w:type="spellEnd"/>
      <w:r w:rsidRPr="000D1FDD">
        <w:rPr>
          <w:highlight w:val="yellow"/>
        </w:rPr>
        <w:t xml:space="preserve"> </w:t>
      </w:r>
      <w:r w:rsidRPr="000D1FDD">
        <w:rPr>
          <w:highlight w:val="yellow"/>
        </w:rPr>
        <w:sym w:font="Wingdings" w:char="F0E0"/>
      </w:r>
      <w:r w:rsidRPr="000D1FDD">
        <w:rPr>
          <w:highlight w:val="yellow"/>
        </w:rPr>
        <w:t xml:space="preserve"> Autoloader folder</w:t>
      </w:r>
    </w:p>
    <w:p w14:paraId="7FC845FC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Middlesex sends through CAS</w:t>
      </w:r>
    </w:p>
    <w:p w14:paraId="4131D31A" w14:textId="77777777" w:rsidR="00C232AF" w:rsidRPr="005D1778" w:rsidRDefault="00C232AF" w:rsidP="00C232AF">
      <w:pPr>
        <w:pStyle w:val="ListParagraph"/>
        <w:numPr>
          <w:ilvl w:val="1"/>
          <w:numId w:val="1"/>
        </w:numPr>
        <w:rPr>
          <w:highlight w:val="yellow"/>
        </w:rPr>
      </w:pPr>
      <w:r w:rsidRPr="005D1778">
        <w:rPr>
          <w:highlight w:val="yellow"/>
        </w:rPr>
        <w:t xml:space="preserve">Goes from CAS </w:t>
      </w:r>
      <w:r w:rsidRPr="005D1778">
        <w:rPr>
          <w:highlight w:val="yellow"/>
        </w:rPr>
        <w:sym w:font="Wingdings" w:char="F0E0"/>
      </w:r>
      <w:r w:rsidRPr="005D1778">
        <w:rPr>
          <w:highlight w:val="yellow"/>
        </w:rPr>
        <w:t xml:space="preserve"> AIM </w:t>
      </w:r>
      <w:proofErr w:type="spellStart"/>
      <w:r w:rsidRPr="005D1778">
        <w:rPr>
          <w:highlight w:val="yellow"/>
        </w:rPr>
        <w:t>Transmed</w:t>
      </w:r>
      <w:proofErr w:type="spellEnd"/>
    </w:p>
    <w:p w14:paraId="2F7C5E58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Everyone has the same reportability process. </w:t>
      </w:r>
    </w:p>
    <w:p w14:paraId="513C1DE6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Question: Is </w:t>
      </w:r>
      <w:r w:rsidRPr="003C4AF7">
        <w:rPr>
          <w:b/>
          <w:color w:val="70AD47" w:themeColor="accent6"/>
          <w:u w:val="single"/>
        </w:rPr>
        <w:t>AIM the preferred route</w:t>
      </w:r>
      <w:r>
        <w:t>?</w:t>
      </w:r>
    </w:p>
    <w:p w14:paraId="0A53E8C9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>Yes, without a doubt.</w:t>
      </w:r>
    </w:p>
    <w:p w14:paraId="50160D88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Question: How does AIM work?</w:t>
      </w:r>
    </w:p>
    <w:p w14:paraId="7912022E" w14:textId="77777777" w:rsidR="00C232AF" w:rsidRDefault="00C232AF" w:rsidP="00C232AF">
      <w:pPr>
        <w:pStyle w:val="ListParagraph"/>
        <w:numPr>
          <w:ilvl w:val="1"/>
          <w:numId w:val="1"/>
        </w:numPr>
      </w:pPr>
      <w:commentRangeStart w:id="2"/>
      <w:proofErr w:type="spellStart"/>
      <w:r>
        <w:t>Transmed</w:t>
      </w:r>
      <w:proofErr w:type="spellEnd"/>
      <w:r>
        <w:t xml:space="preserve"> system is sender/receiver. Each hospital </w:t>
      </w:r>
      <w:proofErr w:type="gramStart"/>
      <w:r>
        <w:t>has to</w:t>
      </w:r>
      <w:proofErr w:type="gramEnd"/>
      <w:r>
        <w:t xml:space="preserve"> agree to be the sender, and the registry has to be the receiver.</w:t>
      </w:r>
      <w:commentRangeEnd w:id="2"/>
      <w:r w:rsidR="00157078">
        <w:rPr>
          <w:rStyle w:val="CommentReference"/>
        </w:rPr>
        <w:commentReference w:id="2"/>
      </w:r>
    </w:p>
    <w:p w14:paraId="42EA8E81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Use </w:t>
      </w:r>
      <w:r w:rsidRPr="00C45D0B">
        <w:rPr>
          <w:b/>
          <w:color w:val="70AD47" w:themeColor="accent6"/>
        </w:rPr>
        <w:t>business to business VPN</w:t>
      </w:r>
      <w:r w:rsidRPr="00C45D0B">
        <w:rPr>
          <w:color w:val="70AD47" w:themeColor="accent6"/>
        </w:rPr>
        <w:t xml:space="preserve"> </w:t>
      </w:r>
      <w:r>
        <w:t>to all hospitals using this</w:t>
      </w:r>
    </w:p>
    <w:p w14:paraId="3B69C501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ICD10 coding indicates something that the registry would want to look at. </w:t>
      </w:r>
    </w:p>
    <w:p w14:paraId="63B77E8B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Summary 3 Paths</w:t>
      </w:r>
    </w:p>
    <w:p w14:paraId="117E89C5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>PHINMS</w:t>
      </w:r>
    </w:p>
    <w:p w14:paraId="3E77F3ED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AIM </w:t>
      </w:r>
      <w:proofErr w:type="spellStart"/>
      <w:r>
        <w:t>Transmed</w:t>
      </w:r>
      <w:proofErr w:type="spellEnd"/>
      <w:r>
        <w:t xml:space="preserve"> (Lab and at Registry)</w:t>
      </w:r>
    </w:p>
    <w:p w14:paraId="1AD5AF21" w14:textId="77777777" w:rsidR="00C232AF" w:rsidRDefault="00C232AF" w:rsidP="00C232AF">
      <w:pPr>
        <w:pStyle w:val="ListParagraph"/>
        <w:numPr>
          <w:ilvl w:val="1"/>
          <w:numId w:val="1"/>
        </w:numPr>
      </w:pPr>
      <w:commentRangeStart w:id="3"/>
      <w:r>
        <w:t>CAS (1 using this)</w:t>
      </w:r>
      <w:commentRangeEnd w:id="3"/>
      <w:r w:rsidR="00741CE5">
        <w:rPr>
          <w:rStyle w:val="CommentReference"/>
        </w:rPr>
        <w:commentReference w:id="3"/>
      </w:r>
    </w:p>
    <w:p w14:paraId="12AC4B46" w14:textId="77777777" w:rsidR="00EC469E" w:rsidRDefault="00EC469E" w:rsidP="00EC469E">
      <w:pPr>
        <w:pStyle w:val="ListParagraph"/>
        <w:numPr>
          <w:ilvl w:val="1"/>
          <w:numId w:val="1"/>
        </w:numPr>
      </w:pPr>
      <w:r>
        <w:t xml:space="preserve">Majority of hospitals using AIM; Independent Labs using PHINMS (although 1 Independent Lab is using AIM), then one using CAS. </w:t>
      </w:r>
    </w:p>
    <w:p w14:paraId="76D07E70" w14:textId="77777777" w:rsidR="00C232AF" w:rsidRDefault="00C232AF" w:rsidP="00C232AF">
      <w:pPr>
        <w:pStyle w:val="ListParagraph"/>
        <w:numPr>
          <w:ilvl w:val="0"/>
          <w:numId w:val="1"/>
        </w:numPr>
      </w:pPr>
      <w:proofErr w:type="spellStart"/>
      <w:r w:rsidRPr="00CD4AEA">
        <w:rPr>
          <w:b/>
          <w:color w:val="70AD47" w:themeColor="accent6"/>
        </w:rPr>
        <w:t>Dionon</w:t>
      </w:r>
      <w:proofErr w:type="spellEnd"/>
      <w:r w:rsidRPr="00CD4AEA">
        <w:rPr>
          <w:color w:val="70AD47" w:themeColor="accent6"/>
        </w:rPr>
        <w:t xml:space="preserve"> </w:t>
      </w:r>
      <w:r>
        <w:t xml:space="preserve">(??) used to send through </w:t>
      </w:r>
      <w:r w:rsidRPr="00CD4AEA">
        <w:rPr>
          <w:b/>
          <w:color w:val="70AD47" w:themeColor="accent6"/>
        </w:rPr>
        <w:t>Tumbleweed</w:t>
      </w:r>
      <w:r w:rsidRPr="00CD4AEA">
        <w:rPr>
          <w:color w:val="70AD47" w:themeColor="accent6"/>
        </w:rPr>
        <w:t xml:space="preserve"> </w:t>
      </w:r>
      <w:r>
        <w:t xml:space="preserve">(an </w:t>
      </w:r>
      <w:proofErr w:type="spellStart"/>
      <w:r w:rsidRPr="00CD4AEA">
        <w:rPr>
          <w:b/>
          <w:color w:val="70AD47" w:themeColor="accent6"/>
        </w:rPr>
        <w:t>sFTP</w:t>
      </w:r>
      <w:proofErr w:type="spellEnd"/>
      <w:r w:rsidRPr="00CD4AEA">
        <w:rPr>
          <w:b/>
          <w:color w:val="70AD47" w:themeColor="accent6"/>
        </w:rPr>
        <w:t xml:space="preserve"> portal</w:t>
      </w:r>
      <w:r>
        <w:t>) but moved to AIM.</w:t>
      </w:r>
    </w:p>
    <w:p w14:paraId="378F8FDD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Note: Registry is still getting PAPER reports and must do direct entry. </w:t>
      </w:r>
    </w:p>
    <w:p w14:paraId="198EF0D2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>Paper reports</w:t>
      </w:r>
    </w:p>
    <w:p w14:paraId="1BB97278" w14:textId="77777777"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Scanned into laser server. From there, processing technician (Jan) will use autoloader to move to DMS. </w:t>
      </w:r>
    </w:p>
    <w:p w14:paraId="346938B1" w14:textId="77777777" w:rsidR="00C232AF" w:rsidRDefault="00C232AF" w:rsidP="00C232AF">
      <w:pPr>
        <w:pStyle w:val="ListParagraph"/>
        <w:numPr>
          <w:ilvl w:val="2"/>
          <w:numId w:val="1"/>
        </w:numPr>
      </w:pPr>
      <w:r>
        <w:t>Clerical staff enter the demographics</w:t>
      </w:r>
    </w:p>
    <w:p w14:paraId="43B0A2A3" w14:textId="77777777" w:rsidR="00C232AF" w:rsidRDefault="00C232AF" w:rsidP="00C232AF">
      <w:pPr>
        <w:pStyle w:val="ListParagraph"/>
        <w:numPr>
          <w:ilvl w:val="2"/>
          <w:numId w:val="1"/>
        </w:numPr>
      </w:pPr>
      <w:r>
        <w:t xml:space="preserve">Another group enters </w:t>
      </w:r>
      <w:proofErr w:type="spellStart"/>
      <w:r>
        <w:t>histologies</w:t>
      </w:r>
      <w:proofErr w:type="spellEnd"/>
      <w:r>
        <w:t xml:space="preserve">/reportability, etc. </w:t>
      </w:r>
    </w:p>
    <w:p w14:paraId="6A5C13DD" w14:textId="77777777"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Mandate use of </w:t>
      </w:r>
      <w:proofErr w:type="spellStart"/>
      <w:r>
        <w:t>Epath</w:t>
      </w:r>
      <w:proofErr w:type="spellEnd"/>
      <w:r>
        <w:t xml:space="preserve"> throughout the state of CT.</w:t>
      </w:r>
    </w:p>
    <w:p w14:paraId="6972FE84" w14:textId="77777777" w:rsidR="00C232AF" w:rsidRDefault="00381447" w:rsidP="00C232AF">
      <w:pPr>
        <w:pStyle w:val="ListParagraph"/>
        <w:numPr>
          <w:ilvl w:val="0"/>
          <w:numId w:val="1"/>
        </w:numPr>
      </w:pPr>
      <w:r>
        <w:lastRenderedPageBreak/>
        <w:t>Question: For paper, do you first look up to see if you have a matching case or not?</w:t>
      </w:r>
    </w:p>
    <w:p w14:paraId="7B9B0A1B" w14:textId="77777777" w:rsidR="00381447" w:rsidRPr="00C11A5C" w:rsidRDefault="00381447" w:rsidP="00381447">
      <w:pPr>
        <w:pStyle w:val="ListParagraph"/>
        <w:numPr>
          <w:ilvl w:val="1"/>
          <w:numId w:val="1"/>
        </w:numPr>
        <w:rPr>
          <w:highlight w:val="yellow"/>
        </w:rPr>
      </w:pPr>
      <w:commentRangeStart w:id="4"/>
      <w:r w:rsidRPr="00C11A5C">
        <w:rPr>
          <w:highlight w:val="yellow"/>
        </w:rPr>
        <w:t>Had originally been looking them up</w:t>
      </w:r>
    </w:p>
    <w:p w14:paraId="05DFAD31" w14:textId="77777777" w:rsidR="00381447" w:rsidRPr="00C11A5C" w:rsidRDefault="00381447" w:rsidP="00381447">
      <w:pPr>
        <w:pStyle w:val="ListParagraph"/>
        <w:numPr>
          <w:ilvl w:val="1"/>
          <w:numId w:val="1"/>
        </w:numPr>
        <w:rPr>
          <w:highlight w:val="yellow"/>
        </w:rPr>
      </w:pPr>
      <w:r w:rsidRPr="00C11A5C">
        <w:rPr>
          <w:highlight w:val="yellow"/>
        </w:rPr>
        <w:t>Too time consuming</w:t>
      </w:r>
    </w:p>
    <w:p w14:paraId="7103DC2E" w14:textId="77777777" w:rsidR="00381447" w:rsidRPr="00C11A5C" w:rsidRDefault="00381447" w:rsidP="00381447">
      <w:pPr>
        <w:pStyle w:val="ListParagraph"/>
        <w:numPr>
          <w:ilvl w:val="1"/>
          <w:numId w:val="1"/>
        </w:numPr>
        <w:rPr>
          <w:highlight w:val="yellow"/>
        </w:rPr>
      </w:pPr>
      <w:r w:rsidRPr="00C11A5C">
        <w:rPr>
          <w:highlight w:val="yellow"/>
        </w:rPr>
        <w:t>1 hospital that will send reports for existing patients (follow-up)</w:t>
      </w:r>
    </w:p>
    <w:p w14:paraId="3C22D76F" w14:textId="77777777" w:rsidR="00381447" w:rsidRPr="00C11A5C" w:rsidRDefault="00381447" w:rsidP="00381447">
      <w:pPr>
        <w:pStyle w:val="ListParagraph"/>
        <w:numPr>
          <w:ilvl w:val="1"/>
          <w:numId w:val="1"/>
        </w:numPr>
        <w:rPr>
          <w:highlight w:val="yellow"/>
        </w:rPr>
      </w:pPr>
      <w:r w:rsidRPr="00C11A5C">
        <w:rPr>
          <w:highlight w:val="yellow"/>
        </w:rPr>
        <w:t xml:space="preserve">1 hospital sends PDF </w:t>
      </w:r>
      <w:r w:rsidRPr="00C11A5C">
        <w:rPr>
          <w:highlight w:val="yellow"/>
        </w:rPr>
        <w:sym w:font="Wingdings" w:char="F0E0"/>
      </w:r>
      <w:r w:rsidRPr="00C11A5C">
        <w:rPr>
          <w:highlight w:val="yellow"/>
        </w:rPr>
        <w:t xml:space="preserve"> in process of transitioning to HL7 through AIM. </w:t>
      </w:r>
      <w:commentRangeEnd w:id="4"/>
      <w:r w:rsidR="00C11A5C">
        <w:rPr>
          <w:rStyle w:val="CommentReference"/>
        </w:rPr>
        <w:commentReference w:id="4"/>
      </w:r>
    </w:p>
    <w:p w14:paraId="1FAF8795" w14:textId="77777777" w:rsidR="00381447" w:rsidRDefault="00381447" w:rsidP="00381447">
      <w:pPr>
        <w:pStyle w:val="ListParagraph"/>
        <w:numPr>
          <w:ilvl w:val="0"/>
          <w:numId w:val="1"/>
        </w:numPr>
      </w:pPr>
      <w:r>
        <w:t>Question: How many processed through scanning?</w:t>
      </w:r>
    </w:p>
    <w:p w14:paraId="2BF112D5" w14:textId="77777777" w:rsidR="00381447" w:rsidRDefault="00381447" w:rsidP="00381447">
      <w:pPr>
        <w:pStyle w:val="ListParagraph"/>
        <w:numPr>
          <w:ilvl w:val="1"/>
          <w:numId w:val="1"/>
        </w:numPr>
      </w:pPr>
      <w:commentRangeStart w:id="5"/>
      <w:r>
        <w:t>2016 – First year HL7 exceeded paper</w:t>
      </w:r>
    </w:p>
    <w:p w14:paraId="5A6C3597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2017 counts not </w:t>
      </w:r>
      <w:proofErr w:type="gramStart"/>
      <w:r>
        <w:t>really reliable</w:t>
      </w:r>
      <w:proofErr w:type="gramEnd"/>
      <w:r>
        <w:t>. Many HL7 haven’t been screened, paper hasn’t really been scanned for reportability.</w:t>
      </w:r>
    </w:p>
    <w:p w14:paraId="0450D540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Those in non-reportable group aren’t necessarily non-reportable, they may just be unknown. </w:t>
      </w:r>
      <w:commentRangeEnd w:id="5"/>
      <w:r w:rsidR="005A52B0">
        <w:rPr>
          <w:rStyle w:val="CommentReference"/>
        </w:rPr>
        <w:commentReference w:id="5"/>
      </w:r>
    </w:p>
    <w:p w14:paraId="2C11A13D" w14:textId="77777777" w:rsidR="00381447" w:rsidRDefault="00381447" w:rsidP="00381447">
      <w:pPr>
        <w:pStyle w:val="ListParagraph"/>
        <w:numPr>
          <w:ilvl w:val="0"/>
          <w:numId w:val="1"/>
        </w:numPr>
      </w:pPr>
      <w:r>
        <w:t>Question: For ICD10 codes for filtering, how often do codes need to be updated?</w:t>
      </w:r>
    </w:p>
    <w:p w14:paraId="3B636259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They use the process that AIM has in place to use their version of NLP</w:t>
      </w:r>
    </w:p>
    <w:p w14:paraId="6EC0CB38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Look for the specific terms, not using codes. </w:t>
      </w:r>
    </w:p>
    <w:p w14:paraId="754109D8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Rely on filtering by AIM or more internal decision making. </w:t>
      </w:r>
    </w:p>
    <w:p w14:paraId="5B238FE3" w14:textId="77777777" w:rsidR="00381447" w:rsidRDefault="00381447" w:rsidP="00381447">
      <w:pPr>
        <w:pStyle w:val="ListParagraph"/>
        <w:numPr>
          <w:ilvl w:val="0"/>
          <w:numId w:val="1"/>
        </w:numPr>
      </w:pPr>
      <w:r>
        <w:t>Notes on reportability</w:t>
      </w:r>
    </w:p>
    <w:p w14:paraId="7E53F15F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One hospital sends everything</w:t>
      </w:r>
    </w:p>
    <w:p w14:paraId="755FB7A7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Allowing AIM </w:t>
      </w:r>
      <w:proofErr w:type="spellStart"/>
      <w:r>
        <w:t>transmed</w:t>
      </w:r>
      <w:proofErr w:type="spellEnd"/>
      <w:r>
        <w:t xml:space="preserve"> to be applied</w:t>
      </w:r>
    </w:p>
    <w:p w14:paraId="74158278" w14:textId="77777777" w:rsidR="00381447" w:rsidRDefault="00381447" w:rsidP="00381447">
      <w:pPr>
        <w:pStyle w:val="ListParagraph"/>
        <w:numPr>
          <w:ilvl w:val="3"/>
          <w:numId w:val="1"/>
        </w:numPr>
      </w:pPr>
      <w:r>
        <w:t xml:space="preserve">Those who are marked as non-reportable are reviewed by case reviewers to make sure they aren’t reportable. </w:t>
      </w:r>
    </w:p>
    <w:p w14:paraId="783B18B9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Other hospitals are hesitant to send non-reportable reports</w:t>
      </w:r>
    </w:p>
    <w:p w14:paraId="0E30570A" w14:textId="77777777" w:rsidR="00381447" w:rsidRDefault="00381447" w:rsidP="00381447">
      <w:pPr>
        <w:pStyle w:val="ListParagraph"/>
        <w:numPr>
          <w:ilvl w:val="2"/>
          <w:numId w:val="1"/>
        </w:numPr>
      </w:pPr>
      <w:commentRangeStart w:id="6"/>
      <w:r>
        <w:t>Some allow remote access</w:t>
      </w:r>
    </w:p>
    <w:p w14:paraId="6F87C869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>Some send PDF</w:t>
      </w:r>
    </w:p>
    <w:p w14:paraId="472063AC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Some registry </w:t>
      </w:r>
      <w:proofErr w:type="gramStart"/>
      <w:r>
        <w:t>has to</w:t>
      </w:r>
      <w:proofErr w:type="gramEnd"/>
      <w:r>
        <w:t xml:space="preserve"> travel to.</w:t>
      </w:r>
      <w:commentRangeEnd w:id="6"/>
      <w:r w:rsidR="00C73B05">
        <w:rPr>
          <w:rStyle w:val="CommentReference"/>
        </w:rPr>
        <w:commentReference w:id="6"/>
      </w:r>
    </w:p>
    <w:p w14:paraId="409C9D51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Fair proportion that use “HCC” – AIM </w:t>
      </w:r>
      <w:proofErr w:type="spellStart"/>
      <w:r>
        <w:t>Transmed</w:t>
      </w:r>
      <w:proofErr w:type="spellEnd"/>
      <w:r>
        <w:t xml:space="preserve"> takes this as reportable, although it does not stand for the correct thing.</w:t>
      </w:r>
    </w:p>
    <w:p w14:paraId="534C127A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Trying to get rid of this because it is messing up the reportability </w:t>
      </w:r>
    </w:p>
    <w:p w14:paraId="286DBB4C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Almost 80% of HL7 are reportable</w:t>
      </w:r>
    </w:p>
    <w:p w14:paraId="14B71872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Almost 99% of paper</w:t>
      </w:r>
    </w:p>
    <w:p w14:paraId="4F318BFB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>Not comparable to human review but easier than going through all of them.</w:t>
      </w:r>
    </w:p>
    <w:p w14:paraId="3AD3E95C" w14:textId="77777777" w:rsidR="00381447" w:rsidRDefault="00381447" w:rsidP="00381447">
      <w:pPr>
        <w:pStyle w:val="ListParagraph"/>
        <w:numPr>
          <w:ilvl w:val="0"/>
          <w:numId w:val="1"/>
        </w:numPr>
      </w:pPr>
      <w:r>
        <w:t xml:space="preserve">Regarding Post Call Questions </w:t>
      </w:r>
    </w:p>
    <w:p w14:paraId="6EAC4BB4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Normally they do not release provider names</w:t>
      </w:r>
    </w:p>
    <w:p w14:paraId="62E13E10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>However, they can send the volume by lab</w:t>
      </w:r>
    </w:p>
    <w:p w14:paraId="7616C772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Don’t really know the vendor for each system</w:t>
      </w:r>
    </w:p>
    <w:p w14:paraId="62EE663C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Question from CT: Since AIM uses their system, wouldn’t they know all the info for the specific labs? Yes, but not for PHINMS or CAS. </w:t>
      </w:r>
    </w:p>
    <w:p w14:paraId="6ED4F585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Registry is one step removed</w:t>
      </w:r>
    </w:p>
    <w:p w14:paraId="7ADBD477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>When they get the data, they aren’t told the background</w:t>
      </w:r>
    </w:p>
    <w:p w14:paraId="5E72E1D3" w14:textId="77777777" w:rsidR="00381447" w:rsidRDefault="00381447" w:rsidP="00381447">
      <w:pPr>
        <w:pStyle w:val="ListParagraph"/>
        <w:numPr>
          <w:ilvl w:val="2"/>
          <w:numId w:val="1"/>
        </w:numPr>
      </w:pPr>
      <w:r>
        <w:t>“Just a black box”</w:t>
      </w:r>
      <w:bookmarkStart w:id="7" w:name="_GoBack"/>
      <w:bookmarkEnd w:id="7"/>
    </w:p>
    <w:p w14:paraId="784E3A95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>Would you know the number of labs for each? Yes</w:t>
      </w:r>
    </w:p>
    <w:p w14:paraId="6C2A6BA6" w14:textId="77777777" w:rsidR="00381447" w:rsidRDefault="00381447" w:rsidP="00381447">
      <w:pPr>
        <w:pStyle w:val="ListParagraph"/>
        <w:numPr>
          <w:ilvl w:val="0"/>
          <w:numId w:val="1"/>
        </w:numPr>
      </w:pPr>
      <w:r>
        <w:t>Nice thing about PHINMS</w:t>
      </w:r>
    </w:p>
    <w:p w14:paraId="3270B385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Any hospital on PHINMS network can send to registry through </w:t>
      </w:r>
      <w:r w:rsidRPr="001238B5">
        <w:rPr>
          <w:b/>
          <w:color w:val="70AD47" w:themeColor="accent6"/>
        </w:rPr>
        <w:t>R and R route</w:t>
      </w:r>
      <w:r>
        <w:t>.</w:t>
      </w:r>
    </w:p>
    <w:p w14:paraId="28A3C4AB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Much easier than installing </w:t>
      </w:r>
      <w:proofErr w:type="spellStart"/>
      <w:r>
        <w:t>Transmed</w:t>
      </w:r>
      <w:proofErr w:type="spellEnd"/>
      <w:r>
        <w:t xml:space="preserve"> system.</w:t>
      </w:r>
    </w:p>
    <w:p w14:paraId="2DBC954F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lastRenderedPageBreak/>
        <w:t>Although many reports go through AIM, hospitals use PHINMS for something, so they have it.</w:t>
      </w:r>
    </w:p>
    <w:p w14:paraId="36B8D297" w14:textId="77777777"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However, AIM is more advantageous because of the benefit they get from the registry. </w:t>
      </w:r>
    </w:p>
    <w:sectPr w:rsidR="0038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astillas, Glenn (NIH/NCI) [C]" w:date="2019-11-13T11:01:00Z" w:initials="AG([">
    <w:p w14:paraId="43C69CD1" w14:textId="38C31A37" w:rsidR="0001413F" w:rsidRDefault="0001413F">
      <w:pPr>
        <w:pStyle w:val="CommentText"/>
      </w:pPr>
      <w:r>
        <w:rPr>
          <w:rStyle w:val="CommentReference"/>
        </w:rPr>
        <w:annotationRef/>
      </w:r>
      <w:r>
        <w:t xml:space="preserve">Data Source </w:t>
      </w:r>
      <w:r>
        <w:sym w:font="Wingdings" w:char="F0E0"/>
      </w:r>
      <w:r>
        <w:t xml:space="preserve"> Registry</w:t>
      </w:r>
    </w:p>
  </w:comment>
  <w:comment w:id="1" w:author="Abastillas, Glenn (NIH/NCI) [C]" w:date="2019-11-13T11:45:00Z" w:initials="AG([">
    <w:p w14:paraId="3006DA6F" w14:textId="77777777" w:rsidR="005D1778" w:rsidRDefault="005D1778">
      <w:pPr>
        <w:pStyle w:val="CommentText"/>
      </w:pPr>
      <w:r>
        <w:rPr>
          <w:rStyle w:val="CommentReference"/>
        </w:rPr>
        <w:annotationRef/>
      </w:r>
      <w:r>
        <w:t xml:space="preserve">Data Source </w:t>
      </w:r>
      <w:r>
        <w:sym w:font="Wingdings" w:char="F0E0"/>
      </w:r>
      <w:r>
        <w:t xml:space="preserve"> Registry</w:t>
      </w:r>
    </w:p>
    <w:p w14:paraId="3EAFB381" w14:textId="77777777" w:rsidR="005D1778" w:rsidRDefault="005D1778">
      <w:pPr>
        <w:pStyle w:val="CommentText"/>
      </w:pPr>
    </w:p>
    <w:p w14:paraId="51A30BF8" w14:textId="40A51F30" w:rsidR="005D1778" w:rsidRDefault="005D1778">
      <w:pPr>
        <w:pStyle w:val="CommentText"/>
      </w:pPr>
      <w:r>
        <w:t>Sounds like higher volum</w:t>
      </w:r>
      <w:r w:rsidR="009456A4">
        <w:t>e</w:t>
      </w:r>
      <w:r>
        <w:t xml:space="preserve"> labs/hospitals use AIM </w:t>
      </w:r>
      <w:proofErr w:type="spellStart"/>
      <w:r>
        <w:t>TransMed</w:t>
      </w:r>
      <w:proofErr w:type="spellEnd"/>
    </w:p>
    <w:p w14:paraId="18C4BBE9" w14:textId="77777777" w:rsidR="005D1778" w:rsidRDefault="005D1778">
      <w:pPr>
        <w:pStyle w:val="CommentText"/>
      </w:pPr>
    </w:p>
    <w:p w14:paraId="1790B5B7" w14:textId="12C1FA52" w:rsidR="005D1778" w:rsidRDefault="005D1778">
      <w:pPr>
        <w:pStyle w:val="CommentText"/>
      </w:pPr>
      <w:r>
        <w:t>Lower volume</w:t>
      </w:r>
      <w:r w:rsidR="009456A4">
        <w:t xml:space="preserve"> labs use PHINMS (also software) exclusively.</w:t>
      </w:r>
    </w:p>
  </w:comment>
  <w:comment w:id="2" w:author="Abastillas, Glenn (NIH/NCI) [C]" w:date="2019-11-13T11:46:00Z" w:initials="AG([">
    <w:p w14:paraId="740041CA" w14:textId="68FE74A5" w:rsidR="00157078" w:rsidRDefault="00157078">
      <w:pPr>
        <w:pStyle w:val="CommentText"/>
      </w:pPr>
      <w:r>
        <w:rPr>
          <w:rStyle w:val="CommentReference"/>
        </w:rPr>
        <w:annotationRef/>
      </w:r>
      <w:r>
        <w:t>How it works</w:t>
      </w:r>
    </w:p>
  </w:comment>
  <w:comment w:id="3" w:author="Abastillas, Glenn (NIH/NCI) [C]" w:date="2019-11-13T11:47:00Z" w:initials="AG([">
    <w:p w14:paraId="43ACB7C6" w14:textId="77777777" w:rsidR="00741CE5" w:rsidRDefault="00741CE5">
      <w:pPr>
        <w:pStyle w:val="CommentText"/>
      </w:pPr>
      <w:r>
        <w:rPr>
          <w:rStyle w:val="CommentReference"/>
        </w:rPr>
        <w:annotationRef/>
      </w:r>
      <w:r>
        <w:t>Cancer Analysis Software (CAS)</w:t>
      </w:r>
    </w:p>
    <w:p w14:paraId="7698C82D" w14:textId="77777777" w:rsidR="00741CE5" w:rsidRDefault="00741CE5">
      <w:pPr>
        <w:pStyle w:val="CommentText"/>
      </w:pPr>
    </w:p>
    <w:p w14:paraId="2FE4446D" w14:textId="1C75E409" w:rsidR="00741CE5" w:rsidRDefault="00741CE5">
      <w:pPr>
        <w:pStyle w:val="CommentText"/>
      </w:pPr>
      <w:r>
        <w:t>Does not seem too prevalent in CT</w:t>
      </w:r>
    </w:p>
  </w:comment>
  <w:comment w:id="4" w:author="Abastillas, Glenn (NIH/NCI) [C]" w:date="2019-11-13T11:53:00Z" w:initials="AG([">
    <w:p w14:paraId="5ED9F235" w14:textId="5AEE4EE5" w:rsidR="00C11A5C" w:rsidRDefault="00C11A5C">
      <w:pPr>
        <w:pStyle w:val="CommentText"/>
      </w:pPr>
      <w:r>
        <w:rPr>
          <w:rStyle w:val="CommentReference"/>
        </w:rPr>
        <w:annotationRef/>
      </w:r>
      <w:r>
        <w:t>Paper reporting</w:t>
      </w:r>
    </w:p>
  </w:comment>
  <w:comment w:id="5" w:author="Abastillas, Glenn (NIH/NCI) [C]" w:date="2019-11-13T11:53:00Z" w:initials="AG([">
    <w:p w14:paraId="75E958DC" w14:textId="628CBA93" w:rsidR="005A52B0" w:rsidRDefault="005A52B0">
      <w:pPr>
        <w:pStyle w:val="CommentText"/>
      </w:pPr>
      <w:r>
        <w:rPr>
          <w:rStyle w:val="CommentReference"/>
        </w:rPr>
        <w:annotationRef/>
      </w:r>
      <w:r>
        <w:t>Transition to electronic</w:t>
      </w:r>
    </w:p>
  </w:comment>
  <w:comment w:id="6" w:author="Abastillas, Glenn (NIH/NCI) [C]" w:date="2019-11-13T11:55:00Z" w:initials="AG([">
    <w:p w14:paraId="5F5D7AF5" w14:textId="55AF6F83" w:rsidR="00C73B05" w:rsidRDefault="00C73B05">
      <w:pPr>
        <w:pStyle w:val="CommentText"/>
      </w:pPr>
      <w:r>
        <w:rPr>
          <w:rStyle w:val="CommentReference"/>
        </w:rPr>
        <w:annotationRef/>
      </w:r>
      <w:r w:rsidR="00561FB8">
        <w:t xml:space="preserve">Non-reportable reports and how they are </w:t>
      </w:r>
      <w:proofErr w:type="spellStart"/>
      <w:r w:rsidR="00561FB8">
        <w:t>transfered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C69CD1" w15:done="0"/>
  <w15:commentEx w15:paraId="1790B5B7" w15:done="0"/>
  <w15:commentEx w15:paraId="740041CA" w15:done="0"/>
  <w15:commentEx w15:paraId="2FE4446D" w15:done="0"/>
  <w15:commentEx w15:paraId="5ED9F235" w15:done="0"/>
  <w15:commentEx w15:paraId="75E958DC" w15:done="0"/>
  <w15:commentEx w15:paraId="5F5D7A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C69CD1" w16cid:durableId="21766103"/>
  <w16cid:commentId w16cid:paraId="1790B5B7" w16cid:durableId="21766B3E"/>
  <w16cid:commentId w16cid:paraId="740041CA" w16cid:durableId="21766B9E"/>
  <w16cid:commentId w16cid:paraId="2FE4446D" w16cid:durableId="21766BBC"/>
  <w16cid:commentId w16cid:paraId="5ED9F235" w16cid:durableId="21766D38"/>
  <w16cid:commentId w16cid:paraId="75E958DC" w16cid:durableId="21766D4E"/>
  <w16cid:commentId w16cid:paraId="5F5D7AF5" w16cid:durableId="21766D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A6480"/>
    <w:multiLevelType w:val="hybridMultilevel"/>
    <w:tmpl w:val="2AB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astillas, Glenn (NIH/NCI) [C]">
    <w15:presenceInfo w15:providerId="AD" w15:userId="S::abastillasgl@nih.gov::5dbe876f-e518-4503-a614-a4ab13eda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F"/>
    <w:rsid w:val="0001413F"/>
    <w:rsid w:val="000D1FDD"/>
    <w:rsid w:val="001238B5"/>
    <w:rsid w:val="00157078"/>
    <w:rsid w:val="00381447"/>
    <w:rsid w:val="003C4AF7"/>
    <w:rsid w:val="00447272"/>
    <w:rsid w:val="0055003B"/>
    <w:rsid w:val="00561FB8"/>
    <w:rsid w:val="00562DC2"/>
    <w:rsid w:val="005A52B0"/>
    <w:rsid w:val="005D1778"/>
    <w:rsid w:val="00724F73"/>
    <w:rsid w:val="00741CE5"/>
    <w:rsid w:val="009456A4"/>
    <w:rsid w:val="00C11A5C"/>
    <w:rsid w:val="00C232AF"/>
    <w:rsid w:val="00C45D0B"/>
    <w:rsid w:val="00C73B05"/>
    <w:rsid w:val="00CD4AEA"/>
    <w:rsid w:val="00E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F4B6"/>
  <w15:chartTrackingRefBased/>
  <w15:docId w15:val="{FEE9413D-BC32-4F2E-A652-2BB43F3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4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D694-8020-4D67-8EAA-3B2FCFFB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Caplon, Amy (NIH/NCI) [E]</dc:creator>
  <cp:keywords/>
  <dc:description/>
  <cp:lastModifiedBy>Abastillas, Glenn (NIH/NCI) [C]</cp:lastModifiedBy>
  <cp:revision>18</cp:revision>
  <dcterms:created xsi:type="dcterms:W3CDTF">2019-11-13T16:01:00Z</dcterms:created>
  <dcterms:modified xsi:type="dcterms:W3CDTF">2019-11-13T16:56:00Z</dcterms:modified>
</cp:coreProperties>
</file>