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D5A00" w14:textId="00D9C304" w:rsidR="0065517B" w:rsidRPr="00486F67" w:rsidRDefault="007968CF">
      <w:pPr>
        <w:rPr>
          <w:rFonts w:ascii="Times New Roman" w:hAnsi="Times New Roman"/>
          <w:sz w:val="22"/>
          <w:szCs w:val="22"/>
        </w:rPr>
      </w:pPr>
      <w:r w:rsidRPr="00BE1CEC">
        <w:rPr>
          <w:rFonts w:ascii="Times New Roman" w:hAnsi="Times New Roman"/>
          <w:b/>
          <w:sz w:val="22"/>
          <w:szCs w:val="22"/>
        </w:rPr>
        <w:t>NY Comments on the E-path Metrics Summary</w:t>
      </w:r>
      <w:r w:rsidRPr="00486F67">
        <w:rPr>
          <w:rFonts w:ascii="Times New Roman" w:hAnsi="Times New Roman"/>
          <w:sz w:val="22"/>
          <w:szCs w:val="22"/>
        </w:rPr>
        <w:t xml:space="preserve">- October </w:t>
      </w:r>
      <w:r w:rsidR="00BE1CEC">
        <w:rPr>
          <w:rFonts w:ascii="Times New Roman" w:hAnsi="Times New Roman"/>
          <w:sz w:val="22"/>
          <w:szCs w:val="22"/>
        </w:rPr>
        <w:t>1</w:t>
      </w:r>
      <w:r w:rsidR="001732C2">
        <w:rPr>
          <w:rFonts w:ascii="Times New Roman" w:hAnsi="Times New Roman"/>
          <w:sz w:val="22"/>
          <w:szCs w:val="22"/>
        </w:rPr>
        <w:t>1</w:t>
      </w:r>
      <w:bookmarkStart w:id="0" w:name="_GoBack"/>
      <w:bookmarkEnd w:id="0"/>
      <w:r w:rsidR="00BE1CEC">
        <w:rPr>
          <w:rFonts w:ascii="Times New Roman" w:hAnsi="Times New Roman"/>
          <w:sz w:val="22"/>
          <w:szCs w:val="22"/>
        </w:rPr>
        <w:t xml:space="preserve">, </w:t>
      </w:r>
      <w:r w:rsidRPr="00486F67">
        <w:rPr>
          <w:rFonts w:ascii="Times New Roman" w:hAnsi="Times New Roman"/>
          <w:sz w:val="22"/>
          <w:szCs w:val="22"/>
        </w:rPr>
        <w:t>2019</w:t>
      </w:r>
      <w:r w:rsidR="00BE1CEC">
        <w:rPr>
          <w:rFonts w:ascii="Times New Roman" w:hAnsi="Times New Roman"/>
          <w:sz w:val="22"/>
          <w:szCs w:val="22"/>
        </w:rPr>
        <w:t xml:space="preserve"> </w:t>
      </w:r>
    </w:p>
    <w:p w14:paraId="3802882B" w14:textId="77777777" w:rsidR="007968CF" w:rsidRDefault="007968CF">
      <w:pPr>
        <w:rPr>
          <w:rFonts w:ascii="Times New Roman" w:hAnsi="Times New Roman"/>
          <w:sz w:val="22"/>
          <w:szCs w:val="22"/>
        </w:rPr>
      </w:pPr>
    </w:p>
    <w:p w14:paraId="542EAF1D" w14:textId="77777777" w:rsidR="00984FF7" w:rsidRDefault="00984FF7">
      <w:pPr>
        <w:rPr>
          <w:rFonts w:ascii="Times New Roman" w:hAnsi="Times New Roman"/>
          <w:sz w:val="22"/>
          <w:szCs w:val="22"/>
        </w:rPr>
      </w:pPr>
      <w:r>
        <w:rPr>
          <w:rFonts w:ascii="Times New Roman" w:hAnsi="Times New Roman"/>
          <w:sz w:val="22"/>
          <w:szCs w:val="22"/>
        </w:rPr>
        <w:t>Overall comment</w:t>
      </w:r>
      <w:r w:rsidR="00541870">
        <w:rPr>
          <w:rFonts w:ascii="Times New Roman" w:hAnsi="Times New Roman"/>
          <w:sz w:val="22"/>
          <w:szCs w:val="22"/>
        </w:rPr>
        <w:t>s</w:t>
      </w:r>
      <w:r>
        <w:rPr>
          <w:rFonts w:ascii="Times New Roman" w:hAnsi="Times New Roman"/>
          <w:sz w:val="22"/>
          <w:szCs w:val="22"/>
        </w:rPr>
        <w:t>:</w:t>
      </w:r>
    </w:p>
    <w:p w14:paraId="1E00CF0B" w14:textId="77777777" w:rsidR="00D03361" w:rsidRDefault="00984FF7">
      <w:pPr>
        <w:rPr>
          <w:rFonts w:ascii="Times New Roman" w:hAnsi="Times New Roman"/>
          <w:sz w:val="22"/>
          <w:szCs w:val="22"/>
        </w:rPr>
      </w:pPr>
      <w:r>
        <w:rPr>
          <w:rFonts w:ascii="Times New Roman" w:hAnsi="Times New Roman"/>
          <w:sz w:val="22"/>
          <w:szCs w:val="22"/>
        </w:rPr>
        <w:t xml:space="preserve">The New York State Cancer Registry (NYSCR) should not be compared to SEER18 registries with respect to E-path metrics. Our E-path project was initiated </w:t>
      </w:r>
      <w:r w:rsidR="00D03361">
        <w:rPr>
          <w:rFonts w:ascii="Times New Roman" w:hAnsi="Times New Roman"/>
          <w:sz w:val="22"/>
          <w:szCs w:val="22"/>
        </w:rPr>
        <w:t xml:space="preserve">nearly twenty years ago </w:t>
      </w:r>
      <w:r>
        <w:rPr>
          <w:rFonts w:ascii="Times New Roman" w:hAnsi="Times New Roman"/>
          <w:sz w:val="22"/>
          <w:szCs w:val="22"/>
        </w:rPr>
        <w:t>with the goal of identifying incident cancers that were not being reported, because they were not treated in hospitals.  We targeted independent (non-hospital-based) laboratories that received specimens from dermatologists or urologists, because we knew that we were undercounting melanomas and prostate cancers among New Yorkers.  Over the past seven years, without any NCI support, we have</w:t>
      </w:r>
      <w:r w:rsidR="00D03361">
        <w:rPr>
          <w:rFonts w:ascii="Times New Roman" w:hAnsi="Times New Roman"/>
          <w:sz w:val="22"/>
          <w:szCs w:val="22"/>
        </w:rPr>
        <w:t xml:space="preserve"> worked with some high-volume hospitals to install AIM software for E-path reporting from their laboratories.  However, our hospital-based E-path reporting is a minor part of our overall E-path reporting</w:t>
      </w:r>
      <w:r w:rsidR="00541870">
        <w:rPr>
          <w:rFonts w:ascii="Times New Roman" w:hAnsi="Times New Roman"/>
          <w:sz w:val="22"/>
          <w:szCs w:val="22"/>
        </w:rPr>
        <w:t xml:space="preserve"> and only covers a relatively small percent of our total cases</w:t>
      </w:r>
      <w:r w:rsidR="00D03361">
        <w:rPr>
          <w:rFonts w:ascii="Times New Roman" w:hAnsi="Times New Roman"/>
          <w:sz w:val="22"/>
          <w:szCs w:val="22"/>
        </w:rPr>
        <w:t>.</w:t>
      </w:r>
    </w:p>
    <w:p w14:paraId="201394DE" w14:textId="77777777" w:rsidR="00D03361" w:rsidRDefault="00D03361">
      <w:pPr>
        <w:rPr>
          <w:rFonts w:ascii="Times New Roman" w:hAnsi="Times New Roman"/>
          <w:sz w:val="22"/>
          <w:szCs w:val="22"/>
        </w:rPr>
      </w:pPr>
    </w:p>
    <w:p w14:paraId="2A42C125" w14:textId="77777777" w:rsidR="00541870" w:rsidRDefault="00D03361">
      <w:pPr>
        <w:rPr>
          <w:rFonts w:ascii="Times New Roman" w:hAnsi="Times New Roman"/>
          <w:sz w:val="22"/>
          <w:szCs w:val="22"/>
        </w:rPr>
      </w:pPr>
      <w:r>
        <w:rPr>
          <w:rFonts w:ascii="Times New Roman" w:hAnsi="Times New Roman"/>
          <w:sz w:val="22"/>
          <w:szCs w:val="22"/>
        </w:rPr>
        <w:t xml:space="preserve">Further, in order to maximize workload efficiency, the NYSCR prefers that consolidated tumor records be populated by complete (usually hospital-submitted) abstracts before supplementary information, such as that provided through E-path, is added for consolidation.  </w:t>
      </w:r>
      <w:r w:rsidR="00541870">
        <w:rPr>
          <w:rFonts w:ascii="Times New Roman" w:hAnsi="Times New Roman"/>
          <w:sz w:val="22"/>
          <w:szCs w:val="22"/>
        </w:rPr>
        <w:t xml:space="preserve">If tumors were ‘built’ based on E-path records, many of the data items would be either unknown or default-filled – and many of those values would have to be manually updated once the complete abstract was received.  </w:t>
      </w:r>
      <w:r>
        <w:rPr>
          <w:rFonts w:ascii="Times New Roman" w:hAnsi="Times New Roman"/>
          <w:sz w:val="22"/>
          <w:szCs w:val="22"/>
        </w:rPr>
        <w:t>As a result, although E-path records</w:t>
      </w:r>
      <w:r w:rsidR="00541870">
        <w:rPr>
          <w:rFonts w:ascii="Times New Roman" w:hAnsi="Times New Roman"/>
          <w:sz w:val="22"/>
          <w:szCs w:val="22"/>
        </w:rPr>
        <w:t xml:space="preserve"> are frequently received before a complete abstract is received for the same tumor, we hold off on processing the E-path records until most of the expected hospital reports have been received for a given diagnosis year.  This does not preclude our ability for early case identification using the E-path reports.</w:t>
      </w:r>
      <w:r>
        <w:rPr>
          <w:rFonts w:ascii="Times New Roman" w:hAnsi="Times New Roman"/>
          <w:sz w:val="22"/>
          <w:szCs w:val="22"/>
        </w:rPr>
        <w:t xml:space="preserve">  </w:t>
      </w:r>
    </w:p>
    <w:p w14:paraId="5DF880A1" w14:textId="77777777" w:rsidR="00541870" w:rsidRDefault="00541870">
      <w:pPr>
        <w:rPr>
          <w:rFonts w:ascii="Times New Roman" w:hAnsi="Times New Roman"/>
          <w:sz w:val="22"/>
          <w:szCs w:val="22"/>
        </w:rPr>
      </w:pPr>
    </w:p>
    <w:p w14:paraId="216B98AD" w14:textId="77777777" w:rsidR="00984FF7" w:rsidRDefault="00541870">
      <w:pPr>
        <w:rPr>
          <w:rFonts w:ascii="Times New Roman" w:hAnsi="Times New Roman"/>
          <w:sz w:val="22"/>
          <w:szCs w:val="22"/>
        </w:rPr>
      </w:pPr>
      <w:r>
        <w:rPr>
          <w:rFonts w:ascii="Times New Roman" w:hAnsi="Times New Roman"/>
          <w:sz w:val="22"/>
          <w:szCs w:val="22"/>
        </w:rPr>
        <w:t>Because of our emphasis on identifying otherwise-unreported cancers, our E-path records necessitate following-back to the ordering provider to obtain case reports on the thousands of ‘path lab only’ tumors found through E-path reporting by independent laboratories.</w:t>
      </w:r>
      <w:r w:rsidR="00984FF7">
        <w:rPr>
          <w:rFonts w:ascii="Times New Roman" w:hAnsi="Times New Roman"/>
          <w:sz w:val="22"/>
          <w:szCs w:val="22"/>
        </w:rPr>
        <w:t xml:space="preserve"> </w:t>
      </w:r>
      <w:r w:rsidR="006E353E">
        <w:rPr>
          <w:rFonts w:ascii="Times New Roman" w:hAnsi="Times New Roman"/>
          <w:sz w:val="22"/>
          <w:szCs w:val="22"/>
        </w:rPr>
        <w:t>We would welcome the opportunity to learn from other registries how they screen E-path records to identify reportable cancers and how they go about obtaining complete information from the ordering providers on cancers that are identified through E-path reporting.</w:t>
      </w:r>
    </w:p>
    <w:p w14:paraId="37CCE5D0" w14:textId="77777777" w:rsidR="00984FF7" w:rsidRDefault="00984FF7">
      <w:pPr>
        <w:rPr>
          <w:rFonts w:ascii="Times New Roman" w:hAnsi="Times New Roman"/>
          <w:sz w:val="22"/>
          <w:szCs w:val="22"/>
        </w:rPr>
      </w:pPr>
    </w:p>
    <w:p w14:paraId="4A99228C" w14:textId="77777777" w:rsidR="00984FF7" w:rsidRDefault="00984FF7">
      <w:pPr>
        <w:rPr>
          <w:rFonts w:ascii="Times New Roman" w:hAnsi="Times New Roman"/>
          <w:sz w:val="22"/>
          <w:szCs w:val="22"/>
        </w:rPr>
      </w:pPr>
    </w:p>
    <w:p w14:paraId="6FCF215C" w14:textId="77777777" w:rsidR="00BE1CEC" w:rsidRDefault="00232B1E">
      <w:pPr>
        <w:rPr>
          <w:rFonts w:ascii="Times New Roman" w:hAnsi="Times New Roman"/>
          <w:sz w:val="22"/>
          <w:szCs w:val="22"/>
        </w:rPr>
      </w:pPr>
      <w:r>
        <w:rPr>
          <w:rFonts w:ascii="Times New Roman" w:hAnsi="Times New Roman"/>
          <w:sz w:val="22"/>
          <w:szCs w:val="22"/>
        </w:rPr>
        <w:t>Presentation specific:</w:t>
      </w:r>
    </w:p>
    <w:p w14:paraId="783FB1B7" w14:textId="77777777" w:rsidR="00232B1E" w:rsidRPr="00486F67" w:rsidRDefault="00232B1E">
      <w:pPr>
        <w:rPr>
          <w:rFonts w:ascii="Times New Roman" w:hAnsi="Times New Roman"/>
          <w:sz w:val="22"/>
          <w:szCs w:val="22"/>
        </w:rPr>
      </w:pPr>
      <w:r>
        <w:rPr>
          <w:rFonts w:ascii="Times New Roman" w:hAnsi="Times New Roman"/>
          <w:sz w:val="22"/>
          <w:szCs w:val="22"/>
        </w:rPr>
        <w:t xml:space="preserve">It might have </w:t>
      </w:r>
      <w:r w:rsidR="006E353E">
        <w:rPr>
          <w:rFonts w:ascii="Times New Roman" w:hAnsi="Times New Roman"/>
          <w:sz w:val="22"/>
          <w:szCs w:val="22"/>
        </w:rPr>
        <w:t>improved the presentation</w:t>
      </w:r>
      <w:r>
        <w:rPr>
          <w:rFonts w:ascii="Times New Roman" w:hAnsi="Times New Roman"/>
          <w:sz w:val="22"/>
          <w:szCs w:val="22"/>
        </w:rPr>
        <w:t xml:space="preserve"> if the methods slides had been shown </w:t>
      </w:r>
      <w:r w:rsidR="00984FF7">
        <w:rPr>
          <w:rFonts w:ascii="Times New Roman" w:hAnsi="Times New Roman"/>
          <w:sz w:val="22"/>
          <w:szCs w:val="22"/>
        </w:rPr>
        <w:t>right after</w:t>
      </w:r>
      <w:r>
        <w:rPr>
          <w:rFonts w:ascii="Times New Roman" w:hAnsi="Times New Roman"/>
          <w:sz w:val="22"/>
          <w:szCs w:val="22"/>
        </w:rPr>
        <w:t xml:space="preserve"> slide 4, so that </w:t>
      </w:r>
      <w:r w:rsidR="00984FF7">
        <w:rPr>
          <w:rFonts w:ascii="Times New Roman" w:hAnsi="Times New Roman"/>
          <w:sz w:val="22"/>
          <w:szCs w:val="22"/>
        </w:rPr>
        <w:t>each metric would have been defined prior to being graphed.</w:t>
      </w:r>
    </w:p>
    <w:p w14:paraId="782E3913" w14:textId="73392307" w:rsidR="007D52EB" w:rsidRPr="00486F67" w:rsidRDefault="007D52EB">
      <w:pPr>
        <w:rPr>
          <w:rFonts w:ascii="Times New Roman" w:hAnsi="Times New Roman"/>
          <w:sz w:val="22"/>
          <w:szCs w:val="22"/>
        </w:rPr>
      </w:pPr>
    </w:p>
    <w:p w14:paraId="20509407" w14:textId="77777777" w:rsidR="007D52EB" w:rsidRPr="00486F67" w:rsidRDefault="007D52EB">
      <w:pPr>
        <w:rPr>
          <w:rFonts w:ascii="Times New Roman" w:hAnsi="Times New Roman"/>
          <w:sz w:val="22"/>
          <w:szCs w:val="22"/>
        </w:rPr>
      </w:pPr>
      <w:r w:rsidRPr="00486F67">
        <w:rPr>
          <w:rFonts w:ascii="Times New Roman" w:hAnsi="Times New Roman"/>
          <w:sz w:val="22"/>
          <w:szCs w:val="22"/>
        </w:rPr>
        <w:t xml:space="preserve">Slide # 3 (“E-path metrics goals)”:  </w:t>
      </w:r>
    </w:p>
    <w:p w14:paraId="4E4B896A" w14:textId="77777777" w:rsidR="007D52EB" w:rsidRPr="00486F67" w:rsidRDefault="007D52EB" w:rsidP="007D52EB">
      <w:pPr>
        <w:pStyle w:val="ListParagraph"/>
        <w:numPr>
          <w:ilvl w:val="0"/>
          <w:numId w:val="1"/>
        </w:numPr>
        <w:rPr>
          <w:rFonts w:ascii="Times New Roman" w:hAnsi="Times New Roman"/>
          <w:sz w:val="22"/>
          <w:szCs w:val="22"/>
        </w:rPr>
      </w:pPr>
      <w:r w:rsidRPr="00486F67">
        <w:rPr>
          <w:rFonts w:ascii="Times New Roman" w:hAnsi="Times New Roman"/>
          <w:sz w:val="22"/>
          <w:szCs w:val="22"/>
        </w:rPr>
        <w:t>Rank the goals according to relevancy.</w:t>
      </w:r>
      <w:r w:rsidR="001C7440" w:rsidRPr="00486F67">
        <w:rPr>
          <w:rFonts w:ascii="Times New Roman" w:hAnsi="Times New Roman"/>
          <w:sz w:val="22"/>
          <w:szCs w:val="22"/>
        </w:rPr>
        <w:t xml:space="preserve"> If they are ranked, consider moving number three to the first spot.</w:t>
      </w:r>
    </w:p>
    <w:p w14:paraId="2C1FADEE" w14:textId="77777777" w:rsidR="007D52EB" w:rsidRPr="00486F67" w:rsidRDefault="007D52EB">
      <w:pPr>
        <w:rPr>
          <w:rFonts w:ascii="Times New Roman" w:hAnsi="Times New Roman"/>
          <w:sz w:val="22"/>
          <w:szCs w:val="22"/>
        </w:rPr>
      </w:pPr>
    </w:p>
    <w:p w14:paraId="5660464C" w14:textId="77777777" w:rsidR="00CE053B" w:rsidRPr="00486F67" w:rsidRDefault="00CE053B" w:rsidP="00CE053B">
      <w:pPr>
        <w:rPr>
          <w:rFonts w:ascii="Times New Roman" w:hAnsi="Times New Roman"/>
          <w:sz w:val="22"/>
          <w:szCs w:val="22"/>
        </w:rPr>
      </w:pPr>
      <w:r w:rsidRPr="00486F67">
        <w:rPr>
          <w:rFonts w:ascii="Times New Roman" w:hAnsi="Times New Roman"/>
          <w:sz w:val="22"/>
          <w:szCs w:val="22"/>
        </w:rPr>
        <w:t>Slide # 5: “Pathology Report Coverage 2015-2017</w:t>
      </w:r>
      <w:r w:rsidR="00C14614">
        <w:rPr>
          <w:rFonts w:ascii="Times New Roman" w:hAnsi="Times New Roman"/>
          <w:sz w:val="22"/>
          <w:szCs w:val="22"/>
        </w:rPr>
        <w:t xml:space="preserve"> </w:t>
      </w:r>
      <w:r w:rsidR="00A03B62">
        <w:rPr>
          <w:rFonts w:ascii="Times New Roman" w:hAnsi="Times New Roman"/>
          <w:sz w:val="22"/>
          <w:szCs w:val="22"/>
        </w:rPr>
        <w:t>(# of histologically confirmed CTCs with path reports with a specimen date within 60 days of the date of Dx)</w:t>
      </w:r>
      <w:r w:rsidRPr="00486F67">
        <w:rPr>
          <w:rFonts w:ascii="Times New Roman" w:hAnsi="Times New Roman"/>
          <w:sz w:val="22"/>
          <w:szCs w:val="22"/>
        </w:rPr>
        <w:t>”;</w:t>
      </w:r>
    </w:p>
    <w:p w14:paraId="4675AC59" w14:textId="64CF8939" w:rsidR="00CE053B" w:rsidRPr="00486F67" w:rsidRDefault="0056611D" w:rsidP="00CE053B">
      <w:pPr>
        <w:pStyle w:val="ListParagraph"/>
        <w:numPr>
          <w:ilvl w:val="0"/>
          <w:numId w:val="2"/>
        </w:numPr>
        <w:rPr>
          <w:rFonts w:ascii="Times New Roman" w:hAnsi="Times New Roman"/>
          <w:sz w:val="22"/>
          <w:szCs w:val="22"/>
        </w:rPr>
      </w:pPr>
      <w:r>
        <w:rPr>
          <w:rFonts w:ascii="Times New Roman" w:hAnsi="Times New Roman"/>
          <w:sz w:val="22"/>
          <w:szCs w:val="22"/>
        </w:rPr>
        <w:t xml:space="preserve">This is an example of a metric for which </w:t>
      </w:r>
      <w:r w:rsidR="004253B3">
        <w:rPr>
          <w:rFonts w:ascii="Times New Roman" w:hAnsi="Times New Roman"/>
          <w:sz w:val="22"/>
          <w:szCs w:val="22"/>
        </w:rPr>
        <w:t xml:space="preserve">New York </w:t>
      </w:r>
      <w:r>
        <w:rPr>
          <w:rFonts w:ascii="Times New Roman" w:hAnsi="Times New Roman"/>
          <w:sz w:val="22"/>
          <w:szCs w:val="22"/>
        </w:rPr>
        <w:t>is handicapped relative to SEER18.</w:t>
      </w:r>
    </w:p>
    <w:p w14:paraId="2B61AAE6" w14:textId="77777777" w:rsidR="00CE053B" w:rsidRPr="00486F67" w:rsidRDefault="00CE053B" w:rsidP="00CE053B">
      <w:pPr>
        <w:ind w:left="720"/>
        <w:rPr>
          <w:rFonts w:ascii="Times New Roman" w:hAnsi="Times New Roman"/>
          <w:sz w:val="22"/>
          <w:szCs w:val="22"/>
        </w:rPr>
      </w:pPr>
    </w:p>
    <w:p w14:paraId="5CE607DA" w14:textId="77777777" w:rsidR="00CE053B" w:rsidRPr="00486F67" w:rsidRDefault="00CE053B" w:rsidP="00CE053B">
      <w:pPr>
        <w:rPr>
          <w:rFonts w:ascii="Times New Roman" w:hAnsi="Times New Roman"/>
          <w:sz w:val="22"/>
          <w:szCs w:val="22"/>
        </w:rPr>
      </w:pPr>
      <w:r w:rsidRPr="00486F67">
        <w:rPr>
          <w:rFonts w:ascii="Times New Roman" w:hAnsi="Times New Roman"/>
          <w:sz w:val="22"/>
          <w:szCs w:val="22"/>
        </w:rPr>
        <w:t xml:space="preserve">Slide # 7: “Proportion of SEER Reportable CTCs by Type of Path Report: 2015-2017”. </w:t>
      </w:r>
    </w:p>
    <w:p w14:paraId="7FC82F47" w14:textId="77777777" w:rsidR="006A7960" w:rsidRPr="00486F67" w:rsidRDefault="006A7960" w:rsidP="00CE053B">
      <w:pPr>
        <w:pStyle w:val="ListParagraph"/>
        <w:numPr>
          <w:ilvl w:val="0"/>
          <w:numId w:val="2"/>
        </w:numPr>
        <w:rPr>
          <w:rFonts w:ascii="Times New Roman" w:hAnsi="Times New Roman"/>
          <w:sz w:val="22"/>
          <w:szCs w:val="22"/>
        </w:rPr>
      </w:pPr>
      <w:r w:rsidRPr="00486F67">
        <w:rPr>
          <w:rFonts w:ascii="Times New Roman" w:hAnsi="Times New Roman"/>
          <w:sz w:val="22"/>
          <w:szCs w:val="22"/>
        </w:rPr>
        <w:t xml:space="preserve">There is a problem with defining a ‘structured’ path report as a report that contains “a coded value for the </w:t>
      </w:r>
      <w:r w:rsidRPr="00486F67">
        <w:rPr>
          <w:rFonts w:ascii="Times New Roman" w:hAnsi="Times New Roman"/>
          <w:sz w:val="22"/>
          <w:szCs w:val="22"/>
          <w:highlight w:val="yellow"/>
        </w:rPr>
        <w:t>primary site</w:t>
      </w:r>
      <w:r w:rsidRPr="00486F67">
        <w:rPr>
          <w:rFonts w:ascii="Times New Roman" w:hAnsi="Times New Roman"/>
          <w:sz w:val="22"/>
          <w:szCs w:val="22"/>
        </w:rPr>
        <w:t xml:space="preserve"> in the original HL7 message”. </w:t>
      </w:r>
    </w:p>
    <w:p w14:paraId="3DCAA503" w14:textId="2559E732" w:rsidR="00F57764" w:rsidRPr="00486F67" w:rsidRDefault="006A7960" w:rsidP="006A7960">
      <w:pPr>
        <w:pStyle w:val="ListParagraph"/>
        <w:numPr>
          <w:ilvl w:val="1"/>
          <w:numId w:val="2"/>
        </w:numPr>
        <w:rPr>
          <w:rFonts w:ascii="Times New Roman" w:hAnsi="Times New Roman"/>
          <w:sz w:val="22"/>
          <w:szCs w:val="22"/>
        </w:rPr>
      </w:pPr>
      <w:r w:rsidRPr="00486F67">
        <w:rPr>
          <w:rFonts w:ascii="Times New Roman" w:hAnsi="Times New Roman"/>
          <w:sz w:val="22"/>
          <w:szCs w:val="22"/>
        </w:rPr>
        <w:t xml:space="preserve">Every pathology report has (or should have) a ‘site of origin’ for the specimen. The true ‘primary site’ is coded only after </w:t>
      </w:r>
      <w:r w:rsidR="00486F67">
        <w:rPr>
          <w:rFonts w:ascii="Times New Roman" w:hAnsi="Times New Roman"/>
          <w:sz w:val="22"/>
          <w:szCs w:val="22"/>
        </w:rPr>
        <w:t xml:space="preserve">Certified Tumor Registrars </w:t>
      </w:r>
      <w:r w:rsidRPr="00486F67">
        <w:rPr>
          <w:rFonts w:ascii="Times New Roman" w:hAnsi="Times New Roman"/>
          <w:sz w:val="22"/>
          <w:szCs w:val="22"/>
        </w:rPr>
        <w:t>review all incoming reports on a tumor.</w:t>
      </w:r>
    </w:p>
    <w:p w14:paraId="2229456D" w14:textId="77777777" w:rsidR="006A7960" w:rsidRDefault="00F57764" w:rsidP="006A7960">
      <w:pPr>
        <w:pStyle w:val="ListParagraph"/>
        <w:numPr>
          <w:ilvl w:val="1"/>
          <w:numId w:val="2"/>
        </w:numPr>
        <w:rPr>
          <w:rFonts w:ascii="Times New Roman" w:hAnsi="Times New Roman"/>
          <w:sz w:val="22"/>
          <w:szCs w:val="22"/>
        </w:rPr>
      </w:pPr>
      <w:r w:rsidRPr="00486F67">
        <w:rPr>
          <w:rFonts w:ascii="Times New Roman" w:hAnsi="Times New Roman"/>
          <w:sz w:val="22"/>
          <w:szCs w:val="22"/>
        </w:rPr>
        <w:t>A report may come in with a ‘coded value’ for the site of origin and not be in the HL7 message format</w:t>
      </w:r>
      <w:r w:rsidR="00EE1510">
        <w:rPr>
          <w:rFonts w:ascii="Times New Roman" w:hAnsi="Times New Roman"/>
          <w:sz w:val="22"/>
          <w:szCs w:val="22"/>
        </w:rPr>
        <w:t xml:space="preserve"> and still be structured.</w:t>
      </w:r>
    </w:p>
    <w:p w14:paraId="24591834" w14:textId="77777777" w:rsidR="00EE1510" w:rsidRPr="00486F67" w:rsidRDefault="00EE1510" w:rsidP="006A7960">
      <w:pPr>
        <w:pStyle w:val="ListParagraph"/>
        <w:numPr>
          <w:ilvl w:val="1"/>
          <w:numId w:val="2"/>
        </w:numPr>
        <w:rPr>
          <w:rFonts w:ascii="Times New Roman" w:hAnsi="Times New Roman"/>
          <w:sz w:val="22"/>
          <w:szCs w:val="22"/>
        </w:rPr>
      </w:pPr>
      <w:r>
        <w:rPr>
          <w:rFonts w:ascii="Times New Roman" w:hAnsi="Times New Roman"/>
          <w:sz w:val="22"/>
          <w:szCs w:val="22"/>
        </w:rPr>
        <w:t>Also, a report may be ‘structured’ and in the HL7 format and not be coded.</w:t>
      </w:r>
    </w:p>
    <w:p w14:paraId="09023FD0" w14:textId="2F1B7A57" w:rsidR="00422ADC" w:rsidRDefault="00706156" w:rsidP="00CE053B">
      <w:pPr>
        <w:pStyle w:val="ListParagraph"/>
        <w:numPr>
          <w:ilvl w:val="0"/>
          <w:numId w:val="2"/>
        </w:numPr>
        <w:rPr>
          <w:rFonts w:ascii="Times New Roman" w:hAnsi="Times New Roman"/>
          <w:sz w:val="22"/>
          <w:szCs w:val="22"/>
        </w:rPr>
      </w:pPr>
      <w:r>
        <w:rPr>
          <w:rFonts w:ascii="Times New Roman" w:hAnsi="Times New Roman"/>
          <w:sz w:val="22"/>
          <w:szCs w:val="22"/>
        </w:rPr>
        <w:t>Similarly, b</w:t>
      </w:r>
      <w:r w:rsidR="0056611D">
        <w:rPr>
          <w:rFonts w:ascii="Times New Roman" w:hAnsi="Times New Roman"/>
          <w:sz w:val="22"/>
          <w:szCs w:val="22"/>
        </w:rPr>
        <w:t xml:space="preserve">ecause </w:t>
      </w:r>
      <w:r w:rsidR="00486F67" w:rsidRPr="00486F67">
        <w:rPr>
          <w:rFonts w:ascii="Times New Roman" w:hAnsi="Times New Roman"/>
          <w:sz w:val="22"/>
          <w:szCs w:val="22"/>
        </w:rPr>
        <w:t xml:space="preserve">NY </w:t>
      </w:r>
      <w:r w:rsidR="00474046">
        <w:rPr>
          <w:rFonts w:ascii="Times New Roman" w:hAnsi="Times New Roman"/>
          <w:sz w:val="22"/>
          <w:szCs w:val="22"/>
        </w:rPr>
        <w:t xml:space="preserve">focused on </w:t>
      </w:r>
      <w:r w:rsidR="00486F67" w:rsidRPr="00486F67">
        <w:rPr>
          <w:rFonts w:ascii="Times New Roman" w:hAnsi="Times New Roman"/>
          <w:sz w:val="22"/>
          <w:szCs w:val="22"/>
        </w:rPr>
        <w:t>obtain</w:t>
      </w:r>
      <w:r w:rsidR="00474046">
        <w:rPr>
          <w:rFonts w:ascii="Times New Roman" w:hAnsi="Times New Roman"/>
          <w:sz w:val="22"/>
          <w:szCs w:val="22"/>
        </w:rPr>
        <w:t>ing</w:t>
      </w:r>
      <w:r w:rsidR="00486F67" w:rsidRPr="00486F67">
        <w:rPr>
          <w:rFonts w:ascii="Times New Roman" w:hAnsi="Times New Roman"/>
          <w:sz w:val="22"/>
          <w:szCs w:val="22"/>
        </w:rPr>
        <w:t xml:space="preserve"> </w:t>
      </w:r>
      <w:r w:rsidR="0056611D">
        <w:rPr>
          <w:rFonts w:ascii="Times New Roman" w:hAnsi="Times New Roman"/>
          <w:sz w:val="22"/>
          <w:szCs w:val="22"/>
        </w:rPr>
        <w:t>E-path</w:t>
      </w:r>
      <w:r w:rsidR="00486F67" w:rsidRPr="00486F67">
        <w:rPr>
          <w:rFonts w:ascii="Times New Roman" w:hAnsi="Times New Roman"/>
          <w:sz w:val="22"/>
          <w:szCs w:val="22"/>
        </w:rPr>
        <w:t xml:space="preserve"> </w:t>
      </w:r>
      <w:r w:rsidR="0056611D">
        <w:rPr>
          <w:rFonts w:ascii="Times New Roman" w:hAnsi="Times New Roman"/>
          <w:sz w:val="22"/>
          <w:szCs w:val="22"/>
        </w:rPr>
        <w:t xml:space="preserve">primarily </w:t>
      </w:r>
      <w:r w:rsidR="00486F67" w:rsidRPr="00486F67">
        <w:rPr>
          <w:rFonts w:ascii="Times New Roman" w:hAnsi="Times New Roman"/>
          <w:sz w:val="22"/>
          <w:szCs w:val="22"/>
        </w:rPr>
        <w:t xml:space="preserve">from </w:t>
      </w:r>
      <w:r w:rsidR="0056611D">
        <w:rPr>
          <w:rFonts w:ascii="Times New Roman" w:hAnsi="Times New Roman"/>
          <w:sz w:val="22"/>
          <w:szCs w:val="22"/>
        </w:rPr>
        <w:t xml:space="preserve">independent </w:t>
      </w:r>
      <w:r w:rsidR="00EE7165">
        <w:rPr>
          <w:rFonts w:ascii="Times New Roman" w:hAnsi="Times New Roman"/>
          <w:sz w:val="22"/>
          <w:szCs w:val="22"/>
        </w:rPr>
        <w:t xml:space="preserve">pathology laboratories </w:t>
      </w:r>
      <w:proofErr w:type="gramStart"/>
      <w:r w:rsidR="00EE7165">
        <w:rPr>
          <w:rFonts w:ascii="Times New Roman" w:hAnsi="Times New Roman"/>
          <w:sz w:val="22"/>
          <w:szCs w:val="22"/>
        </w:rPr>
        <w:t>as a way to</w:t>
      </w:r>
      <w:proofErr w:type="gramEnd"/>
      <w:r w:rsidR="00EE7165">
        <w:rPr>
          <w:rFonts w:ascii="Times New Roman" w:hAnsi="Times New Roman"/>
          <w:sz w:val="22"/>
          <w:szCs w:val="22"/>
        </w:rPr>
        <w:t xml:space="preserve"> improve case ascertainment</w:t>
      </w:r>
      <w:r>
        <w:rPr>
          <w:rFonts w:ascii="Times New Roman" w:hAnsi="Times New Roman"/>
          <w:sz w:val="22"/>
          <w:szCs w:val="22"/>
        </w:rPr>
        <w:t xml:space="preserve"> (and </w:t>
      </w:r>
      <w:r w:rsidR="0056611D">
        <w:rPr>
          <w:rFonts w:ascii="Times New Roman" w:hAnsi="Times New Roman"/>
          <w:sz w:val="22"/>
          <w:szCs w:val="22"/>
        </w:rPr>
        <w:t xml:space="preserve">without the benefit of </w:t>
      </w:r>
      <w:r>
        <w:rPr>
          <w:rFonts w:ascii="Times New Roman" w:hAnsi="Times New Roman"/>
          <w:sz w:val="22"/>
          <w:szCs w:val="22"/>
        </w:rPr>
        <w:t xml:space="preserve">SEER’s contract with </w:t>
      </w:r>
      <w:r w:rsidR="0056611D">
        <w:rPr>
          <w:rFonts w:ascii="Times New Roman" w:hAnsi="Times New Roman"/>
          <w:sz w:val="22"/>
          <w:szCs w:val="22"/>
        </w:rPr>
        <w:t>AIM</w:t>
      </w:r>
      <w:r>
        <w:rPr>
          <w:rFonts w:ascii="Times New Roman" w:hAnsi="Times New Roman"/>
          <w:sz w:val="22"/>
          <w:szCs w:val="22"/>
        </w:rPr>
        <w:t>)</w:t>
      </w:r>
      <w:r w:rsidR="0056611D">
        <w:rPr>
          <w:rFonts w:ascii="Times New Roman" w:hAnsi="Times New Roman"/>
          <w:sz w:val="22"/>
          <w:szCs w:val="22"/>
        </w:rPr>
        <w:t xml:space="preserve">, </w:t>
      </w:r>
      <w:r w:rsidR="00422ADC">
        <w:rPr>
          <w:rFonts w:ascii="Times New Roman" w:hAnsi="Times New Roman"/>
          <w:sz w:val="22"/>
          <w:szCs w:val="22"/>
        </w:rPr>
        <w:t xml:space="preserve">NY should </w:t>
      </w:r>
      <w:r w:rsidR="0056611D">
        <w:rPr>
          <w:rFonts w:ascii="Times New Roman" w:hAnsi="Times New Roman"/>
          <w:sz w:val="22"/>
          <w:szCs w:val="22"/>
        </w:rPr>
        <w:t xml:space="preserve">not be </w:t>
      </w:r>
      <w:r>
        <w:rPr>
          <w:rFonts w:ascii="Times New Roman" w:hAnsi="Times New Roman"/>
          <w:sz w:val="22"/>
          <w:szCs w:val="22"/>
        </w:rPr>
        <w:t>held to the same expectations as SEER18.</w:t>
      </w:r>
    </w:p>
    <w:p w14:paraId="3656B587" w14:textId="46CFBEB1" w:rsidR="00CE053B" w:rsidRPr="00486F67" w:rsidRDefault="007979F0" w:rsidP="00422ADC">
      <w:pPr>
        <w:pStyle w:val="ListParagraph"/>
        <w:numPr>
          <w:ilvl w:val="1"/>
          <w:numId w:val="2"/>
        </w:numPr>
        <w:rPr>
          <w:rFonts w:ascii="Times New Roman" w:hAnsi="Times New Roman"/>
          <w:sz w:val="22"/>
          <w:szCs w:val="22"/>
        </w:rPr>
      </w:pPr>
      <w:r>
        <w:rPr>
          <w:rFonts w:ascii="Times New Roman" w:hAnsi="Times New Roman"/>
          <w:sz w:val="22"/>
          <w:szCs w:val="22"/>
        </w:rPr>
        <w:t>G</w:t>
      </w:r>
      <w:r w:rsidR="00AC11D6">
        <w:rPr>
          <w:rFonts w:ascii="Times New Roman" w:hAnsi="Times New Roman"/>
          <w:sz w:val="22"/>
          <w:szCs w:val="22"/>
        </w:rPr>
        <w:t>enerally</w:t>
      </w:r>
      <w:r>
        <w:rPr>
          <w:rFonts w:ascii="Times New Roman" w:hAnsi="Times New Roman"/>
          <w:sz w:val="22"/>
          <w:szCs w:val="22"/>
        </w:rPr>
        <w:t>,</w:t>
      </w:r>
      <w:r w:rsidR="00486F67">
        <w:rPr>
          <w:rFonts w:ascii="Times New Roman" w:hAnsi="Times New Roman"/>
          <w:sz w:val="22"/>
          <w:szCs w:val="22"/>
        </w:rPr>
        <w:t xml:space="preserve"> pathology </w:t>
      </w:r>
      <w:r>
        <w:rPr>
          <w:rFonts w:ascii="Times New Roman" w:hAnsi="Times New Roman"/>
          <w:sz w:val="22"/>
          <w:szCs w:val="22"/>
        </w:rPr>
        <w:t xml:space="preserve">reports coming from independent path </w:t>
      </w:r>
      <w:r w:rsidR="00486F67">
        <w:rPr>
          <w:rFonts w:ascii="Times New Roman" w:hAnsi="Times New Roman"/>
          <w:sz w:val="22"/>
          <w:szCs w:val="22"/>
        </w:rPr>
        <w:t>lab</w:t>
      </w:r>
      <w:r>
        <w:rPr>
          <w:rFonts w:ascii="Times New Roman" w:hAnsi="Times New Roman"/>
          <w:sz w:val="22"/>
          <w:szCs w:val="22"/>
        </w:rPr>
        <w:t>s</w:t>
      </w:r>
      <w:r w:rsidR="00486F67">
        <w:rPr>
          <w:rFonts w:ascii="Times New Roman" w:hAnsi="Times New Roman"/>
          <w:sz w:val="22"/>
          <w:szCs w:val="22"/>
        </w:rPr>
        <w:t xml:space="preserve"> </w:t>
      </w:r>
      <w:r>
        <w:rPr>
          <w:rFonts w:ascii="Times New Roman" w:hAnsi="Times New Roman"/>
          <w:sz w:val="22"/>
          <w:szCs w:val="22"/>
        </w:rPr>
        <w:t>do</w:t>
      </w:r>
      <w:r w:rsidR="00486F67">
        <w:rPr>
          <w:rFonts w:ascii="Times New Roman" w:hAnsi="Times New Roman"/>
          <w:sz w:val="22"/>
          <w:szCs w:val="22"/>
        </w:rPr>
        <w:t xml:space="preserve"> not have the </w:t>
      </w:r>
      <w:r>
        <w:rPr>
          <w:rFonts w:ascii="Times New Roman" w:hAnsi="Times New Roman"/>
          <w:sz w:val="22"/>
          <w:szCs w:val="22"/>
        </w:rPr>
        <w:t xml:space="preserve">site of the tumor </w:t>
      </w:r>
      <w:r w:rsidR="00486F67">
        <w:rPr>
          <w:rFonts w:ascii="Times New Roman" w:hAnsi="Times New Roman"/>
          <w:sz w:val="22"/>
          <w:szCs w:val="22"/>
        </w:rPr>
        <w:t xml:space="preserve">coded </w:t>
      </w:r>
      <w:r w:rsidR="002C6F01">
        <w:rPr>
          <w:rFonts w:ascii="Times New Roman" w:hAnsi="Times New Roman"/>
          <w:sz w:val="22"/>
          <w:szCs w:val="22"/>
        </w:rPr>
        <w:t xml:space="preserve">as </w:t>
      </w:r>
      <w:r>
        <w:rPr>
          <w:rFonts w:ascii="Times New Roman" w:hAnsi="Times New Roman"/>
          <w:sz w:val="22"/>
          <w:szCs w:val="22"/>
        </w:rPr>
        <w:t>a single code</w:t>
      </w:r>
      <w:r w:rsidR="00031F20">
        <w:rPr>
          <w:rFonts w:ascii="Times New Roman" w:hAnsi="Times New Roman"/>
          <w:sz w:val="22"/>
          <w:szCs w:val="22"/>
        </w:rPr>
        <w:t xml:space="preserve">. That </w:t>
      </w:r>
      <w:r w:rsidR="004253B3">
        <w:rPr>
          <w:rFonts w:ascii="Times New Roman" w:hAnsi="Times New Roman"/>
          <w:sz w:val="22"/>
          <w:szCs w:val="22"/>
        </w:rPr>
        <w:t>might</w:t>
      </w:r>
      <w:r w:rsidR="00031F20">
        <w:rPr>
          <w:rFonts w:ascii="Times New Roman" w:hAnsi="Times New Roman"/>
          <w:sz w:val="22"/>
          <w:szCs w:val="22"/>
        </w:rPr>
        <w:t xml:space="preserve"> be expected from hospital-based laboratories (or reporting facilities) </w:t>
      </w:r>
      <w:r w:rsidR="00706156">
        <w:rPr>
          <w:rFonts w:ascii="Times New Roman" w:hAnsi="Times New Roman"/>
          <w:sz w:val="22"/>
          <w:szCs w:val="22"/>
        </w:rPr>
        <w:t>where the patients are being diagnosed and treated.</w:t>
      </w:r>
    </w:p>
    <w:p w14:paraId="377EC0E7" w14:textId="77777777" w:rsidR="002C6F01" w:rsidRPr="002C6F01" w:rsidRDefault="002C6F01" w:rsidP="002C6F01">
      <w:pPr>
        <w:rPr>
          <w:rFonts w:ascii="Times New Roman" w:hAnsi="Times New Roman"/>
          <w:sz w:val="20"/>
          <w:szCs w:val="20"/>
        </w:rPr>
      </w:pPr>
    </w:p>
    <w:p w14:paraId="14BB34FD" w14:textId="26D436C4" w:rsidR="00AC11D6" w:rsidRPr="00486F67" w:rsidRDefault="00486F67" w:rsidP="002C6F01">
      <w:pPr>
        <w:rPr>
          <w:rFonts w:ascii="Times New Roman" w:hAnsi="Times New Roman"/>
          <w:sz w:val="22"/>
          <w:szCs w:val="22"/>
        </w:rPr>
      </w:pPr>
      <w:r w:rsidRPr="00486F67">
        <w:rPr>
          <w:rFonts w:ascii="Times New Roman" w:hAnsi="Times New Roman"/>
          <w:sz w:val="22"/>
          <w:szCs w:val="22"/>
        </w:rPr>
        <w:lastRenderedPageBreak/>
        <w:t>Slide</w:t>
      </w:r>
      <w:r w:rsidR="002C6F01">
        <w:rPr>
          <w:rFonts w:ascii="Times New Roman" w:hAnsi="Times New Roman"/>
          <w:sz w:val="22"/>
          <w:szCs w:val="22"/>
        </w:rPr>
        <w:t>s</w:t>
      </w:r>
      <w:r w:rsidRPr="00486F67">
        <w:rPr>
          <w:rFonts w:ascii="Times New Roman" w:hAnsi="Times New Roman"/>
          <w:sz w:val="22"/>
          <w:szCs w:val="22"/>
        </w:rPr>
        <w:t xml:space="preserve"> # </w:t>
      </w:r>
      <w:r>
        <w:rPr>
          <w:rFonts w:ascii="Times New Roman" w:hAnsi="Times New Roman"/>
          <w:sz w:val="22"/>
          <w:szCs w:val="22"/>
        </w:rPr>
        <w:t>8</w:t>
      </w:r>
      <w:r w:rsidR="002C6F01">
        <w:rPr>
          <w:rFonts w:ascii="Times New Roman" w:hAnsi="Times New Roman"/>
          <w:sz w:val="22"/>
          <w:szCs w:val="22"/>
        </w:rPr>
        <w:t xml:space="preserve"> and 9: </w:t>
      </w:r>
      <w:r w:rsidR="00AC11D6">
        <w:rPr>
          <w:rFonts w:ascii="Times New Roman" w:hAnsi="Times New Roman"/>
          <w:sz w:val="22"/>
          <w:szCs w:val="22"/>
        </w:rPr>
        <w:t xml:space="preserve">NY should </w:t>
      </w:r>
      <w:r w:rsidR="004253B3">
        <w:rPr>
          <w:rFonts w:ascii="Times New Roman" w:hAnsi="Times New Roman"/>
          <w:sz w:val="22"/>
          <w:szCs w:val="22"/>
        </w:rPr>
        <w:t>not be judged based on</w:t>
      </w:r>
      <w:r w:rsidR="00AC11D6">
        <w:rPr>
          <w:rFonts w:ascii="Times New Roman" w:hAnsi="Times New Roman"/>
          <w:sz w:val="22"/>
          <w:szCs w:val="22"/>
        </w:rPr>
        <w:t xml:space="preserve"> th</w:t>
      </w:r>
      <w:r w:rsidR="002C6F01">
        <w:rPr>
          <w:rFonts w:ascii="Times New Roman" w:hAnsi="Times New Roman"/>
          <w:sz w:val="22"/>
          <w:szCs w:val="22"/>
        </w:rPr>
        <w:t>ese</w:t>
      </w:r>
      <w:r w:rsidR="00AC11D6">
        <w:rPr>
          <w:rFonts w:ascii="Times New Roman" w:hAnsi="Times New Roman"/>
          <w:sz w:val="22"/>
          <w:szCs w:val="22"/>
        </w:rPr>
        <w:t xml:space="preserve"> metric</w:t>
      </w:r>
      <w:r w:rsidR="002C6F01">
        <w:rPr>
          <w:rFonts w:ascii="Times New Roman" w:hAnsi="Times New Roman"/>
          <w:sz w:val="22"/>
          <w:szCs w:val="22"/>
        </w:rPr>
        <w:t>s</w:t>
      </w:r>
      <w:r w:rsidR="00AC11D6">
        <w:rPr>
          <w:rFonts w:ascii="Times New Roman" w:hAnsi="Times New Roman"/>
          <w:sz w:val="22"/>
          <w:szCs w:val="22"/>
        </w:rPr>
        <w:t xml:space="preserve"> because of its pre-SEER approach</w:t>
      </w:r>
      <w:r w:rsidR="002C6F01">
        <w:rPr>
          <w:rFonts w:ascii="Times New Roman" w:hAnsi="Times New Roman"/>
          <w:sz w:val="22"/>
          <w:szCs w:val="22"/>
        </w:rPr>
        <w:t xml:space="preserve"> mentioned above. </w:t>
      </w:r>
    </w:p>
    <w:p w14:paraId="6CEC83EE" w14:textId="77777777" w:rsidR="00AC11D6" w:rsidRDefault="00AC11D6" w:rsidP="00AC11D6">
      <w:pPr>
        <w:rPr>
          <w:rFonts w:ascii="Times New Roman" w:hAnsi="Times New Roman"/>
          <w:sz w:val="22"/>
          <w:szCs w:val="22"/>
        </w:rPr>
      </w:pPr>
    </w:p>
    <w:p w14:paraId="488E403D" w14:textId="77777777" w:rsidR="00AC11D6" w:rsidRDefault="00AC11D6" w:rsidP="00AC11D6">
      <w:pPr>
        <w:rPr>
          <w:rFonts w:ascii="Times New Roman" w:hAnsi="Times New Roman"/>
          <w:sz w:val="22"/>
          <w:szCs w:val="22"/>
        </w:rPr>
      </w:pPr>
      <w:r w:rsidRPr="00AC11D6">
        <w:rPr>
          <w:rFonts w:ascii="Times New Roman" w:hAnsi="Times New Roman"/>
          <w:sz w:val="22"/>
          <w:szCs w:val="22"/>
        </w:rPr>
        <w:t xml:space="preserve">Slide # </w:t>
      </w:r>
      <w:r>
        <w:rPr>
          <w:rFonts w:ascii="Times New Roman" w:hAnsi="Times New Roman"/>
          <w:sz w:val="22"/>
          <w:szCs w:val="22"/>
        </w:rPr>
        <w:t>10</w:t>
      </w:r>
      <w:r w:rsidRPr="00AC11D6">
        <w:rPr>
          <w:rFonts w:ascii="Times New Roman" w:hAnsi="Times New Roman"/>
          <w:sz w:val="22"/>
          <w:szCs w:val="22"/>
        </w:rPr>
        <w:t>: “</w:t>
      </w:r>
      <w:r>
        <w:rPr>
          <w:rFonts w:ascii="Times New Roman" w:hAnsi="Times New Roman"/>
          <w:sz w:val="22"/>
          <w:szCs w:val="22"/>
        </w:rPr>
        <w:t>Number of Pathology Report Types (non-structured, structured, paper, etc.) for NY</w:t>
      </w:r>
      <w:r w:rsidRPr="00AC11D6">
        <w:rPr>
          <w:rFonts w:ascii="Times New Roman" w:hAnsi="Times New Roman"/>
          <w:sz w:val="22"/>
          <w:szCs w:val="22"/>
        </w:rPr>
        <w:t xml:space="preserve">, 2015-2017”. </w:t>
      </w:r>
    </w:p>
    <w:p w14:paraId="14434AE4" w14:textId="77777777" w:rsidR="00AC11D6" w:rsidRDefault="00AC11D6" w:rsidP="00AC11D6">
      <w:pPr>
        <w:pStyle w:val="ListParagraph"/>
        <w:numPr>
          <w:ilvl w:val="0"/>
          <w:numId w:val="2"/>
        </w:numPr>
        <w:rPr>
          <w:rFonts w:ascii="Times New Roman" w:hAnsi="Times New Roman"/>
          <w:sz w:val="22"/>
          <w:szCs w:val="22"/>
        </w:rPr>
      </w:pPr>
      <w:r>
        <w:rPr>
          <w:rFonts w:ascii="Times New Roman" w:hAnsi="Times New Roman"/>
          <w:sz w:val="22"/>
          <w:szCs w:val="22"/>
        </w:rPr>
        <w:t>The same comment as above regarding the definition of ‘structured report’.</w:t>
      </w:r>
    </w:p>
    <w:p w14:paraId="749CC16D" w14:textId="77777777" w:rsidR="00483FBE" w:rsidRPr="00AC11D6" w:rsidRDefault="00483FBE" w:rsidP="00AC11D6">
      <w:pPr>
        <w:rPr>
          <w:rFonts w:ascii="Times New Roman" w:hAnsi="Times New Roman"/>
          <w:sz w:val="22"/>
          <w:szCs w:val="22"/>
        </w:rPr>
      </w:pPr>
    </w:p>
    <w:p w14:paraId="3CB56012" w14:textId="77777777" w:rsidR="00AC11D6" w:rsidRDefault="00AC11D6" w:rsidP="00AC11D6">
      <w:pPr>
        <w:rPr>
          <w:rFonts w:ascii="Times New Roman" w:hAnsi="Times New Roman"/>
          <w:sz w:val="22"/>
          <w:szCs w:val="22"/>
        </w:rPr>
      </w:pPr>
      <w:r w:rsidRPr="00486F67">
        <w:rPr>
          <w:rFonts w:ascii="Times New Roman" w:hAnsi="Times New Roman"/>
          <w:sz w:val="22"/>
          <w:szCs w:val="22"/>
        </w:rPr>
        <w:t xml:space="preserve">Slide # </w:t>
      </w:r>
      <w:r>
        <w:rPr>
          <w:rFonts w:ascii="Times New Roman" w:hAnsi="Times New Roman"/>
          <w:sz w:val="22"/>
          <w:szCs w:val="22"/>
        </w:rPr>
        <w:t>11</w:t>
      </w:r>
      <w:r w:rsidRPr="00486F67">
        <w:rPr>
          <w:rFonts w:ascii="Times New Roman" w:hAnsi="Times New Roman"/>
          <w:sz w:val="22"/>
          <w:szCs w:val="22"/>
        </w:rPr>
        <w:t>: “</w:t>
      </w:r>
      <w:r>
        <w:rPr>
          <w:rFonts w:ascii="Times New Roman" w:hAnsi="Times New Roman"/>
          <w:sz w:val="22"/>
          <w:szCs w:val="22"/>
        </w:rPr>
        <w:t xml:space="preserve">Path Processing for reports linked to abstracts:  </w:t>
      </w:r>
      <w:r w:rsidRPr="00486F67">
        <w:rPr>
          <w:rFonts w:ascii="Times New Roman" w:hAnsi="Times New Roman"/>
          <w:sz w:val="22"/>
          <w:szCs w:val="22"/>
        </w:rPr>
        <w:t xml:space="preserve">2015-2017”. </w:t>
      </w:r>
    </w:p>
    <w:p w14:paraId="0129BFFB" w14:textId="77777777" w:rsidR="001E2DF1" w:rsidRDefault="00AC11D6" w:rsidP="00706156">
      <w:pPr>
        <w:ind w:left="720"/>
        <w:rPr>
          <w:rFonts w:ascii="Times New Roman" w:hAnsi="Times New Roman"/>
          <w:sz w:val="22"/>
          <w:szCs w:val="22"/>
        </w:rPr>
      </w:pPr>
      <w:r w:rsidRPr="00CC0C25">
        <w:rPr>
          <w:rFonts w:ascii="Times New Roman" w:hAnsi="Times New Roman"/>
          <w:sz w:val="22"/>
          <w:szCs w:val="22"/>
        </w:rPr>
        <w:t>The definition 6a</w:t>
      </w:r>
      <w:r w:rsidR="00BE1CEC" w:rsidRPr="00CC0C25">
        <w:rPr>
          <w:rFonts w:ascii="Times New Roman" w:hAnsi="Times New Roman"/>
          <w:sz w:val="22"/>
          <w:szCs w:val="22"/>
        </w:rPr>
        <w:t xml:space="preserve">: “Number of pathology reports uploaded at X months with no abstract” is confusing. </w:t>
      </w:r>
    </w:p>
    <w:p w14:paraId="3170480F" w14:textId="77777777" w:rsidR="001E2DF1" w:rsidRDefault="001E2DF1" w:rsidP="00CC0C25">
      <w:pPr>
        <w:rPr>
          <w:rFonts w:ascii="Times New Roman" w:hAnsi="Times New Roman"/>
          <w:sz w:val="22"/>
          <w:szCs w:val="22"/>
        </w:rPr>
      </w:pPr>
    </w:p>
    <w:p w14:paraId="74CB1FE5" w14:textId="77777777" w:rsidR="00706156" w:rsidRDefault="00CC0C25" w:rsidP="00706156">
      <w:pPr>
        <w:rPr>
          <w:rFonts w:ascii="Times New Roman" w:hAnsi="Times New Roman"/>
        </w:rPr>
      </w:pPr>
      <w:r>
        <w:rPr>
          <w:rFonts w:ascii="Times New Roman" w:hAnsi="Times New Roman"/>
        </w:rPr>
        <w:t xml:space="preserve">Slide # 12: New York has a CTC linked to almost every pathology report because we </w:t>
      </w:r>
      <w:r w:rsidR="00706156">
        <w:rPr>
          <w:rFonts w:ascii="Times New Roman" w:hAnsi="Times New Roman"/>
        </w:rPr>
        <w:t>build</w:t>
      </w:r>
      <w:r>
        <w:rPr>
          <w:rFonts w:ascii="Times New Roman" w:hAnsi="Times New Roman"/>
        </w:rPr>
        <w:t xml:space="preserve"> </w:t>
      </w:r>
      <w:r w:rsidR="00706156">
        <w:rPr>
          <w:rFonts w:ascii="Times New Roman" w:hAnsi="Times New Roman"/>
        </w:rPr>
        <w:t xml:space="preserve">a </w:t>
      </w:r>
      <w:r>
        <w:rPr>
          <w:rFonts w:ascii="Times New Roman" w:hAnsi="Times New Roman"/>
        </w:rPr>
        <w:t xml:space="preserve">‘lab only’ </w:t>
      </w:r>
    </w:p>
    <w:p w14:paraId="6D3F8009" w14:textId="6A5FB5B7" w:rsidR="00031F20" w:rsidRDefault="00CC0C25" w:rsidP="00706156">
      <w:pPr>
        <w:ind w:left="720"/>
        <w:rPr>
          <w:rFonts w:ascii="Times New Roman" w:hAnsi="Times New Roman"/>
        </w:rPr>
      </w:pPr>
      <w:r>
        <w:rPr>
          <w:rFonts w:ascii="Times New Roman" w:hAnsi="Times New Roman"/>
        </w:rPr>
        <w:t xml:space="preserve">tumor from every pathology report </w:t>
      </w:r>
      <w:r w:rsidR="00706156">
        <w:rPr>
          <w:rFonts w:ascii="Times New Roman" w:hAnsi="Times New Roman"/>
        </w:rPr>
        <w:t>that has been</w:t>
      </w:r>
      <w:r>
        <w:rPr>
          <w:rFonts w:ascii="Times New Roman" w:hAnsi="Times New Roman"/>
        </w:rPr>
        <w:t xml:space="preserve"> deemed ‘reportable’ during E-path screening.</w:t>
      </w:r>
    </w:p>
    <w:p w14:paraId="381FB8CE" w14:textId="77777777" w:rsidR="00CC0C25" w:rsidRDefault="00CC0C25" w:rsidP="00CC0C25">
      <w:pPr>
        <w:rPr>
          <w:rFonts w:ascii="Times New Roman" w:hAnsi="Times New Roman"/>
        </w:rPr>
      </w:pPr>
    </w:p>
    <w:p w14:paraId="34018117" w14:textId="77777777" w:rsidR="00CC0C25" w:rsidRPr="001E2DF1" w:rsidRDefault="00CC0C25" w:rsidP="00CC0C25">
      <w:pPr>
        <w:rPr>
          <w:rFonts w:ascii="Times New Roman" w:hAnsi="Times New Roman"/>
        </w:rPr>
      </w:pPr>
      <w:r>
        <w:rPr>
          <w:rFonts w:ascii="Times New Roman" w:hAnsi="Times New Roman"/>
        </w:rPr>
        <w:t>Thank you for your forbearance.</w:t>
      </w:r>
    </w:p>
    <w:sectPr w:rsidR="00CC0C25" w:rsidRPr="001E2DF1" w:rsidSect="00BE1CEC">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3511B" w14:textId="77777777" w:rsidR="0044245E" w:rsidRDefault="0044245E" w:rsidP="006622EB">
      <w:r>
        <w:separator/>
      </w:r>
    </w:p>
  </w:endnote>
  <w:endnote w:type="continuationSeparator" w:id="0">
    <w:p w14:paraId="0AD1C19A" w14:textId="77777777" w:rsidR="0044245E" w:rsidRDefault="0044245E" w:rsidP="00662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B1F40" w14:textId="77777777" w:rsidR="006622EB" w:rsidRDefault="006622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056836"/>
      <w:docPartObj>
        <w:docPartGallery w:val="Page Numbers (Bottom of Page)"/>
        <w:docPartUnique/>
      </w:docPartObj>
    </w:sdtPr>
    <w:sdtEndPr>
      <w:rPr>
        <w:noProof/>
      </w:rPr>
    </w:sdtEndPr>
    <w:sdtContent>
      <w:p w14:paraId="5B0E12EA" w14:textId="6C3F259B" w:rsidR="006622EB" w:rsidRDefault="006622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B40D7A" w14:textId="77777777" w:rsidR="006622EB" w:rsidRDefault="006622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189BE" w14:textId="77777777" w:rsidR="006622EB" w:rsidRDefault="006622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CFE6B" w14:textId="77777777" w:rsidR="0044245E" w:rsidRDefault="0044245E" w:rsidP="006622EB">
      <w:r>
        <w:separator/>
      </w:r>
    </w:p>
  </w:footnote>
  <w:footnote w:type="continuationSeparator" w:id="0">
    <w:p w14:paraId="3E1B8F3C" w14:textId="77777777" w:rsidR="0044245E" w:rsidRDefault="0044245E" w:rsidP="006622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C9B62" w14:textId="77777777" w:rsidR="006622EB" w:rsidRDefault="006622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E98F1" w14:textId="77777777" w:rsidR="006622EB" w:rsidRDefault="006622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85B09" w14:textId="77777777" w:rsidR="006622EB" w:rsidRDefault="006622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41DF0"/>
    <w:multiLevelType w:val="hybridMultilevel"/>
    <w:tmpl w:val="7EFC0CAA"/>
    <w:lvl w:ilvl="0" w:tplc="55540692">
      <w:start w:val="1"/>
      <w:numFmt w:val="decimal"/>
      <w:lvlText w:val="%1."/>
      <w:lvlJc w:val="left"/>
      <w:pPr>
        <w:ind w:left="990" w:hanging="360"/>
      </w:pPr>
      <w:rPr>
        <w:rFonts w:hint="default"/>
        <w:sz w:val="2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7C551DD7"/>
    <w:multiLevelType w:val="hybridMultilevel"/>
    <w:tmpl w:val="4920A324"/>
    <w:lvl w:ilvl="0" w:tplc="F6D4B8F6">
      <w:start w:val="1"/>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CF"/>
    <w:rsid w:val="00031F20"/>
    <w:rsid w:val="000B620B"/>
    <w:rsid w:val="001732C2"/>
    <w:rsid w:val="001C7440"/>
    <w:rsid w:val="001E2DF1"/>
    <w:rsid w:val="00232B1E"/>
    <w:rsid w:val="002C6F01"/>
    <w:rsid w:val="00386F30"/>
    <w:rsid w:val="00410A8C"/>
    <w:rsid w:val="00422ADC"/>
    <w:rsid w:val="004253B3"/>
    <w:rsid w:val="0044245E"/>
    <w:rsid w:val="00474046"/>
    <w:rsid w:val="00481E92"/>
    <w:rsid w:val="00483FBE"/>
    <w:rsid w:val="00486F67"/>
    <w:rsid w:val="00541870"/>
    <w:rsid w:val="0056611D"/>
    <w:rsid w:val="005A7712"/>
    <w:rsid w:val="0065517B"/>
    <w:rsid w:val="006622EB"/>
    <w:rsid w:val="00687D4F"/>
    <w:rsid w:val="006A7960"/>
    <w:rsid w:val="006E353E"/>
    <w:rsid w:val="00706156"/>
    <w:rsid w:val="007968CF"/>
    <w:rsid w:val="007979F0"/>
    <w:rsid w:val="007D52EB"/>
    <w:rsid w:val="00984FF7"/>
    <w:rsid w:val="00A03B62"/>
    <w:rsid w:val="00AC11D6"/>
    <w:rsid w:val="00B3427B"/>
    <w:rsid w:val="00BE1CEC"/>
    <w:rsid w:val="00C14614"/>
    <w:rsid w:val="00CC0C25"/>
    <w:rsid w:val="00CE053B"/>
    <w:rsid w:val="00D03361"/>
    <w:rsid w:val="00D25152"/>
    <w:rsid w:val="00E32528"/>
    <w:rsid w:val="00EE1510"/>
    <w:rsid w:val="00EE7165"/>
    <w:rsid w:val="00F57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51DF0"/>
  <w15:chartTrackingRefBased/>
  <w15:docId w15:val="{1AA3B11D-E209-4A66-9862-C90309C84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7D4F"/>
    <w:rPr>
      <w:sz w:val="24"/>
      <w:szCs w:val="24"/>
    </w:rPr>
  </w:style>
  <w:style w:type="paragraph" w:styleId="Heading1">
    <w:name w:val="heading 1"/>
    <w:basedOn w:val="Normal"/>
    <w:next w:val="Normal"/>
    <w:link w:val="Heading1Char"/>
    <w:uiPriority w:val="9"/>
    <w:qFormat/>
    <w:rsid w:val="00687D4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687D4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687D4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687D4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87D4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87D4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87D4F"/>
    <w:pPr>
      <w:spacing w:before="240" w:after="60"/>
      <w:outlineLvl w:val="6"/>
    </w:pPr>
  </w:style>
  <w:style w:type="paragraph" w:styleId="Heading8">
    <w:name w:val="heading 8"/>
    <w:basedOn w:val="Normal"/>
    <w:next w:val="Normal"/>
    <w:link w:val="Heading8Char"/>
    <w:uiPriority w:val="9"/>
    <w:semiHidden/>
    <w:unhideWhenUsed/>
    <w:qFormat/>
    <w:rsid w:val="00687D4F"/>
    <w:pPr>
      <w:spacing w:before="240" w:after="60"/>
      <w:outlineLvl w:val="7"/>
    </w:pPr>
    <w:rPr>
      <w:i/>
      <w:iCs/>
    </w:rPr>
  </w:style>
  <w:style w:type="paragraph" w:styleId="Heading9">
    <w:name w:val="heading 9"/>
    <w:basedOn w:val="Normal"/>
    <w:next w:val="Normal"/>
    <w:link w:val="Heading9Char"/>
    <w:uiPriority w:val="9"/>
    <w:semiHidden/>
    <w:unhideWhenUsed/>
    <w:qFormat/>
    <w:rsid w:val="00687D4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D4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687D4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687D4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687D4F"/>
    <w:rPr>
      <w:b/>
      <w:bCs/>
      <w:sz w:val="28"/>
      <w:szCs w:val="28"/>
    </w:rPr>
  </w:style>
  <w:style w:type="character" w:customStyle="1" w:styleId="Heading5Char">
    <w:name w:val="Heading 5 Char"/>
    <w:basedOn w:val="DefaultParagraphFont"/>
    <w:link w:val="Heading5"/>
    <w:uiPriority w:val="9"/>
    <w:semiHidden/>
    <w:rsid w:val="00687D4F"/>
    <w:rPr>
      <w:b/>
      <w:bCs/>
      <w:i/>
      <w:iCs/>
      <w:sz w:val="26"/>
      <w:szCs w:val="26"/>
    </w:rPr>
  </w:style>
  <w:style w:type="character" w:customStyle="1" w:styleId="Heading6Char">
    <w:name w:val="Heading 6 Char"/>
    <w:basedOn w:val="DefaultParagraphFont"/>
    <w:link w:val="Heading6"/>
    <w:uiPriority w:val="9"/>
    <w:semiHidden/>
    <w:rsid w:val="00687D4F"/>
    <w:rPr>
      <w:b/>
      <w:bCs/>
    </w:rPr>
  </w:style>
  <w:style w:type="character" w:customStyle="1" w:styleId="Heading7Char">
    <w:name w:val="Heading 7 Char"/>
    <w:basedOn w:val="DefaultParagraphFont"/>
    <w:link w:val="Heading7"/>
    <w:uiPriority w:val="9"/>
    <w:semiHidden/>
    <w:rsid w:val="00687D4F"/>
    <w:rPr>
      <w:sz w:val="24"/>
      <w:szCs w:val="24"/>
    </w:rPr>
  </w:style>
  <w:style w:type="character" w:customStyle="1" w:styleId="Heading8Char">
    <w:name w:val="Heading 8 Char"/>
    <w:basedOn w:val="DefaultParagraphFont"/>
    <w:link w:val="Heading8"/>
    <w:uiPriority w:val="9"/>
    <w:semiHidden/>
    <w:rsid w:val="00687D4F"/>
    <w:rPr>
      <w:i/>
      <w:iCs/>
      <w:sz w:val="24"/>
      <w:szCs w:val="24"/>
    </w:rPr>
  </w:style>
  <w:style w:type="character" w:customStyle="1" w:styleId="Heading9Char">
    <w:name w:val="Heading 9 Char"/>
    <w:basedOn w:val="DefaultParagraphFont"/>
    <w:link w:val="Heading9"/>
    <w:uiPriority w:val="9"/>
    <w:semiHidden/>
    <w:rsid w:val="00687D4F"/>
    <w:rPr>
      <w:rFonts w:asciiTheme="majorHAnsi" w:eastAsiaTheme="majorEastAsia" w:hAnsiTheme="majorHAnsi"/>
    </w:rPr>
  </w:style>
  <w:style w:type="paragraph" w:styleId="Title">
    <w:name w:val="Title"/>
    <w:basedOn w:val="Normal"/>
    <w:next w:val="Normal"/>
    <w:link w:val="TitleChar"/>
    <w:uiPriority w:val="10"/>
    <w:qFormat/>
    <w:rsid w:val="00687D4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687D4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687D4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87D4F"/>
    <w:rPr>
      <w:rFonts w:asciiTheme="majorHAnsi" w:eastAsiaTheme="majorEastAsia" w:hAnsiTheme="majorHAnsi"/>
      <w:sz w:val="24"/>
      <w:szCs w:val="24"/>
    </w:rPr>
  </w:style>
  <w:style w:type="character" w:styleId="Strong">
    <w:name w:val="Strong"/>
    <w:basedOn w:val="DefaultParagraphFont"/>
    <w:uiPriority w:val="22"/>
    <w:qFormat/>
    <w:rsid w:val="00687D4F"/>
    <w:rPr>
      <w:b/>
      <w:bCs/>
    </w:rPr>
  </w:style>
  <w:style w:type="character" w:styleId="Emphasis">
    <w:name w:val="Emphasis"/>
    <w:basedOn w:val="DefaultParagraphFont"/>
    <w:uiPriority w:val="20"/>
    <w:qFormat/>
    <w:rsid w:val="00687D4F"/>
    <w:rPr>
      <w:rFonts w:asciiTheme="minorHAnsi" w:hAnsiTheme="minorHAnsi"/>
      <w:b/>
      <w:i/>
      <w:iCs/>
    </w:rPr>
  </w:style>
  <w:style w:type="paragraph" w:styleId="NoSpacing">
    <w:name w:val="No Spacing"/>
    <w:basedOn w:val="Normal"/>
    <w:uiPriority w:val="1"/>
    <w:qFormat/>
    <w:rsid w:val="00687D4F"/>
    <w:rPr>
      <w:szCs w:val="32"/>
    </w:rPr>
  </w:style>
  <w:style w:type="paragraph" w:styleId="ListParagraph">
    <w:name w:val="List Paragraph"/>
    <w:basedOn w:val="Normal"/>
    <w:uiPriority w:val="34"/>
    <w:qFormat/>
    <w:rsid w:val="00687D4F"/>
    <w:pPr>
      <w:ind w:left="720"/>
      <w:contextualSpacing/>
    </w:pPr>
  </w:style>
  <w:style w:type="paragraph" w:styleId="Quote">
    <w:name w:val="Quote"/>
    <w:basedOn w:val="Normal"/>
    <w:next w:val="Normal"/>
    <w:link w:val="QuoteChar"/>
    <w:uiPriority w:val="29"/>
    <w:qFormat/>
    <w:rsid w:val="00687D4F"/>
    <w:rPr>
      <w:i/>
    </w:rPr>
  </w:style>
  <w:style w:type="character" w:customStyle="1" w:styleId="QuoteChar">
    <w:name w:val="Quote Char"/>
    <w:basedOn w:val="DefaultParagraphFont"/>
    <w:link w:val="Quote"/>
    <w:uiPriority w:val="29"/>
    <w:rsid w:val="00687D4F"/>
    <w:rPr>
      <w:i/>
      <w:sz w:val="24"/>
      <w:szCs w:val="24"/>
    </w:rPr>
  </w:style>
  <w:style w:type="paragraph" w:styleId="IntenseQuote">
    <w:name w:val="Intense Quote"/>
    <w:basedOn w:val="Normal"/>
    <w:next w:val="Normal"/>
    <w:link w:val="IntenseQuoteChar"/>
    <w:uiPriority w:val="30"/>
    <w:qFormat/>
    <w:rsid w:val="00687D4F"/>
    <w:pPr>
      <w:ind w:left="720" w:right="720"/>
    </w:pPr>
    <w:rPr>
      <w:b/>
      <w:i/>
      <w:szCs w:val="22"/>
    </w:rPr>
  </w:style>
  <w:style w:type="character" w:customStyle="1" w:styleId="IntenseQuoteChar">
    <w:name w:val="Intense Quote Char"/>
    <w:basedOn w:val="DefaultParagraphFont"/>
    <w:link w:val="IntenseQuote"/>
    <w:uiPriority w:val="30"/>
    <w:rsid w:val="00687D4F"/>
    <w:rPr>
      <w:b/>
      <w:i/>
      <w:sz w:val="24"/>
    </w:rPr>
  </w:style>
  <w:style w:type="character" w:styleId="SubtleEmphasis">
    <w:name w:val="Subtle Emphasis"/>
    <w:uiPriority w:val="19"/>
    <w:qFormat/>
    <w:rsid w:val="00687D4F"/>
    <w:rPr>
      <w:i/>
      <w:color w:val="5A5A5A" w:themeColor="text1" w:themeTint="A5"/>
    </w:rPr>
  </w:style>
  <w:style w:type="character" w:styleId="IntenseEmphasis">
    <w:name w:val="Intense Emphasis"/>
    <w:basedOn w:val="DefaultParagraphFont"/>
    <w:uiPriority w:val="21"/>
    <w:qFormat/>
    <w:rsid w:val="00687D4F"/>
    <w:rPr>
      <w:b/>
      <w:i/>
      <w:sz w:val="24"/>
      <w:szCs w:val="24"/>
      <w:u w:val="single"/>
    </w:rPr>
  </w:style>
  <w:style w:type="character" w:styleId="SubtleReference">
    <w:name w:val="Subtle Reference"/>
    <w:basedOn w:val="DefaultParagraphFont"/>
    <w:uiPriority w:val="31"/>
    <w:qFormat/>
    <w:rsid w:val="00687D4F"/>
    <w:rPr>
      <w:sz w:val="24"/>
      <w:szCs w:val="24"/>
      <w:u w:val="single"/>
    </w:rPr>
  </w:style>
  <w:style w:type="character" w:styleId="IntenseReference">
    <w:name w:val="Intense Reference"/>
    <w:basedOn w:val="DefaultParagraphFont"/>
    <w:uiPriority w:val="32"/>
    <w:qFormat/>
    <w:rsid w:val="00687D4F"/>
    <w:rPr>
      <w:b/>
      <w:sz w:val="24"/>
      <w:u w:val="single"/>
    </w:rPr>
  </w:style>
  <w:style w:type="character" w:styleId="BookTitle">
    <w:name w:val="Book Title"/>
    <w:basedOn w:val="DefaultParagraphFont"/>
    <w:uiPriority w:val="33"/>
    <w:qFormat/>
    <w:rsid w:val="00687D4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87D4F"/>
    <w:pPr>
      <w:outlineLvl w:val="9"/>
    </w:pPr>
  </w:style>
  <w:style w:type="character" w:styleId="CommentReference">
    <w:name w:val="annotation reference"/>
    <w:basedOn w:val="DefaultParagraphFont"/>
    <w:uiPriority w:val="99"/>
    <w:semiHidden/>
    <w:unhideWhenUsed/>
    <w:rsid w:val="006E353E"/>
    <w:rPr>
      <w:sz w:val="16"/>
      <w:szCs w:val="16"/>
    </w:rPr>
  </w:style>
  <w:style w:type="paragraph" w:styleId="CommentText">
    <w:name w:val="annotation text"/>
    <w:basedOn w:val="Normal"/>
    <w:link w:val="CommentTextChar"/>
    <w:uiPriority w:val="99"/>
    <w:semiHidden/>
    <w:unhideWhenUsed/>
    <w:rsid w:val="006E353E"/>
    <w:rPr>
      <w:sz w:val="20"/>
      <w:szCs w:val="20"/>
    </w:rPr>
  </w:style>
  <w:style w:type="character" w:customStyle="1" w:styleId="CommentTextChar">
    <w:name w:val="Comment Text Char"/>
    <w:basedOn w:val="DefaultParagraphFont"/>
    <w:link w:val="CommentText"/>
    <w:uiPriority w:val="99"/>
    <w:semiHidden/>
    <w:rsid w:val="006E353E"/>
    <w:rPr>
      <w:sz w:val="20"/>
      <w:szCs w:val="20"/>
    </w:rPr>
  </w:style>
  <w:style w:type="paragraph" w:styleId="CommentSubject">
    <w:name w:val="annotation subject"/>
    <w:basedOn w:val="CommentText"/>
    <w:next w:val="CommentText"/>
    <w:link w:val="CommentSubjectChar"/>
    <w:uiPriority w:val="99"/>
    <w:semiHidden/>
    <w:unhideWhenUsed/>
    <w:rsid w:val="006E353E"/>
    <w:rPr>
      <w:b/>
      <w:bCs/>
    </w:rPr>
  </w:style>
  <w:style w:type="character" w:customStyle="1" w:styleId="CommentSubjectChar">
    <w:name w:val="Comment Subject Char"/>
    <w:basedOn w:val="CommentTextChar"/>
    <w:link w:val="CommentSubject"/>
    <w:uiPriority w:val="99"/>
    <w:semiHidden/>
    <w:rsid w:val="006E353E"/>
    <w:rPr>
      <w:b/>
      <w:bCs/>
      <w:sz w:val="20"/>
      <w:szCs w:val="20"/>
    </w:rPr>
  </w:style>
  <w:style w:type="paragraph" w:styleId="BalloonText">
    <w:name w:val="Balloon Text"/>
    <w:basedOn w:val="Normal"/>
    <w:link w:val="BalloonTextChar"/>
    <w:uiPriority w:val="99"/>
    <w:semiHidden/>
    <w:unhideWhenUsed/>
    <w:rsid w:val="006E35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53E"/>
    <w:rPr>
      <w:rFonts w:ascii="Segoe UI" w:hAnsi="Segoe UI" w:cs="Segoe UI"/>
      <w:sz w:val="18"/>
      <w:szCs w:val="18"/>
    </w:rPr>
  </w:style>
  <w:style w:type="paragraph" w:styleId="Header">
    <w:name w:val="header"/>
    <w:basedOn w:val="Normal"/>
    <w:link w:val="HeaderChar"/>
    <w:uiPriority w:val="99"/>
    <w:unhideWhenUsed/>
    <w:rsid w:val="006622EB"/>
    <w:pPr>
      <w:tabs>
        <w:tab w:val="center" w:pos="4680"/>
        <w:tab w:val="right" w:pos="9360"/>
      </w:tabs>
    </w:pPr>
  </w:style>
  <w:style w:type="character" w:customStyle="1" w:styleId="HeaderChar">
    <w:name w:val="Header Char"/>
    <w:basedOn w:val="DefaultParagraphFont"/>
    <w:link w:val="Header"/>
    <w:uiPriority w:val="99"/>
    <w:rsid w:val="006622EB"/>
    <w:rPr>
      <w:sz w:val="24"/>
      <w:szCs w:val="24"/>
    </w:rPr>
  </w:style>
  <w:style w:type="paragraph" w:styleId="Footer">
    <w:name w:val="footer"/>
    <w:basedOn w:val="Normal"/>
    <w:link w:val="FooterChar"/>
    <w:uiPriority w:val="99"/>
    <w:unhideWhenUsed/>
    <w:rsid w:val="006622EB"/>
    <w:pPr>
      <w:tabs>
        <w:tab w:val="center" w:pos="4680"/>
        <w:tab w:val="right" w:pos="9360"/>
      </w:tabs>
    </w:pPr>
  </w:style>
  <w:style w:type="character" w:customStyle="1" w:styleId="FooterChar">
    <w:name w:val="Footer Char"/>
    <w:basedOn w:val="DefaultParagraphFont"/>
    <w:link w:val="Footer"/>
    <w:uiPriority w:val="99"/>
    <w:rsid w:val="006622E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Jovanka N (HEALTH)</dc:creator>
  <cp:keywords/>
  <dc:description/>
  <cp:lastModifiedBy>Kahn, Amy R (HEALTH)</cp:lastModifiedBy>
  <cp:revision>2</cp:revision>
  <dcterms:created xsi:type="dcterms:W3CDTF">2019-10-11T12:10:00Z</dcterms:created>
  <dcterms:modified xsi:type="dcterms:W3CDTF">2019-10-11T12:10:00Z</dcterms:modified>
</cp:coreProperties>
</file>