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A2F" w:rsidRDefault="004B3A2F">
      <w:pPr>
        <w:pStyle w:val="numration"/>
        <w:tabs>
          <w:tab w:val="clear" w:pos="360"/>
        </w:tabs>
        <w:ind w:left="0" w:firstLine="0"/>
        <w:jc w:val="center"/>
        <w:rPr>
          <w:b/>
          <w:sz w:val="36"/>
        </w:rPr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sz w:val="36"/>
        </w:rPr>
      </w:pPr>
      <w:r>
        <w:rPr>
          <w:sz w:val="36"/>
        </w:rPr>
        <w:t>Étude Préliminaire</w:t>
      </w:r>
    </w:p>
    <w:p w:rsidR="004B3A2F" w:rsidRPr="00744AFC" w:rsidRDefault="00F26504">
      <w:pPr>
        <w:pStyle w:val="numration"/>
        <w:tabs>
          <w:tab w:val="clear" w:pos="360"/>
        </w:tabs>
        <w:ind w:left="0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Nom du </w:t>
      </w:r>
      <w:r w:rsidR="00307480">
        <w:rPr>
          <w:b/>
          <w:i/>
          <w:sz w:val="32"/>
        </w:rPr>
        <w:t>projet</w:t>
      </w:r>
    </w:p>
    <w:p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  <w:r>
        <w:rPr>
          <w:b/>
          <w:sz w:val="32"/>
        </w:rPr>
        <w:t>EP</w:t>
      </w:r>
      <w:r w:rsidR="00A03347">
        <w:rPr>
          <w:b/>
          <w:sz w:val="32"/>
        </w:rPr>
        <w:t>01</w:t>
      </w:r>
      <w:r w:rsidR="00B00AC6">
        <w:rPr>
          <w:b/>
          <w:sz w:val="32"/>
        </w:rPr>
        <w:t xml:space="preserve"> version 1.0</w:t>
      </w:r>
    </w:p>
    <w:p w:rsidR="004B3A2F" w:rsidRDefault="004B3A2F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</w:p>
    <w:p w:rsidR="004B3A2F" w:rsidRDefault="004B3A2F">
      <w:pPr>
        <w:pStyle w:val="datederevision"/>
      </w:pPr>
    </w:p>
    <w:p w:rsidR="004B3A2F" w:rsidRDefault="004B3A2F">
      <w:pPr>
        <w:pStyle w:val="datederevision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4090"/>
      </w:tblGrid>
      <w:tr w:rsidR="00AE2B15">
        <w:trPr>
          <w:trHeight w:val="1369"/>
          <w:jc w:val="center"/>
        </w:trPr>
        <w:tc>
          <w:tcPr>
            <w:tcW w:w="4181" w:type="dxa"/>
            <w:tcBorders>
              <w:top w:val="single" w:sz="8" w:space="0" w:color="auto"/>
              <w:bottom w:val="nil"/>
            </w:tcBorders>
          </w:tcPr>
          <w:p w:rsidR="004B3A2F" w:rsidRDefault="00AE2B15" w:rsidP="004B3A2F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  <w:tc>
          <w:tcPr>
            <w:tcW w:w="4090" w:type="dxa"/>
            <w:tcBorders>
              <w:top w:val="single" w:sz="8" w:space="0" w:color="auto"/>
              <w:bottom w:val="nil"/>
            </w:tcBorders>
          </w:tcPr>
          <w:p w:rsidR="00AE2B15" w:rsidRDefault="00AE2B15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</w:tr>
      <w:tr w:rsidR="00AE2B15">
        <w:trPr>
          <w:trHeight w:val="503"/>
          <w:jc w:val="center"/>
        </w:trPr>
        <w:tc>
          <w:tcPr>
            <w:tcW w:w="4181" w:type="dxa"/>
            <w:tcBorders>
              <w:top w:val="nil"/>
            </w:tcBorders>
            <w:vAlign w:val="center"/>
          </w:tcPr>
          <w:p w:rsidR="00AE2B15" w:rsidRDefault="00AE2B15">
            <w:pPr>
              <w:pStyle w:val="pavesignature"/>
            </w:pPr>
            <w:r>
              <w:t>20___-____-____</w:t>
            </w:r>
          </w:p>
        </w:tc>
        <w:tc>
          <w:tcPr>
            <w:tcW w:w="4090" w:type="dxa"/>
            <w:tcBorders>
              <w:top w:val="nil"/>
            </w:tcBorders>
            <w:vAlign w:val="center"/>
          </w:tcPr>
          <w:p w:rsidR="00AE2B15" w:rsidRDefault="00AE2B15">
            <w:pPr>
              <w:pStyle w:val="pavesignature"/>
            </w:pPr>
            <w:r>
              <w:t>20___-____-____</w:t>
            </w:r>
          </w:p>
        </w:tc>
      </w:tr>
      <w:tr w:rsidR="00AE2B15">
        <w:trPr>
          <w:trHeight w:val="329"/>
          <w:jc w:val="center"/>
        </w:trPr>
        <w:tc>
          <w:tcPr>
            <w:tcW w:w="4181" w:type="dxa"/>
            <w:vAlign w:val="center"/>
          </w:tcPr>
          <w:p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Ré</w:t>
            </w:r>
            <w:r w:rsidR="003C1D9A">
              <w:rPr>
                <w:b/>
              </w:rPr>
              <w:t>alisation</w:t>
            </w:r>
          </w:p>
        </w:tc>
        <w:tc>
          <w:tcPr>
            <w:tcW w:w="4090" w:type="dxa"/>
            <w:vAlign w:val="center"/>
          </w:tcPr>
          <w:p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Approbation</w:t>
            </w:r>
            <w:r w:rsidR="00F26504">
              <w:rPr>
                <w:b/>
              </w:rPr>
              <w:t xml:space="preserve"> par le client</w:t>
            </w:r>
          </w:p>
        </w:tc>
      </w:tr>
    </w:tbl>
    <w:p w:rsidR="004B3A2F" w:rsidRDefault="004B3A2F"/>
    <w:p w:rsidR="009C1C3F" w:rsidRPr="00B34837" w:rsidRDefault="00B34837" w:rsidP="002D267A">
      <w:pPr>
        <w:jc w:val="center"/>
        <w:rPr>
          <w:b/>
          <w:sz w:val="32"/>
          <w:szCs w:val="32"/>
        </w:rPr>
      </w:pPr>
      <w:bookmarkStart w:id="0" w:name="_Toc513213468"/>
      <w:bookmarkStart w:id="1" w:name="_Toc399561689"/>
      <w:r>
        <w:rPr>
          <w:sz w:val="32"/>
          <w:szCs w:val="32"/>
          <w:u w:val="single"/>
        </w:rPr>
        <w:br w:type="page"/>
      </w:r>
      <w:r w:rsidR="009C1C3F" w:rsidRPr="00B34837">
        <w:rPr>
          <w:b/>
          <w:sz w:val="32"/>
          <w:szCs w:val="32"/>
        </w:rPr>
        <w:lastRenderedPageBreak/>
        <w:t>Table des matières</w:t>
      </w:r>
    </w:p>
    <w:p w:rsidR="009C1C3F" w:rsidRDefault="009C1C3F" w:rsidP="009C1C3F"/>
    <w:p w:rsidR="00B34837" w:rsidRDefault="00B34837">
      <w:pPr>
        <w:rPr>
          <w:b/>
          <w:caps/>
          <w:sz w:val="28"/>
        </w:rPr>
      </w:pPr>
      <w:bookmarkStart w:id="2" w:name="_Toc116279580"/>
    </w:p>
    <w:p w:rsidR="00B70BC7" w:rsidRDefault="00C62393">
      <w:pPr>
        <w:pStyle w:val="TOC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r>
        <w:rPr>
          <w:b w:val="0"/>
          <w:caps w:val="0"/>
          <w:sz w:val="28"/>
        </w:rPr>
        <w:fldChar w:fldCharType="begin"/>
      </w:r>
      <w:r w:rsidR="00B34837">
        <w:rPr>
          <w:b w:val="0"/>
          <w:caps w:val="0"/>
          <w:sz w:val="28"/>
        </w:rPr>
        <w:instrText xml:space="preserve"> TOC \o "1-3" \h \z \u </w:instrText>
      </w:r>
      <w:r>
        <w:rPr>
          <w:b w:val="0"/>
          <w:caps w:val="0"/>
          <w:sz w:val="28"/>
        </w:rPr>
        <w:fldChar w:fldCharType="separate"/>
      </w:r>
      <w:hyperlink w:anchor="_Toc52248922" w:history="1">
        <w:r w:rsidR="00B70BC7" w:rsidRPr="0039118D">
          <w:rPr>
            <w:rStyle w:val="Hyperlink"/>
            <w:noProof/>
          </w:rPr>
          <w:t>1.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Hyperlink"/>
            <w:noProof/>
          </w:rPr>
          <w:t>cahier des charges préliminaires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_Toc52248922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:rsidR="00B70BC7" w:rsidRDefault="00B70BC7">
      <w:pPr>
        <w:pStyle w:val="TOC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3" w:history="1">
        <w:r w:rsidRPr="0039118D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Pr="0039118D">
          <w:rPr>
            <w:rStyle w:val="Hyperlink"/>
            <w:noProof/>
          </w:rPr>
          <w:t>Recueil des besoins fonctionnels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0BC7" w:rsidRDefault="00B70BC7">
      <w:pPr>
        <w:pStyle w:val="TOC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4" w:history="1">
        <w:r w:rsidRPr="0039118D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Pr="0039118D">
          <w:rPr>
            <w:rStyle w:val="Hyperlink"/>
            <w:noProof/>
          </w:rPr>
          <w:t>Recueil des besoins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0BC7" w:rsidRDefault="00B70BC7">
      <w:pPr>
        <w:pStyle w:val="TOC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5" w:history="1">
        <w:r w:rsidRPr="0039118D">
          <w:rPr>
            <w:rStyle w:val="Hyperlink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Pr="0039118D">
          <w:rPr>
            <w:rStyle w:val="Hyperlink"/>
            <w:noProof/>
          </w:rPr>
          <w:t>Recueil des besoins 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0BC7" w:rsidRDefault="00B70BC7">
      <w:pPr>
        <w:pStyle w:val="TOC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hyperlink w:anchor="_Toc52248926" w:history="1">
        <w:r w:rsidRPr="0039118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Pr="0039118D">
          <w:rPr>
            <w:rStyle w:val="Hyperlink"/>
            <w:noProof/>
          </w:rPr>
          <w:t>Modélisation du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B70BC7" w:rsidRDefault="00B70BC7">
      <w:pPr>
        <w:pStyle w:val="TOC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7" w:history="1">
        <w:r w:rsidRPr="0039118D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Pr="0039118D">
          <w:rPr>
            <w:rStyle w:val="Hyperlink"/>
            <w:noProof/>
          </w:rPr>
          <w:t>Liste des acteurs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0BC7" w:rsidRDefault="00B70BC7">
      <w:pPr>
        <w:pStyle w:val="TOC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8" w:history="1">
        <w:r w:rsidRPr="0039118D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Pr="0039118D">
          <w:rPr>
            <w:rStyle w:val="Hyperlink"/>
            <w:noProof/>
          </w:rPr>
          <w:t>Liste des acteurs et des messages par 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0BC7" w:rsidRDefault="00B70BC7">
      <w:pPr>
        <w:pStyle w:val="TOC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9" w:history="1">
        <w:r w:rsidRPr="0039118D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Pr="0039118D">
          <w:rPr>
            <w:rStyle w:val="Hyperlink"/>
            <w:noProof/>
          </w:rPr>
          <w:t>Diagramme de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BC7" w:rsidRDefault="00B70BC7">
      <w:pPr>
        <w:pStyle w:val="TOC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0" w:history="1">
        <w:r w:rsidRPr="0039118D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Pr="0039118D">
          <w:rPr>
            <w:rStyle w:val="Hyperlink"/>
            <w:noProof/>
          </w:rPr>
          <w:t>Diagramme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BC7" w:rsidRDefault="00B70BC7">
      <w:pPr>
        <w:pStyle w:val="TOC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1" w:history="1">
        <w:r w:rsidRPr="0039118D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Pr="0039118D">
          <w:rPr>
            <w:rStyle w:val="Hyperlink"/>
            <w:noProof/>
          </w:rPr>
          <w:t>Liste des cas d'utilisation et leurs acteurs par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BC7" w:rsidRDefault="00B70BC7">
      <w:pPr>
        <w:pStyle w:val="TOC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hyperlink w:anchor="_Toc52248932" w:history="1">
        <w:r w:rsidRPr="0039118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Pr="0039118D">
          <w:rPr>
            <w:rStyle w:val="Hyperlink"/>
            <w:noProof/>
          </w:rPr>
          <w:t>Description des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BC7" w:rsidRDefault="00B70BC7">
      <w:pPr>
        <w:pStyle w:val="TOC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3" w:history="1">
        <w:r w:rsidRPr="0039118D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Pr="0039118D">
          <w:rPr>
            <w:rStyle w:val="Hyperlink"/>
            <w:noProof/>
          </w:rPr>
          <w:t>Cas d’utilisation 1 : ____________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837" w:rsidRDefault="00C62393">
      <w:pPr>
        <w:rPr>
          <w:b/>
          <w:caps/>
          <w:sz w:val="28"/>
        </w:rPr>
      </w:pPr>
      <w:r>
        <w:rPr>
          <w:b/>
          <w:caps/>
          <w:sz w:val="28"/>
        </w:rPr>
        <w:fldChar w:fldCharType="end"/>
      </w:r>
    </w:p>
    <w:p w:rsidR="00B34837" w:rsidRDefault="00B34837">
      <w:pPr>
        <w:rPr>
          <w:b/>
          <w:caps/>
          <w:sz w:val="28"/>
        </w:rPr>
      </w:pPr>
    </w:p>
    <w:p w:rsidR="00B34837" w:rsidRDefault="00B34837">
      <w:pPr>
        <w:rPr>
          <w:b/>
          <w:caps/>
          <w:sz w:val="28"/>
        </w:rPr>
      </w:pPr>
      <w:bookmarkStart w:id="4" w:name="_Toc214673204"/>
      <w:r>
        <w:br w:type="page"/>
      </w:r>
    </w:p>
    <w:p w:rsidR="004B3A2F" w:rsidRDefault="00744AFC" w:rsidP="00744AFC">
      <w:pPr>
        <w:pStyle w:val="Heading1"/>
      </w:pPr>
      <w:bookmarkStart w:id="5" w:name="_Toc52248922"/>
      <w:r>
        <w:lastRenderedPageBreak/>
        <w:t>cahier des charge</w:t>
      </w:r>
      <w:r w:rsidR="00636B08">
        <w:t>s</w:t>
      </w:r>
      <w:r>
        <w:t xml:space="preserve"> préliminaire</w:t>
      </w:r>
      <w:r w:rsidR="00636B08">
        <w:t>s</w:t>
      </w:r>
      <w:bookmarkEnd w:id="5"/>
      <w:r w:rsidRPr="00744AFC">
        <w:t xml:space="preserve"> </w:t>
      </w:r>
      <w:bookmarkEnd w:id="0"/>
      <w:bookmarkEnd w:id="2"/>
      <w:bookmarkEnd w:id="4"/>
    </w:p>
    <w:p w:rsidR="004B3A2F" w:rsidRDefault="00157628" w:rsidP="004B3A2F">
      <w:pPr>
        <w:pStyle w:val="Heading2"/>
      </w:pPr>
      <w:bookmarkStart w:id="6" w:name="_Toc116279581"/>
      <w:bookmarkStart w:id="7" w:name="_Toc214673205"/>
      <w:bookmarkStart w:id="8" w:name="_Toc513213469"/>
      <w:bookmarkStart w:id="9" w:name="_Toc52248923"/>
      <w:bookmarkEnd w:id="1"/>
      <w:r>
        <w:t>R</w:t>
      </w:r>
      <w:r w:rsidR="00472E5B">
        <w:t>e</w:t>
      </w:r>
      <w:r w:rsidR="00255674">
        <w:t xml:space="preserve">cueil des besoins </w:t>
      </w:r>
      <w:r w:rsidR="00744AFC">
        <w:t>fonctionnels</w:t>
      </w:r>
      <w:bookmarkEnd w:id="9"/>
      <w:r w:rsidR="00744AFC">
        <w:t xml:space="preserve"> </w:t>
      </w:r>
      <w:bookmarkEnd w:id="6"/>
      <w:bookmarkEnd w:id="7"/>
      <w:bookmarkEnd w:id="8"/>
    </w:p>
    <w:p w:rsidR="00B70BC7" w:rsidRDefault="00B70BC7" w:rsidP="00B70BC7">
      <w:pPr>
        <w:pStyle w:val="Heading2"/>
      </w:pPr>
      <w:bookmarkStart w:id="10" w:name="_Toc52248924"/>
      <w:r>
        <w:t xml:space="preserve">Recueil des besoins </w:t>
      </w:r>
      <w:r>
        <w:t>TECHNIQUES</w:t>
      </w:r>
      <w:bookmarkEnd w:id="10"/>
      <w:r>
        <w:t xml:space="preserve"> </w:t>
      </w:r>
    </w:p>
    <w:p w:rsidR="0027243A" w:rsidRDefault="00B70BC7" w:rsidP="00472E5B">
      <w:pPr>
        <w:pStyle w:val="Heading2"/>
      </w:pPr>
      <w:bookmarkStart w:id="11" w:name="_Toc52248925"/>
      <w:r>
        <w:t xml:space="preserve">Recueil des besoins </w:t>
      </w:r>
      <w:r>
        <w:t>OPÉRATIONNELS</w:t>
      </w:r>
      <w:bookmarkEnd w:id="11"/>
      <w:r>
        <w:t xml:space="preserve"> </w:t>
      </w:r>
    </w:p>
    <w:p w:rsidR="00992779" w:rsidRDefault="00992779"/>
    <w:p w:rsidR="004B3A2F" w:rsidRDefault="00744AFC">
      <w:pPr>
        <w:pStyle w:val="Heading1"/>
      </w:pPr>
      <w:bookmarkStart w:id="12" w:name="_Toc405273415"/>
      <w:bookmarkStart w:id="13" w:name="_Toc513213472"/>
      <w:bookmarkStart w:id="14" w:name="_Toc116279582"/>
      <w:bookmarkStart w:id="15" w:name="_Toc214673206"/>
      <w:bookmarkStart w:id="16" w:name="_Toc52248926"/>
      <w:r>
        <w:t>Modélisation du contexte</w:t>
      </w:r>
      <w:bookmarkEnd w:id="12"/>
      <w:bookmarkEnd w:id="13"/>
      <w:bookmarkEnd w:id="14"/>
      <w:bookmarkEnd w:id="15"/>
      <w:bookmarkEnd w:id="16"/>
    </w:p>
    <w:p w:rsidR="004B3A2F" w:rsidRDefault="00157628">
      <w:pPr>
        <w:pStyle w:val="Heading2"/>
      </w:pPr>
      <w:bookmarkStart w:id="17" w:name="_Toc405273417"/>
      <w:bookmarkStart w:id="18" w:name="_Toc513213474"/>
      <w:bookmarkStart w:id="19" w:name="_Toc116279584"/>
      <w:bookmarkStart w:id="20" w:name="_Toc214673208"/>
      <w:bookmarkStart w:id="21" w:name="_Toc52248927"/>
      <w:r>
        <w:t>L</w:t>
      </w:r>
      <w:r w:rsidR="00744AFC">
        <w:t>iste des acteurs</w:t>
      </w:r>
      <w:bookmarkEnd w:id="17"/>
      <w:bookmarkEnd w:id="18"/>
      <w:bookmarkEnd w:id="19"/>
      <w:bookmarkEnd w:id="20"/>
      <w:r w:rsidR="00255674">
        <w:t xml:space="preserve"> du système</w:t>
      </w:r>
      <w:bookmarkEnd w:id="21"/>
    </w:p>
    <w:p w:rsidR="004B3A2F" w:rsidRDefault="004B3A2F">
      <w:pPr>
        <w:pStyle w:val="Exemple"/>
      </w:pPr>
      <w:r>
        <w:t>Les personnes suivantes participeront à la réalisation d</w:t>
      </w:r>
      <w:r w:rsidR="00744AFC">
        <w:t>e l’application</w:t>
      </w:r>
      <w:r>
        <w:t> :</w:t>
      </w:r>
    </w:p>
    <w:p w:rsidR="00744AFC" w:rsidRDefault="00744AFC">
      <w:pPr>
        <w:pStyle w:val="Exempl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6684"/>
      </w:tblGrid>
      <w:tr w:rsidR="00255674" w:rsidRPr="00744AFC" w:rsidTr="009C01A3">
        <w:trPr>
          <w:trHeight w:val="216"/>
          <w:jc w:val="center"/>
        </w:trPr>
        <w:tc>
          <w:tcPr>
            <w:tcW w:w="3118" w:type="dxa"/>
            <w:vAlign w:val="center"/>
          </w:tcPr>
          <w:p w:rsidR="00255674" w:rsidRPr="00744AFC" w:rsidRDefault="00255674" w:rsidP="00EB6E2E">
            <w:pPr>
              <w:pStyle w:val="Exemple"/>
              <w:jc w:val="left"/>
              <w:rPr>
                <w:b/>
                <w:i w:val="0"/>
                <w:sz w:val="22"/>
              </w:rPr>
            </w:pPr>
            <w:r w:rsidRPr="00744AFC">
              <w:rPr>
                <w:b/>
                <w:i w:val="0"/>
                <w:sz w:val="22"/>
              </w:rPr>
              <w:t>Acteurs</w:t>
            </w:r>
          </w:p>
        </w:tc>
        <w:tc>
          <w:tcPr>
            <w:tcW w:w="6684" w:type="dxa"/>
            <w:vAlign w:val="center"/>
          </w:tcPr>
          <w:p w:rsidR="00255674" w:rsidRPr="00744AFC" w:rsidRDefault="00255674" w:rsidP="00255674">
            <w:pPr>
              <w:pStyle w:val="Exemple"/>
              <w:jc w:val="left"/>
              <w:rPr>
                <w:b/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>Description du rôle</w:t>
            </w:r>
          </w:p>
        </w:tc>
      </w:tr>
      <w:tr w:rsidR="00255674" w:rsidTr="009C01A3">
        <w:trPr>
          <w:trHeight w:val="120"/>
          <w:jc w:val="center"/>
        </w:trPr>
        <w:tc>
          <w:tcPr>
            <w:tcW w:w="3118" w:type="dxa"/>
          </w:tcPr>
          <w:p w:rsidR="00255674" w:rsidRPr="009A1EDA" w:rsidRDefault="00255674" w:rsidP="009A1EDA"/>
        </w:tc>
        <w:tc>
          <w:tcPr>
            <w:tcW w:w="6684" w:type="dxa"/>
          </w:tcPr>
          <w:p w:rsidR="00255674" w:rsidRDefault="00255674" w:rsidP="009A1EDA"/>
        </w:tc>
      </w:tr>
      <w:tr w:rsidR="009C01A3" w:rsidTr="009C01A3">
        <w:trPr>
          <w:trHeight w:val="144"/>
          <w:jc w:val="center"/>
        </w:trPr>
        <w:tc>
          <w:tcPr>
            <w:tcW w:w="3118" w:type="dxa"/>
          </w:tcPr>
          <w:p w:rsidR="009C01A3" w:rsidRPr="009A1EDA" w:rsidRDefault="009C01A3" w:rsidP="009A1EDA"/>
        </w:tc>
        <w:tc>
          <w:tcPr>
            <w:tcW w:w="6684" w:type="dxa"/>
          </w:tcPr>
          <w:p w:rsidR="009C01A3" w:rsidRDefault="009C01A3" w:rsidP="00EE7BB2"/>
        </w:tc>
      </w:tr>
      <w:tr w:rsidR="009C01A3" w:rsidTr="009C01A3">
        <w:trPr>
          <w:trHeight w:val="144"/>
          <w:jc w:val="center"/>
        </w:trPr>
        <w:tc>
          <w:tcPr>
            <w:tcW w:w="3118" w:type="dxa"/>
          </w:tcPr>
          <w:p w:rsidR="009C01A3" w:rsidRPr="009A1EDA" w:rsidRDefault="009C01A3" w:rsidP="009A1EDA"/>
        </w:tc>
        <w:tc>
          <w:tcPr>
            <w:tcW w:w="6684" w:type="dxa"/>
          </w:tcPr>
          <w:p w:rsidR="009C01A3" w:rsidRDefault="009C01A3" w:rsidP="00F615E3"/>
        </w:tc>
      </w:tr>
      <w:tr w:rsidR="009C01A3" w:rsidTr="009C01A3">
        <w:trPr>
          <w:trHeight w:val="144"/>
          <w:jc w:val="center"/>
        </w:trPr>
        <w:tc>
          <w:tcPr>
            <w:tcW w:w="3118" w:type="dxa"/>
          </w:tcPr>
          <w:p w:rsidR="009C01A3" w:rsidRPr="009A1EDA" w:rsidRDefault="009C01A3" w:rsidP="009A1EDA"/>
        </w:tc>
        <w:tc>
          <w:tcPr>
            <w:tcW w:w="6684" w:type="dxa"/>
          </w:tcPr>
          <w:p w:rsidR="009C01A3" w:rsidRDefault="009C01A3" w:rsidP="00F615E3"/>
        </w:tc>
      </w:tr>
      <w:tr w:rsidR="009C01A3" w:rsidTr="009C01A3">
        <w:trPr>
          <w:trHeight w:val="144"/>
          <w:jc w:val="center"/>
        </w:trPr>
        <w:tc>
          <w:tcPr>
            <w:tcW w:w="3118" w:type="dxa"/>
          </w:tcPr>
          <w:p w:rsidR="00A209D9" w:rsidRPr="009A1EDA" w:rsidRDefault="00A209D9" w:rsidP="009A1EDA"/>
        </w:tc>
        <w:tc>
          <w:tcPr>
            <w:tcW w:w="6684" w:type="dxa"/>
          </w:tcPr>
          <w:p w:rsidR="009C01A3" w:rsidRDefault="009C01A3" w:rsidP="00F615E3"/>
        </w:tc>
      </w:tr>
      <w:tr w:rsidR="00A209D9" w:rsidTr="009C01A3">
        <w:trPr>
          <w:trHeight w:val="144"/>
          <w:jc w:val="center"/>
        </w:trPr>
        <w:tc>
          <w:tcPr>
            <w:tcW w:w="3118" w:type="dxa"/>
          </w:tcPr>
          <w:p w:rsidR="00A209D9" w:rsidRDefault="00A209D9" w:rsidP="009A1EDA"/>
        </w:tc>
        <w:tc>
          <w:tcPr>
            <w:tcW w:w="6684" w:type="dxa"/>
          </w:tcPr>
          <w:p w:rsidR="00A209D9" w:rsidRDefault="00A209D9" w:rsidP="009A1EDA"/>
        </w:tc>
      </w:tr>
      <w:tr w:rsidR="0048026F" w:rsidTr="009C01A3">
        <w:trPr>
          <w:trHeight w:val="144"/>
          <w:jc w:val="center"/>
        </w:trPr>
        <w:tc>
          <w:tcPr>
            <w:tcW w:w="3118" w:type="dxa"/>
          </w:tcPr>
          <w:p w:rsidR="0048026F" w:rsidRDefault="0048026F" w:rsidP="009A1EDA"/>
        </w:tc>
        <w:tc>
          <w:tcPr>
            <w:tcW w:w="6684" w:type="dxa"/>
          </w:tcPr>
          <w:p w:rsidR="0048026F" w:rsidRDefault="0048026F" w:rsidP="009A1EDA"/>
        </w:tc>
      </w:tr>
    </w:tbl>
    <w:p w:rsidR="004B3A2F" w:rsidRDefault="004B3A2F">
      <w:bookmarkStart w:id="22" w:name="_Toc405273418"/>
    </w:p>
    <w:p w:rsidR="004B3A2F" w:rsidRPr="003F77CF" w:rsidRDefault="003F77CF" w:rsidP="003F77CF">
      <w:pPr>
        <w:pStyle w:val="Heading2"/>
      </w:pPr>
      <w:bookmarkStart w:id="23" w:name="_Toc52248928"/>
      <w:r w:rsidRPr="003F77CF">
        <w:t>Liste des acteurs et des messages par cas</w:t>
      </w:r>
      <w:bookmarkEnd w:id="23"/>
    </w:p>
    <w:p w:rsidR="004B3A2F" w:rsidRDefault="004B3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2248"/>
        <w:gridCol w:w="5054"/>
      </w:tblGrid>
      <w:tr w:rsidR="00B432F7" w:rsidRPr="00FC604B" w:rsidTr="00B432F7">
        <w:tc>
          <w:tcPr>
            <w:tcW w:w="2776" w:type="dxa"/>
            <w:shd w:val="pct10" w:color="auto" w:fill="auto"/>
          </w:tcPr>
          <w:p w:rsidR="00B432F7" w:rsidRPr="00FC604B" w:rsidRDefault="00B432F7" w:rsidP="0025390B">
            <w:pPr>
              <w:spacing w:before="120" w:after="120"/>
              <w:rPr>
                <w:b/>
                <w:sz w:val="28"/>
              </w:rPr>
            </w:pPr>
            <w:bookmarkStart w:id="24" w:name="_Toc405273419"/>
            <w:bookmarkEnd w:id="22"/>
            <w:r w:rsidRPr="00FC604B">
              <w:rPr>
                <w:b/>
                <w:sz w:val="28"/>
              </w:rPr>
              <w:t>Cas d’utilisation</w:t>
            </w:r>
          </w:p>
        </w:tc>
        <w:tc>
          <w:tcPr>
            <w:tcW w:w="2248" w:type="dxa"/>
            <w:shd w:val="pct10" w:color="auto" w:fill="auto"/>
          </w:tcPr>
          <w:p w:rsidR="00B432F7" w:rsidRPr="00FC604B" w:rsidRDefault="00B432F7" w:rsidP="0025390B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 xml:space="preserve">Acteur principal, </w:t>
            </w:r>
            <w:r>
              <w:rPr>
                <w:b/>
              </w:rPr>
              <w:br/>
            </w:r>
            <w:r w:rsidRPr="00327535">
              <w:rPr>
                <w:b/>
              </w:rPr>
              <w:t>acteurs secondaires</w:t>
            </w:r>
          </w:p>
        </w:tc>
        <w:tc>
          <w:tcPr>
            <w:tcW w:w="5054" w:type="dxa"/>
            <w:shd w:val="pct10" w:color="auto" w:fill="auto"/>
          </w:tcPr>
          <w:p w:rsidR="00B432F7" w:rsidRPr="00FC604B" w:rsidRDefault="00B432F7" w:rsidP="0025390B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>Message(s) émis / reçu par les acteurs</w:t>
            </w:r>
          </w:p>
        </w:tc>
      </w:tr>
      <w:tr w:rsidR="00B432F7" w:rsidTr="00B432F7">
        <w:tc>
          <w:tcPr>
            <w:tcW w:w="2776" w:type="dxa"/>
            <w:vMerge w:val="restart"/>
          </w:tcPr>
          <w:p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:rsidR="00B432F7" w:rsidRDefault="00B432F7" w:rsidP="0025390B">
            <w:pPr>
              <w:spacing w:before="120" w:after="120"/>
            </w:pPr>
          </w:p>
        </w:tc>
      </w:tr>
      <w:tr w:rsidR="00B432F7" w:rsidTr="00B432F7">
        <w:tc>
          <w:tcPr>
            <w:tcW w:w="2776" w:type="dxa"/>
            <w:vMerge/>
          </w:tcPr>
          <w:p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:rsidR="00B432F7" w:rsidRDefault="00B432F7" w:rsidP="0025390B">
            <w:pPr>
              <w:spacing w:before="120" w:after="120"/>
            </w:pPr>
          </w:p>
        </w:tc>
      </w:tr>
      <w:tr w:rsidR="00B432F7" w:rsidTr="00B432F7">
        <w:tc>
          <w:tcPr>
            <w:tcW w:w="2776" w:type="dxa"/>
            <w:vMerge w:val="restart"/>
          </w:tcPr>
          <w:p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:rsidR="00B432F7" w:rsidRDefault="00B432F7" w:rsidP="0025390B">
            <w:pPr>
              <w:spacing w:before="120" w:after="120"/>
            </w:pPr>
          </w:p>
        </w:tc>
      </w:tr>
      <w:tr w:rsidR="00B432F7" w:rsidTr="00B432F7">
        <w:tc>
          <w:tcPr>
            <w:tcW w:w="2776" w:type="dxa"/>
            <w:vMerge/>
          </w:tcPr>
          <w:p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:rsidR="00B432F7" w:rsidRDefault="00B432F7" w:rsidP="0025390B">
            <w:pPr>
              <w:spacing w:before="120" w:after="120"/>
            </w:pPr>
          </w:p>
        </w:tc>
      </w:tr>
      <w:tr w:rsidR="00B432F7" w:rsidTr="00B432F7">
        <w:tc>
          <w:tcPr>
            <w:tcW w:w="2776" w:type="dxa"/>
          </w:tcPr>
          <w:p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:rsidR="00B432F7" w:rsidRDefault="00B432F7" w:rsidP="0025390B">
            <w:pPr>
              <w:spacing w:before="120" w:after="120"/>
            </w:pPr>
          </w:p>
        </w:tc>
      </w:tr>
    </w:tbl>
    <w:p w:rsidR="00744AFC" w:rsidRDefault="00FF65CD" w:rsidP="00744AFC">
      <w:pPr>
        <w:pStyle w:val="Heading2"/>
      </w:pPr>
      <w:bookmarkStart w:id="25" w:name="_Toc405273416"/>
      <w:bookmarkStart w:id="26" w:name="_Toc513213473"/>
      <w:bookmarkStart w:id="27" w:name="_Toc116279583"/>
      <w:bookmarkStart w:id="28" w:name="_Toc214673207"/>
      <w:bookmarkStart w:id="29" w:name="_Toc52248929"/>
      <w:r>
        <w:t>Diagramme de contexte</w:t>
      </w:r>
      <w:bookmarkEnd w:id="25"/>
      <w:bookmarkEnd w:id="26"/>
      <w:bookmarkEnd w:id="29"/>
      <w:r w:rsidR="00744AFC">
        <w:t xml:space="preserve"> </w:t>
      </w:r>
      <w:bookmarkEnd w:id="27"/>
      <w:bookmarkEnd w:id="28"/>
    </w:p>
    <w:p w:rsidR="00B432F7" w:rsidRDefault="00B432F7" w:rsidP="00B432F7"/>
    <w:p w:rsidR="00B432F7" w:rsidRDefault="00B432F7" w:rsidP="00B432F7"/>
    <w:p w:rsidR="00B432F7" w:rsidRPr="00B432F7" w:rsidRDefault="00B432F7" w:rsidP="00B432F7"/>
    <w:p w:rsidR="00B432F7" w:rsidRDefault="00B432F7" w:rsidP="00B432F7">
      <w:pPr>
        <w:pStyle w:val="Heading2"/>
      </w:pPr>
      <w:bookmarkStart w:id="30" w:name="_Toc52248930"/>
      <w:r>
        <w:t>Diagramme de cas d’utilisation</w:t>
      </w:r>
      <w:bookmarkEnd w:id="30"/>
    </w:p>
    <w:p w:rsidR="00B432F7" w:rsidRDefault="00B432F7" w:rsidP="00B432F7"/>
    <w:p w:rsidR="00A3509A" w:rsidRDefault="00A3509A" w:rsidP="00B432F7"/>
    <w:p w:rsidR="00A3509A" w:rsidRDefault="00A3509A" w:rsidP="00B432F7"/>
    <w:p w:rsidR="00B432F7" w:rsidRDefault="00B432F7" w:rsidP="00B432F7"/>
    <w:p w:rsidR="00B432F7" w:rsidRPr="00B432F7" w:rsidRDefault="00F144D0" w:rsidP="00F144D0">
      <w:pPr>
        <w:pStyle w:val="Heading2"/>
      </w:pPr>
      <w:bookmarkStart w:id="31" w:name="_Toc52248931"/>
      <w:r>
        <w:t>L</w:t>
      </w:r>
      <w:r w:rsidRPr="00F144D0">
        <w:t>iste des cas d'utilisation et leurs acteurs par package</w:t>
      </w:r>
      <w:bookmarkEnd w:id="31"/>
    </w:p>
    <w:bookmarkEnd w:id="24"/>
    <w:p w:rsidR="004B3A2F" w:rsidRDefault="004B3A2F"/>
    <w:p w:rsidR="00FF65CD" w:rsidRDefault="00FF6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2794"/>
        <w:gridCol w:w="4506"/>
      </w:tblGrid>
      <w:tr w:rsidR="00A3509A" w:rsidRPr="00FC604B" w:rsidTr="00A3509A">
        <w:tc>
          <w:tcPr>
            <w:tcW w:w="2778" w:type="dxa"/>
            <w:shd w:val="pct10" w:color="auto" w:fill="auto"/>
          </w:tcPr>
          <w:p w:rsidR="00A3509A" w:rsidRPr="00FC604B" w:rsidRDefault="00A3509A" w:rsidP="0025390B">
            <w:pPr>
              <w:spacing w:before="120" w:after="120"/>
              <w:rPr>
                <w:b/>
                <w:sz w:val="28"/>
              </w:rPr>
            </w:pPr>
            <w:r w:rsidRPr="00FC604B">
              <w:rPr>
                <w:b/>
                <w:sz w:val="28"/>
              </w:rPr>
              <w:t>Cas d’utilisation</w:t>
            </w:r>
          </w:p>
        </w:tc>
        <w:tc>
          <w:tcPr>
            <w:tcW w:w="2794" w:type="dxa"/>
            <w:shd w:val="pct10" w:color="auto" w:fill="auto"/>
          </w:tcPr>
          <w:p w:rsidR="00A3509A" w:rsidRPr="00FC604B" w:rsidRDefault="00A3509A" w:rsidP="0025390B">
            <w:pPr>
              <w:spacing w:before="120" w:after="120"/>
              <w:rPr>
                <w:sz w:val="28"/>
              </w:rPr>
            </w:pPr>
            <w:r w:rsidRPr="00FC604B">
              <w:rPr>
                <w:b/>
                <w:sz w:val="28"/>
              </w:rPr>
              <w:t>Acteur s</w:t>
            </w:r>
          </w:p>
        </w:tc>
        <w:tc>
          <w:tcPr>
            <w:tcW w:w="4506" w:type="dxa"/>
            <w:shd w:val="pct10" w:color="auto" w:fill="auto"/>
          </w:tcPr>
          <w:p w:rsidR="00A3509A" w:rsidRPr="00FC604B" w:rsidRDefault="00A3509A" w:rsidP="0025390B">
            <w:pPr>
              <w:spacing w:before="120" w:after="120"/>
              <w:rPr>
                <w:sz w:val="28"/>
              </w:rPr>
            </w:pPr>
            <w:r>
              <w:rPr>
                <w:b/>
                <w:sz w:val="28"/>
              </w:rPr>
              <w:t>Package</w:t>
            </w:r>
          </w:p>
        </w:tc>
      </w:tr>
      <w:tr w:rsidR="00A3509A" w:rsidTr="00A3509A">
        <w:tc>
          <w:tcPr>
            <w:tcW w:w="2778" w:type="dxa"/>
            <w:vMerge w:val="restart"/>
          </w:tcPr>
          <w:p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 w:val="restart"/>
          </w:tcPr>
          <w:p w:rsidR="00A3509A" w:rsidRDefault="00A3509A" w:rsidP="0025390B">
            <w:pPr>
              <w:spacing w:before="120" w:after="120"/>
            </w:pPr>
          </w:p>
        </w:tc>
      </w:tr>
      <w:tr w:rsidR="00A3509A" w:rsidTr="00A3509A">
        <w:tc>
          <w:tcPr>
            <w:tcW w:w="2778" w:type="dxa"/>
            <w:vMerge/>
          </w:tcPr>
          <w:p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:rsidR="00A3509A" w:rsidRDefault="00A3509A" w:rsidP="0025390B">
            <w:pPr>
              <w:spacing w:before="120" w:after="120"/>
            </w:pPr>
          </w:p>
        </w:tc>
      </w:tr>
      <w:tr w:rsidR="00A3509A" w:rsidTr="00A3509A">
        <w:tc>
          <w:tcPr>
            <w:tcW w:w="2778" w:type="dxa"/>
            <w:vMerge w:val="restart"/>
          </w:tcPr>
          <w:p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:rsidR="00A3509A" w:rsidRDefault="00A3509A" w:rsidP="0025390B">
            <w:pPr>
              <w:spacing w:before="120" w:after="120"/>
            </w:pPr>
          </w:p>
        </w:tc>
      </w:tr>
      <w:tr w:rsidR="00A3509A" w:rsidTr="00A3509A">
        <w:tc>
          <w:tcPr>
            <w:tcW w:w="2778" w:type="dxa"/>
            <w:vMerge/>
          </w:tcPr>
          <w:p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:rsidR="00A3509A" w:rsidRDefault="00A3509A" w:rsidP="0025390B">
            <w:pPr>
              <w:spacing w:before="120" w:after="120"/>
            </w:pPr>
          </w:p>
        </w:tc>
      </w:tr>
      <w:tr w:rsidR="00A3509A" w:rsidTr="00A3509A">
        <w:tc>
          <w:tcPr>
            <w:tcW w:w="2778" w:type="dxa"/>
            <w:vMerge/>
          </w:tcPr>
          <w:p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:rsidR="00A3509A" w:rsidRDefault="00A3509A" w:rsidP="0025390B">
            <w:pPr>
              <w:spacing w:before="120" w:after="120"/>
            </w:pPr>
          </w:p>
        </w:tc>
      </w:tr>
      <w:tr w:rsidR="00A3509A" w:rsidTr="00A3509A">
        <w:tc>
          <w:tcPr>
            <w:tcW w:w="2778" w:type="dxa"/>
          </w:tcPr>
          <w:p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 w:val="restart"/>
          </w:tcPr>
          <w:p w:rsidR="00A3509A" w:rsidRDefault="00A3509A" w:rsidP="0025390B">
            <w:pPr>
              <w:spacing w:before="120" w:after="120"/>
            </w:pPr>
          </w:p>
        </w:tc>
      </w:tr>
      <w:tr w:rsidR="00A3509A" w:rsidTr="00A3509A">
        <w:tc>
          <w:tcPr>
            <w:tcW w:w="2778" w:type="dxa"/>
          </w:tcPr>
          <w:p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:rsidR="00A3509A" w:rsidRDefault="00A3509A" w:rsidP="0025390B">
            <w:pPr>
              <w:spacing w:before="120" w:after="120"/>
            </w:pPr>
          </w:p>
        </w:tc>
      </w:tr>
    </w:tbl>
    <w:p w:rsidR="00FF65CD" w:rsidRDefault="00FF65CD"/>
    <w:p w:rsidR="00826050" w:rsidRDefault="00826050">
      <w:r>
        <w:br w:type="page"/>
      </w:r>
    </w:p>
    <w:p w:rsidR="00782495" w:rsidRDefault="00A3509A" w:rsidP="00DE153A">
      <w:pPr>
        <w:pStyle w:val="Heading1"/>
      </w:pPr>
      <w:bookmarkStart w:id="32" w:name="_Toc52248932"/>
      <w:r>
        <w:lastRenderedPageBreak/>
        <w:t>Description des cas d’utilisation</w:t>
      </w:r>
      <w:bookmarkEnd w:id="32"/>
    </w:p>
    <w:p w:rsidR="00680797" w:rsidRDefault="00951BBF" w:rsidP="00951BBF">
      <w:pPr>
        <w:pStyle w:val="Heading2"/>
      </w:pPr>
      <w:bookmarkStart w:id="33" w:name="_Toc52248933"/>
      <w:r>
        <w:t>Cas d’utilisation</w:t>
      </w:r>
      <w:r w:rsidR="001444FC">
        <w:t xml:space="preserve"> 1</w:t>
      </w:r>
      <w:r>
        <w:t> : ____________</w:t>
      </w:r>
      <w:bookmarkEnd w:id="33"/>
    </w:p>
    <w:p w:rsidR="00497B15" w:rsidRPr="008320CC" w:rsidRDefault="00824F11" w:rsidP="00497B15">
      <w:pPr>
        <w:rPr>
          <w:b/>
        </w:rPr>
      </w:pPr>
      <w:r w:rsidRPr="008320CC">
        <w:rPr>
          <w:b/>
        </w:rPr>
        <w:t>Titre :</w:t>
      </w:r>
    </w:p>
    <w:p w:rsidR="00824F11" w:rsidRPr="008320CC" w:rsidRDefault="00824F11" w:rsidP="00497B15">
      <w:pPr>
        <w:rPr>
          <w:b/>
        </w:rPr>
      </w:pPr>
      <w:r w:rsidRPr="008320CC">
        <w:rPr>
          <w:b/>
        </w:rPr>
        <w:t>Résumé :</w:t>
      </w:r>
    </w:p>
    <w:p w:rsidR="00824F11" w:rsidRPr="008320CC" w:rsidRDefault="00824F11" w:rsidP="00497B15">
      <w:pPr>
        <w:rPr>
          <w:b/>
        </w:rPr>
      </w:pPr>
      <w:r w:rsidRPr="008320CC">
        <w:rPr>
          <w:b/>
        </w:rPr>
        <w:t>Acteurs :</w:t>
      </w:r>
    </w:p>
    <w:p w:rsidR="00824F11" w:rsidRPr="008320CC" w:rsidRDefault="00824F11" w:rsidP="00497B15">
      <w:pPr>
        <w:rPr>
          <w:b/>
        </w:rPr>
      </w:pPr>
      <w:r w:rsidRPr="008320CC">
        <w:rPr>
          <w:b/>
        </w:rPr>
        <w:t>Date de création :</w:t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  <w:t xml:space="preserve">Date de mise </w:t>
      </w:r>
      <w:r w:rsidR="001444FC">
        <w:rPr>
          <w:b/>
        </w:rPr>
        <w:t>à jour</w:t>
      </w:r>
      <w:r w:rsidRPr="008320CC">
        <w:rPr>
          <w:b/>
        </w:rPr>
        <w:t> :</w:t>
      </w:r>
    </w:p>
    <w:p w:rsidR="00824F11" w:rsidRPr="008320CC" w:rsidRDefault="00824F11" w:rsidP="00497B15">
      <w:pPr>
        <w:rPr>
          <w:b/>
        </w:rPr>
      </w:pPr>
      <w:r w:rsidRPr="008320CC">
        <w:rPr>
          <w:b/>
        </w:rPr>
        <w:t>Version :</w:t>
      </w:r>
    </w:p>
    <w:p w:rsidR="00824F11" w:rsidRPr="008320CC" w:rsidRDefault="00824F11" w:rsidP="00497B15">
      <w:pPr>
        <w:rPr>
          <w:b/>
        </w:rPr>
      </w:pPr>
      <w:r w:rsidRPr="008320CC">
        <w:rPr>
          <w:b/>
        </w:rPr>
        <w:t>Responsable :</w:t>
      </w:r>
    </w:p>
    <w:p w:rsidR="00ED0726" w:rsidRDefault="00ED0726" w:rsidP="00497B15"/>
    <w:p w:rsidR="00ED0726" w:rsidRPr="008320CC" w:rsidRDefault="00ED0726" w:rsidP="00497B15">
      <w:pPr>
        <w:rPr>
          <w:b/>
        </w:rPr>
      </w:pPr>
      <w:r w:rsidRPr="008320CC">
        <w:rPr>
          <w:b/>
        </w:rPr>
        <w:t>Précondition :</w:t>
      </w:r>
    </w:p>
    <w:p w:rsidR="00ED0726" w:rsidRPr="008320CC" w:rsidRDefault="00ED0726" w:rsidP="00497B15">
      <w:pPr>
        <w:rPr>
          <w:b/>
        </w:rPr>
      </w:pPr>
      <w:r w:rsidRPr="008320CC">
        <w:rPr>
          <w:b/>
        </w:rPr>
        <w:t>Scénario nominal :</w:t>
      </w:r>
    </w:p>
    <w:p w:rsidR="00ED0726" w:rsidRDefault="00ED0726" w:rsidP="00497B15">
      <w:r>
        <w:t>Enchainement (a)</w:t>
      </w:r>
    </w:p>
    <w:p w:rsidR="00ED0726" w:rsidRDefault="00ED0726" w:rsidP="00ED0726">
      <w:r>
        <w:t>Enchainement (b)</w:t>
      </w:r>
    </w:p>
    <w:p w:rsidR="00ED0726" w:rsidRDefault="00ED0726" w:rsidP="00ED0726">
      <w:r>
        <w:t>.</w:t>
      </w:r>
    </w:p>
    <w:p w:rsidR="00ED0726" w:rsidRDefault="00ED0726" w:rsidP="00ED0726">
      <w:r>
        <w:t>.</w:t>
      </w:r>
    </w:p>
    <w:p w:rsidR="00ED0726" w:rsidRDefault="00ED0726" w:rsidP="00ED0726">
      <w:r>
        <w:t>.</w:t>
      </w:r>
    </w:p>
    <w:p w:rsidR="00ED0726" w:rsidRDefault="00ED0726" w:rsidP="00ED0726">
      <w:r>
        <w:t>[Exception 1 : ___]</w:t>
      </w:r>
    </w:p>
    <w:p w:rsidR="00ED0726" w:rsidRDefault="00ED0726" w:rsidP="00ED0726">
      <w:r>
        <w:t>[Exception 2 : ___]</w:t>
      </w:r>
    </w:p>
    <w:p w:rsidR="00195B10" w:rsidRDefault="00195B10" w:rsidP="00ED0726">
      <w:r>
        <w:t>.</w:t>
      </w:r>
    </w:p>
    <w:p w:rsidR="00195B10" w:rsidRDefault="00195B10" w:rsidP="00ED0726">
      <w:r>
        <w:t>.</w:t>
      </w:r>
    </w:p>
    <w:p w:rsidR="00195B10" w:rsidRDefault="00195B10" w:rsidP="00ED0726">
      <w:r>
        <w:t>.</w:t>
      </w:r>
    </w:p>
    <w:p w:rsidR="007F3B01" w:rsidRDefault="007F3B01" w:rsidP="00ED0726">
      <w:r>
        <w:t>Suite des enchainements ….</w:t>
      </w:r>
    </w:p>
    <w:p w:rsidR="007F3B01" w:rsidRDefault="007F3B01" w:rsidP="00ED0726"/>
    <w:p w:rsidR="007F3B01" w:rsidRDefault="007F3B01" w:rsidP="007F3B01">
      <w:r w:rsidRPr="008320CC">
        <w:rPr>
          <w:b/>
        </w:rPr>
        <w:t>Enchainements alternatifs</w:t>
      </w:r>
      <w:r>
        <w:t> :</w:t>
      </w:r>
    </w:p>
    <w:p w:rsidR="007F3B01" w:rsidRDefault="007F3B01" w:rsidP="007F3B01">
      <w:r>
        <w:t>Enchainement (…)</w:t>
      </w:r>
    </w:p>
    <w:p w:rsidR="007F3B01" w:rsidRDefault="007F3B01" w:rsidP="007F3B01">
      <w:r>
        <w:t>Enchainement (…)</w:t>
      </w:r>
    </w:p>
    <w:p w:rsidR="00335533" w:rsidRDefault="00335533" w:rsidP="007F3B01"/>
    <w:p w:rsidR="007F3B01" w:rsidRDefault="00BD06E9" w:rsidP="007F3B01">
      <w:pPr>
        <w:rPr>
          <w:b/>
        </w:rPr>
      </w:pPr>
      <w:r w:rsidRPr="00BD06E9">
        <w:rPr>
          <w:b/>
        </w:rPr>
        <w:t>Le cas d’utilisation se termine lorsque :</w:t>
      </w:r>
    </w:p>
    <w:p w:rsidR="00441F66" w:rsidRDefault="00441F66" w:rsidP="007F3B01">
      <w:pPr>
        <w:rPr>
          <w:b/>
        </w:rPr>
      </w:pPr>
    </w:p>
    <w:p w:rsidR="00441F66" w:rsidRDefault="00441F66" w:rsidP="007F3B01">
      <w:pPr>
        <w:rPr>
          <w:b/>
        </w:rPr>
      </w:pPr>
      <w:r>
        <w:rPr>
          <w:b/>
        </w:rPr>
        <w:t>Exceptions :</w:t>
      </w:r>
    </w:p>
    <w:p w:rsidR="00441F66" w:rsidRDefault="00441F66" w:rsidP="007F3B01">
      <w:pPr>
        <w:rPr>
          <w:b/>
        </w:rPr>
      </w:pPr>
    </w:p>
    <w:p w:rsidR="00441F66" w:rsidRPr="00BD06E9" w:rsidRDefault="00D4434D" w:rsidP="007F3B01">
      <w:pPr>
        <w:rPr>
          <w:b/>
        </w:rPr>
      </w:pPr>
      <w:r>
        <w:rPr>
          <w:b/>
        </w:rPr>
        <w:t>Post conditions</w:t>
      </w:r>
      <w:r w:rsidR="00441F66">
        <w:rPr>
          <w:b/>
        </w:rPr>
        <w:t> :</w:t>
      </w:r>
    </w:p>
    <w:p w:rsidR="007F3B01" w:rsidRDefault="007F3B01" w:rsidP="00ED0726"/>
    <w:p w:rsidR="00ED0726" w:rsidRDefault="00ED0726" w:rsidP="00ED0726"/>
    <w:p w:rsidR="00ED0726" w:rsidRDefault="00ED0726" w:rsidP="00497B15"/>
    <w:p w:rsidR="00ED0726" w:rsidRPr="00497B15" w:rsidRDefault="00ED0726" w:rsidP="00497B15"/>
    <w:sectPr w:rsidR="00ED0726" w:rsidRPr="00497B15" w:rsidSect="00AB52A2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673" w:right="1077" w:bottom="1009" w:left="1077" w:header="107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D6D" w:rsidRDefault="00153D6D">
      <w:r>
        <w:separator/>
      </w:r>
    </w:p>
  </w:endnote>
  <w:endnote w:type="continuationSeparator" w:id="0">
    <w:p w:rsidR="00153D6D" w:rsidRDefault="0015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E2E" w:rsidRDefault="00EB6E2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NomProjet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952F7">
      <w:fldChar w:fldCharType="begin"/>
    </w:r>
    <w:r w:rsidR="003952F7">
      <w:instrText xml:space="preserve"> PAGE   \* MERGEFORMAT </w:instrText>
    </w:r>
    <w:r w:rsidR="003952F7">
      <w:fldChar w:fldCharType="separate"/>
    </w:r>
    <w:r w:rsidR="00F959C5" w:rsidRPr="00F959C5">
      <w:rPr>
        <w:rFonts w:asciiTheme="majorHAnsi" w:hAnsiTheme="majorHAnsi"/>
        <w:noProof/>
      </w:rPr>
      <w:t>5</w:t>
    </w:r>
    <w:r w:rsidR="003952F7">
      <w:rPr>
        <w:rFonts w:asciiTheme="majorHAnsi" w:hAnsiTheme="majorHAnsi"/>
        <w:noProof/>
      </w:rPr>
      <w:fldChar w:fldCharType="end"/>
    </w:r>
    <w:r>
      <w:t xml:space="preserve"> de </w:t>
    </w:r>
    <w:fldSimple w:instr=" NUMPAGES   \* MERGEFORMAT ">
      <w:r w:rsidR="00F959C5">
        <w:rPr>
          <w:noProof/>
        </w:rPr>
        <w:t>5</w:t>
      </w:r>
    </w:fldSimple>
  </w:p>
  <w:p w:rsidR="00EB6E2E" w:rsidRDefault="00EB6E2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4"/>
      <w:gridCol w:w="5114"/>
    </w:tblGrid>
    <w:tr w:rsidR="00EB6E2E">
      <w:tc>
        <w:tcPr>
          <w:tcW w:w="5114" w:type="dxa"/>
        </w:tcPr>
        <w:p w:rsidR="00EB6E2E" w:rsidRDefault="00EB6E2E">
          <w:pPr>
            <w:pStyle w:val="Footer"/>
            <w:jc w:val="left"/>
            <w:rPr>
              <w:snapToGrid w:val="0"/>
            </w:rPr>
          </w:pPr>
        </w:p>
      </w:tc>
      <w:tc>
        <w:tcPr>
          <w:tcW w:w="5114" w:type="dxa"/>
        </w:tcPr>
        <w:p w:rsidR="00EB6E2E" w:rsidRDefault="00EB6E2E">
          <w:pPr>
            <w:pStyle w:val="Footer"/>
            <w:jc w:val="right"/>
            <w:rPr>
              <w:snapToGrid w:val="0"/>
              <w:lang w:val="fr-FR"/>
            </w:rPr>
          </w:pPr>
        </w:p>
      </w:tc>
    </w:tr>
  </w:tbl>
  <w:p w:rsidR="00EB6E2E" w:rsidRDefault="00EB6E2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D6D" w:rsidRDefault="00153D6D">
      <w:r>
        <w:separator/>
      </w:r>
    </w:p>
  </w:footnote>
  <w:footnote w:type="continuationSeparator" w:id="0">
    <w:p w:rsidR="00153D6D" w:rsidRDefault="0015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C55E7E76D794463D8E207D92BF2C56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B6E2E" w:rsidRDefault="00EB6E2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Étude préliminaire</w:t>
        </w:r>
      </w:p>
    </w:sdtContent>
  </w:sdt>
  <w:p w:rsidR="00EB6E2E" w:rsidRDefault="00EB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E2E" w:rsidRDefault="00EB6E2E" w:rsidP="00744AFC">
    <w:pPr>
      <w:pStyle w:val="Header"/>
      <w:pBdr>
        <w:bottom w:val="thickThinSmallGap" w:sz="24" w:space="1" w:color="622423" w:themeColor="accent2" w:themeShade="7F"/>
      </w:pBdr>
      <w:jc w:val="center"/>
      <w:rPr>
        <w:b/>
      </w:rPr>
    </w:pPr>
    <w:r>
      <w:rPr>
        <w:rFonts w:asciiTheme="majorHAnsi" w:eastAsiaTheme="majorEastAsia" w:hAnsiTheme="majorHAnsi" w:cstheme="majorBidi"/>
        <w:sz w:val="32"/>
        <w:szCs w:val="32"/>
      </w:rPr>
      <w:t>Étude préliminaire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8422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D67CE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1070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A236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8CD1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B6EE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24ED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5FCFE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394DC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757CE"/>
    <w:multiLevelType w:val="multilevel"/>
    <w:tmpl w:val="B7387EAA"/>
    <w:lvl w:ilvl="0">
      <w:start w:val="1"/>
      <w:numFmt w:val="decimal"/>
      <w:pStyle w:val="Heading1"/>
      <w:lvlText w:val="%1.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88"/>
        </w:tabs>
        <w:ind w:left="1588" w:hanging="158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160"/>
        </w:tabs>
        <w:ind w:left="5160" w:hanging="516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A9A094D"/>
    <w:multiLevelType w:val="hybridMultilevel"/>
    <w:tmpl w:val="E00E31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F22153"/>
    <w:multiLevelType w:val="singleLevel"/>
    <w:tmpl w:val="47AAD10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63C72886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73244FF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15"/>
    <w:rsid w:val="000010B8"/>
    <w:rsid w:val="0000574A"/>
    <w:rsid w:val="00074869"/>
    <w:rsid w:val="000A04C2"/>
    <w:rsid w:val="000C740C"/>
    <w:rsid w:val="00130239"/>
    <w:rsid w:val="001444FC"/>
    <w:rsid w:val="00153D6D"/>
    <w:rsid w:val="00157628"/>
    <w:rsid w:val="00163E15"/>
    <w:rsid w:val="00173C43"/>
    <w:rsid w:val="00174EA6"/>
    <w:rsid w:val="00193D2A"/>
    <w:rsid w:val="00195B10"/>
    <w:rsid w:val="001C4975"/>
    <w:rsid w:val="001E5112"/>
    <w:rsid w:val="001F1DAE"/>
    <w:rsid w:val="00206317"/>
    <w:rsid w:val="00226EC3"/>
    <w:rsid w:val="0022703E"/>
    <w:rsid w:val="00255674"/>
    <w:rsid w:val="0027243A"/>
    <w:rsid w:val="00281AB6"/>
    <w:rsid w:val="00286D4B"/>
    <w:rsid w:val="002A1801"/>
    <w:rsid w:val="002A58BE"/>
    <w:rsid w:val="002B6FCB"/>
    <w:rsid w:val="002D267A"/>
    <w:rsid w:val="002E72E8"/>
    <w:rsid w:val="003059D6"/>
    <w:rsid w:val="00307480"/>
    <w:rsid w:val="00334B2F"/>
    <w:rsid w:val="00335533"/>
    <w:rsid w:val="00344EE5"/>
    <w:rsid w:val="0036573D"/>
    <w:rsid w:val="00366A96"/>
    <w:rsid w:val="003717C6"/>
    <w:rsid w:val="003952F7"/>
    <w:rsid w:val="003C1D9A"/>
    <w:rsid w:val="003F4A70"/>
    <w:rsid w:val="003F77CF"/>
    <w:rsid w:val="00431FBE"/>
    <w:rsid w:val="00441F66"/>
    <w:rsid w:val="00462872"/>
    <w:rsid w:val="00472E5B"/>
    <w:rsid w:val="0048026F"/>
    <w:rsid w:val="00497B15"/>
    <w:rsid w:val="004B3A2F"/>
    <w:rsid w:val="004E2A1C"/>
    <w:rsid w:val="005642DB"/>
    <w:rsid w:val="0058584C"/>
    <w:rsid w:val="005A05B3"/>
    <w:rsid w:val="00601950"/>
    <w:rsid w:val="00601FF0"/>
    <w:rsid w:val="00621D4E"/>
    <w:rsid w:val="00636B08"/>
    <w:rsid w:val="00647ED4"/>
    <w:rsid w:val="00657B00"/>
    <w:rsid w:val="00680797"/>
    <w:rsid w:val="00685924"/>
    <w:rsid w:val="006C01C5"/>
    <w:rsid w:val="006D40A3"/>
    <w:rsid w:val="006D4511"/>
    <w:rsid w:val="006F61F2"/>
    <w:rsid w:val="00744AFC"/>
    <w:rsid w:val="00745877"/>
    <w:rsid w:val="00774D9D"/>
    <w:rsid w:val="00774EFB"/>
    <w:rsid w:val="00782495"/>
    <w:rsid w:val="0079155C"/>
    <w:rsid w:val="007E5205"/>
    <w:rsid w:val="007F3B01"/>
    <w:rsid w:val="00824F11"/>
    <w:rsid w:val="00826050"/>
    <w:rsid w:val="008320CC"/>
    <w:rsid w:val="008668B4"/>
    <w:rsid w:val="00874AD0"/>
    <w:rsid w:val="00925D5B"/>
    <w:rsid w:val="009339C3"/>
    <w:rsid w:val="00951BBF"/>
    <w:rsid w:val="00992779"/>
    <w:rsid w:val="00997B8F"/>
    <w:rsid w:val="009A1EDA"/>
    <w:rsid w:val="009C01A3"/>
    <w:rsid w:val="009C1C3F"/>
    <w:rsid w:val="009F01F8"/>
    <w:rsid w:val="00A03347"/>
    <w:rsid w:val="00A209D9"/>
    <w:rsid w:val="00A3509A"/>
    <w:rsid w:val="00A46BBF"/>
    <w:rsid w:val="00A50D49"/>
    <w:rsid w:val="00A75A93"/>
    <w:rsid w:val="00A934A5"/>
    <w:rsid w:val="00AA7126"/>
    <w:rsid w:val="00AB52A2"/>
    <w:rsid w:val="00AD0CA8"/>
    <w:rsid w:val="00AE2B15"/>
    <w:rsid w:val="00B00AC6"/>
    <w:rsid w:val="00B12479"/>
    <w:rsid w:val="00B34837"/>
    <w:rsid w:val="00B432F7"/>
    <w:rsid w:val="00B622D2"/>
    <w:rsid w:val="00B70BC7"/>
    <w:rsid w:val="00B86005"/>
    <w:rsid w:val="00BA2D70"/>
    <w:rsid w:val="00BC342C"/>
    <w:rsid w:val="00BD06E9"/>
    <w:rsid w:val="00BE4FB6"/>
    <w:rsid w:val="00BF23CD"/>
    <w:rsid w:val="00C13B97"/>
    <w:rsid w:val="00C33ED6"/>
    <w:rsid w:val="00C34A7D"/>
    <w:rsid w:val="00C4573F"/>
    <w:rsid w:val="00C62393"/>
    <w:rsid w:val="00C66370"/>
    <w:rsid w:val="00CE2B1C"/>
    <w:rsid w:val="00CE7434"/>
    <w:rsid w:val="00CF074E"/>
    <w:rsid w:val="00D202FC"/>
    <w:rsid w:val="00D4434D"/>
    <w:rsid w:val="00D51632"/>
    <w:rsid w:val="00D65711"/>
    <w:rsid w:val="00DE153A"/>
    <w:rsid w:val="00DE1B5A"/>
    <w:rsid w:val="00EB6E2E"/>
    <w:rsid w:val="00ED0726"/>
    <w:rsid w:val="00EE7BB2"/>
    <w:rsid w:val="00F144D0"/>
    <w:rsid w:val="00F23C5E"/>
    <w:rsid w:val="00F26504"/>
    <w:rsid w:val="00F47513"/>
    <w:rsid w:val="00F615E3"/>
    <w:rsid w:val="00F77B9F"/>
    <w:rsid w:val="00F959C5"/>
    <w:rsid w:val="00FC77D2"/>
    <w:rsid w:val="00FF65C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C04C4"/>
  <w15:docId w15:val="{5B58AC59-CC87-4705-A60E-1621D902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2E5B"/>
    <w:rPr>
      <w:rFonts w:ascii="Palatino Linotype" w:hAnsi="Palatino Linotype"/>
      <w:sz w:val="24"/>
      <w:lang w:eastAsia="fr-FR"/>
    </w:rPr>
  </w:style>
  <w:style w:type="paragraph" w:styleId="Heading1">
    <w:name w:val="heading 1"/>
    <w:basedOn w:val="Normal"/>
    <w:next w:val="Normal"/>
    <w:qFormat/>
    <w:rsid w:val="004B3A2F"/>
    <w:pPr>
      <w:keepNext/>
      <w:numPr>
        <w:numId w:val="13"/>
      </w:numPr>
      <w:pBdr>
        <w:bottom w:val="single" w:sz="8" w:space="1" w:color="auto"/>
      </w:pBdr>
      <w:spacing w:before="240" w:after="240"/>
      <w:jc w:val="both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qFormat/>
    <w:rsid w:val="00AB52A2"/>
    <w:pPr>
      <w:keepNext/>
      <w:numPr>
        <w:ilvl w:val="1"/>
        <w:numId w:val="13"/>
      </w:numPr>
      <w:spacing w:before="120" w:after="120"/>
      <w:jc w:val="both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rsid w:val="00AB52A2"/>
    <w:pPr>
      <w:keepNext/>
      <w:numPr>
        <w:ilvl w:val="2"/>
        <w:numId w:val="13"/>
      </w:numPr>
      <w:spacing w:before="120" w:after="60"/>
      <w:jc w:val="both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AB52A2"/>
    <w:pPr>
      <w:keepNext/>
      <w:numPr>
        <w:ilvl w:val="3"/>
        <w:numId w:val="13"/>
      </w:numPr>
      <w:spacing w:before="60" w:after="60"/>
      <w:jc w:val="both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AB52A2"/>
    <w:pPr>
      <w:numPr>
        <w:ilvl w:val="4"/>
        <w:numId w:val="13"/>
      </w:numPr>
      <w:spacing w:before="60" w:after="6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AB52A2"/>
    <w:pPr>
      <w:numPr>
        <w:ilvl w:val="5"/>
        <w:numId w:val="13"/>
      </w:numPr>
      <w:spacing w:before="60" w:after="60"/>
      <w:jc w:val="both"/>
      <w:outlineLvl w:val="5"/>
    </w:pPr>
  </w:style>
  <w:style w:type="paragraph" w:styleId="Heading7">
    <w:name w:val="heading 7"/>
    <w:basedOn w:val="Normal"/>
    <w:next w:val="Normal"/>
    <w:qFormat/>
    <w:rsid w:val="00AB52A2"/>
    <w:pPr>
      <w:numPr>
        <w:ilvl w:val="6"/>
        <w:numId w:val="13"/>
      </w:numPr>
      <w:spacing w:before="60" w:after="60"/>
      <w:jc w:val="both"/>
      <w:outlineLvl w:val="6"/>
    </w:pPr>
  </w:style>
  <w:style w:type="paragraph" w:styleId="Heading8">
    <w:name w:val="heading 8"/>
    <w:basedOn w:val="Normal"/>
    <w:next w:val="Normal"/>
    <w:qFormat/>
    <w:rsid w:val="00AB52A2"/>
    <w:pPr>
      <w:numPr>
        <w:ilvl w:val="7"/>
        <w:numId w:val="13"/>
      </w:numPr>
      <w:spacing w:before="60" w:after="60"/>
      <w:jc w:val="both"/>
      <w:outlineLvl w:val="7"/>
    </w:pPr>
  </w:style>
  <w:style w:type="paragraph" w:styleId="Heading9">
    <w:name w:val="heading 9"/>
    <w:basedOn w:val="Normal"/>
    <w:next w:val="Normal"/>
    <w:qFormat/>
    <w:rsid w:val="00AB52A2"/>
    <w:pPr>
      <w:numPr>
        <w:ilvl w:val="8"/>
        <w:numId w:val="13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ration">
    <w:name w:val="Énumération"/>
    <w:basedOn w:val="Normal"/>
    <w:rsid w:val="00AB52A2"/>
    <w:pPr>
      <w:tabs>
        <w:tab w:val="num" w:pos="360"/>
        <w:tab w:val="left" w:pos="425"/>
      </w:tabs>
      <w:spacing w:before="120"/>
      <w:ind w:left="360" w:hanging="360"/>
    </w:pPr>
  </w:style>
  <w:style w:type="paragraph" w:styleId="ListBullet2">
    <w:name w:val="List Bullet 2"/>
    <w:basedOn w:val="Normal"/>
    <w:autoRedefine/>
    <w:rsid w:val="00AB52A2"/>
    <w:pPr>
      <w:numPr>
        <w:numId w:val="1"/>
      </w:numPr>
      <w:tabs>
        <w:tab w:val="clear" w:pos="643"/>
        <w:tab w:val="left" w:pos="851"/>
      </w:tabs>
      <w:spacing w:before="80" w:after="40"/>
      <w:ind w:left="851" w:hanging="284"/>
    </w:pPr>
    <w:rPr>
      <w:snapToGrid w:val="0"/>
      <w:lang w:val="fr-FR"/>
    </w:rPr>
  </w:style>
  <w:style w:type="paragraph" w:customStyle="1" w:styleId="Tableau-En-tte">
    <w:name w:val="Tableau -En-tête"/>
    <w:basedOn w:val="Header"/>
    <w:rsid w:val="00AB52A2"/>
    <w:pPr>
      <w:tabs>
        <w:tab w:val="clear" w:pos="4320"/>
        <w:tab w:val="clear" w:pos="8640"/>
        <w:tab w:val="right" w:pos="9356"/>
      </w:tabs>
      <w:spacing w:before="120"/>
    </w:pPr>
    <w:rPr>
      <w:b/>
      <w:lang w:val="fr-FR"/>
    </w:rPr>
  </w:style>
  <w:style w:type="paragraph" w:styleId="Header">
    <w:name w:val="header"/>
    <w:basedOn w:val="Normal"/>
    <w:link w:val="HeaderChar"/>
    <w:uiPriority w:val="99"/>
    <w:rsid w:val="00AB52A2"/>
    <w:pPr>
      <w:tabs>
        <w:tab w:val="center" w:pos="4320"/>
        <w:tab w:val="right" w:pos="8640"/>
      </w:tabs>
    </w:pPr>
  </w:style>
  <w:style w:type="paragraph" w:customStyle="1" w:styleId="datederevision">
    <w:name w:val="date de revision"/>
    <w:basedOn w:val="Normal"/>
    <w:rsid w:val="00AB52A2"/>
    <w:pPr>
      <w:keepNext/>
      <w:keepLines/>
      <w:spacing w:before="120" w:after="840"/>
      <w:jc w:val="center"/>
    </w:pPr>
    <w:rPr>
      <w:sz w:val="28"/>
    </w:rPr>
  </w:style>
  <w:style w:type="paragraph" w:customStyle="1" w:styleId="pavesignature">
    <w:name w:val="pave signature"/>
    <w:basedOn w:val="Normal"/>
    <w:rsid w:val="00AB52A2"/>
    <w:pPr>
      <w:spacing w:after="120"/>
      <w:jc w:val="center"/>
    </w:pPr>
    <w:rPr>
      <w:rFonts w:ascii="Arial Narrow" w:hAnsi="Arial Narrow"/>
    </w:rPr>
  </w:style>
  <w:style w:type="paragraph" w:styleId="ListNumber">
    <w:name w:val="List Number"/>
    <w:basedOn w:val="Normal"/>
    <w:rsid w:val="00AB52A2"/>
    <w:pPr>
      <w:numPr>
        <w:numId w:val="4"/>
      </w:numPr>
      <w:spacing w:after="120"/>
      <w:jc w:val="both"/>
    </w:pPr>
  </w:style>
  <w:style w:type="paragraph" w:styleId="ListNumber2">
    <w:name w:val="List Number 2"/>
    <w:basedOn w:val="Normal"/>
    <w:rsid w:val="00AB52A2"/>
    <w:pPr>
      <w:numPr>
        <w:numId w:val="5"/>
      </w:numPr>
      <w:spacing w:after="120"/>
      <w:jc w:val="both"/>
    </w:pPr>
  </w:style>
  <w:style w:type="paragraph" w:styleId="ListNumber3">
    <w:name w:val="List Number 3"/>
    <w:basedOn w:val="Normal"/>
    <w:rsid w:val="00AB52A2"/>
    <w:pPr>
      <w:numPr>
        <w:numId w:val="6"/>
      </w:numPr>
      <w:spacing w:after="120"/>
      <w:jc w:val="both"/>
    </w:pPr>
  </w:style>
  <w:style w:type="paragraph" w:styleId="ListNumber4">
    <w:name w:val="List Number 4"/>
    <w:basedOn w:val="Normal"/>
    <w:rsid w:val="00AB52A2"/>
    <w:pPr>
      <w:numPr>
        <w:numId w:val="7"/>
      </w:numPr>
      <w:spacing w:after="120"/>
      <w:jc w:val="both"/>
    </w:pPr>
  </w:style>
  <w:style w:type="paragraph" w:styleId="ListNumber5">
    <w:name w:val="List Number 5"/>
    <w:basedOn w:val="Normal"/>
    <w:rsid w:val="00AB52A2"/>
    <w:pPr>
      <w:numPr>
        <w:numId w:val="8"/>
      </w:numPr>
      <w:spacing w:after="120"/>
      <w:jc w:val="both"/>
    </w:pPr>
  </w:style>
  <w:style w:type="paragraph" w:styleId="ListBullet">
    <w:name w:val="List Bullet"/>
    <w:basedOn w:val="Normal"/>
    <w:autoRedefine/>
    <w:rsid w:val="00AB52A2"/>
    <w:pPr>
      <w:numPr>
        <w:numId w:val="9"/>
      </w:numPr>
      <w:spacing w:after="120"/>
      <w:jc w:val="both"/>
    </w:pPr>
  </w:style>
  <w:style w:type="paragraph" w:styleId="ListBullet3">
    <w:name w:val="List Bullet 3"/>
    <w:basedOn w:val="Normal"/>
    <w:autoRedefine/>
    <w:rsid w:val="00AB52A2"/>
    <w:pPr>
      <w:numPr>
        <w:numId w:val="10"/>
      </w:numPr>
      <w:spacing w:after="120"/>
      <w:jc w:val="both"/>
    </w:pPr>
  </w:style>
  <w:style w:type="paragraph" w:styleId="ListBullet4">
    <w:name w:val="List Bullet 4"/>
    <w:basedOn w:val="Normal"/>
    <w:autoRedefine/>
    <w:rsid w:val="00AB52A2"/>
    <w:pPr>
      <w:numPr>
        <w:numId w:val="11"/>
      </w:numPr>
      <w:spacing w:after="120"/>
      <w:jc w:val="both"/>
    </w:pPr>
  </w:style>
  <w:style w:type="paragraph" w:styleId="ListBullet5">
    <w:name w:val="List Bullet 5"/>
    <w:basedOn w:val="Normal"/>
    <w:autoRedefine/>
    <w:rsid w:val="00AB52A2"/>
    <w:pPr>
      <w:numPr>
        <w:numId w:val="12"/>
      </w:numPr>
      <w:spacing w:after="120"/>
      <w:jc w:val="both"/>
    </w:pPr>
  </w:style>
  <w:style w:type="paragraph" w:styleId="Footer">
    <w:name w:val="footer"/>
    <w:basedOn w:val="Normal"/>
    <w:link w:val="FooterChar"/>
    <w:rsid w:val="00AB52A2"/>
    <w:pPr>
      <w:tabs>
        <w:tab w:val="center" w:pos="4320"/>
        <w:tab w:val="right" w:pos="8640"/>
      </w:tabs>
      <w:spacing w:after="120"/>
      <w:jc w:val="both"/>
    </w:pPr>
  </w:style>
  <w:style w:type="paragraph" w:customStyle="1" w:styleId="titresansnumero">
    <w:name w:val="titre sans numero"/>
    <w:basedOn w:val="Normal"/>
    <w:next w:val="Heading1"/>
    <w:rsid w:val="00AB52A2"/>
    <w:pPr>
      <w:keepNext/>
      <w:framePr w:hSpace="142" w:vSpace="142" w:wrap="notBeside" w:vAnchor="text" w:hAnchor="text" w:y="1"/>
      <w:pBdr>
        <w:bottom w:val="single" w:sz="8" w:space="1" w:color="auto"/>
      </w:pBdr>
      <w:spacing w:after="120"/>
      <w:jc w:val="both"/>
    </w:pPr>
    <w:rPr>
      <w:b/>
      <w:sz w:val="28"/>
    </w:rPr>
  </w:style>
  <w:style w:type="character" w:styleId="PageNumber">
    <w:name w:val="page number"/>
    <w:basedOn w:val="DefaultParagraphFont"/>
    <w:rsid w:val="00AB52A2"/>
  </w:style>
  <w:style w:type="paragraph" w:customStyle="1" w:styleId="listemodif">
    <w:name w:val="liste modif"/>
    <w:basedOn w:val="Normal"/>
    <w:rsid w:val="00AB52A2"/>
    <w:pPr>
      <w:spacing w:after="120"/>
      <w:jc w:val="center"/>
    </w:pPr>
  </w:style>
  <w:style w:type="paragraph" w:styleId="Index8">
    <w:name w:val="index 8"/>
    <w:basedOn w:val="Normal"/>
    <w:next w:val="Normal"/>
    <w:autoRedefine/>
    <w:semiHidden/>
    <w:rsid w:val="00AB52A2"/>
    <w:pPr>
      <w:spacing w:after="120"/>
      <w:ind w:left="1600" w:hanging="200"/>
      <w:jc w:val="both"/>
    </w:pPr>
  </w:style>
  <w:style w:type="paragraph" w:styleId="TOC1">
    <w:name w:val="toc 1"/>
    <w:basedOn w:val="Normal"/>
    <w:next w:val="Normal"/>
    <w:autoRedefine/>
    <w:uiPriority w:val="39"/>
    <w:rsid w:val="00AB52A2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rsid w:val="00AB52A2"/>
    <w:pPr>
      <w:spacing w:before="24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semiHidden/>
    <w:rsid w:val="00AB52A2"/>
    <w:pPr>
      <w:ind w:left="200"/>
    </w:pPr>
    <w:rPr>
      <w:rFonts w:asciiTheme="minorHAnsi" w:hAnsiTheme="minorHAnsi"/>
    </w:rPr>
  </w:style>
  <w:style w:type="paragraph" w:customStyle="1" w:styleId="Directive">
    <w:name w:val="Directive"/>
    <w:basedOn w:val="Normal"/>
    <w:rsid w:val="00AB52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both"/>
    </w:pPr>
  </w:style>
  <w:style w:type="paragraph" w:customStyle="1" w:styleId="Exemple">
    <w:name w:val="Exemple"/>
    <w:basedOn w:val="Normal"/>
    <w:rsid w:val="00AB52A2"/>
    <w:pPr>
      <w:spacing w:after="120"/>
      <w:jc w:val="both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B34837"/>
    <w:rPr>
      <w:rFonts w:ascii="Arial" w:hAnsi="Arial"/>
      <w:lang w:eastAsia="fr-FR"/>
    </w:rPr>
  </w:style>
  <w:style w:type="paragraph" w:styleId="BalloonText">
    <w:name w:val="Balloon Text"/>
    <w:basedOn w:val="Normal"/>
    <w:link w:val="BalloonTextChar"/>
    <w:rsid w:val="00B34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4837"/>
    <w:rPr>
      <w:rFonts w:ascii="Tahoma" w:hAnsi="Tahoma" w:cs="Tahoma"/>
      <w:sz w:val="16"/>
      <w:szCs w:val="16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B34837"/>
    <w:rPr>
      <w:rFonts w:ascii="Arial" w:hAnsi="Arial"/>
      <w:lang w:eastAsia="fr-FR"/>
    </w:rPr>
  </w:style>
  <w:style w:type="paragraph" w:styleId="TOC4">
    <w:name w:val="toc 4"/>
    <w:basedOn w:val="Normal"/>
    <w:next w:val="Normal"/>
    <w:autoRedefine/>
    <w:rsid w:val="00B34837"/>
    <w:pP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4837"/>
    <w:pP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4837"/>
    <w:pPr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B34837"/>
    <w:pP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B34837"/>
    <w:pPr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B34837"/>
    <w:pPr>
      <w:ind w:left="140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B34837"/>
    <w:rPr>
      <w:color w:val="0000FF" w:themeColor="hyperlink"/>
      <w:u w:val="single"/>
    </w:rPr>
  </w:style>
  <w:style w:type="table" w:styleId="TableGrid">
    <w:name w:val="Table Grid"/>
    <w:basedOn w:val="TableNormal"/>
    <w:rsid w:val="005A05B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5A05B3"/>
    <w:pPr>
      <w:jc w:val="center"/>
    </w:pPr>
    <w:rPr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5A05B3"/>
    <w:rPr>
      <w:rFonts w:ascii="Palatino Linotype" w:hAnsi="Palatino Linotype"/>
      <w:b/>
      <w:sz w:val="28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FF65CD"/>
    <w:rPr>
      <w:rFonts w:ascii="Palatino Linotype" w:hAnsi="Palatino Linotype"/>
      <w:b/>
      <w:caps/>
      <w:sz w:val="24"/>
      <w:lang w:eastAsia="fr-FR"/>
    </w:rPr>
  </w:style>
  <w:style w:type="paragraph" w:styleId="ListParagraph">
    <w:name w:val="List Paragraph"/>
    <w:basedOn w:val="Normal"/>
    <w:uiPriority w:val="34"/>
    <w:qFormat/>
    <w:rsid w:val="003F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5E7E76D794463D8E207D92BF2C56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F4CDD3-5F28-4406-8217-1144EBC8F053}"/>
      </w:docPartPr>
      <w:docPartBody>
        <w:p w:rsidR="008042AA" w:rsidRDefault="00FE4236" w:rsidP="00FE4236">
          <w:pPr>
            <w:pStyle w:val="C55E7E76D794463D8E207D92BF2C56F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236"/>
    <w:rsid w:val="00052C1F"/>
    <w:rsid w:val="00084814"/>
    <w:rsid w:val="001000F5"/>
    <w:rsid w:val="00314B2B"/>
    <w:rsid w:val="00445BC7"/>
    <w:rsid w:val="00506EEC"/>
    <w:rsid w:val="00721C4C"/>
    <w:rsid w:val="00740FE0"/>
    <w:rsid w:val="007A2912"/>
    <w:rsid w:val="008042AA"/>
    <w:rsid w:val="00865704"/>
    <w:rsid w:val="009166C3"/>
    <w:rsid w:val="00936031"/>
    <w:rsid w:val="0099738D"/>
    <w:rsid w:val="00A20EEE"/>
    <w:rsid w:val="00B06AC7"/>
    <w:rsid w:val="00B43ED2"/>
    <w:rsid w:val="00C06E4F"/>
    <w:rsid w:val="00C577C0"/>
    <w:rsid w:val="00CD0B48"/>
    <w:rsid w:val="00D916DC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0F71E2A3B46E6A0D6ED8613DDE0B8">
    <w:name w:val="4F10F71E2A3B46E6A0D6ED8613DDE0B8"/>
    <w:rsid w:val="00FE4236"/>
  </w:style>
  <w:style w:type="paragraph" w:customStyle="1" w:styleId="C55E7E76D794463D8E207D92BF2C56FE">
    <w:name w:val="C55E7E76D794463D8E207D92BF2C56FE"/>
    <w:rsid w:val="00FE4236"/>
  </w:style>
  <w:style w:type="paragraph" w:customStyle="1" w:styleId="E8F32C26B4824D3A9601B4E58F58E2CF">
    <w:name w:val="E8F32C26B4824D3A9601B4E58F58E2CF"/>
    <w:rsid w:val="00FE4236"/>
  </w:style>
  <w:style w:type="paragraph" w:customStyle="1" w:styleId="938E3B6A317448649C112C8BB2051292">
    <w:name w:val="938E3B6A317448649C112C8BB2051292"/>
    <w:rsid w:val="00804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9937-504D-2441-BEB1-F10F28AA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Étude préliminaire</vt:lpstr>
    </vt:vector>
  </TitlesOfParts>
  <Company>CGG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préliminaire</dc:title>
  <dc:subject/>
  <dc:creator>Hélène Lewis</dc:creator>
  <cp:keywords/>
  <cp:lastModifiedBy>Nyamen Tato, Ange Adrienne</cp:lastModifiedBy>
  <cp:revision>32</cp:revision>
  <cp:lastPrinted>2012-09-24T12:54:00Z</cp:lastPrinted>
  <dcterms:created xsi:type="dcterms:W3CDTF">2019-09-26T20:53:00Z</dcterms:created>
  <dcterms:modified xsi:type="dcterms:W3CDTF">2020-09-29T09:15:00Z</dcterms:modified>
</cp:coreProperties>
</file>