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ED28" w14:textId="74E162F1" w:rsidR="00E679C9" w:rsidRDefault="00BF0F03" w:rsidP="00BF0F03">
      <w:pPr>
        <w:pStyle w:val="Heading1"/>
      </w:pPr>
      <w:r>
        <w:t xml:space="preserve">The ontology of </w:t>
      </w:r>
      <w:r w:rsidR="005C63FC">
        <w:t>„</w:t>
      </w:r>
      <w:r w:rsidRPr="00BF0F03">
        <w:t>Transparency</w:t>
      </w:r>
      <w:r w:rsidR="005C63FC">
        <w:t>” App</w:t>
      </w:r>
    </w:p>
    <w:p w14:paraId="65C1A5E0" w14:textId="479AAEA0" w:rsidR="00925926" w:rsidRPr="00182F27" w:rsidRDefault="00925926" w:rsidP="00182F27">
      <w:pPr>
        <w:jc w:val="both"/>
        <w:rPr>
          <w:rFonts w:ascii="Arial" w:hAnsi="Arial" w:cs="Arial"/>
          <w:sz w:val="23"/>
          <w:szCs w:val="23"/>
        </w:rPr>
      </w:pPr>
    </w:p>
    <w:p w14:paraId="142A12E2" w14:textId="2380EE9F" w:rsidR="00925926" w:rsidRPr="00182F27" w:rsidRDefault="00AC57BF" w:rsidP="00182F27">
      <w:pPr>
        <w:jc w:val="both"/>
        <w:rPr>
          <w:rFonts w:ascii="Arial" w:hAnsi="Arial" w:cs="Arial"/>
          <w:sz w:val="24"/>
          <w:szCs w:val="24"/>
        </w:rPr>
      </w:pPr>
      <w:r w:rsidRPr="00182F27">
        <w:rPr>
          <w:rFonts w:ascii="Arial" w:hAnsi="Arial" w:cs="Arial"/>
          <w:sz w:val="24"/>
          <w:szCs w:val="24"/>
        </w:rPr>
        <w:t>„</w:t>
      </w:r>
      <w:r w:rsidR="00925926" w:rsidRPr="00182F27">
        <w:rPr>
          <w:rFonts w:ascii="Arial" w:hAnsi="Arial" w:cs="Arial"/>
          <w:sz w:val="24"/>
          <w:szCs w:val="24"/>
        </w:rPr>
        <w:t>A</w:t>
      </w:r>
      <w:r w:rsidR="00925926" w:rsidRPr="00182F27">
        <w:rPr>
          <w:rFonts w:ascii="Arial" w:hAnsi="Arial" w:cs="Arial"/>
          <w:sz w:val="24"/>
          <w:szCs w:val="24"/>
        </w:rPr>
        <w:t>n ontology encompasses a representation, formal naming, and definition of the categories, properties, and relations between the concepts, data, and entities that substantiate one, many, or all</w:t>
      </w:r>
      <w:r w:rsidR="00925926" w:rsidRPr="00182F27">
        <w:rPr>
          <w:rFonts w:ascii="Arial" w:hAnsi="Arial" w:cs="Arial"/>
          <w:sz w:val="24"/>
          <w:szCs w:val="24"/>
        </w:rPr>
        <w:t xml:space="preserve"> domains of dis</w:t>
      </w:r>
      <w:r w:rsidR="005C63FC" w:rsidRPr="00182F27">
        <w:rPr>
          <w:rFonts w:ascii="Arial" w:hAnsi="Arial" w:cs="Arial"/>
          <w:sz w:val="24"/>
          <w:szCs w:val="24"/>
        </w:rPr>
        <w:t>c</w:t>
      </w:r>
      <w:r w:rsidR="00925926" w:rsidRPr="00182F27">
        <w:rPr>
          <w:rFonts w:ascii="Arial" w:hAnsi="Arial" w:cs="Arial"/>
          <w:sz w:val="24"/>
          <w:szCs w:val="24"/>
        </w:rPr>
        <w:t>ourse</w:t>
      </w:r>
      <w:r w:rsidRPr="00182F27">
        <w:rPr>
          <w:rFonts w:ascii="Arial" w:hAnsi="Arial" w:cs="Arial"/>
          <w:sz w:val="24"/>
          <w:szCs w:val="24"/>
        </w:rPr>
        <w:t>”</w:t>
      </w:r>
      <w:r w:rsidR="00925926" w:rsidRPr="00182F27">
        <w:rPr>
          <w:rFonts w:ascii="Arial" w:hAnsi="Arial" w:cs="Arial"/>
          <w:sz w:val="24"/>
          <w:szCs w:val="24"/>
        </w:rPr>
        <w:t xml:space="preserve"> </w:t>
      </w:r>
      <w:r w:rsidR="00925926" w:rsidRPr="00182F27">
        <w:rPr>
          <w:rFonts w:ascii="Arial" w:hAnsi="Arial" w:cs="Arial"/>
          <w:sz w:val="24"/>
          <w:szCs w:val="24"/>
        </w:rPr>
        <w:fldChar w:fldCharType="begin"/>
      </w:r>
      <w:r w:rsidR="00925926" w:rsidRPr="00182F27">
        <w:rPr>
          <w:rFonts w:ascii="Arial" w:hAnsi="Arial" w:cs="Arial"/>
          <w:sz w:val="24"/>
          <w:szCs w:val="24"/>
        </w:rPr>
        <w:instrText xml:space="preserve"> ADDIN ZOTERO_ITEM CSL_CITATION {"citationID":"h0jkiJvz","properties":{"formattedCitation":"(\\uc0\\u8216{}Ontology (Information Science)\\uc0\\u8217{}, 2022)","plainCitation":"(‘Ontology (Information Science)’, 2022)","noteIndex":0},"citationItems":[{"id":1228,"uris":["http://zotero.org/users/7989460/items/GFF86Y6Y"],"itemData":{"id":1228,"type":"entry-encyclopedia","abstract":"In computer science and information science, an ontology encompasses a representation, formal naming, and definition of the categories, properties, and relations between the concepts, data, and entities that substantiate one, many, or all domains of discourse. More simply, an ontology is a way of showing the properties of a subject area and how they are related, by defining a set of concepts and categories that represent the subject.\nEvery academic discipline or field creates ontologies to limit complexity and organize data into information and knowledge. \nEach uses ontological assumptions to frame explicit theories, research and applications. New ontologies may improve problem solving within that domain. Translating research papers within every field is a problem made easier when experts from different countries maintain a controlled vocabulary of jargon between each of their languages.For instance, the definition and ontology of economics is a primary concern in Marxist economics, but also in other subfields of economics. An example of economics relying on information science occurs in cases where a simulation or model is intended to enable economic decisions, such as determining what capital assets are at risk and by how much (see risk management).\nWhat ontologies in both information science and philosophy have in common is the attempt to represent entities, ideas and events, with all their interdependent properties and relations, according to a system of categories. In both fields, there is considerable work on problems of ontology engineering (e.g., Quine and Kripke in philosophy, Sowa and Guarino in computer science), and debates concerning to what extent normative ontology is possible (e.g., foundationalism and coherentism in philosophy, BFO and Cyc in artificial intelligence).\nApplied ontology is considered a spiritual successor to prior work in philosophy, however many current efforts are more concerned with establishing controlled vocabularies of narrow domains than first principles, the existence of fixed essences or whether enduring objects (e.g., perdurantism and endurantism) may be ontologically more primary than processes. Artificial intelligence has retained the most attention regarding applied ontology in subfields like natural language processing within machine translation and knowledge representation, but ontology editors are being used often in a range of fields like education without the intent to contribute to AI.","container-title":"Wikipedia","language":"en","note":"Page Version ID: 1085831526","source":"Wikipedia","title":"Ontology (information science)","URL":"https://en.wikipedia.org/w/index.php?title=Ontology_(information_science)&amp;oldid=1085831526","accessed":{"date-parts":[["2022",6,5]]},"issued":{"date-parts":[["2022",5,2]]}}}],"schema":"https://github.com/citation-style-language/schema/raw/master/csl-citation.json"} </w:instrText>
      </w:r>
      <w:r w:rsidR="00925926" w:rsidRPr="00182F27">
        <w:rPr>
          <w:rFonts w:ascii="Arial" w:hAnsi="Arial" w:cs="Arial"/>
          <w:sz w:val="24"/>
          <w:szCs w:val="24"/>
        </w:rPr>
        <w:fldChar w:fldCharType="separate"/>
      </w:r>
      <w:r w:rsidR="00925926" w:rsidRPr="00182F27">
        <w:rPr>
          <w:rFonts w:ascii="Arial" w:hAnsi="Arial" w:cs="Arial"/>
          <w:sz w:val="24"/>
          <w:szCs w:val="24"/>
        </w:rPr>
        <w:t>(‘Ontology (Information Science)’, 2022)</w:t>
      </w:r>
      <w:r w:rsidR="00925926" w:rsidRPr="00182F27">
        <w:rPr>
          <w:rFonts w:ascii="Arial" w:hAnsi="Arial" w:cs="Arial"/>
          <w:sz w:val="24"/>
          <w:szCs w:val="24"/>
        </w:rPr>
        <w:fldChar w:fldCharType="end"/>
      </w:r>
      <w:r w:rsidR="00925926" w:rsidRPr="00182F27">
        <w:rPr>
          <w:rFonts w:ascii="Arial" w:hAnsi="Arial" w:cs="Arial"/>
          <w:sz w:val="24"/>
          <w:szCs w:val="24"/>
        </w:rPr>
        <w:t xml:space="preserve">. </w:t>
      </w:r>
    </w:p>
    <w:p w14:paraId="5B17B18F" w14:textId="4C9C4E9E" w:rsidR="00BF0F03" w:rsidRPr="00182F27" w:rsidRDefault="00AC57BF" w:rsidP="00182F27">
      <w:pPr>
        <w:jc w:val="both"/>
        <w:rPr>
          <w:rFonts w:ascii="Arial" w:hAnsi="Arial" w:cs="Arial"/>
          <w:sz w:val="24"/>
          <w:szCs w:val="24"/>
        </w:rPr>
      </w:pPr>
      <w:r w:rsidRPr="00182F27">
        <w:rPr>
          <w:rFonts w:ascii="Arial" w:hAnsi="Arial" w:cs="Arial"/>
          <w:sz w:val="24"/>
          <w:szCs w:val="24"/>
        </w:rPr>
        <w:t>„</w:t>
      </w:r>
      <w:r w:rsidR="00925926" w:rsidRPr="00182F27">
        <w:rPr>
          <w:rFonts w:ascii="Arial" w:hAnsi="Arial" w:cs="Arial"/>
          <w:sz w:val="24"/>
          <w:szCs w:val="24"/>
        </w:rPr>
        <w:t>The software engineering ontology defines common sharable</w:t>
      </w:r>
      <w:r w:rsidR="00925926" w:rsidRPr="00182F27">
        <w:rPr>
          <w:rFonts w:ascii="Arial" w:hAnsi="Arial" w:cs="Arial"/>
          <w:sz w:val="24"/>
          <w:szCs w:val="24"/>
        </w:rPr>
        <w:t xml:space="preserve"> </w:t>
      </w:r>
      <w:r w:rsidR="00925926" w:rsidRPr="00182F27">
        <w:rPr>
          <w:rFonts w:ascii="Arial" w:hAnsi="Arial" w:cs="Arial"/>
          <w:sz w:val="24"/>
          <w:szCs w:val="24"/>
        </w:rPr>
        <w:t>software engineering knowledge</w:t>
      </w:r>
      <w:r w:rsidR="00925926" w:rsidRPr="00182F27">
        <w:rPr>
          <w:rFonts w:ascii="Arial" w:hAnsi="Arial" w:cs="Arial"/>
          <w:sz w:val="24"/>
          <w:szCs w:val="24"/>
        </w:rPr>
        <w:t xml:space="preserve"> i</w:t>
      </w:r>
      <w:r w:rsidR="00925926" w:rsidRPr="00182F27">
        <w:rPr>
          <w:rFonts w:ascii="Arial" w:hAnsi="Arial" w:cs="Arial"/>
          <w:sz w:val="24"/>
          <w:szCs w:val="24"/>
        </w:rPr>
        <w:t>ncluding particular project</w:t>
      </w:r>
      <w:r w:rsidR="00925926" w:rsidRPr="00182F27">
        <w:rPr>
          <w:rFonts w:ascii="Arial" w:hAnsi="Arial" w:cs="Arial"/>
          <w:sz w:val="24"/>
          <w:szCs w:val="24"/>
        </w:rPr>
        <w:t xml:space="preserve"> </w:t>
      </w:r>
      <w:r w:rsidR="00925926" w:rsidRPr="00182F27">
        <w:rPr>
          <w:rFonts w:ascii="Arial" w:hAnsi="Arial" w:cs="Arial"/>
          <w:sz w:val="24"/>
          <w:szCs w:val="24"/>
        </w:rPr>
        <w:t>information. Reaching a consensus of understanding is of benefit</w:t>
      </w:r>
      <w:r w:rsidR="00925926" w:rsidRPr="00182F27">
        <w:rPr>
          <w:rFonts w:ascii="Arial" w:hAnsi="Arial" w:cs="Arial"/>
          <w:sz w:val="24"/>
          <w:szCs w:val="24"/>
        </w:rPr>
        <w:t xml:space="preserve"> </w:t>
      </w:r>
      <w:r w:rsidR="00925926" w:rsidRPr="00182F27">
        <w:rPr>
          <w:rFonts w:ascii="Arial" w:hAnsi="Arial" w:cs="Arial"/>
          <w:sz w:val="24"/>
          <w:szCs w:val="24"/>
        </w:rPr>
        <w:t>in a distributed multi-site software development environment</w:t>
      </w:r>
      <w:r w:rsidRPr="00182F27">
        <w:rPr>
          <w:rFonts w:ascii="Arial" w:hAnsi="Arial" w:cs="Arial"/>
          <w:sz w:val="24"/>
          <w:szCs w:val="24"/>
        </w:rPr>
        <w:t>”</w:t>
      </w:r>
      <w:r w:rsidR="00925926" w:rsidRPr="00182F27">
        <w:rPr>
          <w:rFonts w:ascii="Arial" w:hAnsi="Arial" w:cs="Arial"/>
          <w:sz w:val="24"/>
          <w:szCs w:val="24"/>
        </w:rPr>
        <w:t xml:space="preserve"> </w:t>
      </w:r>
      <w:r w:rsidR="00925926" w:rsidRPr="00182F27">
        <w:rPr>
          <w:rFonts w:ascii="Arial" w:hAnsi="Arial" w:cs="Arial"/>
          <w:sz w:val="24"/>
          <w:szCs w:val="24"/>
        </w:rPr>
        <w:fldChar w:fldCharType="begin"/>
      </w:r>
      <w:r w:rsidR="00925926" w:rsidRPr="00182F27">
        <w:rPr>
          <w:rFonts w:ascii="Arial" w:hAnsi="Arial" w:cs="Arial"/>
          <w:sz w:val="24"/>
          <w:szCs w:val="24"/>
        </w:rPr>
        <w:instrText xml:space="preserve"> ADDIN ZOTERO_ITEM CSL_CITATION {"citationID":"ynePTFcT","properties":{"formattedCitation":"(Wongthongtham P et al., 2007)","plainCitation":"(Wongthongtham P et al., 2007)","noteIndex":0},"citationItems":[{"id":1237,"uris":["http://zotero.org/users/7989460/items/J5JLV9MC"],"itemData":{"id":1237,"type":"article-journal","collection-title":"2","journalAbbreviation":"IJCSNS","title":"Software Engineering Ontology – the Instance Knowledge (Part I)","URL":"https://espace.curtin.edu.au/bitstream/handle/20.500.11937/7780/20390_downloaded_stream_378.pdf?sequence=2&amp;isAllowed=y","volume":"7","author":[{"literal":"Wongthongtham P"},{"literal":"Chang E"},{"literal":"Dillon T"},{"literal":"Sommerville I"}],"issued":{"date-parts":[["2007",2]]}}}],"schema":"https://github.com/citation-style-language/schema/raw/master/csl-citation.json"} </w:instrText>
      </w:r>
      <w:r w:rsidR="00925926" w:rsidRPr="00182F27">
        <w:rPr>
          <w:rFonts w:ascii="Arial" w:hAnsi="Arial" w:cs="Arial"/>
          <w:sz w:val="24"/>
          <w:szCs w:val="24"/>
        </w:rPr>
        <w:fldChar w:fldCharType="separate"/>
      </w:r>
      <w:r w:rsidR="00925926" w:rsidRPr="00182F27">
        <w:rPr>
          <w:rFonts w:ascii="Arial" w:hAnsi="Arial" w:cs="Arial"/>
          <w:sz w:val="24"/>
          <w:szCs w:val="24"/>
        </w:rPr>
        <w:t>(Wongthongtham P et al., 2007)</w:t>
      </w:r>
      <w:r w:rsidR="00925926" w:rsidRPr="00182F27">
        <w:rPr>
          <w:rFonts w:ascii="Arial" w:hAnsi="Arial" w:cs="Arial"/>
          <w:sz w:val="24"/>
          <w:szCs w:val="24"/>
        </w:rPr>
        <w:fldChar w:fldCharType="end"/>
      </w:r>
      <w:r w:rsidR="00925926" w:rsidRPr="00182F27">
        <w:rPr>
          <w:rFonts w:ascii="Arial" w:hAnsi="Arial" w:cs="Arial"/>
          <w:sz w:val="24"/>
          <w:szCs w:val="24"/>
        </w:rPr>
        <w:t>.</w:t>
      </w:r>
      <w:r w:rsidRPr="00182F27">
        <w:rPr>
          <w:rFonts w:ascii="Arial" w:hAnsi="Arial" w:cs="Arial"/>
          <w:sz w:val="24"/>
          <w:szCs w:val="24"/>
        </w:rPr>
        <w:t xml:space="preserve"> „</w:t>
      </w:r>
      <w:r w:rsidRPr="00182F27">
        <w:rPr>
          <w:rFonts w:ascii="Arial" w:hAnsi="Arial" w:cs="Arial"/>
          <w:sz w:val="24"/>
          <w:szCs w:val="24"/>
        </w:rPr>
        <w:t xml:space="preserve">Core ideas and objectives of ontology engineering are also central in </w:t>
      </w:r>
      <w:r w:rsidRPr="00182F27">
        <w:rPr>
          <w:rFonts w:ascii="Arial" w:hAnsi="Arial" w:cs="Arial"/>
          <w:sz w:val="24"/>
          <w:szCs w:val="24"/>
        </w:rPr>
        <w:t xml:space="preserve">conceptual modelling” </w:t>
      </w:r>
      <w:r w:rsidRPr="00182F27">
        <w:rPr>
          <w:rFonts w:ascii="Arial" w:hAnsi="Arial" w:cs="Arial"/>
          <w:sz w:val="24"/>
          <w:szCs w:val="24"/>
        </w:rPr>
        <w:fldChar w:fldCharType="begin"/>
      </w:r>
      <w:r w:rsidRPr="00182F27">
        <w:rPr>
          <w:rFonts w:ascii="Arial" w:hAnsi="Arial" w:cs="Arial"/>
          <w:sz w:val="24"/>
          <w:szCs w:val="24"/>
        </w:rPr>
        <w:instrText xml:space="preserve"> ADDIN ZOTERO_ITEM CSL_CITATION {"citationID":"q6t4JexQ","properties":{"formattedCitation":"(\\uc0\\u8216{}Ontology Engineering\\uc0\\u8217{}, 2022)","plainCitation":"(‘Ontology Engineering’, 2022)","noteIndex":0},"citationItems":[{"id":1226,"uris":["http://zotero.org/users/7989460/items/6NJCIYDI"],"itemData":{"id":1226,"type":"entry-encyclopedia","abstract":"In computer science, information science and systems engineering, ontology engineering is a field which studies the methods and methodologies for building ontologies, which encompasses a representation, formal naming and definition of the categories, properties and relations between the concepts, data and entities. In a broader sense, this field also includes a knowledge construction of the domain using formal ontology representations such as OWL/RDF.\nA large-scale representation of abstract concepts such as actions, time, physical objects and beliefs would be an example of ontological engineering. Ontology engineering is one of the areas of applied ontology, and can be seen as an application of philosophical ontology. Core ideas and objectives of ontology engineering are also central in conceptual modeling.","container-title":"Wikipedia","language":"en","note":"Page Version ID: 1090103162","source":"Wikipedia","title":"Ontology engineering","URL":"https://en.wikipedia.org/w/index.php?title=Ontology_engineering&amp;oldid=1090103162","accessed":{"date-parts":[["2022",6,5]]},"issued":{"date-parts":[["2022",5,27]]}}}],"schema":"https://github.com/citation-style-language/schema/raw/master/csl-citation.json"} </w:instrText>
      </w:r>
      <w:r w:rsidRPr="00182F27">
        <w:rPr>
          <w:rFonts w:ascii="Arial" w:hAnsi="Arial" w:cs="Arial"/>
          <w:sz w:val="24"/>
          <w:szCs w:val="24"/>
        </w:rPr>
        <w:fldChar w:fldCharType="separate"/>
      </w:r>
      <w:r w:rsidRPr="00182F27">
        <w:rPr>
          <w:rFonts w:ascii="Arial" w:hAnsi="Arial" w:cs="Arial"/>
          <w:sz w:val="24"/>
          <w:szCs w:val="24"/>
        </w:rPr>
        <w:t>(‘Ontology Engineering’, 2022)</w:t>
      </w:r>
      <w:r w:rsidRPr="00182F27">
        <w:rPr>
          <w:rFonts w:ascii="Arial" w:hAnsi="Arial" w:cs="Arial"/>
          <w:sz w:val="24"/>
          <w:szCs w:val="24"/>
        </w:rPr>
        <w:fldChar w:fldCharType="end"/>
      </w:r>
      <w:r w:rsidRPr="00182F27">
        <w:rPr>
          <w:rFonts w:ascii="Arial" w:hAnsi="Arial" w:cs="Arial"/>
          <w:sz w:val="24"/>
          <w:szCs w:val="24"/>
        </w:rPr>
        <w:t>.</w:t>
      </w:r>
    </w:p>
    <w:p w14:paraId="177DB67D" w14:textId="5142E92B" w:rsidR="00AC57BF" w:rsidRPr="00182F27" w:rsidRDefault="00AC57BF" w:rsidP="00182F27">
      <w:pPr>
        <w:jc w:val="both"/>
        <w:rPr>
          <w:rFonts w:ascii="Arial" w:hAnsi="Arial" w:cs="Arial"/>
          <w:sz w:val="24"/>
          <w:szCs w:val="24"/>
        </w:rPr>
      </w:pPr>
      <w:r w:rsidRPr="00182F27">
        <w:rPr>
          <w:rFonts w:ascii="Arial" w:hAnsi="Arial" w:cs="Arial"/>
          <w:sz w:val="24"/>
          <w:szCs w:val="24"/>
        </w:rPr>
        <w:t xml:space="preserve">The phases of an ontology </w:t>
      </w:r>
      <w:r w:rsidRPr="00182F27">
        <w:rPr>
          <w:rFonts w:ascii="Arial" w:hAnsi="Arial" w:cs="Arial"/>
          <w:sz w:val="24"/>
          <w:szCs w:val="24"/>
        </w:rPr>
        <w:fldChar w:fldCharType="begin"/>
      </w:r>
      <w:r w:rsidR="005C63FC" w:rsidRPr="00182F27">
        <w:rPr>
          <w:rFonts w:ascii="Arial" w:hAnsi="Arial" w:cs="Arial"/>
          <w:sz w:val="24"/>
          <w:szCs w:val="24"/>
        </w:rPr>
        <w:instrText xml:space="preserve"> ADDIN ZOTERO_ITEM CSL_CITATION {"citationID":"uQpBv5jj","properties":{"formattedCitation":"(Gasevic et al., 2009)","plainCitation":"(Gasevic et al., 2009)","noteIndex":0},"citationItems":[{"id":1230,"uris":["http://zotero.org/users/7989460/items/LSWMZKXL"],"itemData":{"id":1230,"type":"chapter","abstract":"The chapter analyzes the state of the art in the use of ontologies for various software engineering tasks. The chapter starts\nfrom defining software engineering as an application context for ontologies. Next, it introduces a framework that identifies\nplaces in software lifecycle where ontologies can contribute to improvethe current state of software engineering.","note":"DOI: 10.1007/978-3-540-92673-3_27","page":"593-615","source":"ResearchGate","title":"Ontologies and Software Engineering","author":[{"family":"Gasevic","given":"Dragan"},{"family":"Kaviani","given":"Nima"},{"family":"Milanović","given":"Milan"}],"issued":{"date-parts":[["2009",5,22]]}}}],"schema":"https://github.com/citation-style-language/schema/raw/master/csl-citation.json"} </w:instrText>
      </w:r>
      <w:r w:rsidRPr="00182F27">
        <w:rPr>
          <w:rFonts w:ascii="Arial" w:hAnsi="Arial" w:cs="Arial"/>
          <w:sz w:val="24"/>
          <w:szCs w:val="24"/>
        </w:rPr>
        <w:fldChar w:fldCharType="separate"/>
      </w:r>
      <w:r w:rsidR="005C63FC" w:rsidRPr="00182F27">
        <w:rPr>
          <w:rFonts w:ascii="Arial" w:hAnsi="Arial" w:cs="Arial"/>
          <w:sz w:val="24"/>
          <w:szCs w:val="24"/>
        </w:rPr>
        <w:t>(Gasevic et al., 2009)</w:t>
      </w:r>
      <w:r w:rsidRPr="00182F27">
        <w:rPr>
          <w:rFonts w:ascii="Arial" w:hAnsi="Arial" w:cs="Arial"/>
          <w:sz w:val="24"/>
          <w:szCs w:val="24"/>
        </w:rPr>
        <w:fldChar w:fldCharType="end"/>
      </w:r>
      <w:r w:rsidRPr="00182F27">
        <w:rPr>
          <w:rFonts w:ascii="Arial" w:hAnsi="Arial" w:cs="Arial"/>
          <w:sz w:val="24"/>
          <w:szCs w:val="24"/>
        </w:rPr>
        <w:t>:</w:t>
      </w:r>
    </w:p>
    <w:p w14:paraId="72965E7F" w14:textId="147B0964" w:rsidR="00AC57BF" w:rsidRPr="00182F27" w:rsidRDefault="00AC57BF" w:rsidP="00182F27">
      <w:pPr>
        <w:pStyle w:val="ListParagraph"/>
        <w:numPr>
          <w:ilvl w:val="0"/>
          <w:numId w:val="1"/>
        </w:numPr>
        <w:jc w:val="both"/>
        <w:rPr>
          <w:rFonts w:ascii="Arial" w:hAnsi="Arial" w:cs="Arial"/>
          <w:sz w:val="24"/>
          <w:szCs w:val="24"/>
        </w:rPr>
      </w:pPr>
      <w:r w:rsidRPr="00182F27">
        <w:rPr>
          <w:rFonts w:ascii="Arial" w:hAnsi="Arial" w:cs="Arial"/>
          <w:sz w:val="24"/>
          <w:szCs w:val="24"/>
        </w:rPr>
        <w:t>Design</w:t>
      </w:r>
    </w:p>
    <w:p w14:paraId="57E2EA32" w14:textId="44DF7BC7" w:rsidR="00AC57BF" w:rsidRPr="00182F27" w:rsidRDefault="00AC57BF" w:rsidP="00182F27">
      <w:pPr>
        <w:pStyle w:val="ListParagraph"/>
        <w:numPr>
          <w:ilvl w:val="0"/>
          <w:numId w:val="1"/>
        </w:numPr>
        <w:jc w:val="both"/>
        <w:rPr>
          <w:rFonts w:ascii="Arial" w:hAnsi="Arial" w:cs="Arial"/>
          <w:sz w:val="24"/>
          <w:szCs w:val="24"/>
        </w:rPr>
      </w:pPr>
      <w:r w:rsidRPr="00182F27">
        <w:rPr>
          <w:rFonts w:ascii="Arial" w:hAnsi="Arial" w:cs="Arial"/>
          <w:sz w:val="24"/>
          <w:szCs w:val="24"/>
        </w:rPr>
        <w:t>Impleme</w:t>
      </w:r>
      <w:r w:rsidR="005C63FC" w:rsidRPr="00182F27">
        <w:rPr>
          <w:rFonts w:ascii="Arial" w:hAnsi="Arial" w:cs="Arial"/>
          <w:sz w:val="24"/>
          <w:szCs w:val="24"/>
        </w:rPr>
        <w:t>nt</w:t>
      </w:r>
      <w:r w:rsidRPr="00182F27">
        <w:rPr>
          <w:rFonts w:ascii="Arial" w:hAnsi="Arial" w:cs="Arial"/>
          <w:sz w:val="24"/>
          <w:szCs w:val="24"/>
        </w:rPr>
        <w:t>ation</w:t>
      </w:r>
    </w:p>
    <w:p w14:paraId="3B83BB99" w14:textId="4B974A29" w:rsidR="00AC57BF" w:rsidRPr="00182F27" w:rsidRDefault="00AC57BF" w:rsidP="00182F27">
      <w:pPr>
        <w:pStyle w:val="ListParagraph"/>
        <w:numPr>
          <w:ilvl w:val="0"/>
          <w:numId w:val="1"/>
        </w:numPr>
        <w:jc w:val="both"/>
        <w:rPr>
          <w:rFonts w:ascii="Arial" w:hAnsi="Arial" w:cs="Arial"/>
          <w:sz w:val="24"/>
          <w:szCs w:val="24"/>
        </w:rPr>
      </w:pPr>
      <w:r w:rsidRPr="00182F27">
        <w:rPr>
          <w:rFonts w:ascii="Arial" w:hAnsi="Arial" w:cs="Arial"/>
          <w:sz w:val="24"/>
          <w:szCs w:val="24"/>
        </w:rPr>
        <w:t>Integration</w:t>
      </w:r>
    </w:p>
    <w:p w14:paraId="5F1F5084" w14:textId="1F04F87D" w:rsidR="00AC57BF" w:rsidRPr="00182F27" w:rsidRDefault="00AC57BF" w:rsidP="00182F27">
      <w:pPr>
        <w:pStyle w:val="ListParagraph"/>
        <w:numPr>
          <w:ilvl w:val="0"/>
          <w:numId w:val="1"/>
        </w:numPr>
        <w:jc w:val="both"/>
        <w:rPr>
          <w:rFonts w:ascii="Arial" w:hAnsi="Arial" w:cs="Arial"/>
          <w:sz w:val="24"/>
          <w:szCs w:val="24"/>
        </w:rPr>
      </w:pPr>
      <w:r w:rsidRPr="00182F27">
        <w:rPr>
          <w:rFonts w:ascii="Arial" w:hAnsi="Arial" w:cs="Arial"/>
          <w:sz w:val="24"/>
          <w:szCs w:val="24"/>
        </w:rPr>
        <w:t>Maintenence</w:t>
      </w:r>
    </w:p>
    <w:p w14:paraId="29966141" w14:textId="45BB14AC" w:rsidR="00AC57BF" w:rsidRPr="00182F27" w:rsidRDefault="00AC57BF" w:rsidP="00182F27">
      <w:pPr>
        <w:pStyle w:val="ListParagraph"/>
        <w:numPr>
          <w:ilvl w:val="0"/>
          <w:numId w:val="1"/>
        </w:numPr>
        <w:jc w:val="both"/>
        <w:rPr>
          <w:rFonts w:ascii="Arial" w:hAnsi="Arial" w:cs="Arial"/>
          <w:sz w:val="24"/>
          <w:szCs w:val="24"/>
        </w:rPr>
      </w:pPr>
      <w:r w:rsidRPr="00182F27">
        <w:rPr>
          <w:rFonts w:ascii="Arial" w:hAnsi="Arial" w:cs="Arial"/>
          <w:sz w:val="24"/>
          <w:szCs w:val="24"/>
        </w:rPr>
        <w:t>Retirement</w:t>
      </w:r>
    </w:p>
    <w:p w14:paraId="51060862" w14:textId="3D3566F6" w:rsidR="00925926" w:rsidRPr="00182F27" w:rsidRDefault="005C63FC" w:rsidP="00182F27">
      <w:pPr>
        <w:jc w:val="both"/>
        <w:rPr>
          <w:rFonts w:ascii="Arial" w:hAnsi="Arial" w:cs="Arial"/>
          <w:sz w:val="24"/>
          <w:szCs w:val="24"/>
        </w:rPr>
      </w:pPr>
      <w:r w:rsidRPr="00182F27">
        <w:rPr>
          <w:rFonts w:ascii="Arial" w:hAnsi="Arial" w:cs="Arial"/>
          <w:sz w:val="24"/>
          <w:szCs w:val="24"/>
        </w:rPr>
        <w:t xml:space="preserve">Possible ontology types </w:t>
      </w:r>
      <w:r w:rsidRPr="00182F27">
        <w:rPr>
          <w:rFonts w:ascii="Arial" w:hAnsi="Arial" w:cs="Arial"/>
          <w:sz w:val="24"/>
          <w:szCs w:val="24"/>
        </w:rPr>
        <w:fldChar w:fldCharType="begin"/>
      </w:r>
      <w:r w:rsidRPr="00182F27">
        <w:rPr>
          <w:rFonts w:ascii="Arial" w:hAnsi="Arial" w:cs="Arial"/>
          <w:sz w:val="24"/>
          <w:szCs w:val="24"/>
        </w:rPr>
        <w:instrText xml:space="preserve"> ADDIN ZOTERO_ITEM CSL_CITATION {"citationID":"g6CVgpJS","properties":{"formattedCitation":"(Piattini et al., 2006)","plainCitation":"(Piattini et al., 2006)","noteIndex":0},"citationItems":[{"id":1233,"uris":["http://zotero.org/users/7989460/items/LIXTALSI"],"itemData":{"id":1233,"type":"book","abstract":"Communication is one of the main activities in software projects. Many such projects fail or encounter serious problems because the stakeholders involved have different understandings of the problem domain and/or they use different terminologies. Ontologies can help to mitigate these communication problems. The book mainly covers two applications of ontologies in software engineering and software technology: sharing knowledge of the problem domain and using a common terminology among all stakeholders; and filtering the knowledge when defining models and metamodels. The editors have structured the contributions into three parts: first, a detailed introduction into the use of ontologies in software engineering and software technology in general; second, the use of ontologies to conceptualize different process-related domains such as software maintenance, software measurement, or SWEBOK, initiated by IEEE; third, the use of ontologies as artifacts in several software processes, like, for example, in OMG's MOF or MDA. By presenting the advanced use of ontologies in software research and software projects, this book is of benefit to software engineering. © Springer-Verlag Berlin Heidelberg 2006. All rights are reserved.","ISBN":"978-3-540-34517-6","note":"DOI: 10.1007/3-540-34518-3_4","source":"ResearchGate","title":"Ontologies for Software Engineering and Software Technology","author":[{"family":"Piattini","given":"Mario"},{"family":"Calero","given":"Coral"},{"family":"Ruiz","given":"Francisco"}],"issued":{"date-parts":[["2006",1,1]]}}}],"schema":"https://github.com/citation-style-language/schema/raw/master/csl-citation.json"} </w:instrText>
      </w:r>
      <w:r w:rsidRPr="00182F27">
        <w:rPr>
          <w:rFonts w:ascii="Arial" w:hAnsi="Arial" w:cs="Arial"/>
          <w:sz w:val="24"/>
          <w:szCs w:val="24"/>
        </w:rPr>
        <w:fldChar w:fldCharType="separate"/>
      </w:r>
      <w:r w:rsidRPr="00182F27">
        <w:rPr>
          <w:rFonts w:ascii="Arial" w:hAnsi="Arial" w:cs="Arial"/>
          <w:sz w:val="24"/>
          <w:szCs w:val="24"/>
        </w:rPr>
        <w:t>(Piattini et al., 2006)</w:t>
      </w:r>
      <w:r w:rsidRPr="00182F27">
        <w:rPr>
          <w:rFonts w:ascii="Arial" w:hAnsi="Arial" w:cs="Arial"/>
          <w:sz w:val="24"/>
          <w:szCs w:val="24"/>
        </w:rPr>
        <w:fldChar w:fldCharType="end"/>
      </w:r>
      <w:r w:rsidRPr="00182F27">
        <w:rPr>
          <w:rFonts w:ascii="Arial" w:hAnsi="Arial" w:cs="Arial"/>
          <w:sz w:val="24"/>
          <w:szCs w:val="24"/>
        </w:rPr>
        <w:t>:</w:t>
      </w:r>
    </w:p>
    <w:p w14:paraId="2BFB90F5" w14:textId="670BD14B" w:rsidR="005C63FC" w:rsidRPr="00182F27" w:rsidRDefault="005C63FC" w:rsidP="00182F27">
      <w:pPr>
        <w:pStyle w:val="ListParagraph"/>
        <w:numPr>
          <w:ilvl w:val="0"/>
          <w:numId w:val="1"/>
        </w:numPr>
        <w:jc w:val="both"/>
        <w:rPr>
          <w:rFonts w:ascii="Arial" w:hAnsi="Arial" w:cs="Arial"/>
          <w:sz w:val="24"/>
          <w:szCs w:val="24"/>
        </w:rPr>
      </w:pPr>
      <w:r w:rsidRPr="00182F27">
        <w:rPr>
          <w:rFonts w:ascii="Arial" w:hAnsi="Arial" w:cs="Arial"/>
          <w:sz w:val="24"/>
          <w:szCs w:val="24"/>
        </w:rPr>
        <w:t>Static</w:t>
      </w:r>
    </w:p>
    <w:p w14:paraId="4B69080E" w14:textId="44DEA5BC" w:rsidR="005C63FC" w:rsidRPr="00182F27" w:rsidRDefault="005C63FC" w:rsidP="00182F27">
      <w:pPr>
        <w:pStyle w:val="ListParagraph"/>
        <w:numPr>
          <w:ilvl w:val="0"/>
          <w:numId w:val="1"/>
        </w:numPr>
        <w:jc w:val="both"/>
        <w:rPr>
          <w:rFonts w:ascii="Arial" w:hAnsi="Arial" w:cs="Arial"/>
          <w:sz w:val="24"/>
          <w:szCs w:val="24"/>
        </w:rPr>
      </w:pPr>
      <w:r w:rsidRPr="00182F27">
        <w:rPr>
          <w:rFonts w:ascii="Arial" w:hAnsi="Arial" w:cs="Arial"/>
          <w:sz w:val="24"/>
          <w:szCs w:val="24"/>
        </w:rPr>
        <w:t>Dynamic</w:t>
      </w:r>
    </w:p>
    <w:p w14:paraId="6E17C88E" w14:textId="2B5DE9D2" w:rsidR="005C63FC" w:rsidRPr="00182F27" w:rsidRDefault="005C63FC" w:rsidP="00182F27">
      <w:pPr>
        <w:pStyle w:val="ListParagraph"/>
        <w:numPr>
          <w:ilvl w:val="0"/>
          <w:numId w:val="1"/>
        </w:numPr>
        <w:jc w:val="both"/>
        <w:rPr>
          <w:rFonts w:ascii="Arial" w:hAnsi="Arial" w:cs="Arial"/>
          <w:sz w:val="24"/>
          <w:szCs w:val="24"/>
        </w:rPr>
      </w:pPr>
      <w:r w:rsidRPr="00182F27">
        <w:rPr>
          <w:rFonts w:ascii="Arial" w:hAnsi="Arial" w:cs="Arial"/>
          <w:sz w:val="24"/>
          <w:szCs w:val="24"/>
        </w:rPr>
        <w:t>Intentional</w:t>
      </w:r>
    </w:p>
    <w:p w14:paraId="082CB180" w14:textId="44BBCD26" w:rsidR="005C63FC" w:rsidRPr="00182F27" w:rsidRDefault="005C63FC" w:rsidP="00182F27">
      <w:pPr>
        <w:pStyle w:val="ListParagraph"/>
        <w:numPr>
          <w:ilvl w:val="0"/>
          <w:numId w:val="1"/>
        </w:numPr>
        <w:jc w:val="both"/>
        <w:rPr>
          <w:rFonts w:ascii="Arial" w:hAnsi="Arial" w:cs="Arial"/>
          <w:sz w:val="24"/>
          <w:szCs w:val="24"/>
        </w:rPr>
      </w:pPr>
      <w:r w:rsidRPr="00182F27">
        <w:rPr>
          <w:rFonts w:ascii="Arial" w:hAnsi="Arial" w:cs="Arial"/>
          <w:sz w:val="24"/>
          <w:szCs w:val="24"/>
        </w:rPr>
        <w:t>Social</w:t>
      </w:r>
    </w:p>
    <w:p w14:paraId="73BA0637" w14:textId="67FDB92B" w:rsidR="005C63FC" w:rsidRPr="00182F27" w:rsidRDefault="005C63FC" w:rsidP="00182F27">
      <w:pPr>
        <w:jc w:val="both"/>
        <w:rPr>
          <w:rFonts w:ascii="Arial" w:eastAsia="Times New Roman" w:hAnsi="Arial" w:cs="Arial"/>
          <w:sz w:val="24"/>
          <w:szCs w:val="24"/>
          <w:lang w:val="en-US"/>
        </w:rPr>
      </w:pPr>
      <w:r w:rsidRPr="00182F27">
        <w:rPr>
          <w:rFonts w:ascii="Arial" w:hAnsi="Arial" w:cs="Arial"/>
          <w:sz w:val="24"/>
          <w:szCs w:val="24"/>
        </w:rPr>
        <w:t>Now below you will see the static ontology of the „Transparency” message sender app</w:t>
      </w:r>
      <w:r w:rsidR="00207351" w:rsidRPr="00182F27">
        <w:rPr>
          <w:rFonts w:ascii="Arial" w:hAnsi="Arial" w:cs="Arial"/>
          <w:sz w:val="24"/>
          <w:szCs w:val="24"/>
        </w:rPr>
        <w:t>, where you will see the integration and implementation part of our app.</w:t>
      </w:r>
      <w:r w:rsidR="00182F27" w:rsidRPr="00182F27">
        <w:rPr>
          <w:rFonts w:ascii="Arial" w:hAnsi="Arial" w:cs="Arial"/>
          <w:sz w:val="24"/>
          <w:szCs w:val="24"/>
        </w:rPr>
        <w:t xml:space="preserve"> So this will „</w:t>
      </w:r>
      <w:r w:rsidR="00182F27" w:rsidRPr="00182F27">
        <w:rPr>
          <w:rFonts w:ascii="Arial" w:hAnsi="Arial" w:cs="Arial"/>
          <w:sz w:val="24"/>
          <w:szCs w:val="24"/>
        </w:rPr>
        <w:t xml:space="preserve">Describe things that exist, their attributes and the </w:t>
      </w:r>
      <w:r w:rsidR="00182F27" w:rsidRPr="00182F27">
        <w:rPr>
          <w:rFonts w:ascii="Arial" w:hAnsi="Arial" w:cs="Arial"/>
          <w:sz w:val="24"/>
          <w:szCs w:val="24"/>
        </w:rPr>
        <w:t>r</w:t>
      </w:r>
      <w:r w:rsidR="00182F27" w:rsidRPr="00182F27">
        <w:rPr>
          <w:rFonts w:ascii="Arial" w:hAnsi="Arial" w:cs="Arial"/>
          <w:sz w:val="24"/>
          <w:szCs w:val="24"/>
        </w:rPr>
        <w:t>elationships existing between them.</w:t>
      </w:r>
      <w:r w:rsidR="00182F27" w:rsidRPr="00182F27">
        <w:rPr>
          <w:rFonts w:ascii="Arial" w:hAnsi="Arial" w:cs="Arial"/>
          <w:sz w:val="24"/>
          <w:szCs w:val="24"/>
        </w:rPr>
        <w:t>”</w:t>
      </w:r>
    </w:p>
    <w:p w14:paraId="3D03821A" w14:textId="77777777" w:rsidR="005C63FC" w:rsidRPr="00182F27" w:rsidRDefault="005C63FC" w:rsidP="005C63FC">
      <w:pPr>
        <w:rPr>
          <w:rFonts w:ascii="Arial" w:hAnsi="Arial" w:cs="Arial"/>
          <w:sz w:val="23"/>
          <w:szCs w:val="23"/>
        </w:rPr>
      </w:pPr>
    </w:p>
    <w:p w14:paraId="2A0D7B1D" w14:textId="77777777" w:rsidR="00207351" w:rsidRDefault="005C63FC" w:rsidP="00207351">
      <w:pPr>
        <w:keepNext/>
        <w:jc w:val="center"/>
      </w:pPr>
      <w:r>
        <w:rPr>
          <w:sz w:val="23"/>
          <w:szCs w:val="23"/>
        </w:rPr>
        <w:br w:type="page"/>
      </w:r>
      <w:r>
        <w:rPr>
          <w:noProof/>
          <w:sz w:val="23"/>
          <w:szCs w:val="23"/>
        </w:rPr>
        <w:lastRenderedPageBreak/>
        <w:drawing>
          <wp:inline distT="0" distB="0" distL="0" distR="0" wp14:anchorId="5A004677" wp14:editId="6A5ECBD4">
            <wp:extent cx="7903891" cy="4099720"/>
            <wp:effectExtent l="0" t="2857"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5400000">
                      <a:off x="0" y="0"/>
                      <a:ext cx="7972387" cy="4135248"/>
                    </a:xfrm>
                    <a:prstGeom prst="rect">
                      <a:avLst/>
                    </a:prstGeom>
                  </pic:spPr>
                </pic:pic>
              </a:graphicData>
            </a:graphic>
          </wp:inline>
        </w:drawing>
      </w:r>
    </w:p>
    <w:p w14:paraId="08606D51" w14:textId="76C9066E" w:rsidR="005C63FC" w:rsidRDefault="00207351" w:rsidP="00207351">
      <w:pPr>
        <w:pStyle w:val="Caption"/>
        <w:jc w:val="center"/>
        <w:rPr>
          <w:sz w:val="23"/>
          <w:szCs w:val="23"/>
        </w:rPr>
      </w:pPr>
      <w:r>
        <w:t xml:space="preserve">Figure </w:t>
      </w:r>
      <w:r>
        <w:fldChar w:fldCharType="begin"/>
      </w:r>
      <w:r>
        <w:instrText xml:space="preserve"> SEQ Figure \* ARABIC </w:instrText>
      </w:r>
      <w:r>
        <w:fldChar w:fldCharType="separate"/>
      </w:r>
      <w:r w:rsidR="00AF3750">
        <w:rPr>
          <w:noProof/>
        </w:rPr>
        <w:t>1</w:t>
      </w:r>
      <w:r>
        <w:fldChar w:fldCharType="end"/>
      </w:r>
      <w:r>
        <w:t xml:space="preserve"> ontology of "Tranparency" app; created with draw.io</w:t>
      </w:r>
    </w:p>
    <w:p w14:paraId="7474026E" w14:textId="77777777" w:rsidR="005C63FC" w:rsidRDefault="005C63FC" w:rsidP="005C63FC"/>
    <w:p w14:paraId="1571BE35" w14:textId="4FBF2ED2" w:rsidR="00925926" w:rsidRDefault="005C63FC" w:rsidP="005C63FC">
      <w:pPr>
        <w:pStyle w:val="Heading2"/>
      </w:pPr>
      <w:r>
        <w:t>Bibliography</w:t>
      </w:r>
    </w:p>
    <w:p w14:paraId="5F8A316F" w14:textId="77777777" w:rsidR="005C63FC" w:rsidRPr="005C63FC" w:rsidRDefault="005C63FC" w:rsidP="005C63FC">
      <w:pPr>
        <w:pStyle w:val="Bibliography"/>
        <w:rPr>
          <w:rFonts w:ascii="Calibri" w:hAnsi="Calibri"/>
          <w:sz w:val="20"/>
          <w:szCs w:val="20"/>
        </w:rPr>
      </w:pPr>
      <w:r w:rsidRPr="005C63FC">
        <w:rPr>
          <w:sz w:val="20"/>
          <w:szCs w:val="20"/>
        </w:rPr>
        <w:fldChar w:fldCharType="begin"/>
      </w:r>
      <w:r w:rsidRPr="005C63FC">
        <w:rPr>
          <w:sz w:val="20"/>
          <w:szCs w:val="20"/>
        </w:rPr>
        <w:instrText xml:space="preserve"> ADDIN ZOTERO_BIBL {"uncited":[],"omitted":[],"custom":[]} CSL_BIBLIOGRAPHY </w:instrText>
      </w:r>
      <w:r w:rsidRPr="005C63FC">
        <w:rPr>
          <w:sz w:val="20"/>
          <w:szCs w:val="20"/>
        </w:rPr>
        <w:fldChar w:fldCharType="separate"/>
      </w:r>
      <w:r w:rsidRPr="005C63FC">
        <w:rPr>
          <w:rFonts w:ascii="Calibri" w:hAnsi="Calibri"/>
          <w:sz w:val="20"/>
          <w:szCs w:val="20"/>
        </w:rPr>
        <w:t xml:space="preserve">Gasevic, D., Kaviani, N., &amp; Milanović, M. (2009). </w:t>
      </w:r>
      <w:r w:rsidRPr="005C63FC">
        <w:rPr>
          <w:rFonts w:ascii="Calibri" w:hAnsi="Calibri"/>
          <w:i/>
          <w:iCs/>
          <w:sz w:val="20"/>
          <w:szCs w:val="20"/>
        </w:rPr>
        <w:t>Ontologies and Software Engineering</w:t>
      </w:r>
      <w:r w:rsidRPr="005C63FC">
        <w:rPr>
          <w:rFonts w:ascii="Calibri" w:hAnsi="Calibri"/>
          <w:sz w:val="20"/>
          <w:szCs w:val="20"/>
        </w:rPr>
        <w:t xml:space="preserve"> (pp. 593–615). https://doi.org/10.1007/978-3-540-92673-3_27</w:t>
      </w:r>
    </w:p>
    <w:p w14:paraId="53976543" w14:textId="6B87AC4A" w:rsidR="005C63FC" w:rsidRPr="005C63FC" w:rsidRDefault="005C63FC" w:rsidP="005C63FC">
      <w:pPr>
        <w:pStyle w:val="Bibliography"/>
        <w:rPr>
          <w:rFonts w:ascii="Calibri" w:hAnsi="Calibri"/>
          <w:sz w:val="20"/>
          <w:szCs w:val="20"/>
        </w:rPr>
      </w:pPr>
      <w:r w:rsidRPr="005C63FC">
        <w:rPr>
          <w:rFonts w:ascii="Calibri" w:hAnsi="Calibri"/>
          <w:sz w:val="20"/>
          <w:szCs w:val="20"/>
        </w:rPr>
        <w:t xml:space="preserve">Ontology engineering. (2022). In </w:t>
      </w:r>
      <w:r w:rsidRPr="005C63FC">
        <w:rPr>
          <w:rFonts w:ascii="Calibri" w:hAnsi="Calibri"/>
          <w:i/>
          <w:iCs/>
          <w:sz w:val="20"/>
          <w:szCs w:val="20"/>
        </w:rPr>
        <w:t>Wikipedia</w:t>
      </w:r>
      <w:r w:rsidRPr="005C63FC">
        <w:rPr>
          <w:rFonts w:ascii="Calibri" w:hAnsi="Calibri"/>
          <w:sz w:val="20"/>
          <w:szCs w:val="20"/>
        </w:rPr>
        <w:t>. https://en.wikipedia.org/w/index.php?title=Ontology_engineering&amp;oldid=1090103162</w:t>
      </w:r>
    </w:p>
    <w:p w14:paraId="72149CE5" w14:textId="77777777" w:rsidR="005C63FC" w:rsidRPr="005C63FC" w:rsidRDefault="005C63FC" w:rsidP="005C63FC">
      <w:pPr>
        <w:pStyle w:val="Bibliography"/>
        <w:rPr>
          <w:rFonts w:ascii="Calibri" w:hAnsi="Calibri"/>
          <w:sz w:val="20"/>
          <w:szCs w:val="20"/>
        </w:rPr>
      </w:pPr>
      <w:r w:rsidRPr="005C63FC">
        <w:rPr>
          <w:rFonts w:ascii="Calibri" w:hAnsi="Calibri"/>
          <w:sz w:val="20"/>
          <w:szCs w:val="20"/>
        </w:rPr>
        <w:t xml:space="preserve">Ontology (information science). (2022). In </w:t>
      </w:r>
      <w:r w:rsidRPr="005C63FC">
        <w:rPr>
          <w:rFonts w:ascii="Calibri" w:hAnsi="Calibri"/>
          <w:i/>
          <w:iCs/>
          <w:sz w:val="20"/>
          <w:szCs w:val="20"/>
        </w:rPr>
        <w:t>Wikipedia</w:t>
      </w:r>
      <w:r w:rsidRPr="005C63FC">
        <w:rPr>
          <w:rFonts w:ascii="Calibri" w:hAnsi="Calibri"/>
          <w:sz w:val="20"/>
          <w:szCs w:val="20"/>
        </w:rPr>
        <w:t>. https://en.wikipedia.org/w/index.php?title=Ontology_(information_science)&amp;oldid=1085831526</w:t>
      </w:r>
    </w:p>
    <w:p w14:paraId="1BD3EA11" w14:textId="77777777" w:rsidR="005C63FC" w:rsidRPr="005C63FC" w:rsidRDefault="005C63FC" w:rsidP="005C63FC">
      <w:pPr>
        <w:pStyle w:val="Bibliography"/>
        <w:rPr>
          <w:rFonts w:ascii="Calibri" w:hAnsi="Calibri"/>
          <w:sz w:val="20"/>
          <w:szCs w:val="20"/>
        </w:rPr>
      </w:pPr>
      <w:r w:rsidRPr="005C63FC">
        <w:rPr>
          <w:rFonts w:ascii="Calibri" w:hAnsi="Calibri"/>
          <w:sz w:val="20"/>
          <w:szCs w:val="20"/>
        </w:rPr>
        <w:t xml:space="preserve">Piattini, M., Calero, C., &amp; Ruiz, F. (2006). </w:t>
      </w:r>
      <w:r w:rsidRPr="005C63FC">
        <w:rPr>
          <w:rFonts w:ascii="Calibri" w:hAnsi="Calibri"/>
          <w:i/>
          <w:iCs/>
          <w:sz w:val="20"/>
          <w:szCs w:val="20"/>
        </w:rPr>
        <w:t>Ontologies for Software Engineering and Software Technology</w:t>
      </w:r>
      <w:r w:rsidRPr="005C63FC">
        <w:rPr>
          <w:rFonts w:ascii="Calibri" w:hAnsi="Calibri"/>
          <w:sz w:val="20"/>
          <w:szCs w:val="20"/>
        </w:rPr>
        <w:t>. https://doi.org/10.1007/3-540-34518-3_4</w:t>
      </w:r>
    </w:p>
    <w:p w14:paraId="2BC73ECE" w14:textId="77777777" w:rsidR="005C63FC" w:rsidRPr="005C63FC" w:rsidRDefault="005C63FC" w:rsidP="005C63FC">
      <w:pPr>
        <w:pStyle w:val="Bibliography"/>
        <w:rPr>
          <w:rFonts w:ascii="Calibri" w:hAnsi="Calibri"/>
          <w:sz w:val="20"/>
          <w:szCs w:val="20"/>
        </w:rPr>
      </w:pPr>
      <w:r w:rsidRPr="005C63FC">
        <w:rPr>
          <w:rFonts w:ascii="Calibri" w:hAnsi="Calibri"/>
          <w:sz w:val="20"/>
          <w:szCs w:val="20"/>
        </w:rPr>
        <w:t xml:space="preserve">Wongthongtham P, Chang E, Dillon T, &amp; Sommerville I. (2007). </w:t>
      </w:r>
      <w:r w:rsidRPr="005C63FC">
        <w:rPr>
          <w:rFonts w:ascii="Calibri" w:hAnsi="Calibri"/>
          <w:i/>
          <w:iCs/>
          <w:sz w:val="20"/>
          <w:szCs w:val="20"/>
        </w:rPr>
        <w:t>Software Engineering Ontology – the Instance Knowledge (Part I)</w:t>
      </w:r>
      <w:r w:rsidRPr="005C63FC">
        <w:rPr>
          <w:rFonts w:ascii="Calibri" w:hAnsi="Calibri"/>
          <w:sz w:val="20"/>
          <w:szCs w:val="20"/>
        </w:rPr>
        <w:t xml:space="preserve">. </w:t>
      </w:r>
      <w:r w:rsidRPr="005C63FC">
        <w:rPr>
          <w:rFonts w:ascii="Calibri" w:hAnsi="Calibri"/>
          <w:i/>
          <w:iCs/>
          <w:sz w:val="20"/>
          <w:szCs w:val="20"/>
        </w:rPr>
        <w:t>7</w:t>
      </w:r>
      <w:r w:rsidRPr="005C63FC">
        <w:rPr>
          <w:rFonts w:ascii="Calibri" w:hAnsi="Calibri"/>
          <w:sz w:val="20"/>
          <w:szCs w:val="20"/>
        </w:rPr>
        <w:t>. https://espace.curtin.edu.au/bitstream/handle/20.500.11937/7780/20390_downloaded_stream_378.pdf?sequence=2&amp;isAllowed=y</w:t>
      </w:r>
    </w:p>
    <w:p w14:paraId="3A75739F" w14:textId="4FAD1428" w:rsidR="005C63FC" w:rsidRPr="005C63FC" w:rsidRDefault="005C63FC" w:rsidP="005C63FC">
      <w:pPr>
        <w:rPr>
          <w:sz w:val="20"/>
          <w:szCs w:val="20"/>
        </w:rPr>
      </w:pPr>
      <w:r w:rsidRPr="005C63FC">
        <w:rPr>
          <w:sz w:val="20"/>
          <w:szCs w:val="20"/>
        </w:rPr>
        <w:fldChar w:fldCharType="end"/>
      </w:r>
    </w:p>
    <w:p w14:paraId="04250736" w14:textId="77777777" w:rsidR="00925926" w:rsidRPr="005C63FC" w:rsidRDefault="00925926" w:rsidP="00BF0F03">
      <w:pPr>
        <w:rPr>
          <w:sz w:val="20"/>
          <w:szCs w:val="20"/>
        </w:rPr>
      </w:pPr>
    </w:p>
    <w:sectPr w:rsidR="00925926" w:rsidRPr="005C63F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3D716" w14:textId="77777777" w:rsidR="004E5233" w:rsidRDefault="004E5233" w:rsidP="005C63FC">
      <w:pPr>
        <w:spacing w:after="0" w:line="240" w:lineRule="auto"/>
      </w:pPr>
      <w:r>
        <w:separator/>
      </w:r>
    </w:p>
  </w:endnote>
  <w:endnote w:type="continuationSeparator" w:id="0">
    <w:p w14:paraId="4E0FDEE1" w14:textId="77777777" w:rsidR="004E5233" w:rsidRDefault="004E5233" w:rsidP="005C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55492" w14:textId="77777777" w:rsidR="004E5233" w:rsidRDefault="004E5233" w:rsidP="005C63FC">
      <w:pPr>
        <w:spacing w:after="0" w:line="240" w:lineRule="auto"/>
      </w:pPr>
      <w:r>
        <w:separator/>
      </w:r>
    </w:p>
  </w:footnote>
  <w:footnote w:type="continuationSeparator" w:id="0">
    <w:p w14:paraId="67163E06" w14:textId="77777777" w:rsidR="004E5233" w:rsidRDefault="004E5233" w:rsidP="005C6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A120B" w14:textId="77777777" w:rsidR="005C63FC" w:rsidRDefault="005C63FC">
    <w:pPr>
      <w:pStyle w:val="Header"/>
      <w:rPr>
        <w:i/>
        <w:iCs/>
      </w:rPr>
    </w:pPr>
    <w:r>
      <w:t>The ontology of „</w:t>
    </w:r>
    <w:r w:rsidRPr="00BF0F03">
      <w:rPr>
        <w:color w:val="2F5496" w:themeColor="accent1" w:themeShade="BF"/>
      </w:rPr>
      <w:t>Transparency</w:t>
    </w:r>
    <w:r>
      <w:t>” App</w:t>
    </w:r>
    <w:r>
      <w:t xml:space="preserve"> </w:t>
    </w:r>
    <w:r w:rsidRPr="005C63FC">
      <w:rPr>
        <w:i/>
        <w:iCs/>
      </w:rPr>
      <w:ptab w:relativeTo="margin" w:alignment="center" w:leader="none"/>
    </w:r>
  </w:p>
  <w:p w14:paraId="66FB2328" w14:textId="534160DC" w:rsidR="005C63FC" w:rsidRPr="005C63FC" w:rsidRDefault="005C63FC">
    <w:pPr>
      <w:pStyle w:val="Header"/>
      <w:rPr>
        <w:i/>
        <w:iCs/>
      </w:rPr>
    </w:pPr>
    <w:r w:rsidRPr="005C63FC">
      <w:rPr>
        <w:i/>
        <w:iCs/>
      </w:rPr>
      <w:t>Applied System Software(English)(1),21/22-P</w:t>
    </w:r>
    <w:r w:rsidR="00634C15">
      <w:rPr>
        <w:i/>
        <w:iCs/>
      </w:rPr>
      <w:t xml:space="preserve"> - </w:t>
    </w:r>
    <w:r>
      <w:rPr>
        <w:i/>
        <w:iCs/>
      </w:rPr>
      <w:tab/>
    </w:r>
    <w:r>
      <w:rPr>
        <w:i/>
        <w:iCs/>
      </w:rPr>
      <w:tab/>
    </w:r>
    <w:r w:rsidRPr="005C63FC">
      <w:t xml:space="preserve">Sándor </w:t>
    </w:r>
    <w:r w:rsidRPr="005C63FC">
      <w:t>Burian</w:t>
    </w:r>
  </w:p>
  <w:p w14:paraId="60AA1E09" w14:textId="17B8AF5C" w:rsidR="005C63FC" w:rsidRPr="005C63FC" w:rsidRDefault="005C63FC">
    <w:pPr>
      <w:pStyle w:val="Header"/>
      <w:rPr>
        <w:i/>
        <w:iCs/>
      </w:rPr>
    </w:pPr>
    <w:r>
      <w:rPr>
        <w:i/>
        <w:iCs/>
      </w:rPr>
      <w:t xml:space="preserve">Final Step 3 </w:t>
    </w:r>
    <w:r w:rsidR="00634C15">
      <w:rPr>
        <w:i/>
        <w:iCs/>
      </w:rPr>
      <w:t>–</w:t>
    </w:r>
    <w:r>
      <w:rPr>
        <w:i/>
        <w:iCs/>
      </w:rPr>
      <w:t xml:space="preserve"> Ontology</w:t>
    </w:r>
    <w:r w:rsidR="00634C15">
      <w:rPr>
        <w:i/>
        <w:iCs/>
      </w:rPr>
      <w:t xml:space="preserve"> </w:t>
    </w:r>
    <w:r w:rsidRPr="005C63FC">
      <w:rPr>
        <w:i/>
        <w:iCs/>
      </w:rPr>
      <w:ptab w:relativeTo="margin" w:alignment="right" w:leader="none"/>
    </w:r>
    <w:r>
      <w:t>220ADM028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17304"/>
    <w:multiLevelType w:val="hybridMultilevel"/>
    <w:tmpl w:val="AF62CABC"/>
    <w:lvl w:ilvl="0" w:tplc="5CEAD854">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16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CwtDQ0MTIwtjAyMjdT0lEKTi0uzszPAykwrAUA/t1UpSwAAAA="/>
  </w:docVars>
  <w:rsids>
    <w:rsidRoot w:val="008D3F02"/>
    <w:rsid w:val="00182F27"/>
    <w:rsid w:val="00207351"/>
    <w:rsid w:val="004E5233"/>
    <w:rsid w:val="005C63FC"/>
    <w:rsid w:val="00634C15"/>
    <w:rsid w:val="007008BE"/>
    <w:rsid w:val="00742088"/>
    <w:rsid w:val="00760754"/>
    <w:rsid w:val="008D3F02"/>
    <w:rsid w:val="008F1FE0"/>
    <w:rsid w:val="00925926"/>
    <w:rsid w:val="00AC57BF"/>
    <w:rsid w:val="00AF3750"/>
    <w:rsid w:val="00B06476"/>
    <w:rsid w:val="00BF0F03"/>
    <w:rsid w:val="00E679C9"/>
    <w:rsid w:val="00F234EE"/>
    <w:rsid w:val="00F7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8208"/>
  <w15:chartTrackingRefBased/>
  <w15:docId w15:val="{340E3C44-0016-4FBE-877A-3DBA00CD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BF0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3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03"/>
    <w:rPr>
      <w:rFonts w:asciiTheme="majorHAnsi" w:eastAsiaTheme="majorEastAsia" w:hAnsiTheme="majorHAnsi" w:cstheme="majorBidi"/>
      <w:color w:val="2F5496" w:themeColor="accent1" w:themeShade="BF"/>
      <w:sz w:val="32"/>
      <w:szCs w:val="32"/>
      <w:lang w:val="hu-HU"/>
    </w:rPr>
  </w:style>
  <w:style w:type="character" w:styleId="Hyperlink">
    <w:name w:val="Hyperlink"/>
    <w:basedOn w:val="DefaultParagraphFont"/>
    <w:uiPriority w:val="99"/>
    <w:semiHidden/>
    <w:unhideWhenUsed/>
    <w:rsid w:val="00AC57BF"/>
    <w:rPr>
      <w:color w:val="0000FF"/>
      <w:u w:val="single"/>
    </w:rPr>
  </w:style>
  <w:style w:type="paragraph" w:styleId="ListParagraph">
    <w:name w:val="List Paragraph"/>
    <w:basedOn w:val="Normal"/>
    <w:uiPriority w:val="34"/>
    <w:qFormat/>
    <w:rsid w:val="00AC57BF"/>
    <w:pPr>
      <w:ind w:left="720"/>
      <w:contextualSpacing/>
    </w:pPr>
  </w:style>
  <w:style w:type="character" w:customStyle="1" w:styleId="Heading2Char">
    <w:name w:val="Heading 2 Char"/>
    <w:basedOn w:val="DefaultParagraphFont"/>
    <w:link w:val="Heading2"/>
    <w:uiPriority w:val="9"/>
    <w:rsid w:val="005C63FC"/>
    <w:rPr>
      <w:rFonts w:asciiTheme="majorHAnsi" w:eastAsiaTheme="majorEastAsia" w:hAnsiTheme="majorHAnsi" w:cstheme="majorBidi"/>
      <w:color w:val="2F5496" w:themeColor="accent1" w:themeShade="BF"/>
      <w:sz w:val="26"/>
      <w:szCs w:val="26"/>
      <w:lang w:val="hu-HU"/>
    </w:rPr>
  </w:style>
  <w:style w:type="paragraph" w:styleId="Bibliography">
    <w:name w:val="Bibliography"/>
    <w:basedOn w:val="Normal"/>
    <w:next w:val="Normal"/>
    <w:uiPriority w:val="37"/>
    <w:unhideWhenUsed/>
    <w:rsid w:val="005C63FC"/>
    <w:pPr>
      <w:spacing w:after="0" w:line="480" w:lineRule="auto"/>
      <w:ind w:left="720" w:hanging="720"/>
    </w:pPr>
  </w:style>
  <w:style w:type="paragraph" w:styleId="Header">
    <w:name w:val="header"/>
    <w:basedOn w:val="Normal"/>
    <w:link w:val="HeaderChar"/>
    <w:uiPriority w:val="99"/>
    <w:unhideWhenUsed/>
    <w:rsid w:val="005C6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3FC"/>
    <w:rPr>
      <w:lang w:val="hu-HU"/>
    </w:rPr>
  </w:style>
  <w:style w:type="paragraph" w:styleId="Footer">
    <w:name w:val="footer"/>
    <w:basedOn w:val="Normal"/>
    <w:link w:val="FooterChar"/>
    <w:uiPriority w:val="99"/>
    <w:unhideWhenUsed/>
    <w:rsid w:val="005C6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3FC"/>
    <w:rPr>
      <w:lang w:val="hu-HU"/>
    </w:rPr>
  </w:style>
  <w:style w:type="paragraph" w:styleId="Caption">
    <w:name w:val="caption"/>
    <w:basedOn w:val="Normal"/>
    <w:next w:val="Normal"/>
    <w:uiPriority w:val="35"/>
    <w:unhideWhenUsed/>
    <w:qFormat/>
    <w:rsid w:val="00207351"/>
    <w:pPr>
      <w:spacing w:after="200" w:line="240" w:lineRule="auto"/>
    </w:pPr>
    <w:rPr>
      <w:i/>
      <w:iCs/>
      <w:color w:val="44546A" w:themeColor="text2"/>
      <w:sz w:val="18"/>
      <w:szCs w:val="18"/>
    </w:rPr>
  </w:style>
  <w:style w:type="character" w:customStyle="1" w:styleId="ff1">
    <w:name w:val="ff1"/>
    <w:basedOn w:val="DefaultParagraphFont"/>
    <w:rsid w:val="0018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47267">
      <w:bodyDiv w:val="1"/>
      <w:marLeft w:val="0"/>
      <w:marRight w:val="0"/>
      <w:marTop w:val="0"/>
      <w:marBottom w:val="0"/>
      <w:divBdr>
        <w:top w:val="none" w:sz="0" w:space="0" w:color="auto"/>
        <w:left w:val="none" w:sz="0" w:space="0" w:color="auto"/>
        <w:bottom w:val="none" w:sz="0" w:space="0" w:color="auto"/>
        <w:right w:val="none" w:sz="0" w:space="0" w:color="auto"/>
      </w:divBdr>
      <w:divsChild>
        <w:div w:id="110707745">
          <w:marLeft w:val="0"/>
          <w:marRight w:val="0"/>
          <w:marTop w:val="0"/>
          <w:marBottom w:val="0"/>
          <w:divBdr>
            <w:top w:val="none" w:sz="0" w:space="0" w:color="auto"/>
            <w:left w:val="none" w:sz="0" w:space="0" w:color="auto"/>
            <w:bottom w:val="none" w:sz="0" w:space="0" w:color="auto"/>
            <w:right w:val="none" w:sz="0" w:space="0" w:color="auto"/>
          </w:divBdr>
        </w:div>
        <w:div w:id="1244756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EC3CC-1604-42B8-8542-33FF9E039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Sándor Burian</dc:creator>
  <cp:keywords/>
  <dc:description/>
  <cp:lastModifiedBy>Sándor Burian</cp:lastModifiedBy>
  <cp:revision>6</cp:revision>
  <cp:lastPrinted>2022-06-05T19:52:00Z</cp:lastPrinted>
  <dcterms:created xsi:type="dcterms:W3CDTF">2022-06-05T10:38:00Z</dcterms:created>
  <dcterms:modified xsi:type="dcterms:W3CDTF">2022-06-05T19:52:00Z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id="1v7cuwtd"/&gt;&lt;style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