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Gabriela Capua Escobar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Florianópolis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Neste documento iremos abordar as características do kindle, o leitor de livros digitais criado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pela Amazon.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dispositivo tem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aparência similar a um smartphone ou tablet e possui capacidade para armazenar milhares de leituras. Além de trazer junto consigo a praticidade de acessá-las quando e onde quiser.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SUMÁRIO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Você lembra como era a sensação de carregar todos os livros necessários para um dia de aula na escola? Ou de fazer uma viagem e levar seus livros favoritos junto? Com o Kindle, um dispositivo eletrônico portátil, todas as suas leituras se encontram em um único local. Pequeno e leve, através dele é possível comprar as versões de seus e-books favoritos pelo site da Amazon. Além disso, você também pode baixar todo tipo de documento em PDF.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Isso faz dele um dispositivo ideal de leitura, seja como entretenimento ou para o trabalho também.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documento iremos discorrer sobre as principais funcionalidades do Kindle, bem como seus aspectos qualitativos como produto. Quais são as nossas percepções e análise final sobre 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jc w:val="both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projeto iremos analisar 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Kindle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10º geração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com iluminação embutida ajustável, que permite que você leia em ambientes abertos ou fechados, a qualquer hora do dia. Com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até seis semanas de autonomia, segundo testes realizados pela Amazon, considerando 30 minutos de leitura diária com o Wi-Fi desligado e iluminação no nível 13. Ele também permite configurar os textos, com ajustes de fonte, tamanho da letra e espaçamento. Ainda é possível fazer anotações, destacar trechos, consultar dicionário e a leitura é integrada. Isso significa que tudo o que é feito no Kindle se mantém quando você acessa o livro pelo aplicativo, por exemplo.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Iremos avaliar todas as dimensões do produto Kindle, a loja de livros digitais da Amazon, organização dos livros, marcações, e-books gratuitos, Kindle Unlimited, entre outras funcionalidades. 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262626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Kindle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Amazon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62626"/>
                <w:sz w:val="24"/>
                <w:szCs w:val="24"/>
                <w:highlight w:val="white"/>
                <w:rtl w:val="0"/>
              </w:rPr>
              <w:t xml:space="preserve">Até seis semanas de autonomia, considerando 30 minutos de leitura diária com o Wi-Fi desligado e iluminação no nível 13.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62626"/>
                <w:sz w:val="24"/>
                <w:szCs w:val="24"/>
                <w:highlight w:val="white"/>
                <w:rtl w:val="0"/>
              </w:rPr>
              <w:t xml:space="preserve">Resolução da tela de 167 ppi.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usabilidade em geral das principais funcionalidades para leitura, como aumento/diminuição da letras, aumento/diminuição do brilho da tela e próxima/anterior tela são intuitivos. Já o atalho para sair de um livro para a tela inicial, que é clicar no meio da tela no topo, não é tão intuitivos.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: descrição da imagem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material do kindle parece ser sensível. Requer cuidado pois arranha muito fácil, tanto no entorno quanto na própria tela. Isso explica porque muitas das lojas vendem o kindle junto com capa e película.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Ex. Imagem 2: entorno do kindle.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tela do kindle.</w:t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performance em geral é boa, principalmente na funcionalidade de trocas de páginas.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 do kindle é minimalista. Possuindo apenas um botão e uma entrada de carregador. Sendo o botão utilizado bloquear/desbloquear a tela e atalho para ligar/desligar.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4: Botão kindle.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Serviços: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color w:val="262626"/>
                <w:sz w:val="24"/>
                <w:szCs w:val="24"/>
                <w:highlight w:val="white"/>
                <w:rtl w:val="0"/>
              </w:rPr>
              <w:t xml:space="preserve">loja de livros digitais da Amazon é a maior do mundo e constantemente disponibiliza e-books gratuitos. Além disso, o usuário ainda pode assinar o Kindle Unlimited que possui período de um mês grátis para testar o serviço, além de fornecer acesso a mais de um milhão de livros sem custo adicional.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kindle se mostra muito prático quando comparado com um livro. Como por exemplo: facilidade com que é possível mudar de página, sem precisar folhear ou até umedecer os dedos para separar as páginas. A abrangência da tela com relação aos espaços para mudar de página é grande, caso o leitor esteja utilizando apenas uma mão para a leitura não é necessária grande movimentação na tela para conseguir avançar ou voltar nas páginas. Já quando se finaliza o livro e requer voltar na tela inicial para escolher outros livros, o atalho não é muito intuitivo. É um clique no topo da tela, diferente do atalho de arrastar em cima para mudar o brilho da tela, por exemplo. O material da tela não é muito resistente e os arranhões podem impactar na leitura, esse ponto poderia ser melhorado ou poderia vir uma película junto com o kindle. Existem muitas outras funcionalidades no Kindle, que requerem uma certa procura por passo-a-passos como configuração de senhas de bloqueio e etc. Mas para as funcionalidades principais de leitura é bem simples de utilizar.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Exemplos de evidências: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Imagens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93519" cy="452469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519" cy="452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</w:t>
      </w:r>
      <w:r w:rsidDel="00000000" w:rsidR="00000000" w:rsidRPr="00000000">
        <w:rPr>
          <w:rFonts w:ascii="Arial" w:cs="Arial" w:eastAsia="Arial" w:hAnsi="Arial"/>
          <w:rtl w:val="0"/>
        </w:rPr>
        <w:t xml:space="preserve">Atalho para tela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61857" cy="461041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857" cy="461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2: entorno do kindle.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07319" cy="480091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319" cy="480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3: tela do kindle.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42749" cy="259568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749" cy="259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4: botão kindle.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Você pode encontrar o Kindle em qualquer loja de eletrônicos, sejam lojas físicas ou online. O serviço Kindle Unlimited pode ser adquirido através do site da Amazon.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Através desse projeto foi possível concluir como podemos adaptar antigos hábitos em novos e como a tecnologia pode nos ajudar a otimizar experiências. O Kindle é a transformação de um dos hábitos mais antigos e importantes que é a leitura e o aprendizado. Durante a realização deste trabalho foi possível examinar âmbitos particulares de uma atividade que se torna tão natural que esquecemos os pequenos detalhes. Conforme somos apresentados a novos dispositivos percebemos como conforme o uso tais funcionalidades se tornam automáticas, sendo elas boas ou não, os usuários tendem a se adaptar. Também foi possível verificar que nem sempre o usuário utiliza as funcionalidades da melhor forma possível ou conforme ela foi prototipada. Durante a pesquisa para a realização deste trabalho, também foi possível constatar quantas outras funcionalidades o kindle abrangem que não são tão conhecidas. Por fim concluo que os benefícios do Kindle são muito maiores do que seus pontos a melhorar, sendo assim considero o produto recomendável.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A">
      <w:pPr>
        <w:shd w:fill="ffffff" w:val="clear"/>
        <w:spacing w:after="240" w:line="240" w:lineRule="auto"/>
        <w:rPr>
          <w:rFonts w:ascii="Rubik" w:cs="Rubik" w:eastAsia="Rubik" w:hAnsi="Rubik"/>
          <w:color w:val="56646b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56646b"/>
          <w:sz w:val="24"/>
          <w:szCs w:val="24"/>
          <w:rtl w:val="0"/>
        </w:rPr>
        <w:t xml:space="preserve">Exemplo: 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12min/blo</w:t>
      </w:r>
      <w:r w:rsidDel="00000000" w:rsidR="00000000" w:rsidRPr="00000000">
        <w:rPr>
          <w:rFonts w:ascii="Arial" w:cs="Arial" w:eastAsia="Arial" w:hAnsi="Arial"/>
          <w:color w:val="56646b"/>
          <w:sz w:val="24"/>
          <w:szCs w:val="24"/>
          <w:rtl w:val="0"/>
        </w:rPr>
        <w:t xml:space="preserve">g. 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O que é Kindle: Tudo o que você precisa saber antes de comprar um (+ hacks)</w:t>
      </w:r>
      <w:r w:rsidDel="00000000" w:rsidR="00000000" w:rsidRPr="00000000">
        <w:rPr>
          <w:rFonts w:ascii="Arial" w:cs="Arial" w:eastAsia="Arial" w:hAnsi="Arial"/>
          <w:color w:val="56646b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12min/blo</w:t>
      </w:r>
      <w:r w:rsidDel="00000000" w:rsidR="00000000" w:rsidRPr="00000000">
        <w:rPr>
          <w:rFonts w:ascii="Arial" w:cs="Arial" w:eastAsia="Arial" w:hAnsi="Arial"/>
          <w:color w:val="56646b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, 2022. Disponível em: (https://blog.12min.com/br/o-que-e-kindle/). Acesso em: (21/11/2022).</w:t>
      </w:r>
    </w:p>
    <w:p w:rsidR="00000000" w:rsidDel="00000000" w:rsidP="00000000" w:rsidRDefault="00000000" w:rsidRPr="00000000" w14:paraId="0000008B">
      <w:pPr>
        <w:shd w:fill="ffffff" w:val="clear"/>
        <w:spacing w:after="240" w:line="240" w:lineRule="auto"/>
        <w:rPr>
          <w:rFonts w:ascii="Rubik" w:cs="Rubik" w:eastAsia="Rubik" w:hAnsi="Rubik"/>
          <w:color w:val="56646b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56646b"/>
          <w:sz w:val="24"/>
          <w:szCs w:val="24"/>
          <w:rtl w:val="0"/>
        </w:rPr>
        <w:t xml:space="preserve">Exemplo: 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SAMULAK, Robin</w:t>
      </w:r>
      <w:r w:rsidDel="00000000" w:rsidR="00000000" w:rsidRPr="00000000">
        <w:rPr>
          <w:rFonts w:ascii="Arial" w:cs="Arial" w:eastAsia="Arial" w:hAnsi="Arial"/>
          <w:color w:val="56646b"/>
          <w:sz w:val="24"/>
          <w:szCs w:val="24"/>
          <w:rtl w:val="0"/>
        </w:rPr>
        <w:t xml:space="preserve">son. O que é e como funciona o Kindle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. Tecmundo, ano. Disponível em: (https://blog.12min.com/br/o-que-e-kindle/). Acesso em: (21/11/2022).</w:t>
        <w:br w:type="textWrapping"/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56646b"/>
          <w:sz w:val="24"/>
          <w:szCs w:val="24"/>
          <w:rtl w:val="0"/>
        </w:rPr>
        <w:t xml:space="preserve">Exemplo: 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NINICE, Jaime</w:t>
      </w:r>
      <w:r w:rsidDel="00000000" w:rsidR="00000000" w:rsidRPr="00000000">
        <w:rPr>
          <w:rFonts w:ascii="Arial" w:cs="Arial" w:eastAsia="Arial" w:hAnsi="Arial"/>
          <w:color w:val="56646b"/>
          <w:sz w:val="24"/>
          <w:szCs w:val="24"/>
          <w:rtl w:val="0"/>
        </w:rPr>
        <w:t xml:space="preserve">. 59 dicas para Kindle que você precisa saber. Showmetech</w:t>
      </w:r>
      <w:r w:rsidDel="00000000" w:rsidR="00000000" w:rsidRPr="00000000">
        <w:rPr>
          <w:rFonts w:ascii="Rubik" w:cs="Rubik" w:eastAsia="Rubik" w:hAnsi="Rubik"/>
          <w:color w:val="56646b"/>
          <w:sz w:val="24"/>
          <w:szCs w:val="24"/>
          <w:rtl w:val="0"/>
        </w:rPr>
        <w:t xml:space="preserve">, 2022. Disponível em: (https://www.showmetech.com.br/dicas-para-kindle/). Acesso em: (21/11/2022).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grfDcqQVrRiYIJrCmwRIe912Fg==">AMUW2mWc8zyAynaAIOHLaPr9/FiOY67aWMPirw7ZEICEnsp+SDWpV4PG6sO0PuC7iOSmd0/qgvtGdFa0GK1ME+TwWvND+IChhkAdbFd1kdGY98bTK17RwcJDtDK5RBX1msiaqGbITTCERDHivtXjLSc67Ze2MFgBNyTDPMmBhNRGJZAF2puOIdZJPk1LUDqGcxyw3HrbGVWvv4BuCY5bZk4IZ7Zq+1k1XzLWDJnJ4TfEoCAk6/81YVsgZNVknrCCox6kLx+nXeLWw9Z+gYmzDuBKs/S3O6Z/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