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9B12" w14:textId="7FE7E787" w:rsidR="00370100" w:rsidRPr="00370100" w:rsidRDefault="00370100" w:rsidP="003D5B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70100">
        <w:rPr>
          <w:rFonts w:ascii="Arial" w:hAnsi="Arial" w:cs="Arial"/>
          <w:b/>
          <w:bCs/>
          <w:sz w:val="40"/>
          <w:szCs w:val="40"/>
        </w:rPr>
        <w:t>CS 410 Tech Review</w:t>
      </w:r>
    </w:p>
    <w:p w14:paraId="4A0B6366" w14:textId="271BE458" w:rsidR="00B1736B" w:rsidRPr="00D24932" w:rsidRDefault="003D5BCC" w:rsidP="003D5BC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24932">
        <w:rPr>
          <w:rFonts w:ascii="Arial" w:hAnsi="Arial" w:cs="Arial"/>
          <w:b/>
          <w:bCs/>
          <w:sz w:val="44"/>
          <w:szCs w:val="44"/>
        </w:rPr>
        <w:t xml:space="preserve">Investigation of what, </w:t>
      </w:r>
      <w:r w:rsidR="00D402EA" w:rsidRPr="00D24932">
        <w:rPr>
          <w:rFonts w:ascii="Arial" w:hAnsi="Arial" w:cs="Arial"/>
          <w:b/>
          <w:bCs/>
          <w:sz w:val="44"/>
          <w:szCs w:val="44"/>
        </w:rPr>
        <w:t>why</w:t>
      </w:r>
      <w:r w:rsidRPr="00D24932">
        <w:rPr>
          <w:rFonts w:ascii="Arial" w:hAnsi="Arial" w:cs="Arial"/>
          <w:b/>
          <w:bCs/>
          <w:sz w:val="44"/>
          <w:szCs w:val="44"/>
        </w:rPr>
        <w:t>, an</w:t>
      </w:r>
      <w:r w:rsidRPr="00D24932">
        <w:rPr>
          <w:rFonts w:ascii="Arial" w:hAnsi="Arial" w:cs="Arial"/>
          <w:b/>
          <w:bCs/>
          <w:sz w:val="44"/>
          <w:szCs w:val="44"/>
        </w:rPr>
        <w:t>d</w:t>
      </w:r>
      <w:r w:rsidRPr="00D24932">
        <w:rPr>
          <w:rFonts w:ascii="Arial" w:hAnsi="Arial" w:cs="Arial"/>
          <w:b/>
          <w:bCs/>
          <w:sz w:val="44"/>
          <w:szCs w:val="44"/>
        </w:rPr>
        <w:t xml:space="preserve"> </w:t>
      </w:r>
      <w:r w:rsidR="00D402EA" w:rsidRPr="00D24932">
        <w:rPr>
          <w:rFonts w:ascii="Arial" w:hAnsi="Arial" w:cs="Arial"/>
          <w:b/>
          <w:bCs/>
          <w:sz w:val="44"/>
          <w:szCs w:val="44"/>
        </w:rPr>
        <w:t>how to</w:t>
      </w:r>
      <w:r w:rsidRPr="00D24932">
        <w:rPr>
          <w:rFonts w:ascii="Arial" w:hAnsi="Arial" w:cs="Arial"/>
          <w:b/>
          <w:bCs/>
          <w:sz w:val="44"/>
          <w:szCs w:val="44"/>
        </w:rPr>
        <w:t xml:space="preserve"> use </w:t>
      </w:r>
      <w:r w:rsidRPr="00D24932">
        <w:rPr>
          <w:rFonts w:ascii="Arial" w:hAnsi="Arial" w:cs="Arial"/>
          <w:b/>
          <w:bCs/>
          <w:sz w:val="44"/>
          <w:szCs w:val="44"/>
        </w:rPr>
        <w:t>TensorFlow</w:t>
      </w:r>
    </w:p>
    <w:p w14:paraId="6773B998" w14:textId="7EAA25B8" w:rsidR="00370100" w:rsidRDefault="00370100" w:rsidP="0037010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Gabe Coelho</w:t>
      </w:r>
    </w:p>
    <w:p w14:paraId="6075F176" w14:textId="77777777" w:rsidR="00370100" w:rsidRDefault="00370100" w:rsidP="00370100">
      <w:pPr>
        <w:rPr>
          <w:rFonts w:ascii="Arial" w:hAnsi="Arial" w:cs="Arial"/>
          <w:b/>
          <w:bCs/>
          <w:sz w:val="40"/>
          <w:szCs w:val="40"/>
        </w:rPr>
      </w:pPr>
    </w:p>
    <w:p w14:paraId="0556C4D0" w14:textId="24AAA943" w:rsidR="003D5BCC" w:rsidRPr="00E11B49" w:rsidRDefault="003D5BCC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11B49">
        <w:rPr>
          <w:rFonts w:ascii="Arial" w:hAnsi="Arial" w:cs="Arial"/>
          <w:b/>
          <w:bCs/>
          <w:sz w:val="28"/>
          <w:szCs w:val="28"/>
        </w:rPr>
        <w:t>What is TensorFlow</w:t>
      </w:r>
    </w:p>
    <w:p w14:paraId="64A5EDFD" w14:textId="5F4B8668" w:rsidR="00C41968" w:rsidRDefault="0091095C" w:rsidP="00C41968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Simply put, TensorFlow is a</w:t>
      </w:r>
      <w:r w:rsidR="0023773F">
        <w:rPr>
          <w:rFonts w:ascii="Arial" w:hAnsi="Arial" w:cs="Arial"/>
        </w:rPr>
        <w:t xml:space="preserve">n ecosystem </w:t>
      </w:r>
      <w:r>
        <w:rPr>
          <w:rFonts w:ascii="Arial" w:hAnsi="Arial" w:cs="Arial"/>
        </w:rPr>
        <w:t>for machine learning development, which includes building, training, and deployment</w:t>
      </w:r>
      <w:r w:rsidR="0023773F">
        <w:rPr>
          <w:rFonts w:ascii="Arial" w:hAnsi="Arial" w:cs="Arial"/>
        </w:rPr>
        <w:t xml:space="preserve"> of machine learning models. </w:t>
      </w:r>
      <w:r w:rsidR="00370100">
        <w:rPr>
          <w:rFonts w:ascii="Arial" w:hAnsi="Arial" w:cs="Arial"/>
        </w:rPr>
        <w:t>The mathematical background needed to understand TensorFlow includes knowledge about vectors, matrices, and tensors.</w:t>
      </w:r>
      <w:r w:rsidR="008904D1">
        <w:rPr>
          <w:rFonts w:ascii="Arial" w:hAnsi="Arial" w:cs="Arial"/>
        </w:rPr>
        <w:t xml:space="preserve"> TensorFlow can run on both CPUs and GPUs</w:t>
      </w:r>
      <w:r w:rsidR="000D506A">
        <w:rPr>
          <w:rFonts w:ascii="Arial" w:hAnsi="Arial" w:cs="Arial"/>
        </w:rPr>
        <w:t xml:space="preserve"> and has both </w:t>
      </w:r>
      <w:r w:rsidR="00AC024D">
        <w:rPr>
          <w:rFonts w:ascii="Arial" w:hAnsi="Arial" w:cs="Arial"/>
        </w:rPr>
        <w:t xml:space="preserve">“bring your own” as well as </w:t>
      </w:r>
      <w:r w:rsidR="000D506A">
        <w:rPr>
          <w:rFonts w:ascii="Arial" w:hAnsi="Arial" w:cs="Arial"/>
        </w:rPr>
        <w:t xml:space="preserve">pre-trained </w:t>
      </w:r>
      <w:r w:rsidR="00AC024D">
        <w:rPr>
          <w:rFonts w:ascii="Arial" w:hAnsi="Arial" w:cs="Arial"/>
        </w:rPr>
        <w:t xml:space="preserve">models. </w:t>
      </w:r>
      <w:r w:rsidR="00A04180">
        <w:rPr>
          <w:rFonts w:ascii="Arial" w:hAnsi="Arial" w:cs="Arial"/>
        </w:rPr>
        <w:t>One of the great things about it is that it offers solutions for every machine learning skill level</w:t>
      </w:r>
      <w:r w:rsidR="009B5C91">
        <w:rPr>
          <w:rFonts w:ascii="Arial" w:hAnsi="Arial" w:cs="Arial"/>
        </w:rPr>
        <w:t>, and it provides ways to prepare data, build and deploy models, and run production-grade models.</w:t>
      </w:r>
      <w:r w:rsidR="0073435D">
        <w:rPr>
          <w:rFonts w:ascii="Arial" w:hAnsi="Arial" w:cs="Arial"/>
        </w:rPr>
        <w:t xml:space="preserve"> </w:t>
      </w:r>
      <w:r w:rsidR="00A5494B">
        <w:rPr>
          <w:rFonts w:ascii="Arial" w:hAnsi="Arial" w:cs="Arial"/>
        </w:rPr>
        <w:t xml:space="preserve">Be it deep learning or simple </w:t>
      </w:r>
    </w:p>
    <w:p w14:paraId="0BE4C726" w14:textId="125E360E" w:rsidR="003D5BCC" w:rsidRDefault="0073435D" w:rsidP="00C41968">
      <w:pPr>
        <w:spacing w:line="36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TensorFlow is on the web, server, and mobile platforms</w:t>
      </w:r>
      <w:r w:rsidR="002953D8">
        <w:rPr>
          <w:rFonts w:ascii="Arial" w:hAnsi="Arial" w:cs="Arial"/>
        </w:rPr>
        <w:t>, and has a community of experts who provide tech talks as well as courses to help users move ahead on the learning path.</w:t>
      </w:r>
      <w:r w:rsidR="00A5494B">
        <w:rPr>
          <w:rFonts w:ascii="Arial" w:hAnsi="Arial" w:cs="Arial"/>
        </w:rPr>
        <w:t xml:space="preserve"> </w:t>
      </w:r>
    </w:p>
    <w:p w14:paraId="566DC307" w14:textId="4BDFCA6B" w:rsidR="003D5BCC" w:rsidRDefault="003D5BCC" w:rsidP="0091095C">
      <w:pPr>
        <w:spacing w:line="360" w:lineRule="auto"/>
        <w:rPr>
          <w:rFonts w:ascii="Arial" w:hAnsi="Arial" w:cs="Arial"/>
          <w:sz w:val="28"/>
          <w:szCs w:val="28"/>
        </w:rPr>
      </w:pPr>
    </w:p>
    <w:p w14:paraId="06637D12" w14:textId="62B8A4D1" w:rsidR="003D5BCC" w:rsidRPr="00E11B49" w:rsidRDefault="003D5BCC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11B49">
        <w:rPr>
          <w:rFonts w:ascii="Arial" w:hAnsi="Arial" w:cs="Arial"/>
          <w:b/>
          <w:bCs/>
          <w:sz w:val="28"/>
          <w:szCs w:val="28"/>
        </w:rPr>
        <w:t>Why use it</w:t>
      </w:r>
    </w:p>
    <w:p w14:paraId="403CFDFC" w14:textId="39EDC833" w:rsidR="003D5BCC" w:rsidRDefault="00C41968" w:rsidP="0091095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83266">
        <w:rPr>
          <w:rFonts w:ascii="Arial" w:hAnsi="Arial" w:cs="Arial"/>
        </w:rPr>
        <w:t xml:space="preserve">Some of the strengths of the platform </w:t>
      </w:r>
      <w:r w:rsidR="00CD18A2">
        <w:rPr>
          <w:rFonts w:ascii="Arial" w:hAnsi="Arial" w:cs="Arial"/>
        </w:rPr>
        <w:t>are</w:t>
      </w:r>
      <w:r w:rsidR="00383266">
        <w:rPr>
          <w:rFonts w:ascii="Arial" w:hAnsi="Arial" w:cs="Arial"/>
        </w:rPr>
        <w:t xml:space="preserve"> easy model building, robust</w:t>
      </w:r>
      <w:r w:rsidR="00F36FF8">
        <w:rPr>
          <w:rFonts w:ascii="Arial" w:hAnsi="Arial" w:cs="Arial"/>
        </w:rPr>
        <w:t xml:space="preserve"> ML infrastructure, and a powerful control over research experiments.</w:t>
      </w:r>
      <w:r w:rsidR="003C06E3">
        <w:rPr>
          <w:rFonts w:ascii="Arial" w:hAnsi="Arial" w:cs="Arial"/>
        </w:rPr>
        <w:t xml:space="preserve"> The APIs available in the built-in libraries save countless hours of writing code, speeding up the process of training models effectively</w:t>
      </w:r>
      <w:r w:rsidR="00B740BE">
        <w:rPr>
          <w:rFonts w:ascii="Arial" w:hAnsi="Arial" w:cs="Arial"/>
        </w:rPr>
        <w:t>, and reducing errors in programs.</w:t>
      </w:r>
      <w:r w:rsidR="00216434">
        <w:rPr>
          <w:rFonts w:ascii="Arial" w:hAnsi="Arial" w:cs="Arial"/>
        </w:rPr>
        <w:t xml:space="preserve"> The scalability </w:t>
      </w:r>
      <w:r w:rsidR="00751FEE">
        <w:rPr>
          <w:rFonts w:ascii="Arial" w:hAnsi="Arial" w:cs="Arial"/>
        </w:rPr>
        <w:t>provided by the platform is unbeatable, as there is great flexibility run code on CPUs or GPUs, and even distributed across a large cluster of machines</w:t>
      </w:r>
      <w:r w:rsidR="00854730">
        <w:rPr>
          <w:rFonts w:ascii="Arial" w:hAnsi="Arial" w:cs="Arial"/>
        </w:rPr>
        <w:t xml:space="preserve"> fo</w:t>
      </w:r>
      <w:r w:rsidR="004A534B">
        <w:rPr>
          <w:rFonts w:ascii="Arial" w:hAnsi="Arial" w:cs="Arial"/>
        </w:rPr>
        <w:t>r massive amounts of data.</w:t>
      </w:r>
      <w:r w:rsidR="00465C31">
        <w:rPr>
          <w:rFonts w:ascii="Arial" w:hAnsi="Arial" w:cs="Arial"/>
        </w:rPr>
        <w:t xml:space="preserve"> The libraries have integration with programming languages such as C++, Python, and even JavaScript for the web.</w:t>
      </w:r>
      <w:r w:rsidR="005A1147">
        <w:rPr>
          <w:rFonts w:ascii="Arial" w:hAnsi="Arial" w:cs="Arial"/>
        </w:rPr>
        <w:t xml:space="preserve"> The amount of control over its numerous features makes TensorFlow a great candidate for ideation, problem-solving, and quick execution.</w:t>
      </w:r>
    </w:p>
    <w:p w14:paraId="7B989670" w14:textId="77777777" w:rsidR="00D24932" w:rsidRDefault="00D24932" w:rsidP="0091095C">
      <w:pPr>
        <w:spacing w:line="360" w:lineRule="auto"/>
        <w:rPr>
          <w:rFonts w:ascii="Arial" w:hAnsi="Arial" w:cs="Arial"/>
          <w:sz w:val="28"/>
          <w:szCs w:val="28"/>
        </w:rPr>
      </w:pPr>
    </w:p>
    <w:p w14:paraId="3BBD8267" w14:textId="77777777" w:rsidR="00BF4CFF" w:rsidRDefault="00BF4CFF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029DBA2" w14:textId="1E86FDA6" w:rsidR="003D5BCC" w:rsidRPr="00E11B49" w:rsidRDefault="003D5BCC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11B49">
        <w:rPr>
          <w:rFonts w:ascii="Arial" w:hAnsi="Arial" w:cs="Arial"/>
          <w:b/>
          <w:bCs/>
          <w:sz w:val="28"/>
          <w:szCs w:val="28"/>
        </w:rPr>
        <w:lastRenderedPageBreak/>
        <w:t>How to start</w:t>
      </w:r>
    </w:p>
    <w:p w14:paraId="49E32C40" w14:textId="120B837A" w:rsidR="000173F8" w:rsidRDefault="00D24932" w:rsidP="00D24932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Before writing any code, the </w:t>
      </w:r>
      <w:r w:rsidR="00E87243">
        <w:rPr>
          <w:rFonts w:ascii="Arial" w:hAnsi="Arial" w:cs="Arial"/>
        </w:rPr>
        <w:t xml:space="preserve">three </w:t>
      </w:r>
      <w:r>
        <w:rPr>
          <w:rFonts w:ascii="Arial" w:hAnsi="Arial" w:cs="Arial"/>
        </w:rPr>
        <w:t>main topics where a full under</w:t>
      </w:r>
      <w:r w:rsidR="005F1BE5">
        <w:rPr>
          <w:rFonts w:ascii="Arial" w:hAnsi="Arial" w:cs="Arial"/>
        </w:rPr>
        <w:t xml:space="preserve">standing is </w:t>
      </w:r>
      <w:r>
        <w:rPr>
          <w:rFonts w:ascii="Arial" w:hAnsi="Arial" w:cs="Arial"/>
        </w:rPr>
        <w:t xml:space="preserve">needed </w:t>
      </w:r>
      <w:r w:rsidR="005F1BE5">
        <w:rPr>
          <w:rFonts w:ascii="Arial" w:hAnsi="Arial" w:cs="Arial"/>
        </w:rPr>
        <w:t>are</w:t>
      </w:r>
      <w:r w:rsidR="00E87243">
        <w:rPr>
          <w:rFonts w:ascii="Arial" w:hAnsi="Arial" w:cs="Arial"/>
        </w:rPr>
        <w:t xml:space="preserve"> listed and explained below.</w:t>
      </w:r>
    </w:p>
    <w:p w14:paraId="379E0AFA" w14:textId="2DCB687D" w:rsidR="003D5BCC" w:rsidRDefault="00EC5218" w:rsidP="000173F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73F8">
        <w:rPr>
          <w:rFonts w:ascii="Arial" w:hAnsi="Arial" w:cs="Arial"/>
        </w:rPr>
        <w:t>What is a vector?</w:t>
      </w:r>
    </w:p>
    <w:p w14:paraId="6F7442DF" w14:textId="339062A9" w:rsidR="00784299" w:rsidRDefault="00246683" w:rsidP="00784299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Vectors are a special type of array/matrix of</w:t>
      </w:r>
      <w:r w:rsidR="00553C22">
        <w:rPr>
          <w:rFonts w:ascii="Arial" w:hAnsi="Arial" w:cs="Arial"/>
        </w:rPr>
        <w:t xml:space="preserve"> ordered</w:t>
      </w:r>
      <w:r>
        <w:rPr>
          <w:rFonts w:ascii="Arial" w:hAnsi="Arial" w:cs="Arial"/>
        </w:rPr>
        <w:t xml:space="preserve"> numbers. </w:t>
      </w:r>
      <w:r w:rsidR="00D9572F">
        <w:rPr>
          <w:rFonts w:ascii="Arial" w:hAnsi="Arial" w:cs="Arial"/>
        </w:rPr>
        <w:t>They are frequently seen as column matrices</w:t>
      </w:r>
      <w:r w:rsidR="00D56BEC">
        <w:rPr>
          <w:rFonts w:ascii="Arial" w:hAnsi="Arial" w:cs="Arial"/>
        </w:rPr>
        <w:t xml:space="preserve"> since they have one column and a set </w:t>
      </w:r>
      <w:r w:rsidR="00835A57">
        <w:rPr>
          <w:rFonts w:ascii="Arial" w:hAnsi="Arial" w:cs="Arial"/>
        </w:rPr>
        <w:t>number</w:t>
      </w:r>
      <w:r w:rsidR="00D56BEC">
        <w:rPr>
          <w:rFonts w:ascii="Arial" w:hAnsi="Arial" w:cs="Arial"/>
        </w:rPr>
        <w:t xml:space="preserve"> of rows</w:t>
      </w:r>
      <w:r w:rsidR="00107719">
        <w:rPr>
          <w:rFonts w:ascii="Arial" w:hAnsi="Arial" w:cs="Arial"/>
        </w:rPr>
        <w:t>.</w:t>
      </w:r>
      <w:r w:rsidR="00835A57">
        <w:rPr>
          <w:rFonts w:ascii="Arial" w:hAnsi="Arial" w:cs="Arial"/>
        </w:rPr>
        <w:t xml:space="preserve"> Additionally</w:t>
      </w:r>
      <w:r w:rsidR="0006340A">
        <w:rPr>
          <w:rFonts w:ascii="Arial" w:hAnsi="Arial" w:cs="Arial"/>
        </w:rPr>
        <w:t>, vectors include a direction</w:t>
      </w:r>
      <w:r w:rsidR="000A227B">
        <w:rPr>
          <w:rFonts w:ascii="Arial" w:hAnsi="Arial" w:cs="Arial"/>
        </w:rPr>
        <w:t xml:space="preserve"> and length</w:t>
      </w:r>
      <w:r w:rsidR="0006340A">
        <w:rPr>
          <w:rFonts w:ascii="Arial" w:hAnsi="Arial" w:cs="Arial"/>
        </w:rPr>
        <w:t>.</w:t>
      </w:r>
    </w:p>
    <w:p w14:paraId="0ABBF968" w14:textId="078BC019" w:rsidR="00EC5218" w:rsidRDefault="00EC5218" w:rsidP="009109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73F8">
        <w:rPr>
          <w:rFonts w:ascii="Arial" w:hAnsi="Arial" w:cs="Arial"/>
        </w:rPr>
        <w:t>What is a matrix?</w:t>
      </w:r>
    </w:p>
    <w:p w14:paraId="175538B4" w14:textId="55D701A9" w:rsidR="00A810A4" w:rsidRPr="00A810A4" w:rsidRDefault="00A810A4" w:rsidP="00A810A4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 matrix is simply a table of values, which could be numbers, symbols, expressions, organized in rows and columns.</w:t>
      </w:r>
    </w:p>
    <w:p w14:paraId="7D7ACB04" w14:textId="023AE083" w:rsidR="00EC5218" w:rsidRDefault="00EC5218" w:rsidP="000173F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73F8">
        <w:rPr>
          <w:rFonts w:ascii="Arial" w:hAnsi="Arial" w:cs="Arial"/>
        </w:rPr>
        <w:t>What is a tensor?</w:t>
      </w:r>
    </w:p>
    <w:p w14:paraId="27C3C22E" w14:textId="6DB1EEA6" w:rsidR="003E4A9F" w:rsidRDefault="006031C1" w:rsidP="003E4A9F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Tensors are a broad nomenclature for plane vectors, convectors, and linear operators.</w:t>
      </w:r>
      <w:r w:rsidR="002B5A79">
        <w:rPr>
          <w:rFonts w:ascii="Arial" w:hAnsi="Arial" w:cs="Arial"/>
        </w:rPr>
        <w:t xml:space="preserve"> A tensor is a “mathematical representation of a physical entity that may be characterized by magnitude and </w:t>
      </w:r>
      <w:r w:rsidR="002B5A79">
        <w:rPr>
          <w:rFonts w:ascii="Arial" w:hAnsi="Arial" w:cs="Arial"/>
          <w:i/>
          <w:iCs/>
        </w:rPr>
        <w:t>multiple</w:t>
      </w:r>
      <w:r w:rsidR="002B5A79">
        <w:rPr>
          <w:rFonts w:ascii="Arial" w:hAnsi="Arial" w:cs="Arial"/>
        </w:rPr>
        <w:t xml:space="preserve"> directions.</w:t>
      </w:r>
      <w:r w:rsidR="003F11A3">
        <w:rPr>
          <w:rFonts w:ascii="Arial" w:hAnsi="Arial" w:cs="Arial"/>
        </w:rPr>
        <w:t xml:space="preserve"> Tensors are a collection of similar numbers that maintain </w:t>
      </w:r>
      <w:r w:rsidR="00124D1D">
        <w:rPr>
          <w:rFonts w:ascii="Arial" w:hAnsi="Arial" w:cs="Arial"/>
        </w:rPr>
        <w:t>its meaning under transformations.</w:t>
      </w:r>
    </w:p>
    <w:p w14:paraId="527D7D8B" w14:textId="1F452B90" w:rsidR="002142BE" w:rsidRPr="002B5A79" w:rsidRDefault="002142BE" w:rsidP="002142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image below illustrates the different mathematical structures </w:t>
      </w:r>
      <w:r w:rsidR="00E46FD5">
        <w:rPr>
          <w:rFonts w:ascii="Arial" w:hAnsi="Arial" w:cs="Arial"/>
        </w:rPr>
        <w:t xml:space="preserve">leading up to </w:t>
      </w:r>
      <w:r>
        <w:rPr>
          <w:rFonts w:ascii="Arial" w:hAnsi="Arial" w:cs="Arial"/>
        </w:rPr>
        <w:t>tensor</w:t>
      </w:r>
      <w:r w:rsidR="008132B5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412161F3" w14:textId="1B211DCF" w:rsidR="003D5BCC" w:rsidRDefault="00784299" w:rsidP="0091095C">
      <w:pPr>
        <w:spacing w:line="360" w:lineRule="auto"/>
        <w:rPr>
          <w:rFonts w:ascii="Arial" w:hAnsi="Arial" w:cs="Arial"/>
          <w:sz w:val="28"/>
          <w:szCs w:val="28"/>
        </w:rPr>
      </w:pPr>
      <w:r w:rsidRPr="00784299">
        <w:rPr>
          <w:rFonts w:ascii="Arial" w:hAnsi="Arial" w:cs="Arial"/>
          <w:sz w:val="28"/>
          <w:szCs w:val="28"/>
        </w:rPr>
        <w:drawing>
          <wp:inline distT="0" distB="0" distL="0" distR="0" wp14:anchorId="6081492B" wp14:editId="72462540">
            <wp:extent cx="5943600" cy="2014220"/>
            <wp:effectExtent l="12700" t="12700" r="12700" b="17780"/>
            <wp:docPr id="1" name="Picture 1" descr="A picture explaining tensor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explaining tensor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85FD0" w14:textId="784CBE3F" w:rsidR="003D5BCC" w:rsidRPr="00FA5D80" w:rsidRDefault="00FA5D80" w:rsidP="00FA5D80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FA5D80">
        <w:rPr>
          <w:rFonts w:ascii="Arial" w:hAnsi="Arial" w:cs="Arial"/>
          <w:sz w:val="18"/>
          <w:szCs w:val="18"/>
        </w:rPr>
        <w:t xml:space="preserve">Image from </w:t>
      </w:r>
      <w:r w:rsidRPr="00FA5D80">
        <w:rPr>
          <w:rFonts w:ascii="Arial" w:hAnsi="Arial" w:cs="Arial"/>
          <w:sz w:val="18"/>
          <w:szCs w:val="18"/>
        </w:rPr>
        <w:t>https://tensorflownet.readthedocs.io/en/latest/_static/tensor-naming.png</w:t>
      </w:r>
    </w:p>
    <w:p w14:paraId="792B6056" w14:textId="565EFD08" w:rsidR="00A95473" w:rsidRDefault="00F9089F" w:rsidP="00910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3F717D" w14:textId="07EB1BBC" w:rsidR="00A95473" w:rsidRDefault="00A96DDF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  <w:t xml:space="preserve">With those prerequisites in place, one is suited to start following simple tutorials in the TensorFlow.org documentation. </w:t>
      </w:r>
      <w:r w:rsidR="00EB57B4">
        <w:rPr>
          <w:rFonts w:ascii="Arial" w:hAnsi="Arial" w:cs="Arial"/>
        </w:rPr>
        <w:t>In Python, it’s as simple as installing and importing the package like such:</w:t>
      </w:r>
      <w:r>
        <w:rPr>
          <w:rFonts w:ascii="Arial" w:hAnsi="Arial" w:cs="Arial"/>
        </w:rPr>
        <w:t xml:space="preserve"> </w:t>
      </w:r>
    </w:p>
    <w:p w14:paraId="0BBE18B9" w14:textId="77777777" w:rsidR="00A1681A" w:rsidRPr="00A1681A" w:rsidRDefault="00A1681A" w:rsidP="00A1681A">
      <w:pPr>
        <w:shd w:val="clear" w:color="auto" w:fill="212835"/>
        <w:spacing w:line="31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A1681A">
        <w:rPr>
          <w:rFonts w:ascii="Fira Code" w:eastAsia="Times New Roman" w:hAnsi="Fira Code" w:cs="Times New Roman"/>
          <w:color w:val="D49FF4"/>
          <w:sz w:val="21"/>
          <w:szCs w:val="21"/>
        </w:rPr>
        <w:t>import</w:t>
      </w:r>
      <w:r w:rsidRPr="00A1681A">
        <w:rPr>
          <w:rFonts w:ascii="Fira Code" w:eastAsia="Times New Roman" w:hAnsi="Fira Code" w:cs="Times New Roman"/>
          <w:color w:val="BBBBBB"/>
          <w:sz w:val="21"/>
          <w:szCs w:val="21"/>
        </w:rPr>
        <w:t xml:space="preserve"> tensorflow </w:t>
      </w:r>
      <w:r w:rsidRPr="00A1681A">
        <w:rPr>
          <w:rFonts w:ascii="Fira Code" w:eastAsia="Times New Roman" w:hAnsi="Fira Code" w:cs="Times New Roman"/>
          <w:color w:val="D49FF4"/>
          <w:sz w:val="21"/>
          <w:szCs w:val="21"/>
        </w:rPr>
        <w:t>as</w:t>
      </w:r>
      <w:r w:rsidRPr="00A1681A">
        <w:rPr>
          <w:rFonts w:ascii="Fira Code" w:eastAsia="Times New Roman" w:hAnsi="Fira Code" w:cs="Times New Roman"/>
          <w:color w:val="BBBBBB"/>
          <w:sz w:val="21"/>
          <w:szCs w:val="21"/>
        </w:rPr>
        <w:t xml:space="preserve"> tf</w:t>
      </w:r>
    </w:p>
    <w:p w14:paraId="4C292A28" w14:textId="73034609" w:rsidR="00A95473" w:rsidRDefault="00A95473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FA2C78C" w14:textId="4D0AF50E" w:rsidR="00B62815" w:rsidRDefault="00B62815" w:rsidP="009109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After that, the possibilities are endless. Following the documentation and some starter guides can help explorer understand a bit more of what can be done with TensorFlow.</w:t>
      </w:r>
    </w:p>
    <w:p w14:paraId="386807B5" w14:textId="77777777" w:rsidR="00B62815" w:rsidRPr="00B62815" w:rsidRDefault="00B62815" w:rsidP="0091095C">
      <w:pPr>
        <w:spacing w:line="360" w:lineRule="auto"/>
        <w:rPr>
          <w:rFonts w:ascii="Arial" w:hAnsi="Arial" w:cs="Arial"/>
        </w:rPr>
      </w:pPr>
    </w:p>
    <w:p w14:paraId="61C12232" w14:textId="19C5E4CB" w:rsidR="003D5BCC" w:rsidRPr="00E11B49" w:rsidRDefault="005327F9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</w:t>
      </w:r>
      <w:r w:rsidR="00D120BC">
        <w:rPr>
          <w:rFonts w:ascii="Arial" w:hAnsi="Arial" w:cs="Arial"/>
          <w:b/>
          <w:bCs/>
          <w:sz w:val="28"/>
          <w:szCs w:val="28"/>
        </w:rPr>
        <w:t>’s</w:t>
      </w:r>
      <w:r>
        <w:rPr>
          <w:rFonts w:ascii="Arial" w:hAnsi="Arial" w:cs="Arial"/>
          <w:b/>
          <w:bCs/>
          <w:sz w:val="28"/>
          <w:szCs w:val="28"/>
        </w:rPr>
        <w:t xml:space="preserve"> next?</w:t>
      </w:r>
    </w:p>
    <w:p w14:paraId="78478F31" w14:textId="60D90298" w:rsidR="003D5BCC" w:rsidRDefault="00D120BC" w:rsidP="0091095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92C12">
        <w:rPr>
          <w:rFonts w:ascii="Arial" w:hAnsi="Arial" w:cs="Arial"/>
        </w:rPr>
        <w:t xml:space="preserve">Now, onto finding a problem to be solved! Be it text-based applications, image recognition, voice search, or a recommendation system, TensorFlow can help. </w:t>
      </w:r>
      <w:r w:rsidR="00F5133C">
        <w:rPr>
          <w:rFonts w:ascii="Arial" w:hAnsi="Arial" w:cs="Arial"/>
        </w:rPr>
        <w:t xml:space="preserve">A personal recommendation would be to find an interesting use-case for machine learning in your own life and build something to fix that first. After that, </w:t>
      </w:r>
      <w:r w:rsidR="00120DF7">
        <w:rPr>
          <w:rFonts w:ascii="Arial" w:hAnsi="Arial" w:cs="Arial"/>
        </w:rPr>
        <w:t>building production ML workflows will be a breeze.</w:t>
      </w:r>
      <w:r w:rsidR="00F5133C">
        <w:rPr>
          <w:rFonts w:ascii="Arial" w:hAnsi="Arial" w:cs="Arial"/>
        </w:rPr>
        <w:t xml:space="preserve"> </w:t>
      </w:r>
    </w:p>
    <w:p w14:paraId="0B249FF7" w14:textId="17197C75" w:rsidR="003D5BCC" w:rsidRDefault="003D5BCC" w:rsidP="0091095C">
      <w:pPr>
        <w:spacing w:line="360" w:lineRule="auto"/>
        <w:rPr>
          <w:rFonts w:ascii="Arial" w:hAnsi="Arial" w:cs="Arial"/>
          <w:sz w:val="28"/>
          <w:szCs w:val="28"/>
        </w:rPr>
      </w:pPr>
    </w:p>
    <w:p w14:paraId="47C8510C" w14:textId="6C4D5411" w:rsidR="003D5BCC" w:rsidRPr="00E11B49" w:rsidRDefault="003D5BCC" w:rsidP="009109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11B49">
        <w:rPr>
          <w:rFonts w:ascii="Arial" w:hAnsi="Arial" w:cs="Arial"/>
          <w:b/>
          <w:bCs/>
          <w:sz w:val="28"/>
          <w:szCs w:val="28"/>
        </w:rPr>
        <w:t>References</w:t>
      </w:r>
    </w:p>
    <w:p w14:paraId="6ABA8C9C" w14:textId="11B13995" w:rsidR="003F4A0D" w:rsidRPr="00AF7266" w:rsidRDefault="009271D7" w:rsidP="0091095C">
      <w:pPr>
        <w:spacing w:line="360" w:lineRule="auto"/>
        <w:rPr>
          <w:rFonts w:ascii="Arial" w:hAnsi="Arial" w:cs="Arial"/>
        </w:rPr>
      </w:pPr>
      <w:r w:rsidRPr="00AF7266">
        <w:rPr>
          <w:rFonts w:ascii="Arial" w:hAnsi="Arial" w:cs="Arial"/>
        </w:rPr>
        <w:t>[1]</w:t>
      </w:r>
      <w:r w:rsidR="006F3A1A" w:rsidRPr="00AF7266">
        <w:rPr>
          <w:rFonts w:ascii="Arial" w:hAnsi="Arial" w:cs="Arial"/>
        </w:rPr>
        <w:t xml:space="preserve"> </w:t>
      </w:r>
      <w:r w:rsidR="00AF7266" w:rsidRPr="00AF7266">
        <w:rPr>
          <w:rFonts w:ascii="Arial" w:hAnsi="Arial" w:cs="Arial"/>
        </w:rPr>
        <w:t>TensorFlow Tutorial For Beginners</w:t>
      </w:r>
      <w:r w:rsidR="00AF7266" w:rsidRPr="00AF7266">
        <w:rPr>
          <w:rFonts w:ascii="Arial" w:hAnsi="Arial" w:cs="Arial"/>
        </w:rPr>
        <w:t xml:space="preserve">, </w:t>
      </w:r>
      <w:hyperlink r:id="rId6" w:history="1">
        <w:r w:rsidR="003F4A0D" w:rsidRPr="008564F0">
          <w:rPr>
            <w:rStyle w:val="Hyperlink"/>
            <w:rFonts w:ascii="Arial" w:hAnsi="Arial" w:cs="Arial"/>
          </w:rPr>
          <w:t>https://www.datacamp.com/tutorial/tensorflow-tutorial</w:t>
        </w:r>
      </w:hyperlink>
      <w:r w:rsidR="003F4A0D">
        <w:rPr>
          <w:rFonts w:ascii="Arial" w:hAnsi="Arial" w:cs="Arial"/>
        </w:rPr>
        <w:t>, Retrieved October 31, 2022</w:t>
      </w:r>
    </w:p>
    <w:p w14:paraId="48FEBB7A" w14:textId="4B35A69B" w:rsidR="009271D7" w:rsidRPr="00AF7266" w:rsidRDefault="009271D7" w:rsidP="009271D7">
      <w:pPr>
        <w:spacing w:line="360" w:lineRule="auto"/>
        <w:rPr>
          <w:rFonts w:ascii="Arial" w:hAnsi="Arial" w:cs="Arial"/>
        </w:rPr>
      </w:pPr>
      <w:r w:rsidRPr="00AF7266">
        <w:rPr>
          <w:rFonts w:ascii="Arial" w:hAnsi="Arial" w:cs="Arial"/>
        </w:rPr>
        <w:t>[</w:t>
      </w:r>
      <w:r w:rsidRPr="00AF7266">
        <w:rPr>
          <w:rFonts w:ascii="Arial" w:hAnsi="Arial" w:cs="Arial"/>
        </w:rPr>
        <w:t>2</w:t>
      </w:r>
      <w:r w:rsidRPr="00AF7266">
        <w:rPr>
          <w:rFonts w:ascii="Arial" w:hAnsi="Arial" w:cs="Arial"/>
        </w:rPr>
        <w:t>]</w:t>
      </w:r>
      <w:r w:rsidR="006F3A1A" w:rsidRPr="00AF7266">
        <w:rPr>
          <w:rFonts w:ascii="Arial" w:hAnsi="Arial" w:cs="Arial"/>
        </w:rPr>
        <w:t xml:space="preserve"> </w:t>
      </w:r>
      <w:r w:rsidR="00D25527" w:rsidRPr="00D25527">
        <w:rPr>
          <w:rFonts w:ascii="Arial" w:hAnsi="Arial" w:cs="Arial"/>
        </w:rPr>
        <w:t>TensorFlow Basics</w:t>
      </w:r>
      <w:r w:rsidR="00D25527">
        <w:rPr>
          <w:rFonts w:ascii="Arial" w:hAnsi="Arial" w:cs="Arial"/>
        </w:rPr>
        <w:t xml:space="preserve">, </w:t>
      </w:r>
      <w:hyperlink r:id="rId7" w:history="1">
        <w:r w:rsidR="00D25527" w:rsidRPr="008564F0">
          <w:rPr>
            <w:rStyle w:val="Hyperlink"/>
            <w:rFonts w:ascii="Arial" w:hAnsi="Arial" w:cs="Arial"/>
          </w:rPr>
          <w:t>https://www.javatpoint.com/tensorflow-basics</w:t>
        </w:r>
      </w:hyperlink>
      <w:r w:rsidR="00D25527">
        <w:rPr>
          <w:rFonts w:ascii="Arial" w:hAnsi="Arial" w:cs="Arial"/>
        </w:rPr>
        <w:t>, Retrieved October 31, 2022</w:t>
      </w:r>
    </w:p>
    <w:p w14:paraId="6F6B25D6" w14:textId="0E429750" w:rsidR="009271D7" w:rsidRPr="00AF7266" w:rsidRDefault="009271D7" w:rsidP="009271D7">
      <w:pPr>
        <w:spacing w:line="360" w:lineRule="auto"/>
        <w:rPr>
          <w:rFonts w:ascii="Arial" w:hAnsi="Arial" w:cs="Arial"/>
        </w:rPr>
      </w:pPr>
      <w:r w:rsidRPr="00AF7266">
        <w:rPr>
          <w:rFonts w:ascii="Arial" w:hAnsi="Arial" w:cs="Arial"/>
        </w:rPr>
        <w:t>[</w:t>
      </w:r>
      <w:r w:rsidRPr="00AF7266">
        <w:rPr>
          <w:rFonts w:ascii="Arial" w:hAnsi="Arial" w:cs="Arial"/>
        </w:rPr>
        <w:t>3</w:t>
      </w:r>
      <w:r w:rsidRPr="00AF7266">
        <w:rPr>
          <w:rFonts w:ascii="Arial" w:hAnsi="Arial" w:cs="Arial"/>
        </w:rPr>
        <w:t>]</w:t>
      </w:r>
      <w:r w:rsidR="006F3A1A" w:rsidRPr="00AF7266">
        <w:rPr>
          <w:rFonts w:ascii="Arial" w:hAnsi="Arial" w:cs="Arial"/>
        </w:rPr>
        <w:t xml:space="preserve"> </w:t>
      </w:r>
      <w:r w:rsidR="008D07FB" w:rsidRPr="008D07FB">
        <w:rPr>
          <w:rFonts w:ascii="Arial" w:hAnsi="Arial" w:cs="Arial"/>
        </w:rPr>
        <w:t>A primer on the essentials of TensorFlow</w:t>
      </w:r>
      <w:r w:rsidR="008D07FB">
        <w:rPr>
          <w:rFonts w:ascii="Arial" w:hAnsi="Arial" w:cs="Arial"/>
        </w:rPr>
        <w:t xml:space="preserve">, </w:t>
      </w:r>
      <w:hyperlink r:id="rId8" w:history="1">
        <w:r w:rsidR="008D07FB" w:rsidRPr="008564F0">
          <w:rPr>
            <w:rStyle w:val="Hyperlink"/>
            <w:rFonts w:ascii="Arial" w:hAnsi="Arial" w:cs="Arial"/>
          </w:rPr>
          <w:t>https://medium.com/@Suraj_Yadav/tensorflow-a-beginners-guide-to-the-basics-771cec9b7912</w:t>
        </w:r>
      </w:hyperlink>
      <w:r w:rsidR="008D07FB">
        <w:rPr>
          <w:rFonts w:ascii="Arial" w:hAnsi="Arial" w:cs="Arial"/>
        </w:rPr>
        <w:t>, Retrieved October 31, 2022</w:t>
      </w:r>
    </w:p>
    <w:p w14:paraId="7C977FDE" w14:textId="54C2E6A6" w:rsidR="009271D7" w:rsidRPr="00AF7266" w:rsidRDefault="009271D7" w:rsidP="009271D7">
      <w:pPr>
        <w:spacing w:line="360" w:lineRule="auto"/>
        <w:rPr>
          <w:rFonts w:ascii="Arial" w:hAnsi="Arial" w:cs="Arial"/>
        </w:rPr>
      </w:pPr>
      <w:r w:rsidRPr="00AF7266">
        <w:rPr>
          <w:rFonts w:ascii="Arial" w:hAnsi="Arial" w:cs="Arial"/>
        </w:rPr>
        <w:t>[</w:t>
      </w:r>
      <w:r w:rsidRPr="00AF7266">
        <w:rPr>
          <w:rFonts w:ascii="Arial" w:hAnsi="Arial" w:cs="Arial"/>
        </w:rPr>
        <w:t>4</w:t>
      </w:r>
      <w:r w:rsidRPr="00AF7266">
        <w:rPr>
          <w:rFonts w:ascii="Arial" w:hAnsi="Arial" w:cs="Arial"/>
        </w:rPr>
        <w:t>]</w:t>
      </w:r>
      <w:r w:rsidR="006F3A1A" w:rsidRPr="00AF7266">
        <w:rPr>
          <w:rFonts w:ascii="Arial" w:hAnsi="Arial" w:cs="Arial"/>
        </w:rPr>
        <w:t xml:space="preserve"> </w:t>
      </w:r>
      <w:r w:rsidR="00AA035C" w:rsidRPr="00AA035C">
        <w:rPr>
          <w:rFonts w:ascii="Arial" w:hAnsi="Arial" w:cs="Arial"/>
        </w:rPr>
        <w:t>TensorFlow Tutorial for Beginners: Your Gateway to Building Machine Learning Models</w:t>
      </w:r>
      <w:r w:rsidR="00AA035C">
        <w:rPr>
          <w:rFonts w:ascii="Arial" w:hAnsi="Arial" w:cs="Arial"/>
        </w:rPr>
        <w:t xml:space="preserve">, </w:t>
      </w:r>
      <w:hyperlink r:id="rId9" w:history="1">
        <w:r w:rsidR="00AA035C" w:rsidRPr="008564F0">
          <w:rPr>
            <w:rStyle w:val="Hyperlink"/>
            <w:rFonts w:ascii="Arial" w:hAnsi="Arial" w:cs="Arial"/>
          </w:rPr>
          <w:t>https://www.simplilearn.com/tutorials/deep-learning-tutorial/tensorflow</w:t>
        </w:r>
      </w:hyperlink>
      <w:r w:rsidR="00AA035C">
        <w:rPr>
          <w:rFonts w:ascii="Arial" w:hAnsi="Arial" w:cs="Arial"/>
        </w:rPr>
        <w:t>, Retrieved October 31, 2022</w:t>
      </w:r>
    </w:p>
    <w:p w14:paraId="5B117509" w14:textId="009B7BB4" w:rsidR="009271D7" w:rsidRPr="00AF7266" w:rsidRDefault="009271D7" w:rsidP="009271D7">
      <w:pPr>
        <w:spacing w:line="360" w:lineRule="auto"/>
        <w:rPr>
          <w:rFonts w:ascii="Arial" w:hAnsi="Arial" w:cs="Arial"/>
        </w:rPr>
      </w:pPr>
      <w:r w:rsidRPr="00AF7266">
        <w:rPr>
          <w:rFonts w:ascii="Arial" w:hAnsi="Arial" w:cs="Arial"/>
        </w:rPr>
        <w:t>[</w:t>
      </w:r>
      <w:r w:rsidRPr="00AF7266">
        <w:rPr>
          <w:rFonts w:ascii="Arial" w:hAnsi="Arial" w:cs="Arial"/>
        </w:rPr>
        <w:t>5</w:t>
      </w:r>
      <w:r w:rsidRPr="00AF7266">
        <w:rPr>
          <w:rFonts w:ascii="Arial" w:hAnsi="Arial" w:cs="Arial"/>
        </w:rPr>
        <w:t>]</w:t>
      </w:r>
      <w:r w:rsidR="006F3A1A" w:rsidRPr="00AF7266">
        <w:rPr>
          <w:rFonts w:ascii="Arial" w:hAnsi="Arial" w:cs="Arial"/>
        </w:rPr>
        <w:t xml:space="preserve"> </w:t>
      </w:r>
      <w:r w:rsidR="006717E1">
        <w:rPr>
          <w:rFonts w:ascii="Arial" w:hAnsi="Arial" w:cs="Arial"/>
        </w:rPr>
        <w:t xml:space="preserve">TensorFlow, </w:t>
      </w:r>
      <w:hyperlink r:id="rId10" w:history="1">
        <w:r w:rsidR="006717E1" w:rsidRPr="008564F0">
          <w:rPr>
            <w:rStyle w:val="Hyperlink"/>
            <w:rFonts w:ascii="Arial" w:hAnsi="Arial" w:cs="Arial"/>
          </w:rPr>
          <w:t>https://www.tensorflow.org/</w:t>
        </w:r>
      </w:hyperlink>
      <w:r w:rsidR="006717E1">
        <w:rPr>
          <w:rFonts w:ascii="Arial" w:hAnsi="Arial" w:cs="Arial"/>
        </w:rPr>
        <w:t>, Retrieved October 30, 2022</w:t>
      </w:r>
    </w:p>
    <w:p w14:paraId="4330431A" w14:textId="77777777" w:rsidR="003D5BCC" w:rsidRDefault="003D5BCC" w:rsidP="0091095C">
      <w:pPr>
        <w:spacing w:line="360" w:lineRule="auto"/>
        <w:rPr>
          <w:rFonts w:ascii="Arial" w:hAnsi="Arial" w:cs="Arial"/>
          <w:sz w:val="28"/>
          <w:szCs w:val="28"/>
        </w:rPr>
      </w:pPr>
    </w:p>
    <w:p w14:paraId="41DFAB82" w14:textId="3CC3666E" w:rsidR="003D5BCC" w:rsidRDefault="003D5BCC" w:rsidP="0091095C">
      <w:pPr>
        <w:spacing w:line="360" w:lineRule="auto"/>
        <w:rPr>
          <w:rFonts w:ascii="Arial" w:hAnsi="Arial" w:cs="Arial"/>
          <w:sz w:val="28"/>
          <w:szCs w:val="28"/>
        </w:rPr>
      </w:pPr>
    </w:p>
    <w:p w14:paraId="2F3D5963" w14:textId="77777777" w:rsidR="003D5BCC" w:rsidRPr="003D5BCC" w:rsidRDefault="003D5BCC" w:rsidP="003D5BCC">
      <w:pPr>
        <w:rPr>
          <w:rFonts w:ascii="Arial" w:hAnsi="Arial" w:cs="Arial"/>
          <w:sz w:val="28"/>
          <w:szCs w:val="28"/>
        </w:rPr>
      </w:pPr>
    </w:p>
    <w:sectPr w:rsidR="003D5BCC" w:rsidRPr="003D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6C03"/>
    <w:multiLevelType w:val="hybridMultilevel"/>
    <w:tmpl w:val="F85ED184"/>
    <w:lvl w:ilvl="0" w:tplc="93DAA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46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CC"/>
    <w:rsid w:val="000173F8"/>
    <w:rsid w:val="0006340A"/>
    <w:rsid w:val="000A227B"/>
    <w:rsid w:val="000D506A"/>
    <w:rsid w:val="00107719"/>
    <w:rsid w:val="00120DF7"/>
    <w:rsid w:val="00124D1D"/>
    <w:rsid w:val="0016150B"/>
    <w:rsid w:val="002142BE"/>
    <w:rsid w:val="00216434"/>
    <w:rsid w:val="0023773F"/>
    <w:rsid w:val="00246683"/>
    <w:rsid w:val="002953D8"/>
    <w:rsid w:val="002B5A79"/>
    <w:rsid w:val="002B6724"/>
    <w:rsid w:val="00370100"/>
    <w:rsid w:val="00383266"/>
    <w:rsid w:val="003C06E3"/>
    <w:rsid w:val="003D5BCC"/>
    <w:rsid w:val="003E4A9F"/>
    <w:rsid w:val="003F11A3"/>
    <w:rsid w:val="003F4A0D"/>
    <w:rsid w:val="004527B1"/>
    <w:rsid w:val="00465C31"/>
    <w:rsid w:val="00475F68"/>
    <w:rsid w:val="00495FC1"/>
    <w:rsid w:val="004A534B"/>
    <w:rsid w:val="005327F9"/>
    <w:rsid w:val="00553C22"/>
    <w:rsid w:val="00555D44"/>
    <w:rsid w:val="005A1147"/>
    <w:rsid w:val="005F1BE5"/>
    <w:rsid w:val="006031C1"/>
    <w:rsid w:val="00633BEC"/>
    <w:rsid w:val="006640DF"/>
    <w:rsid w:val="006717E1"/>
    <w:rsid w:val="006919B9"/>
    <w:rsid w:val="006D443F"/>
    <w:rsid w:val="006F3A1A"/>
    <w:rsid w:val="0073435D"/>
    <w:rsid w:val="00751FEE"/>
    <w:rsid w:val="00784299"/>
    <w:rsid w:val="007843B8"/>
    <w:rsid w:val="0080638E"/>
    <w:rsid w:val="008069D5"/>
    <w:rsid w:val="008132B5"/>
    <w:rsid w:val="00835A57"/>
    <w:rsid w:val="00854730"/>
    <w:rsid w:val="008904D1"/>
    <w:rsid w:val="008C753C"/>
    <w:rsid w:val="008D07FB"/>
    <w:rsid w:val="0091095C"/>
    <w:rsid w:val="009271D7"/>
    <w:rsid w:val="009B5C91"/>
    <w:rsid w:val="009F3C82"/>
    <w:rsid w:val="00A04180"/>
    <w:rsid w:val="00A1681A"/>
    <w:rsid w:val="00A530A9"/>
    <w:rsid w:val="00A5494B"/>
    <w:rsid w:val="00A810A4"/>
    <w:rsid w:val="00A95473"/>
    <w:rsid w:val="00A96DDF"/>
    <w:rsid w:val="00AA003A"/>
    <w:rsid w:val="00AA035C"/>
    <w:rsid w:val="00AC024D"/>
    <w:rsid w:val="00AF7266"/>
    <w:rsid w:val="00B31155"/>
    <w:rsid w:val="00B62815"/>
    <w:rsid w:val="00B740BE"/>
    <w:rsid w:val="00BF4CFF"/>
    <w:rsid w:val="00C41968"/>
    <w:rsid w:val="00CD18A2"/>
    <w:rsid w:val="00D120BC"/>
    <w:rsid w:val="00D24932"/>
    <w:rsid w:val="00D25527"/>
    <w:rsid w:val="00D402EA"/>
    <w:rsid w:val="00D56BEC"/>
    <w:rsid w:val="00D92C12"/>
    <w:rsid w:val="00D9572F"/>
    <w:rsid w:val="00E11B49"/>
    <w:rsid w:val="00E37DA0"/>
    <w:rsid w:val="00E46FD5"/>
    <w:rsid w:val="00E87243"/>
    <w:rsid w:val="00EB57B4"/>
    <w:rsid w:val="00EC5218"/>
    <w:rsid w:val="00F36FF8"/>
    <w:rsid w:val="00F5133C"/>
    <w:rsid w:val="00F9089F"/>
    <w:rsid w:val="00FA4C71"/>
    <w:rsid w:val="00F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F8B3"/>
  <w15:chartTrackingRefBased/>
  <w15:docId w15:val="{B3557309-E025-284D-A77F-F524B286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uraj_Yadav/tensorflow-a-beginners-guide-to-the-basics-771cec9b79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tensorflow-bas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tensorflow-tutori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deep-learning-tutorial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Coelho</dc:creator>
  <cp:keywords/>
  <dc:description/>
  <cp:lastModifiedBy>Gabe Coelho</cp:lastModifiedBy>
  <cp:revision>77</cp:revision>
  <dcterms:created xsi:type="dcterms:W3CDTF">2022-11-08T00:05:00Z</dcterms:created>
  <dcterms:modified xsi:type="dcterms:W3CDTF">2022-11-10T01:36:00Z</dcterms:modified>
</cp:coreProperties>
</file>