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01AA0" w14:textId="41145F61" w:rsidR="00F377CC" w:rsidRDefault="00B06E7E">
      <w:pPr>
        <w:rPr>
          <w:b/>
          <w:bCs/>
        </w:rPr>
      </w:pPr>
      <w:r w:rsidRPr="00B06E7E">
        <w:rPr>
          <w:b/>
          <w:bCs/>
        </w:rPr>
        <w:t xml:space="preserve">HW4 </w:t>
      </w:r>
      <w:r>
        <w:rPr>
          <w:b/>
          <w:bCs/>
        </w:rPr>
        <w:t xml:space="preserve">COMM 2003 </w:t>
      </w:r>
    </w:p>
    <w:p w14:paraId="07694F5E" w14:textId="746C7B44" w:rsidR="00B06E7E" w:rsidRDefault="00B06E7E">
      <w:pPr>
        <w:rPr>
          <w:b/>
          <w:bCs/>
        </w:rPr>
      </w:pPr>
      <w:r>
        <w:rPr>
          <w:b/>
          <w:bCs/>
        </w:rPr>
        <w:t>Dina Nguyen</w:t>
      </w:r>
    </w:p>
    <w:p w14:paraId="28671CA7" w14:textId="7EBB9E26" w:rsidR="00B06E7E" w:rsidRDefault="00B06E7E">
      <w:pPr>
        <w:rPr>
          <w:b/>
          <w:bCs/>
        </w:rPr>
      </w:pPr>
      <w:r>
        <w:rPr>
          <w:b/>
          <w:bCs/>
        </w:rPr>
        <w:t>3/26/2026</w:t>
      </w:r>
    </w:p>
    <w:p w14:paraId="02805BAB" w14:textId="77777777" w:rsidR="0075506F" w:rsidRPr="0075506F" w:rsidRDefault="0075506F" w:rsidP="0075506F">
      <w:pPr>
        <w:rPr>
          <w:b/>
          <w:bCs/>
        </w:rPr>
      </w:pPr>
      <w:r w:rsidRPr="0075506F">
        <w:rPr>
          <w:b/>
          <w:bCs/>
        </w:rPr>
        <w:t>Question 1:</w:t>
      </w:r>
      <w:r w:rsidRPr="0075506F">
        <w:rPr>
          <w:b/>
          <w:bCs/>
        </w:rPr>
        <w:br/>
      </w:r>
      <w:r w:rsidRPr="0075506F">
        <w:t xml:space="preserve">If S.A.B.E.R. had only provided the raw files, I would first look for common keys (like transaction IDs or dates) to understand how the datasets relate and what a unified dataset might require. I would also examine column names, data types, and patterns to infer which fields are essential versus redundant. Key questions for the client would include the purpose of the </w:t>
      </w:r>
      <w:proofErr w:type="gramStart"/>
      <w:r w:rsidRPr="0075506F">
        <w:t>dataset</w:t>
      </w:r>
      <w:proofErr w:type="gramEnd"/>
      <w:r w:rsidRPr="0075506F">
        <w:t>, how it will be used, and which metrics or outputs matter most. Additionally, I’d ask about definitions of fields (e.g., what counts as a transaction) and any known data issues or business rules to guide cleaning and transformation decisions.</w:t>
      </w:r>
    </w:p>
    <w:p w14:paraId="11496B71" w14:textId="77777777" w:rsidR="0075506F" w:rsidRPr="0075506F" w:rsidRDefault="0075506F" w:rsidP="0075506F">
      <w:pPr>
        <w:rPr>
          <w:b/>
          <w:bCs/>
        </w:rPr>
      </w:pPr>
      <w:r w:rsidRPr="0075506F">
        <w:rPr>
          <w:b/>
          <w:bCs/>
        </w:rPr>
        <w:t>Question 2:</w:t>
      </w:r>
      <w:r w:rsidRPr="0075506F">
        <w:rPr>
          <w:b/>
          <w:bCs/>
        </w:rPr>
        <w:br/>
      </w:r>
      <w:r w:rsidRPr="0075506F">
        <w:t>The split between dollars and cents across two columns would create issues because calculations (like totals or averages) would be incorrect unless the values are recombined; for example, treating “12” and “50” separately instead of $12.50 would distort financial analysis. Corrupt characters in the Notes field could also cause problems, especially when exporting or analyzing text, as they may break queries or lead to misinterpretation of customer feedback. For instance, unreadable symbols in Notes could prevent keyword searches or sentiment analysis from working properly. Leaving these issues uncleaned would reduce the reliability and usability of the dataset for future users.</w:t>
      </w:r>
    </w:p>
    <w:p w14:paraId="760ABB02" w14:textId="77777777" w:rsidR="00B06E7E" w:rsidRPr="00B06E7E" w:rsidRDefault="00B06E7E">
      <w:pPr>
        <w:rPr>
          <w:b/>
          <w:bCs/>
        </w:rPr>
      </w:pPr>
    </w:p>
    <w:sectPr w:rsidR="00B06E7E" w:rsidRPr="00B06E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E7E"/>
    <w:rsid w:val="000616AC"/>
    <w:rsid w:val="003165F6"/>
    <w:rsid w:val="004C79BB"/>
    <w:rsid w:val="0075506F"/>
    <w:rsid w:val="009F3C80"/>
    <w:rsid w:val="00B042C7"/>
    <w:rsid w:val="00B06E7E"/>
    <w:rsid w:val="00B82E97"/>
    <w:rsid w:val="00C0703F"/>
    <w:rsid w:val="00F37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78460"/>
  <w15:chartTrackingRefBased/>
  <w15:docId w15:val="{0A031942-72CC-4EDF-ADCA-53B59C5C6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E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E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E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E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E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E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E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E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E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E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E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E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E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E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E7E"/>
    <w:rPr>
      <w:rFonts w:eastAsiaTheme="majorEastAsia" w:cstheme="majorBidi"/>
      <w:color w:val="272727" w:themeColor="text1" w:themeTint="D8"/>
    </w:rPr>
  </w:style>
  <w:style w:type="paragraph" w:styleId="Title">
    <w:name w:val="Title"/>
    <w:basedOn w:val="Normal"/>
    <w:next w:val="Normal"/>
    <w:link w:val="TitleChar"/>
    <w:uiPriority w:val="10"/>
    <w:qFormat/>
    <w:rsid w:val="00B06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E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E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E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E7E"/>
    <w:pPr>
      <w:spacing w:before="160"/>
      <w:jc w:val="center"/>
    </w:pPr>
    <w:rPr>
      <w:i/>
      <w:iCs/>
      <w:color w:val="404040" w:themeColor="text1" w:themeTint="BF"/>
    </w:rPr>
  </w:style>
  <w:style w:type="character" w:customStyle="1" w:styleId="QuoteChar">
    <w:name w:val="Quote Char"/>
    <w:basedOn w:val="DefaultParagraphFont"/>
    <w:link w:val="Quote"/>
    <w:uiPriority w:val="29"/>
    <w:rsid w:val="00B06E7E"/>
    <w:rPr>
      <w:i/>
      <w:iCs/>
      <w:color w:val="404040" w:themeColor="text1" w:themeTint="BF"/>
    </w:rPr>
  </w:style>
  <w:style w:type="paragraph" w:styleId="ListParagraph">
    <w:name w:val="List Paragraph"/>
    <w:basedOn w:val="Normal"/>
    <w:uiPriority w:val="34"/>
    <w:qFormat/>
    <w:rsid w:val="00B06E7E"/>
    <w:pPr>
      <w:ind w:left="720"/>
      <w:contextualSpacing/>
    </w:pPr>
  </w:style>
  <w:style w:type="character" w:styleId="IntenseEmphasis">
    <w:name w:val="Intense Emphasis"/>
    <w:basedOn w:val="DefaultParagraphFont"/>
    <w:uiPriority w:val="21"/>
    <w:qFormat/>
    <w:rsid w:val="00B06E7E"/>
    <w:rPr>
      <w:i/>
      <w:iCs/>
      <w:color w:val="0F4761" w:themeColor="accent1" w:themeShade="BF"/>
    </w:rPr>
  </w:style>
  <w:style w:type="paragraph" w:styleId="IntenseQuote">
    <w:name w:val="Intense Quote"/>
    <w:basedOn w:val="Normal"/>
    <w:next w:val="Normal"/>
    <w:link w:val="IntenseQuoteChar"/>
    <w:uiPriority w:val="30"/>
    <w:qFormat/>
    <w:rsid w:val="00B06E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E7E"/>
    <w:rPr>
      <w:i/>
      <w:iCs/>
      <w:color w:val="0F4761" w:themeColor="accent1" w:themeShade="BF"/>
    </w:rPr>
  </w:style>
  <w:style w:type="character" w:styleId="IntenseReference">
    <w:name w:val="Intense Reference"/>
    <w:basedOn w:val="DefaultParagraphFont"/>
    <w:uiPriority w:val="32"/>
    <w:qFormat/>
    <w:rsid w:val="00B06E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212</Words>
  <Characters>1155</Characters>
  <Application>Microsoft Office Word</Application>
  <DocSecurity>0</DocSecurity>
  <Lines>20</Lines>
  <Paragraphs>5</Paragraphs>
  <ScaleCrop>false</ScaleCrop>
  <Company/>
  <LinksUpToDate>false</LinksUpToDate>
  <CharactersWithSpaces>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Dina Chau (gmq4ut)</dc:creator>
  <cp:keywords/>
  <dc:description/>
  <cp:lastModifiedBy>Nguyen, Dina Chau (gmq4ut)</cp:lastModifiedBy>
  <cp:revision>3</cp:revision>
  <dcterms:created xsi:type="dcterms:W3CDTF">2026-03-26T18:58:00Z</dcterms:created>
  <dcterms:modified xsi:type="dcterms:W3CDTF">2026-03-26T18:59:00Z</dcterms:modified>
</cp:coreProperties>
</file>