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Precharge Board r2 Design Review</w:t>
      </w:r>
    </w:p>
    <w:p>
      <w:r>
        <w:t>Kestrel Motors, KS-4 electrical. Revision r2. Author: Dara Voss.</w:t>
      </w:r>
    </w:p>
    <w:p>
      <w:pPr>
        <w:pStyle w:val="Heading1"/>
      </w:pPr>
      <w:r>
        <w:t>1. Bus and resistor</w:t>
      </w:r>
    </w:p>
    <w:p>
      <w:r>
        <w:t>HV bus nominal 120 V. Precharge resistor R = 470 ohm, 10 W.</w:t>
      </w:r>
    </w:p>
    <w:p>
      <w:pPr>
        <w:pStyle w:val="Heading1"/>
      </w:pPr>
      <w:r>
        <w:t>2. Circuit diagram</w:t>
      </w:r>
    </w:p>
    <w:p>
      <w:r>
        <w:t>Figure 1. Precharge circuit (schematic).</w:t>
      </w:r>
    </w:p>
    <w:p>
      <w:r>
        <w:rPr>
          <w:rFonts w:ascii="Courier New" w:hAnsi="Courier New"/>
          <w:sz w:val="18"/>
        </w:rPr>
        <w:t xml:space="preserve">  HV+ ---[ K_main ]-----------------+-----&gt; bus+</w:t>
        <w:br/>
        <w:t xml:space="preserve">          |                         |</w:t>
        <w:br/>
        <w:t xml:space="preserve">          +--[ K_pre ]--[ R 470 ]---+</w:t>
        <w:br/>
        <w:t xml:space="preserve">                                    |</w:t>
        <w:br/>
        <w:t xml:space="preserve">                                  [ C ]  film bank</w:t>
        <w:br/>
        <w:t xml:space="preserve">                                    |</w:t>
        <w:br/>
        <w:t xml:space="preserve">  HV- ------------------------------+-----&gt; bus-</w:t>
      </w:r>
    </w:p>
    <w:p>
      <w:r>
        <w:t>Bus capacitance C = 680 uF.</w:t>
      </w:r>
    </w:p>
    <w:p>
      <w:pPr>
        <w:pStyle w:val="Heading1"/>
      </w:pPr>
      <w:r>
        <w:t>3. Precharge timing</w:t>
      </w:r>
    </w:p>
    <w:p>
      <w:r>
        <w:t>Actual bus capacitance is 680 uF after the third film cap was dropped in r2.</w:t>
      </w:r>
    </w:p>
    <w:p>
      <w:r>
        <w:t>t_99.9 = -470 * 680e-6 * ln(0.001) = 2.208 s. Precharge relay closes at 2.5 s, margin OK.</w:t>
      </w:r>
    </w:p>
    <w:p>
      <w:pPr>
        <w:pStyle w:val="Heading1"/>
      </w:pPr>
      <w:r>
        <w:t>4. Worked example</w:t>
      </w:r>
    </w:p>
    <w:p>
      <w:r>
        <w:t>For a 2 mF test bank, t = 6.49 s.</w:t>
      </w:r>
    </w:p>
    <w:p>
      <w:pPr>
        <w:pStyle w:val="Heading1"/>
      </w:pPr>
      <w:r>
        <w:t>5. Inrush and stored energy</w:t>
      </w:r>
    </w:p>
    <w:p>
      <w:r>
        <w:t>Peak inrush I = 120 / 470 = 0.255 A. Stored energy at 680 uF: 4.896 J.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Precharge Board r2 Design Review</dc:title>
  <dc:subject>KS-4 HV precharge, revision r2</dc:subject>
  <dc:creator>Dara Voss</dc:creator>
  <cp:keywords/>
  <dc:description>Kestrel Motors. Synthetic fixture.</dc:description>
  <cp:lastModifiedBy>Dara Voss</cp:lastModifiedBy>
  <cp:revision>2</cp:revision>
  <dcterms:created xsi:type="dcterms:W3CDTF">2026-08-18T09:00:00Z</dcterms:created>
  <dcterms:modified xsi:type="dcterms:W3CDTF">2026-08-18T09:00:00Z</dcterms:modified>
  <cp:category/>
</cp:coreProperties>
</file>