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F3E17" w14:textId="77777777" w:rsidR="00105FA4" w:rsidRDefault="00105FA4" w:rsidP="00105FA4">
      <w:pPr>
        <w:pStyle w:val="NormalWeb"/>
      </w:pPr>
      <w:r>
        <w:rPr>
          <w:rStyle w:val="Strong"/>
        </w:rPr>
        <w:t>Tina Taylor, MN, ARNP, PMHNP-BC</w:t>
      </w:r>
      <w:r>
        <w:t xml:space="preserve"> is a board-certified adult psychiatric nurse practitioner who has proudly served Cowlitz County for over 20 years, providing compassionate psychiatric medication management and counseling services. Known for her warmth, kindness, sense of humor, and easygoing communication style, Tina creates a supportive environment where clients feel heard, respected, and genuinely cared for.</w:t>
      </w:r>
    </w:p>
    <w:p w14:paraId="773DE66C" w14:textId="77777777" w:rsidR="00105FA4" w:rsidRDefault="00105FA4" w:rsidP="00105FA4">
      <w:pPr>
        <w:pStyle w:val="NormalWeb"/>
      </w:pPr>
      <w:r>
        <w:t>Tina is passionate about treating the whole person and believes in a client-centered, strength-based approach to care. She values each client’s voice and works collaboratively with other professionals to provide thoughtful, personalized treatment. Using evidence-based practices, she supports adults experiencing depression, anxiety, PTSD, and trauma-related concerns. Her treatment approach may include psychiatric medication, counseling, and integrative strategies such as nutrition, exercise, stress management, and other natural supports.</w:t>
      </w:r>
    </w:p>
    <w:p w14:paraId="1CBDB6EC" w14:textId="77777777" w:rsidR="00105FA4" w:rsidRDefault="00105FA4" w:rsidP="00105FA4">
      <w:pPr>
        <w:pStyle w:val="NormalWeb"/>
      </w:pPr>
      <w:r>
        <w:t>In addition to medication management, Tina incorporates counseling into most follow-up appointments, drawing from supportive therapy, interpersonal therapy, solution-focused therapy, cognitive behavioral therapy (CBT), EMDR, and mindfulness-based techniques. Her extensive clinical experience, strong assessment skills, and intuitive, compassionate approach allow her to develop individualized treatment plans that reflect each client’s unique needs and goals.</w:t>
      </w:r>
    </w:p>
    <w:p w14:paraId="351F2E9D" w14:textId="77777777" w:rsidR="00105FA4" w:rsidRDefault="00105FA4" w:rsidP="00105FA4">
      <w:pPr>
        <w:pStyle w:val="NormalWeb"/>
      </w:pPr>
      <w:r>
        <w:t>Tina earned her Bachelor of Science in Nursing in 1990 and completed her Master of Nursing in 2004, becoming board certified as an adult psychiatric nurse practitioner. Her background includes experience in medical, cardiac, home care, inpatient, outpatient, and psychiatric settings. She also has extensive experience serving the indigenous Native American community, further enriching her culturally informed and community-centered care.</w:t>
      </w:r>
    </w:p>
    <w:p w14:paraId="6168D9E1" w14:textId="77777777" w:rsidR="003C7B40" w:rsidRDefault="003C7B40"/>
    <w:sectPr w:rsidR="003C7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A4"/>
    <w:rsid w:val="00105FA4"/>
    <w:rsid w:val="00114B79"/>
    <w:rsid w:val="00386873"/>
    <w:rsid w:val="003C7B40"/>
    <w:rsid w:val="00447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F0DFC"/>
  <w15:chartTrackingRefBased/>
  <w15:docId w15:val="{B3D20708-E6AB-4706-89EC-5E9C710D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FA4"/>
    <w:rPr>
      <w:rFonts w:eastAsiaTheme="majorEastAsia" w:cstheme="majorBidi"/>
      <w:color w:val="272727" w:themeColor="text1" w:themeTint="D8"/>
    </w:rPr>
  </w:style>
  <w:style w:type="paragraph" w:styleId="Title">
    <w:name w:val="Title"/>
    <w:basedOn w:val="Normal"/>
    <w:next w:val="Normal"/>
    <w:link w:val="TitleChar"/>
    <w:uiPriority w:val="10"/>
    <w:qFormat/>
    <w:rsid w:val="00105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FA4"/>
    <w:pPr>
      <w:spacing w:before="160"/>
      <w:jc w:val="center"/>
    </w:pPr>
    <w:rPr>
      <w:i/>
      <w:iCs/>
      <w:color w:val="404040" w:themeColor="text1" w:themeTint="BF"/>
    </w:rPr>
  </w:style>
  <w:style w:type="character" w:customStyle="1" w:styleId="QuoteChar">
    <w:name w:val="Quote Char"/>
    <w:basedOn w:val="DefaultParagraphFont"/>
    <w:link w:val="Quote"/>
    <w:uiPriority w:val="29"/>
    <w:rsid w:val="00105FA4"/>
    <w:rPr>
      <w:i/>
      <w:iCs/>
      <w:color w:val="404040" w:themeColor="text1" w:themeTint="BF"/>
    </w:rPr>
  </w:style>
  <w:style w:type="paragraph" w:styleId="ListParagraph">
    <w:name w:val="List Paragraph"/>
    <w:basedOn w:val="Normal"/>
    <w:uiPriority w:val="34"/>
    <w:qFormat/>
    <w:rsid w:val="00105FA4"/>
    <w:pPr>
      <w:ind w:left="720"/>
      <w:contextualSpacing/>
    </w:pPr>
  </w:style>
  <w:style w:type="character" w:styleId="IntenseEmphasis">
    <w:name w:val="Intense Emphasis"/>
    <w:basedOn w:val="DefaultParagraphFont"/>
    <w:uiPriority w:val="21"/>
    <w:qFormat/>
    <w:rsid w:val="00105FA4"/>
    <w:rPr>
      <w:i/>
      <w:iCs/>
      <w:color w:val="0F4761" w:themeColor="accent1" w:themeShade="BF"/>
    </w:rPr>
  </w:style>
  <w:style w:type="paragraph" w:styleId="IntenseQuote">
    <w:name w:val="Intense Quote"/>
    <w:basedOn w:val="Normal"/>
    <w:next w:val="Normal"/>
    <w:link w:val="IntenseQuoteChar"/>
    <w:uiPriority w:val="30"/>
    <w:qFormat/>
    <w:rsid w:val="00105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FA4"/>
    <w:rPr>
      <w:i/>
      <w:iCs/>
      <w:color w:val="0F4761" w:themeColor="accent1" w:themeShade="BF"/>
    </w:rPr>
  </w:style>
  <w:style w:type="character" w:styleId="IntenseReference">
    <w:name w:val="Intense Reference"/>
    <w:basedOn w:val="DefaultParagraphFont"/>
    <w:uiPriority w:val="32"/>
    <w:qFormat/>
    <w:rsid w:val="00105FA4"/>
    <w:rPr>
      <w:b/>
      <w:bCs/>
      <w:smallCaps/>
      <w:color w:val="0F4761" w:themeColor="accent1" w:themeShade="BF"/>
      <w:spacing w:val="5"/>
    </w:rPr>
  </w:style>
  <w:style w:type="paragraph" w:styleId="NormalWeb">
    <w:name w:val="Normal (Web)"/>
    <w:basedOn w:val="Normal"/>
    <w:uiPriority w:val="99"/>
    <w:semiHidden/>
    <w:unhideWhenUsed/>
    <w:rsid w:val="00105F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5F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Stanyer</dc:creator>
  <cp:keywords/>
  <dc:description/>
  <cp:lastModifiedBy>Leslie Stanyer</cp:lastModifiedBy>
  <cp:revision>1</cp:revision>
  <dcterms:created xsi:type="dcterms:W3CDTF">2026-06-07T19:32:00Z</dcterms:created>
  <dcterms:modified xsi:type="dcterms:W3CDTF">2026-06-07T19:33:00Z</dcterms:modified>
</cp:coreProperties>
</file>