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ClickClass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Plataforma EdTech para Educação Infantil</w:t>
      </w:r>
    </w:p>
    <w:p>
      <w:pPr>
        <w:pBdr>
          <w:bottom w:val="single" w:color="1A56DB" w:sz="4" w:space="4"/>
        </w:pBdr>
        <w:spacing w:after="200" w:before="0"/>
        <w:jc w:val="center"/>
      </w:pPr>
    </w:p>
    <w:p>
      <w:pPr>
        <w:spacing w:after="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6E"/>
          <w:sz w:val="44"/>
          <w:szCs w:val="44"/>
        </w:rPr>
        <w:t xml:space="preserve">PRD — Messaging Service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Comentários Privados em Posts &amp; Direct Messages</w:t>
      </w:r>
    </w:p>
    <w:p>
      <w:pPr>
        <w:spacing w:after="0" w:before="2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Versão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de Software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Em Revisão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1. Visão Geral e Contexto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ClickClass é uma plataforma EdTech multi-tenant para escolas de educação infantil (crianças de 0 a 5 anos), conectando professores, coordenadores, diretores e responsáveis. O sistema atual possui um feed de postagens (posts) onde o staff cria conteúdo visível para responsáveis de acordo com regras de visibilidade (SCHOOL, TURMA, STUDENT).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 PRD define a arquitetura e requisitos do messaging-service, responsável por dois domínios de comunicação privada: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 Comments: threads privadas ancoradas em um post existente, iniciadas por responsáveis e respondidas pelo autor do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Direct Messages (DM): conversas diretas entre quaisquer entidades da escola, sem âncora de post. Escopo V2 — arquitetura preparada no MVP.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Premissa fundamental: a entidade central de comunicação é sempre o Aluno. O professor não se comunica com um responsável — ele se comunica com o aluno, e os responsáveis vinculados àquele aluno recebem e participam da conversa de forma transparente entre si.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Problema a Resolver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Atualmente não existe canal privado de comunicação entre responsáveis e a escola dentro do ClickClass. Isso força o uso de canais externos (WhatsApp, e-mail),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Quebram a experiência dentro do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Não respeitam o isolamento de tenant (escola)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Não permitem rastreabilidade e auditoria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Geram ruído (mensagens fora de contexto, sem vínculo com um post ou situação específica)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Solução Proposta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Um microsserviço dedicado (messaging-service) que gerencia dois tipos de conversa privada, seguindo os mesmos padrões arquiteturais do ecossistema ClickClass existente: cursor-based pagination, JWT propagation, eventos Kafka, BFF como único ponto de entrada do Flutter, e CockroachDB como storage principal.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⚠️  Este serviço NÃO é um sistema de mensagens em tempo real (sem WebSocket, sem SSE). O valor entregue é a capacidade de comunicação assíncrona contextualizada, não a instantaneidade.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2. Premissas e Decisões Arquiteturais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Premissas de Negócio Validadas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 é única por (postId, alunoId). Todos os responsáveis do aluno compartilham a mesma thread.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de dados: PK composta. Transparência entre responsáveis.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Apenas RESPONSAVEL pode iniciar um comentário em post. Staff só pode responder.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Regra de negócio no BFF: bloquear POST /threads de staff.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Somente o author do post pode responder ao responsável. Nenhum outro staff.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Validação: authorId do post == userId do JWT no momento da resposta.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Um responsável só comenta em posts que aparecem no seu feed (visibilidade respeitada).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messaging-service valida com o post-service se o responsável tem acesso ao post.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Comentários são sempre privados. Nenhum responsável vê threads de outro aluno.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Isolamento garantido por (alunoId, postId) na query. Jamais listar por postId puro.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Conteúdo texto puro no MVP. Sem imagens, anexos ou mídia.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integração com media-service para comentários.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soft delete de mensagens no MVP.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campo deleted_at nas mensagens. Simplifica queries.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Notificações sempre disparadas (sem preferências do usuário no MVP).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Todo evento de nova mensagem publica no tópico Kafka de notificações.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Multi-tenant: schoolId isola completamente todos os dados.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schoolId obrigatório em todas as queries e eventos.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com dois filhos: contexto do filho resolvido em runtime pelo BFF via relationship-service (Opção B).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mudança no contrato do JWT atual.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Decisões Técnicas Tomadas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4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Novo serviço ou extensão?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Novo microsserviço: messaging-service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SRP: responsabilidade única de comunicação. Evolução independente de post-service.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Cursor-based (padrão do projeto)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Consistência com feed-service e demais serviços.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 inter-serviço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propagation (padrão do projeto)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Serviços atrás de firewall. Sem API keys internas.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 de mensagens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CockroachDB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Distribuído, consistente, padrão do projeto.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para contagem de não lidos (unread count)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Evita query de agregação a cada carregamento de feed.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WebSocket/SSE no MVP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model suficiente. Valor não está na instantaneidade.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Contexto de filho (responsável)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Opção B: validação runtime no BFF via relationship-service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alteração no JWT. Relationship-service já tem Redis para este lookup.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 DM (V2)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Arquitetura preparada no MVP via abstração de Conversation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Evita refatoração destrutiva quando DM entrar em cena.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3. Modelo de Domínio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Entidades Principais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messaging-service opera sobre três entidades centrais: Thread, Message e MessageReadReceipt.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Thread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Uma Thread representa uma conversa completa. No MVP ela é sempre ancorada em um Post, mas o modelo suporta threads sem âncora (DM) via campo opcional anchor_type/anchor_id.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(v7)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PK. UUID v7 para ordenação temporal nativa.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Isolamento de tenant. Obrigatório em todas as queries.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anchor_type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ENUM(POST, DIRECT)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Tipo da âncora. POST para comentários, DIRECT para DMs.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anchor_id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da entidade âncora. NULL para DIRECT.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Aluno dono da thread. Entidade central do domínio.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userId de quem iniciou a thread (responsável no MVP de POST).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Criação da thread.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Última atividade. Usado para ordenação da lista de threads.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Unique constraint: (school_id, anchor_type, anchor_id, student_id). Garante exatamente uma thread por (post, aluno). Tentativas duplicadas retornam a thread existente (upsert semântico).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(v7)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PK. UUID v7 — funciona como cursor natural por criação.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→ Thread.id.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Desnormalizado para queries com filtro de tenant sem JOIN.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sender_id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userId de quem enviou.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sender_role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ENUM(RESPONSAVEL, STAFF)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 do sender no momento do envio. Imutável após gravação.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Desnormalizado para exibição ('Aluno X, via Responsável Y').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Conteúdo da mensagem. Texto puro no MVP.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Criação da mensagem. Também serve de cursor.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MessageReadReceipt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Registra quando um participante leu as mensagens de uma thread. Usado para calcular unread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 composta com user_id.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 composta com thread_id.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school_id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Isolamento de tenant.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last_read_at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Momento da última leitura. Atualizado via UPSERT.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Unread count = COUNT(*) FROM messages WHERE thread_id = ? AND created_at &gt; last_read_at. Cacheado no Redis com TTL de 5 minutos. Invalidado na escrita de nova mensagem.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Índices Críticos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(school_id, anchor_type, anchor_id, student_id)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constraint + lookup principal ao abrir um post.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(school_id, student_id, last_message_at DESC)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Listar todas as threads de um aluno ordenadas por atividade.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(thread_id, created_at DESC, id DESC)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 pagination dentro de uma thread.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(school_id, thread_id, created_at)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Filtros com tenant isolation.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message_read_receipt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(thread_id, user_id)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PK composta — lookup O(1).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4. Atores, Permissões e Fluxos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Matriz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PROFESSOR/STAFF</w:t>
            </w:r>
          </w:p>
        </w:tc>
        <w:tc>
          <w:tcPr>
            <w:tcW w:type="dxa" w:w="4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 Adicional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Iniciar thread em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Sim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Não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deve ter acesso ao post via feed.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Responder em thread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Sim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Apenas o author do post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valida: JWT.userId == post.authorId.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Ler thread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Sim (threads do seu aluno)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Sim (threads de posts que authored)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school_id + student_id + author validados no BFF.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Iniciar DM (V2)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Sim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Sim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Qualquer direção. Escopo: escola.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threads de outros alunos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Não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Hard block: student_id no JWT validado.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Deletar mensagem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Não (MVP)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Não (MVP)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 não existe no MVP.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Fluxo 1 — Responsável inicia comentário em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Ator/Sistema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(app responsável)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/api/v1/posts/{postId}/threads com {alunoId, content}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recebe. alunoId enviado explicitamente pelo app.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 JWT: accountType == RESPONSAVEL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Bloqueia se for STAFF.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relationship-service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/internal/responsaveis/{responsavelId}/alunos/{alunoId}/validate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 vínculo. Redis cacheado. O(1) no caminho feliz.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post-service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/internal/posts/{postId}/access?userId={alunoId}&amp;schoolId={schoolId}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 que o aluno tem acesso ao post. Evita comentar em post invisível.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/internal/threads com {schoolId, anchorType: POST, anchorId: postId, studentId: alunoId, senderId: responsavelId, senderRole: RESPONSAVEL, content}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monta o payload completo antes de encaminhar.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UPSERT thread + INSERT message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 thread (post, aluno) já existe: apenas insere mensagem. Se não: cria thread e mensagem atomicamente.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 → Kafka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Publica ThreadMessageCreatedEvent no tópico notifications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Evento para o futuro serviço de push.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Invalida Redis: unread:{threadId}:{authorId}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autor do post tem novo não lido.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Flutter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201 Created com {threadId, messageId}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Fluxo 2 — Staff (author) responde na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Ator/Sistema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(app staff)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/api/v1/threads/{threadId}/messages com {content}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 JWT: accountType == STAFF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/internal/threads/{threadId} para obter anchorId e schoolId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post-service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/internal/posts/{anchorId} para obter authorId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Valida: JWT.userId == post.authorId. Bloqueia se diferente.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Somente o author pode responder.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/internal/threads/{threadId}/messages com {senderId, senderRole: STAFF, content}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thread.last_message_at + INSERT message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Transação atômica.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 → Kafka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Publica ThreadMessageCreatedEvent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Recipients: todos os responsáveis vinculados ao student_id da thread.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Invalida Redis: unread de todos os responsáveis do aluno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Batch invalidation por student_id.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Fluxo 3 — Responsável lê a thread (marca como lida)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Ator/Sistema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/api/v1/threads/{threadId}/messages?cursor=&amp;limit=20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abre a conversa.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messages (cursor paginated)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Retorna mensagens + flag isRead por mensagem (calculado vs last_read_at)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 /api/v1/threads/{threadId}/read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 sinaliza que leu ao sair da tela.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→ 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UPSERT message_read_receipt SET last_read_at = now()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Invalida Redis: unread:{threadId}:{userId} = 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5. Contrato do Evento Kafka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Tópico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evento é publicado no tópico de notificações existente, mantendo consistência com o padrão atual do projeto.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Tópico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clickclass.notifications (existente)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schoolId (garante ordenação por tenant)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messaging-service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Consumer (MVP)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Nenhum ativo — tópico preparado para o futuro serviço de 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Serialização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(padrão do projeto)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Payload — ThreadMessageCreatedEvent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ThreadMessageCreatedEvent.java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"eventType":     "THREAD_MESSAGE_CREATED",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"eventId":       "uuid-v7",                     // idempotency key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"occurredAt":    "2026-04-19T14:30:00Z",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"schoolId":      "uuid",                        // tenant isolation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"threadId":      "uuid",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"messageId":     "uuid",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"anchorType":    "POST | DIRECT",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"anchorId":      "uuid | null",                 // postId se POST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"studentId":     "uuid",                        // aluno da conversa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"senderId":      "uuid",                        // quem enviou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"senderRole":    "RESPONSAVEL | STAFF",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"recipients":    ["uuid1", "uuid2"],            // userIds a notificar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"sentAt":        "2026-04-19T14:30:00Z"</w:t>
      </w:r>
    </w:p>
    <w:p>
      <w:pPr>
        <w:shd w:fill="1E1E2E" w:val="clear"/>
        <w:spacing w:after="60" w:before="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⚠️  Sem preview de conteúdo no payload. O consumidor de push apenas saberá que há uma mensagem nova e deve direcionar o usuário ao app. Isso protege privacidade e simplifica o contrato.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Resolução de Recipients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messaging-service resolve os recipients antes de publicar no Kafka: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Sender é RESPONSAVEL: recipient = post.authorId (o staff que criou o post).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Sender é STAFF: recipients = todos os responsáveis vinculados ao studentId da thread.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resolução de responsáveis por aluno é feita via chamada interna ao relationship-service (GET /internal/alunos/{studentId}/responsaveis), que já tem esse endpoint e utiliza Redis.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Idempotência: o eventId (UUID v7) garante que um consumidor de notificações possa deduplicar eventos caso haja retry no Kafka publisher.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6. Endpoints do Messaging Service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Expostos via BFF (Flutter → BFF → messaging-service)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Todos os endpoints abaixo são chamados internamente pelo BFF após autenticação e autorização. O Flutter nunca acessa o messaging-service diretamente.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Threads ancoradas em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(BFF)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Corpo/Params</w:t>
            </w:r>
          </w:p>
        </w:tc>
        <w:tc>
          <w:tcPr>
            <w:tcW w:type="dxa" w:w="3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/api/v1/posts/{postId}/threads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{alunoId, content}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inicia ou continua thread em post.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/api/v1/posts/{postId}/threads/{alunoId}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cursor?, limit?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mensagens da thread (postId + alunoId). Cursor pagination.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/api/v1/threads/{threadId}/messages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{content}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author responde na thread.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/api/v1/threads/{threadId}/messages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cursor?, limit?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mensagens de uma thread (alternativa com threadId direto).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/api/v1/threads/{threadId}/read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Marca thread como lida (atualiza last_read_at do caller).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Unread Count (Badge)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(BFF)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/api/v1/messaging/unread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Retorna total de threads com mensagens não lidas para o caller. Cacheado no Redis.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/api/v1/posts/{postId}/threads/{alunoId}/unread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 count de uma thread específica.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Listagem de Threads (Inbox)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416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(BFF)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4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/api/v1/messaging/threads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cursor?, limit?, alunoId?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threads do usuário logado. Para responsável: filtra por alunoId se passado. Para staff: threads de posts que authored.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⚠️  O endpoint de inbox (/threads) é o mais sensível de performance. Deve ser paginado com cursor obrigatório e ter cache Redis de 30s por (userId, schoolId). Não realizar JOIN em tempo de request — usar last_message_at desnormalizado na tabela thread.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Endpoints Internos (BFF → messaging-service, não expostos ao 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(interna)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/internal/threads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Criar ou recuperar thread + inserir primeira mensagem.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/internal/threads/{threadId}/messages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Inserir mensagem em thread existente.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/internal/threads/{threadId}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Buscar metadados da thread (schoolId, studentId, anchorId).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/internal/threads/unread-count?userId=&amp;schoolId=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Contagem de não lidos (cacheable).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7. Integração com o Ecossistema ClickClass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Mapa de Dependências do messaging-service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Chamada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relationship-service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síncrono (GET)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Validar vínculo responsável↔aluno; buscar responsáveis de um aluno para notificação.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 — caminho crítico de escrita.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síncrono (GET)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Validar acesso ao post; obter authorId para validação de resposta.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 — necessário antes de criar thread.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Kafka (notifications)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Assíncrono (publish)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Disparar evento de nova mensagem para o futuro push service.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Baixa — falha não bloqueia o fluxo principal.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Direto (cache)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 count por (threadId, userId). Invalidação na escrita.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Média — degradação aceitável sem cache.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Entrada (consume)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Único ponto de entrada. Responsável por auth, authz e roteamento.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 — sem BFF, nenhuma request chega.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Timeouts e Resiliência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Chamada</w:t>
            </w:r>
          </w:p>
        </w:tc>
        <w:tc>
          <w:tcPr>
            <w:tcW w:type="dxa" w:w="1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relationship-service validate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3s (padrão WebClientConfig)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Rejeitar request com 503 SERVICE_UNAVAILABLE.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post-service GET post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Rejeitar request com 503 SERVICE_UNAVAILABLE.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relationship-service GET responsáveis (para Kafka)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Publicar evento sem lista de recipients. Push service resolve em background.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unread 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200ms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direta no CockroachDB. Sem erro para o usuário.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Kafka publish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com retry (3x, exponential backoff — padrão KafkaPublisher)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Logar falha. Não bloqueia response ao usuário.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O padrão WebClientConfig com timeout de 5s de connect e 3s de read já está implementado no projeto. O messaging-service deve reutilizar exatamente o mesmo bean — sem criar novo WebClient customizado.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8. Estratégia de Cache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unread:thread:{threadId}:{userId}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(count)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Ao inserir nova mensagem na thread; ao marcar como lida.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unread:total:{schoolId}:{userId}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Integer (total de threads com unread)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Ao qualquer mudança de unread de qualquer thread do usuário.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thread:meta:{threadId}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com {schoolId, studentId, anchorType, anchorId, authorId}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Não há write após criação. Thread é imutável após criada.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⚠️  Evitar cache de listas de mensagens no MVP. A invalidação de cache de lista é complexa e o volume (5k posts/dia, taxa de comentário esperada baixa) não justifica a complexidade no MVP.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9. Comportamento de Exibição no Flutter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Exibição para o Staff (Professor/Author)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feed, posts com threads ativas exibem um ícone de comentário com badge de não lidos.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tocar no ícone, abre a lista de threads do post agrupadas por aluno.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item da lista exibe: nome do aluno, preview de quem enviou a última mensagem, data/hora e badge de não lido.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abrir uma thread, o staff vê as mensagens com atribuição: 'Responsável Fulano' ou 'Você'.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Exibição para o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feed, posts onde o responsável comentou exibem um ícone de comentário com badge se há resposta não lida.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Responsável com dois filhos: ao tocar no ícone de comentário, o app usa o alunoId do contexto ativo (selecionado previamente na sessão).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Ao abrir a thread, o responsável vê as mensagens com atribuição: 'Você' (ou 'Pai/Mãe — nome') e 'Professora Fulana'.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houver outro responsável respondendo na mesma thread, aparece como 'Responsável [nome]' para diferenciar.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9.3 Regra de Atribuição das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senderRole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exibida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(author)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'{Nome do Aluno}, via {Nome do Responsável}'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'{Nome do Staff / Professora}'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RESPONSAVEL (self)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próprio responsável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'Você'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RESPONSAVEL (outro resp. do mesmo aluno)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Outro responsável do aluno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'{Nome do Responsável}'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(self)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próprio staff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'Você'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O nome do sender não é armazenado no messaging-service. O BFF enriquece a resposta buscando o nome via bio-service usando o senderId. Padrão já utilizado no feed enrichment.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10. Roadmap: MVP vs V2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MVP — Escopo desta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 Comments (thread por post+aluno)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Fluxo completo descrito nesta PRD.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 compartilhada entre responsáveis do mesmo aluno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Transparência entre pai/mãe conforme decisão de negócio.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 count com badge no feed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+ query fallback.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Notificação via Kafka (contrato do evento)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Publicação no tópico existente. Consumer push é V2.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Somente texto nas mensagens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integração com media-service.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BFF como único gateway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SCOPE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Invariante do projeto.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Direct Messages (DM)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SCOPE (V2)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Arquitetura preparada. Apenas adicionar anchor_type=DIRECT.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notifications consumer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SCOPE (V2)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Evento já publicado. Apenas criar o consumer.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Preferências de notificação (silenciar)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SCOPE (V2)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delete de mensagens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SCOPE (V2)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Mídia em mensagens (foto/doc)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SCOPE (V2)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 integração com media-service.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Threads em árvore (reply de reply)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 OF SCOPE (V3)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plano é suficiente e mais simples de renderizar.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Preparação Arquitetural para V2 (DM Direto)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arquitetura do messaging-service foi desenhada para que a feature de DM direto seja apenas uma extensão, não uma refatoração: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anchor_type=DIRECT já está modelado na entidade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campo anchor_id é nullable — DMs não têm âncora.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fluxo de criação de thread no messaging-service é genérico por anchor_type.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BFF precisará de novos endpoints de entrada (/api/v1/direct-messages), mas o messaging-service interno não muda.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evento Kafka ThreadMessageCreatedEvent já suporta DM via anchor_type=DIRECT.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6E"/>
                <w:sz w:val="20"/>
                <w:szCs w:val="20"/>
              </w:rPr>
              <w:t xml:space="preserve">ℹ️  Custo de upgrade MVP → V2 estimado: apenas novos endpoints no BFF + lógica de autorização (quem pode iniciar DM com quem). O messaging-service não precisa de alteração de schema ou lógica core.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11. Critérios de Aceite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Verificável por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consegue iniciar comentário em post que aparece no seu feed.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 E2E: responsável logado, post visível → POST /threads com sucesso.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NÃO consegue comentar em post que não aparece no seu feed.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 E2E: post de outra turma → 403 FORBIDDEN.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Somente o author do post consegue responder na thread.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 unitário BFF: staff não-author → 403.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 é única por (postId, alunoId). Segundo comentário vai para mesma thread.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POST /threads duas vezes → mesmo threadId no response.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Os dois responsáveis de um aluno veem as mesmas mensagens na thread.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pai responde → mãe loga e vê a mensagem do pai.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NÃO vê threads de filhos de outros responsáveis.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buscar threadId de outro aluno → 403 FORBIDDEN.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 badge incrementa para o author ao receber comentário.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GET /unread após POST → count &gt; 0.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 badge zera após marcar como lida.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PUT /read → GET /unread → count = 0.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AC-09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Evento ThreadMessageCreatedEvent publicado no Kafka a cada nova mensagem.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 de integração: consumir tópico e verificar payload.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schoolId isola completamente threads entre escolas diferentes.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token de escola A não acessa threads de escola B.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AC-11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 pagination funciona corretamente em lista de mensagens.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Teste: 25 mensagens → first page 20 + cursor → second page 5.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AC-12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Falha no Kafka publish não bloqueia a resposta ao usuário.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 de caos: Kafka down → mensagem salva, response 201, log de erro.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6E"/>
          <w:sz w:val="34"/>
          <w:szCs w:val="34"/>
        </w:rPr>
        <w:t xml:space="preserve">12.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Thread duplicada por race condition (dois responsáveis comentam simultaneamente no mesmo post+aluno)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Unique constraint no banco + UPSERT semântico no INSERT de thread. CockroachDB garante serializable isolation.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Unread count desatualizado por falha de invalidação Redis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Baixo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TTL de 5 min limita a janela de inconsistência. Fallback para query direta no banco.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Staff não-author consegue responder por bug no BFF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Validação em duas camadas: BFF (regra de negócio) + messaging-service (check de authorId no payload).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Responsável acessa thread de filho de outro tenant por bug de schoolId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Muito Baixa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Crítico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schoolId obrigatório em TODAS as queries. Teste de isolamento de tenant no pipeline de CI.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de unread count queries sobrecarregar CockroachDB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Baixa (MVP com 50k users)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Redis mitiga. Se Redis falhar, query é simples e indexada.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A56DB" w:sz="4" w:space="8"/>
        </w:pBdr>
        <w:spacing w:after="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ClickClass Messaging Service PRD v1.0 —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2026-04-19T17:29:49.380Z</dcterms:created>
  <dcterms:modified xsi:type="dcterms:W3CDTF">2026-04-19T17:29:49.381Z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