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120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STOP/HELP opt-out compliance, 90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(ZMK)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