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right w:val="none"/>
          <w:insideH w:val="none"/>
          <w:insideV w:val="none"/>
          <w:bottom w:val="single" w:sz="18" w:space="4" w:color="211B14"/>
        </w:tblBorders>
        <w:tblLayout w:type="fixed"/>
        <w:tblW w:w="10512" w:type="dxa"/>
      </w:tblPr>
      <w:tblGrid>
        <w:gridCol w:w="6336"/>
        <w:gridCol w:w="4176"/>
      </w:tblGrid>
      <w:tr>
        <w:tc>
          <w:tcPr>
            <w:tcW w:type="dxa" w:w="633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20"/>
            </w:pPr>
            <w:r>
              <w:rPr>
                <w:rFonts w:ascii="Fraunces" w:hAnsi="Fraunces"/>
                <w:b/>
                <w:i w:val="0"/>
                <w:color w:val="211B14"/>
                <w:sz w:val="56"/>
              </w:rPr>
              <w:t>Gabriel Harlan</w:t>
            </w:r>
            <w:r>
              <w:rPr>
                <w:rFonts w:ascii="Fraunces" w:hAnsi="Fraunces"/>
                <w:b/>
                <w:i w:val="0"/>
                <w:color w:val="F4502A"/>
                <w:sz w:val="56"/>
              </w:rPr>
              <w:t>.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UX-Minded Front-End Engineer · Informatics @ Indiana University</w:t>
            </w:r>
          </w:p>
        </w:tc>
        <w:tc>
          <w:tcPr>
            <w:tcW w:type="dxa" w:w="4176"/>
            <w:vAlign w:val="bottom"/>
            <w:tcMar>
              <w:top w:w="0" w:type="dxa"/>
              <w:start w:w="0" w:type="dxa"/>
              <w:bottom w:w="40" w:type="dxa"/>
              <w:end w:w="0" w:type="dxa"/>
            </w:tcMar>
          </w:tcPr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gbharlan@iu.edu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gabrielharlan.is-a.dev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linkedin.com/in/gbharlan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github.com/gabeusgong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Space Mono" w:hAnsi="Space Mono"/>
                <w:b w:val="0"/>
                <w:i w:val="0"/>
                <w:color w:val="211B14"/>
                <w:sz w:val="16"/>
              </w:rPr>
              <w:t>Bloomington, IN</w:t>
            </w:r>
          </w:p>
        </w:tc>
      </w:tr>
    </w:tbl>
    <w:p>
      <w:pPr>
        <w:spacing w:after="26" w:line="240" w:lineRule="auto"/>
      </w:pPr>
      <w:r>
        <w:rPr>
          <w:sz w:val="6"/>
        </w:rPr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W w:w="10512" w:type="dxa"/>
      </w:tblPr>
      <w:tblGrid>
        <w:gridCol w:w="6552"/>
        <w:gridCol w:w="3960"/>
      </w:tblGrid>
      <w:tr>
        <w:tc>
          <w:tcPr>
            <w:tcW w:type="dxa" w:w="6552"/>
            <w:tcMar>
              <w:top w:w="0" w:type="dxa"/>
              <w:start w:w="0" w:type="dxa"/>
              <w:bottom w:w="0" w:type="dxa"/>
              <w:end w:w="170" w:type="dxa"/>
            </w:tcMar>
          </w:tcPr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F4502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EDUCATION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Indiana University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2022 – Dec 2026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B.S. in Informatics — Minors in Human-Centered Computing &amp; Web Design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Bloomington, Indiana</w:t>
            </w:r>
          </w:p>
          <w:p>
            <w:pPr>
              <w:spacing w:before="28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 xml:space="preserve">Coursework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Human-Computer Interaction &amp; Design · Methods for Human-Centered Computing · Design &amp; Development of an Information System · Web Design · JavaScript · Intro to Cybersecurity · Computer &amp; Information Ethics</w:t>
            </w:r>
          </w:p>
          <w:p>
            <w:pPr>
              <w:spacing w:before="200"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ITIT — senior capstone: an IoT asset-tracking system that syncs hardware trackers with a web app, on a nested Deployments → Locations → Trackers → Items model with CSV export.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Allegan County Area Technical &amp; Education Center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2021 – May 2022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/>
                <w:color w:val="5A4F41"/>
                <w:sz w:val="18"/>
              </w:rPr>
              <w:t>Computer Information Systems</w:t>
            </w:r>
          </w:p>
          <w:p>
            <w:pPr>
              <w:spacing w:after="0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Allegan, Michigan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F4502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Installed, configured, and administered network infrastructure end-to-end, and built/modified computer hardware, software, and operating systems to spec.</w:t>
            </w:r>
          </w:p>
          <w:p>
            <w:pPr>
              <w:spacing w:before="64" w:after="26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EXPERIENCE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Tire Rack · South Bend, Indiana (hybrid)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Innovation &amp; AI Intern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Jun 2026 – Aug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Designed and prototyped TRACTION, a sales-enablement rep console — an engine scores customers on LTV × churn × signal recency into a suppression-filtered, frequency-capped daily queue, pairing each lead with a why-now reason, cross-channel history, and an AI-matched cart.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and shipped a production SMS gateway (Python / FastAPI on Cloud Run) that lets customers text Tire Rack's TRACI AI agent — webhook → async worker → agent → Twilio SMS, with Redis/SQS, STOP/HELP compliance, 90 tests, and keyless CI/CD; solved the web-only vehicle picker with a numbered YMMV drill-down that auto-supplies factory tire size.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Built Karst, a Next.js + Firebase caving field guide (web + Android) with a privacy-first map — shipped fast with AI-assisted development.</w:t>
            </w:r>
          </w:p>
          <w:p>
            <w:pPr>
              <w:spacing w:before="36" w:after="26"/>
            </w:pP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>University Information Technology Services · Indiana University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SCIPS Consultant Supervisor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Aug 2024 – Feb 2026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Led the Tech Team and walk-in Support Center, coaching consultants through complex technical and customer issues.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Drove campus-wide support for labs, printers, and classroom tech — from preemptive checks to urgent in-person requests.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TCC Tech Team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Nov 2023 – May 2024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Resolved client tickets across virtual, in-office, and in-room appointments, and set up wired/wireless connectivity for campus residents.</w:t>
            </w:r>
          </w:p>
          <w:p>
            <w:pPr>
              <w:tabs>
                <w:tab w:pos="6235" w:val="right"/>
              </w:tabs>
              <w:spacing w:before="36"/>
            </w:pPr>
            <w:r>
              <w:rPr>
                <w:rFonts w:ascii="Fraunces" w:hAnsi="Fraunces"/>
                <w:b/>
                <w:i w:val="0"/>
                <w:color w:val="211B14"/>
                <w:sz w:val="22"/>
              </w:rPr>
              <w:t>Technology Center Consultant</w:t>
            </w:r>
            <w:r>
              <w:rPr>
                <w:rFonts w:ascii="Space Mono" w:hAnsi="Space Mono"/>
                <w:b w:val="0"/>
                <w:i w:val="0"/>
                <w:color w:val="5A4F41"/>
                <w:sz w:val="15"/>
              </w:rPr>
              <w:tab/>
              <w:t>Sep 2023 – Nov 2023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Troubleshot software and printer issues for walk-in clients and kept lab equipment stocked and organized.</w:t>
            </w:r>
          </w:p>
          <w:p>
            <w:pPr>
              <w:spacing w:after="18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2D4DF5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Logged and tracked issues in ticketing systems, producing customer and lab reports.</w:t>
            </w:r>
          </w:p>
        </w:tc>
        <w:tc>
          <w:tcPr>
            <w:tcW w:type="dxa" w:w="3960"/>
            <w:shd w:val="clear" w:fill="EFE4CA"/>
            <w:tcMar>
              <w:top w:w="120" w:type="dxa"/>
              <w:start w:w="170" w:type="dxa"/>
              <w:bottom w:w="140" w:type="dxa"/>
              <w:end w:w="140" w:type="dxa"/>
            </w:tcMar>
          </w:tcPr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2D4DF5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SKILLS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Languages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JavaScript, Python, PHP, MySQL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Web &amp; Frameworks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React / Next.js, HTML, CSS, Firebase, Git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Design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Figma, UX &amp; HCI Design, Web Design, Tableau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Operating Systems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Linux, macOS, Windows 10/11, Windows Server</w:t>
            </w:r>
          </w:p>
          <w:p>
            <w:pPr>
              <w:spacing w:before="120" w:after="0"/>
            </w:pPr>
            <w:r>
              <w:rPr>
                <w:rFonts w:ascii="Space Mono" w:hAnsi="Space Mono"/>
                <w:b/>
                <w:i w:val="0"/>
                <w:color w:val="211B14"/>
                <w:sz w:val="15"/>
              </w:rPr>
              <w:t>Tools</w:t>
            </w:r>
          </w:p>
          <w:p>
            <w:pPr>
              <w:spacing w:after="0"/>
            </w:pP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Active Directory, Claude Code, Office365, VirtualBox, VMware, VS Code, WSL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82990A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CERTIFICATIONS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Certiport ITS — Computational Thinking, Cybersecurity, Device Configuration &amp; Management, Network Security &amp; Networking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Certified Support Technician — Cybersecurity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Cisco IT Essentials</w:t>
            </w:r>
          </w:p>
          <w:p>
            <w:pPr>
              <w:spacing w:after="7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82990A"/>
                <w:sz w:val="14"/>
              </w:rPr>
              <w:t xml:space="preserve">◆  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8"/>
              </w:rPr>
              <w:t>TestOut PC Pro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C08800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PROJECTS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TRACTION Rep Console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AI-scored retention queue for Tire Rack reps — UX · Prototype · CRM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TRACI SMS Gateway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text Tire Rack’s AI agent — FastAPI · Cloud Run · Twilio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Karst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Next.js + Firebase caving field guide (web + Android)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ITIT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IoT inventory tracker · senior capstone</w:t>
            </w:r>
          </w:p>
          <w:p>
            <w:pPr>
              <w:spacing w:after="80"/>
              <w:ind w:left="230" w:hanging="230"/>
            </w:pPr>
            <w:r>
              <w:rPr>
                <w:rFonts w:ascii="Schibsted Grotesk" w:hAnsi="Schibsted Grotesk"/>
                <w:b w:val="0"/>
                <w:i w:val="0"/>
                <w:color w:val="C08800"/>
                <w:sz w:val="14"/>
              </w:rPr>
              <w:t xml:space="preserve">◆  </w:t>
            </w:r>
            <w:r>
              <w:rPr>
                <w:rFonts w:ascii="Schibsted Grotesk" w:hAnsi="Schibsted Grotesk"/>
                <w:b/>
                <w:i w:val="0"/>
                <w:color w:val="211B14"/>
                <w:sz w:val="18"/>
              </w:rPr>
              <w:t>Corne 42</w:t>
            </w:r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 xml:space="preserve"> — hand-built split wireless keyboard with rotary encoders (ZMK)</w:t>
            </w:r>
          </w:p>
          <w:p>
            <w:pPr>
              <w:spacing w:before="400" w:after="90"/>
            </w:pPr>
            <w:r>
              <w:rPr>
                <w:rFonts w:ascii="Space Mono" w:hAnsi="Space Mono"/>
                <w:b/>
                <w:i w:val="0"/>
                <w:color w:val="D8539B"/>
                <w:sz w:val="18"/>
              </w:rPr>
              <w:t xml:space="preserve">■ </w:t>
            </w:r>
            <w:r>
              <w:rPr>
                <w:rFonts w:ascii="Space Mono" w:hAnsi="Space Mono"/>
                <w:b/>
                <w:i w:val="0"/>
                <w:color w:val="211B14"/>
                <w:sz w:val="18"/>
              </w:rPr>
              <w:t>OFF THE CLOCK</w:t>
            </w:r>
          </w:p>
          <w:p>
            <w:r>
              <w:rPr>
                <w:rFonts w:ascii="Schibsted Grotesk" w:hAnsi="Schibsted Grotesk"/>
                <w:b w:val="0"/>
                <w:i w:val="0"/>
                <w:color w:val="5A4F41"/>
                <w:sz w:val="17"/>
              </w:rPr>
              <w:t>Caving · Coffee · Gym · Hiking · PC building · Custom keyboards · Plants · Reading · Swimming</w:t>
            </w:r>
          </w:p>
        </w:tc>
      </w:tr>
    </w:tbl>
    <w:sectPr w:rsidR="00FC693F" w:rsidRPr="0006063C" w:rsidSect="00034616">
      <w:pgSz w:w="12240" w:h="15840"/>
      <w:pgMar w:top="720" w:right="864" w:bottom="648" w:left="864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Fraunces">
    <w:charset w:val="00"/>
    <w:family w:val="roman"/>
    <w:pitch w:val="variable"/>
    <w:embedRegular r:id="rId1" w:fontKey="{9EEFCC50-6F1D-47C7-954D-2101E76C103D}"/>
    <w:embedBold r:id="rId2" w:fontKey="{63B34370-754B-433C-B536-0AE4BC81535A}"/>
  </w:font>
  <w:font w:name="Schibsted Grotesk">
    <w:charset w:val="00"/>
    <w:family w:val="swiss"/>
    <w:pitch w:val="variable"/>
    <w:embedRegular r:id="rId3" w:fontKey="{92FA7612-FC6D-4A18-A9F2-B247EC9E94F9}"/>
    <w:embedBold r:id="rId4" w:fontKey="{8A6870AA-A985-44A4-9386-C4601BB32482}"/>
  </w:font>
  <w:font w:name="Space Mono">
    <w:charset w:val="00"/>
    <w:family w:val="modern"/>
    <w:pitch w:val="fixed"/>
    <w:embedRegular r:id="rId5" w:fontKey="{4C4CFD65-68FA-4D13-B79C-49A5BA2F2425}"/>
    <w:embedBold r:id="rId6" w:fontKey="{C4F02F9A-9CE9-4F35-BF08-D1D69AB4BA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54" w:lineRule="auto"/>
    </w:pPr>
    <w:rPr>
      <w:rFonts w:ascii="Schibsted Grotesk" w:hAnsi="Schibsted Grotesk"/>
      <w:color w:val="5A4F4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