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3BCE80" wp14:paraId="53270D83" wp14:textId="1903F330">
      <w:pPr>
        <w:pStyle w:val="Heading1"/>
        <w:jc w:val="center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</w:pPr>
      <w:r w:rsidRPr="043BCE80" w:rsidR="333CB27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DDD: Entendendo o Domínio do Problema</w:t>
      </w:r>
    </w:p>
    <w:p xmlns:wp14="http://schemas.microsoft.com/office/word/2010/wordml" w:rsidP="043BCE80" wp14:paraId="384995F9" wp14:textId="6EED9A08">
      <w:pPr>
        <w:pStyle w:val="Normal"/>
        <w:rPr>
          <w:noProof w:val="0"/>
          <w:lang w:val="pt-BR"/>
        </w:rPr>
      </w:pPr>
    </w:p>
    <w:p xmlns:wp14="http://schemas.microsoft.com/office/word/2010/wordml" w:rsidP="043BCE80" wp14:paraId="767AF9A3" wp14:textId="72528DC2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Introdução</w:t>
      </w:r>
    </w:p>
    <w:p xmlns:wp14="http://schemas.microsoft.com/office/word/2010/wordml" wp14:paraId="4C317D41" wp14:textId="1FA605A3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Domain-Driven Design (DDD)</w:t>
      </w: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uma abordagem para desenvolvimento de software proposta por </w:t>
      </w: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Eric Evans</w:t>
      </w: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, que busca alinhar a solução tecnológica às necessidades reais do negócio. O foco principal do DDD é compreender profundamente o domínio do problema, ou seja, o contexto em que a organização atua, suas regras, processos e desafios.</w:t>
      </w:r>
    </w:p>
    <w:p xmlns:wp14="http://schemas.microsoft.com/office/word/2010/wordml" wp14:paraId="54AAD768" wp14:textId="1EDFD05F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Ao invés de concentrar esforços apenas em aspectos técnicos, o DDD promove a colaboração entre especialistas do negócio e desenvolvedores para criar um modelo de software que represente fielmente a realidade da organização.</w:t>
      </w:r>
    </w:p>
    <w:p xmlns:wp14="http://schemas.microsoft.com/office/word/2010/wordml" w:rsidP="043BCE80" wp14:paraId="39207795" wp14:textId="75F832F9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043BCE80" wp14:paraId="37C59CCA" wp14:textId="7527A770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 que é Domínio?</w:t>
      </w:r>
    </w:p>
    <w:p xmlns:wp14="http://schemas.microsoft.com/office/word/2010/wordml" wp14:paraId="12634D59" wp14:textId="3B38A7E1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O domínio representa a área de conhecimento ou atividade que o sistema pretende solucionar. Por exemplo:</w:t>
      </w:r>
    </w:p>
    <w:p xmlns:wp14="http://schemas.microsoft.com/office/word/2010/wordml" w:rsidP="043BCE80" wp14:paraId="23B5B199" wp14:textId="29E096CF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um sistema bancário, o domínio envolve contas, transações, empréstimos e clientes. </w:t>
      </w:r>
    </w:p>
    <w:p xmlns:wp14="http://schemas.microsoft.com/office/word/2010/wordml" w:rsidP="043BCE80" wp14:paraId="10AAC05D" wp14:textId="28C1E56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um sistema hospitalar, o domínio envolve pacientes, consultas, médicos e exames. </w:t>
      </w:r>
    </w:p>
    <w:p xmlns:wp14="http://schemas.microsoft.com/office/word/2010/wordml" w:rsidP="043BCE80" wp14:paraId="6E6B185F" wp14:textId="6DBC5C21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 uma biblioteca digital, o domínio envolve livros, usuários, empréstimos e reservas. </w:t>
      </w:r>
    </w:p>
    <w:p xmlns:wp14="http://schemas.microsoft.com/office/word/2010/wordml" wp14:paraId="58257FDD" wp14:textId="51D42611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Compreender o domínio é essencial para construir sistemas mais consistentes e aderentes às necessidades dos usuários.</w:t>
      </w:r>
    </w:p>
    <w:p xmlns:wp14="http://schemas.microsoft.com/office/word/2010/wordml" w:rsidP="043BCE80" wp14:paraId="49AFD185" wp14:textId="7469E171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:rsidP="043BCE80" wp14:paraId="78153194" wp14:textId="4451771A">
      <w:pPr>
        <w:pStyle w:val="Heading1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043BCE80" w:rsidR="333CB27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Modelagem de Domínio de um Sistema Fictício</w:t>
      </w:r>
    </w:p>
    <w:p xmlns:wp14="http://schemas.microsoft.com/office/word/2010/wordml" w:rsidP="043BCE80" wp14:paraId="15C828CE" wp14:textId="22528AB2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Cenário</w:t>
      </w:r>
    </w:p>
    <w:p xmlns:wp14="http://schemas.microsoft.com/office/word/2010/wordml" wp14:paraId="3317B421" wp14:textId="69B8306B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Para demonstrar os conceitos do DDD, será utilizado um sistema fictício de </w:t>
      </w: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Biblioteca Digital</w:t>
      </w: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p14:paraId="5BCF4F02" wp14:textId="0F53A64C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O sistema permite que usuários:</w:t>
      </w:r>
    </w:p>
    <w:p xmlns:wp14="http://schemas.microsoft.com/office/word/2010/wordml" w:rsidP="043BCE80" wp14:paraId="118AE73D" wp14:textId="3297E99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Consultem livros disponíveis; </w:t>
      </w:r>
    </w:p>
    <w:p xmlns:wp14="http://schemas.microsoft.com/office/word/2010/wordml" w:rsidP="043BCE80" wp14:paraId="18A4BCB0" wp14:textId="22855458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Realizem empréstimos digitais; </w:t>
      </w:r>
    </w:p>
    <w:p xmlns:wp14="http://schemas.microsoft.com/office/word/2010/wordml" w:rsidP="043BCE80" wp14:paraId="6CDA652B" wp14:textId="54A7636F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Reservem livros indisponíveis; </w:t>
      </w:r>
    </w:p>
    <w:p xmlns:wp14="http://schemas.microsoft.com/office/word/2010/wordml" w:rsidP="043BCE80" wp14:paraId="611B4199" wp14:textId="441CE5FC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Acompanhem seu histórico de leitura. </w:t>
      </w:r>
    </w:p>
    <w:p xmlns:wp14="http://schemas.microsoft.com/office/word/2010/wordml" wp14:paraId="40D543CB" wp14:textId="677F0929"/>
    <w:p xmlns:wp14="http://schemas.microsoft.com/office/word/2010/wordml" w:rsidP="043BCE80" wp14:paraId="68FACAE6" wp14:textId="240D6DA6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Entidades (Entities)</w:t>
      </w:r>
    </w:p>
    <w:p xmlns:wp14="http://schemas.microsoft.com/office/word/2010/wordml" wp14:paraId="6AD5CC90" wp14:textId="2C259931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Entidades são objetos que possuem identidade própria e continuam sendo os mesmos mesmo que seus atributos mudem ao longo do tempo.</w:t>
      </w:r>
    </w:p>
    <w:p xmlns:wp14="http://schemas.microsoft.com/office/word/2010/wordml" w:rsidP="043BCE80" wp14:paraId="2F983FB7" wp14:textId="5EE54C21">
      <w:pPr>
        <w:pStyle w:val="Heading3"/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Usuário</w:t>
      </w:r>
    </w:p>
    <w:p xmlns:wp14="http://schemas.microsoft.com/office/word/2010/wordml" wp14:paraId="7D61EE89" wp14:textId="5F273F4F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Representa uma pessoa cadastrada no sistema.</w:t>
      </w:r>
    </w:p>
    <w:p xmlns:wp14="http://schemas.microsoft.com/office/word/2010/wordml" wp14:paraId="44145AC0" wp14:textId="38E8D1F1"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xmlns:wp14="http://schemas.microsoft.com/office/word/2010/wordml" w:rsidP="043BCE80" wp14:paraId="452988C9" wp14:textId="38EBD208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IdUsuario </w:t>
      </w:r>
    </w:p>
    <w:p xmlns:wp14="http://schemas.microsoft.com/office/word/2010/wordml" w:rsidP="043BCE80" wp14:paraId="57FEC5BB" wp14:textId="4BA96A6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Nome </w:t>
      </w:r>
    </w:p>
    <w:p xmlns:wp14="http://schemas.microsoft.com/office/word/2010/wordml" w:rsidP="043BCE80" wp14:paraId="1E64B092" wp14:textId="3A2780FC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Email </w:t>
      </w:r>
    </w:p>
    <w:p xmlns:wp14="http://schemas.microsoft.com/office/word/2010/wordml" w:rsidP="043BCE80" wp14:paraId="47C2821F" wp14:textId="38CD35A7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DataCadastro </w:t>
      </w:r>
    </w:p>
    <w:p xmlns:wp14="http://schemas.microsoft.com/office/word/2010/wordml" w:rsidP="043BCE80" wp14:paraId="1F5F03D1" wp14:textId="555E5986">
      <w:pPr>
        <w:pStyle w:val="Heading3"/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Livro</w:t>
      </w:r>
    </w:p>
    <w:p xmlns:wp14="http://schemas.microsoft.com/office/word/2010/wordml" wp14:paraId="51E14BE8" wp14:textId="7E2C62E9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Representa uma obra disponível na biblioteca.</w:t>
      </w:r>
    </w:p>
    <w:p xmlns:wp14="http://schemas.microsoft.com/office/word/2010/wordml" wp14:paraId="08852C01" wp14:textId="54D2F674"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xmlns:wp14="http://schemas.microsoft.com/office/word/2010/wordml" w:rsidP="043BCE80" wp14:paraId="479778CE" wp14:textId="0570696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ISBN </w:t>
      </w:r>
    </w:p>
    <w:p xmlns:wp14="http://schemas.microsoft.com/office/word/2010/wordml" w:rsidP="043BCE80" wp14:paraId="155F20B8" wp14:textId="54C0105C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Título </w:t>
      </w:r>
    </w:p>
    <w:p xmlns:wp14="http://schemas.microsoft.com/office/word/2010/wordml" w:rsidP="043BCE80" wp14:paraId="68F83962" wp14:textId="7295DB3F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Autor </w:t>
      </w:r>
    </w:p>
    <w:p xmlns:wp14="http://schemas.microsoft.com/office/word/2010/wordml" w:rsidP="043BCE80" wp14:paraId="23984DB2" wp14:textId="0089D419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Categoria </w:t>
      </w:r>
    </w:p>
    <w:p xmlns:wp14="http://schemas.microsoft.com/office/word/2010/wordml" w:rsidP="043BCE80" wp14:paraId="02E04DE1" wp14:textId="09D9AACE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Disponível </w:t>
      </w:r>
    </w:p>
    <w:p xmlns:wp14="http://schemas.microsoft.com/office/word/2010/wordml" w:rsidP="043BCE80" wp14:paraId="49848864" wp14:textId="4D1B6298">
      <w:pPr>
        <w:pStyle w:val="Heading3"/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Empréstimo</w:t>
      </w:r>
    </w:p>
    <w:p xmlns:wp14="http://schemas.microsoft.com/office/word/2010/wordml" wp14:paraId="0E760862" wp14:textId="4477D32E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Representa a operação de empréstimo de um livro para um usuário.</w:t>
      </w:r>
    </w:p>
    <w:p xmlns:wp14="http://schemas.microsoft.com/office/word/2010/wordml" wp14:paraId="026DFB41" wp14:textId="4B12F8E4"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xmlns:wp14="http://schemas.microsoft.com/office/word/2010/wordml" w:rsidP="043BCE80" wp14:paraId="7C19AECF" wp14:textId="2F22847F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IdEmprestimo </w:t>
      </w:r>
    </w:p>
    <w:p xmlns:wp14="http://schemas.microsoft.com/office/word/2010/wordml" w:rsidP="043BCE80" wp14:paraId="38B51BAC" wp14:textId="3FC62763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DataEmprestimo </w:t>
      </w:r>
    </w:p>
    <w:p xmlns:wp14="http://schemas.microsoft.com/office/word/2010/wordml" w:rsidP="043BCE80" wp14:paraId="10CECA5F" wp14:textId="03E14C87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DataDevolucao </w:t>
      </w:r>
    </w:p>
    <w:p xmlns:wp14="http://schemas.microsoft.com/office/word/2010/wordml" w:rsidP="043BCE80" wp14:paraId="44B41F04" wp14:textId="25370FA9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Status </w:t>
      </w:r>
    </w:p>
    <w:p xmlns:wp14="http://schemas.microsoft.com/office/word/2010/wordml" wp14:paraId="78F2EAC7" wp14:textId="6B93E3B0"/>
    <w:p xmlns:wp14="http://schemas.microsoft.com/office/word/2010/wordml" w:rsidP="043BCE80" wp14:paraId="36FE1AB4" wp14:textId="3C50755B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Value Objects</w:t>
      </w:r>
    </w:p>
    <w:p xmlns:wp14="http://schemas.microsoft.com/office/word/2010/wordml" wp14:paraId="518E6293" wp14:textId="646A285F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Value Objects são objetos definidos por seus atributos e não por uma identidade única. São geralmente imutáveis.</w:t>
      </w:r>
    </w:p>
    <w:p xmlns:wp14="http://schemas.microsoft.com/office/word/2010/wordml" w:rsidP="043BCE80" wp14:paraId="1C12F719" wp14:textId="71898CB7">
      <w:pPr>
        <w:pStyle w:val="Heading3"/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Email</w:t>
      </w:r>
    </w:p>
    <w:p xmlns:wp14="http://schemas.microsoft.com/office/word/2010/wordml" wp14:paraId="4F890EDA" wp14:textId="62D71A06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Representa um endereço eletrônico válido.</w:t>
      </w:r>
    </w:p>
    <w:p xmlns:wp14="http://schemas.microsoft.com/office/word/2010/wordml" wp14:paraId="7A61A17E" wp14:textId="4ABBD1DB"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Exemplo:</w:t>
      </w:r>
    </w:p>
    <w:p xmlns:wp14="http://schemas.microsoft.com/office/word/2010/wordml" w:rsidP="043BCE80" wp14:paraId="57A78247" wp14:textId="38855148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hyperlink r:id="Rce921a984b0e4f0a">
        <w:r w:rsidRPr="043BCE80" w:rsidR="333CB272">
          <w:rPr>
            <w:rStyle w:val="Hyperlink"/>
            <w:noProof w:val="0"/>
            <w:lang w:val="pt-BR"/>
          </w:rPr>
          <w:t>usuario@email.com</w:t>
        </w:r>
      </w:hyperlink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p14:paraId="334283B9" wp14:textId="032DBD96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Características:</w:t>
      </w:r>
    </w:p>
    <w:p xmlns:wp14="http://schemas.microsoft.com/office/word/2010/wordml" w:rsidP="043BCE80" wp14:paraId="65C0B7A2" wp14:textId="1D7911CE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Não possui identidade própria. </w:t>
      </w:r>
    </w:p>
    <w:p xmlns:wp14="http://schemas.microsoft.com/office/word/2010/wordml" w:rsidP="043BCE80" wp14:paraId="68D16D3E" wp14:textId="56E8085A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Dois objetos Email com o mesmo valor são considerados iguais. </w:t>
      </w:r>
    </w:p>
    <w:p xmlns:wp14="http://schemas.microsoft.com/office/word/2010/wordml" w:rsidP="043BCE80" wp14:paraId="346A0768" wp14:textId="3554FCBA">
      <w:pPr>
        <w:pStyle w:val="Heading3"/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ISBN</w:t>
      </w:r>
    </w:p>
    <w:p xmlns:wp14="http://schemas.microsoft.com/office/word/2010/wordml" wp14:paraId="18C6D128" wp14:textId="1819DBEE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Representa o código identificador de um livro.</w:t>
      </w:r>
    </w:p>
    <w:p xmlns:wp14="http://schemas.microsoft.com/office/word/2010/wordml" wp14:paraId="5AA7D3B5" wp14:textId="688287E0"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Exemplo:</w:t>
      </w:r>
    </w:p>
    <w:p xmlns:wp14="http://schemas.microsoft.com/office/word/2010/wordml" w:rsidP="043BCE80" wp14:paraId="7326C651" wp14:textId="7B9BA4F9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978-85-7522-632-9 </w:t>
      </w:r>
    </w:p>
    <w:p xmlns:wp14="http://schemas.microsoft.com/office/word/2010/wordml" wp14:paraId="43302DD1" wp14:textId="1BC70182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Características:</w:t>
      </w:r>
    </w:p>
    <w:p xmlns:wp14="http://schemas.microsoft.com/office/word/2010/wordml" w:rsidP="043BCE80" wp14:paraId="709C9FF1" wp14:textId="234B2912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Validação específica. </w:t>
      </w:r>
    </w:p>
    <w:p xmlns:wp14="http://schemas.microsoft.com/office/word/2010/wordml" w:rsidP="043BCE80" wp14:paraId="224C91A5" wp14:textId="5F96113C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Imutável. </w:t>
      </w:r>
    </w:p>
    <w:p xmlns:wp14="http://schemas.microsoft.com/office/word/2010/wordml" w:rsidP="043BCE80" wp14:paraId="06F47FC9" wp14:textId="4A024723">
      <w:pPr>
        <w:pStyle w:val="Heading3"/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Período de Empréstimo</w:t>
      </w:r>
    </w:p>
    <w:p xmlns:wp14="http://schemas.microsoft.com/office/word/2010/wordml" wp14:paraId="331DA088" wp14:textId="5117D96B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Representa o intervalo de tempo de um empréstimo.</w:t>
      </w:r>
    </w:p>
    <w:p xmlns:wp14="http://schemas.microsoft.com/office/word/2010/wordml" wp14:paraId="5B51DAFA" wp14:textId="15AE3406"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Atributos:</w:t>
      </w:r>
    </w:p>
    <w:p xmlns:wp14="http://schemas.microsoft.com/office/word/2010/wordml" w:rsidP="043BCE80" wp14:paraId="49CD614D" wp14:textId="70462E4F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Data Inicial </w:t>
      </w:r>
    </w:p>
    <w:p xmlns:wp14="http://schemas.microsoft.com/office/word/2010/wordml" w:rsidP="043BCE80" wp14:paraId="4B5B443C" wp14:textId="418948B0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Data Final </w:t>
      </w:r>
    </w:p>
    <w:p xmlns:wp14="http://schemas.microsoft.com/office/word/2010/wordml" wp14:paraId="1DA77B30" wp14:textId="42D55DDF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Características:</w:t>
      </w:r>
    </w:p>
    <w:p xmlns:wp14="http://schemas.microsoft.com/office/word/2010/wordml" w:rsidP="043BCE80" wp14:paraId="26F03FDE" wp14:textId="2728DE7D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Utilizado para verificar atrasos e disponibilidade. </w:t>
      </w:r>
    </w:p>
    <w:p xmlns:wp14="http://schemas.microsoft.com/office/word/2010/wordml" wp14:paraId="485CB335" wp14:textId="0FCD8C64"/>
    <w:p xmlns:wp14="http://schemas.microsoft.com/office/word/2010/wordml" w:rsidP="043BCE80" wp14:paraId="5F09E5C6" wp14:textId="5872AAD5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Agregados (Aggregates)</w:t>
      </w:r>
    </w:p>
    <w:p xmlns:wp14="http://schemas.microsoft.com/office/word/2010/wordml" wp14:paraId="031A645B" wp14:textId="27799EA9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Um agregado é um conjunto de objetos relacionados que são tratados como uma única unidade de consistência.</w:t>
      </w:r>
    </w:p>
    <w:p xmlns:wp14="http://schemas.microsoft.com/office/word/2010/wordml" w:rsidP="043BCE80" wp14:paraId="4E0B1397" wp14:textId="70223DD2">
      <w:pPr>
        <w:pStyle w:val="Heading3"/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Agregado Usuário</w:t>
      </w:r>
    </w:p>
    <w:p xmlns:wp14="http://schemas.microsoft.com/office/word/2010/wordml" wp14:paraId="030F11D6" wp14:textId="71342795"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Raiz do Agregado (Aggregate Root):</w:t>
      </w:r>
    </w:p>
    <w:p xmlns:wp14="http://schemas.microsoft.com/office/word/2010/wordml" w:rsidP="043BCE80" wp14:paraId="61C064DC" wp14:textId="15028E58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Usuário </w:t>
      </w:r>
    </w:p>
    <w:p xmlns:wp14="http://schemas.microsoft.com/office/word/2010/wordml" wp14:paraId="7F547280" wp14:textId="7C9D3825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Objetos internos:</w:t>
      </w:r>
    </w:p>
    <w:p xmlns:wp14="http://schemas.microsoft.com/office/word/2010/wordml" w:rsidP="043BCE80" wp14:paraId="79808CAE" wp14:textId="7E43CC30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Empréstimos </w:t>
      </w:r>
    </w:p>
    <w:p xmlns:wp14="http://schemas.microsoft.com/office/word/2010/wordml" w:rsidP="043BCE80" wp14:paraId="04A30DA8" wp14:textId="25A536EF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Reservas </w:t>
      </w:r>
    </w:p>
    <w:p xmlns:wp14="http://schemas.microsoft.com/office/word/2010/wordml" wp14:paraId="4B83A8BB" wp14:textId="2A69FC7E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Responsabilidades:</w:t>
      </w:r>
    </w:p>
    <w:p xmlns:wp14="http://schemas.microsoft.com/office/word/2010/wordml" w:rsidP="043BCE80" wp14:paraId="7EC8BC02" wp14:textId="102BE104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Registrar empréstimos. </w:t>
      </w:r>
    </w:p>
    <w:p xmlns:wp14="http://schemas.microsoft.com/office/word/2010/wordml" w:rsidP="043BCE80" wp14:paraId="122706EF" wp14:textId="20B971B5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Registrar reservas. </w:t>
      </w:r>
    </w:p>
    <w:p xmlns:wp14="http://schemas.microsoft.com/office/word/2010/wordml" w:rsidP="043BCE80" wp14:paraId="7E1F6419" wp14:textId="230CC1AB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Consultar histórico de leitura. </w:t>
      </w:r>
    </w:p>
    <w:p xmlns:wp14="http://schemas.microsoft.com/office/word/2010/wordml" w:rsidP="043BCE80" wp14:paraId="3E0E32E1" wp14:textId="30453A6E">
      <w:pPr>
        <w:pStyle w:val="Heading3"/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Agregado Livro</w:t>
      </w:r>
    </w:p>
    <w:p xmlns:wp14="http://schemas.microsoft.com/office/word/2010/wordml" wp14:paraId="47BA55E4" wp14:textId="61989EAF"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Raiz do Agregado (Aggregate Root):</w:t>
      </w:r>
    </w:p>
    <w:p xmlns:wp14="http://schemas.microsoft.com/office/word/2010/wordml" w:rsidP="043BCE80" wp14:paraId="2226B9B0" wp14:textId="0159B803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Livro </w:t>
      </w:r>
    </w:p>
    <w:p xmlns:wp14="http://schemas.microsoft.com/office/word/2010/wordml" wp14:paraId="40ADE2AB" wp14:textId="4685A746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Objetos internos:</w:t>
      </w:r>
    </w:p>
    <w:p xmlns:wp14="http://schemas.microsoft.com/office/word/2010/wordml" w:rsidP="043BCE80" wp14:paraId="31C64200" wp14:textId="18B94C33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Histórico de utilização </w:t>
      </w:r>
    </w:p>
    <w:p xmlns:wp14="http://schemas.microsoft.com/office/word/2010/wordml" w:rsidP="043BCE80" wp14:paraId="1AC16020" wp14:textId="610D29D7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Controle de disponibilidade </w:t>
      </w:r>
    </w:p>
    <w:p xmlns:wp14="http://schemas.microsoft.com/office/word/2010/wordml" wp14:paraId="61A3C12D" wp14:textId="62023926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Responsabilidades:</w:t>
      </w:r>
    </w:p>
    <w:p xmlns:wp14="http://schemas.microsoft.com/office/word/2010/wordml" w:rsidP="043BCE80" wp14:paraId="55982262" wp14:textId="36A8D58F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Validar disponibilidade. </w:t>
      </w:r>
    </w:p>
    <w:p xmlns:wp14="http://schemas.microsoft.com/office/word/2010/wordml" w:rsidP="043BCE80" wp14:paraId="72B4AA87" wp14:textId="755B4FE0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Controlar empréstimos ativos. </w:t>
      </w:r>
    </w:p>
    <w:p xmlns:wp14="http://schemas.microsoft.com/office/word/2010/wordml" w:rsidP="043BCE80" wp14:paraId="58EA1A39" wp14:textId="42F09B84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Registrar reservas. </w:t>
      </w:r>
    </w:p>
    <w:p xmlns:wp14="http://schemas.microsoft.com/office/word/2010/wordml" wp14:paraId="62F79005" wp14:textId="68D2630E"/>
    <w:p xmlns:wp14="http://schemas.microsoft.com/office/word/2010/wordml" w:rsidP="043BCE80" wp14:paraId="55E0F8CC" wp14:textId="55275594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Repositórios (Repositories)</w:t>
      </w:r>
    </w:p>
    <w:p xmlns:wp14="http://schemas.microsoft.com/office/word/2010/wordml" wp14:paraId="298563FB" wp14:textId="083D9833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Repositórios são responsáveis pela persistência e recuperação dos agregados.</w:t>
      </w:r>
    </w:p>
    <w:p xmlns:wp14="http://schemas.microsoft.com/office/word/2010/wordml" w:rsidP="043BCE80" wp14:paraId="7D876EF7" wp14:textId="63A78C1E">
      <w:pPr>
        <w:pStyle w:val="Heading3"/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UsuarioRepository</w:t>
      </w:r>
    </w:p>
    <w:p xmlns:wp14="http://schemas.microsoft.com/office/word/2010/wordml" wp14:paraId="107885AC" wp14:textId="4CA89BAE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Responsabilidades:</w:t>
      </w:r>
    </w:p>
    <w:p xmlns:wp14="http://schemas.microsoft.com/office/word/2010/wordml" w:rsidP="043BCE80" wp14:paraId="62BB6F94" wp14:textId="0D6C2F9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Salvar usuário. </w:t>
      </w:r>
    </w:p>
    <w:p xmlns:wp14="http://schemas.microsoft.com/office/word/2010/wordml" w:rsidP="043BCE80" wp14:paraId="57D86281" wp14:textId="1C535FEF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Buscar usuário por ID. </w:t>
      </w:r>
    </w:p>
    <w:p xmlns:wp14="http://schemas.microsoft.com/office/word/2010/wordml" w:rsidP="043BCE80" wp14:paraId="28AA88F7" wp14:textId="210B3A26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Listar usuários cadastrados. </w:t>
      </w:r>
    </w:p>
    <w:p xmlns:wp14="http://schemas.microsoft.com/office/word/2010/wordml" w:rsidP="043BCE80" wp14:paraId="55241BFD" wp14:textId="12DA2A63">
      <w:pPr>
        <w:pStyle w:val="Heading3"/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LivroRepository</w:t>
      </w:r>
    </w:p>
    <w:p xmlns:wp14="http://schemas.microsoft.com/office/word/2010/wordml" wp14:paraId="6E288C21" wp14:textId="3AB5370A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Responsabilidades:</w:t>
      </w:r>
    </w:p>
    <w:p xmlns:wp14="http://schemas.microsoft.com/office/word/2010/wordml" w:rsidP="043BCE80" wp14:paraId="6903E9A1" wp14:textId="02828C4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Salvar livro. </w:t>
      </w:r>
    </w:p>
    <w:p xmlns:wp14="http://schemas.microsoft.com/office/word/2010/wordml" w:rsidP="043BCE80" wp14:paraId="5C335688" wp14:textId="0E659059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Buscar livro por ISBN. </w:t>
      </w:r>
    </w:p>
    <w:p xmlns:wp14="http://schemas.microsoft.com/office/word/2010/wordml" w:rsidP="043BCE80" wp14:paraId="62F42392" wp14:textId="2AC4709A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Consultar disponibilidade. </w:t>
      </w:r>
    </w:p>
    <w:p xmlns:wp14="http://schemas.microsoft.com/office/word/2010/wordml" w:rsidP="043BCE80" wp14:paraId="2E56E6F9" wp14:textId="3D865F2E">
      <w:pPr>
        <w:pStyle w:val="Heading3"/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EmprestimoRepository</w:t>
      </w:r>
    </w:p>
    <w:p xmlns:wp14="http://schemas.microsoft.com/office/word/2010/wordml" wp14:paraId="34BC7DDF" wp14:textId="72E946D7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Responsabilidades:</w:t>
      </w:r>
    </w:p>
    <w:p xmlns:wp14="http://schemas.microsoft.com/office/word/2010/wordml" w:rsidP="043BCE80" wp14:paraId="23C489A1" wp14:textId="6335F01B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Registrar empréstimos. </w:t>
      </w:r>
    </w:p>
    <w:p xmlns:wp14="http://schemas.microsoft.com/office/word/2010/wordml" w:rsidP="043BCE80" wp14:paraId="385483CD" wp14:textId="3EC2284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Buscar empréstimos ativos. </w:t>
      </w:r>
    </w:p>
    <w:p xmlns:wp14="http://schemas.microsoft.com/office/word/2010/wordml" w:rsidP="043BCE80" wp14:paraId="6F478332" wp14:textId="49712338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Consultar histórico de empréstimos. </w:t>
      </w:r>
    </w:p>
    <w:p xmlns:wp14="http://schemas.microsoft.com/office/word/2010/wordml" w:rsidP="043BCE80" wp14:paraId="654CEAC9" wp14:textId="17C211E3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p14:paraId="0FEEABF7" wp14:textId="65DFCE01"/>
    <w:p xmlns:wp14="http://schemas.microsoft.com/office/word/2010/wordml" w:rsidP="043BCE80" wp14:paraId="11873FDE" wp14:textId="4A925610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Benefícios da Modelagem Utilizando DDD</w:t>
      </w:r>
    </w:p>
    <w:p xmlns:wp14="http://schemas.microsoft.com/office/word/2010/wordml" wp14:paraId="1F70686D" wp14:textId="05F73EEA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A aplicação do DDD proporciona diversas vantagens:</w:t>
      </w:r>
    </w:p>
    <w:p xmlns:wp14="http://schemas.microsoft.com/office/word/2010/wordml" w:rsidP="043BCE80" wp14:paraId="56C6F43E" wp14:textId="68B4ACDF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 entendimento das regras de negócio. </w:t>
      </w:r>
    </w:p>
    <w:p xmlns:wp14="http://schemas.microsoft.com/office/word/2010/wordml" w:rsidP="043BCE80" wp14:paraId="3808B293" wp14:textId="6E32F662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Comunicação mais eficiente entre equipe técnica e especialistas. </w:t>
      </w:r>
    </w:p>
    <w:p xmlns:wp14="http://schemas.microsoft.com/office/word/2010/wordml" w:rsidP="043BCE80" wp14:paraId="0B6BDFB9" wp14:textId="7129C866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Redução de inconsistências no sistema. </w:t>
      </w:r>
    </w:p>
    <w:p xmlns:wp14="http://schemas.microsoft.com/office/word/2010/wordml" w:rsidP="043BCE80" wp14:paraId="750F1827" wp14:textId="671EB830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Maior facilidade de manutenção. </w:t>
      </w:r>
    </w:p>
    <w:p xmlns:wp14="http://schemas.microsoft.com/office/word/2010/wordml" w:rsidP="043BCE80" wp14:paraId="553D5FB0" wp14:textId="6BDCC39C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Código mais organizado e alinhado ao negócio. </w:t>
      </w:r>
    </w:p>
    <w:p xmlns:wp14="http://schemas.microsoft.com/office/word/2010/wordml" w:rsidP="043BCE80" wp14:paraId="530877FE" wp14:textId="4AB758D9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Melhor escalabilidade para futuras funcionalidades. </w:t>
      </w:r>
    </w:p>
    <w:p xmlns:wp14="http://schemas.microsoft.com/office/word/2010/wordml" w:rsidP="043BCE80" wp14:paraId="28C5AA1B" wp14:textId="7ED948B6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xmlns:wp14="http://schemas.microsoft.com/office/word/2010/wordml" wp14:paraId="7AD8D8E3" wp14:textId="5D348146"/>
    <w:p xmlns:wp14="http://schemas.microsoft.com/office/word/2010/wordml" w:rsidP="043BCE80" wp14:paraId="3A6E85F2" wp14:textId="3CBA830E">
      <w:pPr>
        <w:pStyle w:val="Heading2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043BCE80" w:rsidR="333CB27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Conclusão</w:t>
      </w:r>
    </w:p>
    <w:p xmlns:wp14="http://schemas.microsoft.com/office/word/2010/wordml" wp14:paraId="17F1E7B9" wp14:textId="11D8AD9A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O Domain-Driven Design é uma abordagem que busca aproximar o software da realidade do negócio. No exemplo da Biblioteca Digital, foi possível identificar claramente as principais entidades, os value objects, os agregados e os repositórios responsáveis por gerenciar as informações do sistema.</w:t>
      </w:r>
    </w:p>
    <w:p xmlns:wp14="http://schemas.microsoft.com/office/word/2010/wordml" wp14:paraId="1C19CB70" wp14:textId="65FBA849">
      <w:r w:rsidRPr="043BCE80" w:rsidR="333CB272">
        <w:rPr>
          <w:rFonts w:ascii="Aptos" w:hAnsi="Aptos" w:eastAsia="Aptos" w:cs="Aptos"/>
          <w:noProof w:val="0"/>
          <w:sz w:val="24"/>
          <w:szCs w:val="24"/>
          <w:lang w:val="pt-BR"/>
        </w:rPr>
        <w:t>A utilização desses conceitos permite construir sistemas mais robustos, organizados e alinhados às necessidades dos usuários, tornando a manutenção e evolução do software mais simples e eficiente ao longo do tempo.</w:t>
      </w:r>
    </w:p>
    <w:p xmlns:wp14="http://schemas.microsoft.com/office/word/2010/wordml" w:rsidP="043BCE80" wp14:paraId="1E207724" wp14:textId="11C2BB30">
      <w:pPr>
        <w:pStyle w:val="Normal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4">
    <w:nsid w:val="7a398d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65b2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626899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6433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9099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dba4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b7a34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276e21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d9ca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58a0f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8404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1d89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544133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ee95a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45925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b3fa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51ca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b5da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f3b7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17e5c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703aa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d6326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cdae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a3909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de30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cc17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eff99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816fe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e7c2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2aa0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e393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49d3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b632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ba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f45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63b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52d5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2a07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552a2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ff9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19b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4ab8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5555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1e485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B549A9"/>
    <w:rsid w:val="043BCE80"/>
    <w:rsid w:val="18037D6D"/>
    <w:rsid w:val="18FA146D"/>
    <w:rsid w:val="1A058ADF"/>
    <w:rsid w:val="1F14B488"/>
    <w:rsid w:val="23B549A9"/>
    <w:rsid w:val="250A7EEE"/>
    <w:rsid w:val="2B3AF969"/>
    <w:rsid w:val="2ED07273"/>
    <w:rsid w:val="333CB272"/>
    <w:rsid w:val="350661DE"/>
    <w:rsid w:val="39FD7954"/>
    <w:rsid w:val="3DCC3FDF"/>
    <w:rsid w:val="40551828"/>
    <w:rsid w:val="54BB3A11"/>
    <w:rsid w:val="5673F187"/>
    <w:rsid w:val="5EDEE6E4"/>
    <w:rsid w:val="60721AE5"/>
    <w:rsid w:val="63654F39"/>
    <w:rsid w:val="6B633FF0"/>
    <w:rsid w:val="6E61B301"/>
    <w:rsid w:val="6E94C1BC"/>
    <w:rsid w:val="73BD29CD"/>
    <w:rsid w:val="73F8410C"/>
    <w:rsid w:val="7E119C0E"/>
    <w:rsid w:val="7E1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69E0"/>
  <w15:chartTrackingRefBased/>
  <w15:docId w15:val="{8AA778EE-B2EE-452A-9DFB-1F098066BE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3BCE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3BCE8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3BCE8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3BCE8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43BCE8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suario@email.com" TargetMode="External" Id="Rce921a984b0e4f0a" /><Relationship Type="http://schemas.openxmlformats.org/officeDocument/2006/relationships/numbering" Target="numbering.xml" Id="Rff18b8b91c154c5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2026-06-10T13:27:11.9259400Z</dcterms:created>
  <dcterms:modified xsi:type="dcterms:W3CDTF">2026-06-10T13:54:48.4199040Z</dcterms:modified>
  <dc:creator>Gabriella Sant'Ana</dc:creator>
  <lastModifiedBy>Gabriella Sant'Ana</lastModifiedBy>
</coreProperties>
</file>