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38A" w:rsidRDefault="0080138A" w:rsidP="0080138A">
      <w:pPr>
        <w:pStyle w:val="Heading2"/>
      </w:pPr>
      <w:r>
        <w:t xml:space="preserve">Simple Linear Regression: Introduction to Diagnostics </w:t>
      </w:r>
    </w:p>
    <w:p w:rsidR="0080138A" w:rsidRDefault="0080138A" w:rsidP="0080138A">
      <w:pPr>
        <w:pStyle w:val="Heading3"/>
      </w:pPr>
      <w:bookmarkStart w:id="0" w:name="_Toc494776522"/>
      <w:proofErr w:type="spellStart"/>
      <w:r>
        <w:t>Anscombe</w:t>
      </w:r>
      <w:proofErr w:type="spellEnd"/>
      <w:r>
        <w:t xml:space="preserve"> Data Frame (1.973)</w:t>
      </w:r>
      <w:bookmarkEnd w:id="0"/>
      <w:r>
        <w:t xml:space="preserve"> </w:t>
      </w:r>
    </w:p>
    <w:p w:rsidR="0080138A" w:rsidRPr="00581F9B" w:rsidRDefault="0080138A" w:rsidP="0080138A">
      <w:pPr>
        <w:jc w:val="both"/>
      </w:pPr>
      <w:r w:rsidRPr="00581F9B">
        <w:t xml:space="preserve">A data frame proposed by </w:t>
      </w:r>
      <w:proofErr w:type="spellStart"/>
      <w:r w:rsidRPr="00581F9B">
        <w:t>Anscombe</w:t>
      </w:r>
      <w:proofErr w:type="spellEnd"/>
      <w:r w:rsidRPr="00581F9B">
        <w:t xml:space="preserve"> in 1.973 and composed by 4 sets </w:t>
      </w:r>
      <w:proofErr w:type="gramStart"/>
      <w:r w:rsidRPr="00581F9B">
        <w:t>of  11</w:t>
      </w:r>
      <w:proofErr w:type="gramEnd"/>
      <w:r w:rsidRPr="00581F9B">
        <w:t xml:space="preserve"> (</w:t>
      </w:r>
      <w:proofErr w:type="spellStart"/>
      <w:r w:rsidRPr="00581F9B">
        <w:t>x,y</w:t>
      </w:r>
      <w:proofErr w:type="spellEnd"/>
      <w:r w:rsidRPr="00581F9B">
        <w:t xml:space="preserve">) points. All of them provide the same estimates for the intercept and the slope in the least squared line. Goodness of fit in terms of the coefficient of determination (R2) provided for the 4 sets is the same common value 0.667. Data set are clearly different between them, a simple regression line is well-suited for data set A, </w:t>
      </w:r>
      <w:proofErr w:type="gramStart"/>
      <w:r w:rsidRPr="00581F9B">
        <w:t>but  it</w:t>
      </w:r>
      <w:proofErr w:type="gramEnd"/>
      <w:r w:rsidRPr="00581F9B">
        <w:t xml:space="preserve"> is not suitable for sets B, C and D.   Observations that are identified by outliers in its residual (ordinary residual or easier </w:t>
      </w:r>
      <w:proofErr w:type="spellStart"/>
      <w:r w:rsidRPr="00581F9B">
        <w:t>studentized</w:t>
      </w:r>
      <w:proofErr w:type="spellEnd"/>
      <w:r w:rsidRPr="00581F9B">
        <w:t xml:space="preserve"> residuals </w:t>
      </w:r>
      <w:proofErr w:type="spellStart"/>
      <w:r w:rsidRPr="00581F9B">
        <w:t>rstudent</w:t>
      </w:r>
      <w:proofErr w:type="spellEnd"/>
      <w:r w:rsidRPr="00581F9B">
        <w:t>(model)), high leverage observations  (</w:t>
      </w:r>
      <w:proofErr w:type="spellStart"/>
      <w:r w:rsidRPr="00581F9B">
        <w:t>hatvalues</w:t>
      </w:r>
      <w:proofErr w:type="spellEnd"/>
      <w:r w:rsidRPr="00581F9B">
        <w:t>(model)) and influent data identified by atypical values in Cook’s distance (</w:t>
      </w:r>
      <w:proofErr w:type="spellStart"/>
      <w:r w:rsidRPr="00581F9B">
        <w:t>cooks.distance</w:t>
      </w:r>
      <w:proofErr w:type="spellEnd"/>
      <w:r w:rsidRPr="00581F9B">
        <w:t>(model))  are diagnostic indicators that are easily understood  in simple regression and are very useful in the diagnosis of general multiple regression models estimated by least squares.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95"/>
        <w:gridCol w:w="641"/>
        <w:gridCol w:w="385"/>
        <w:gridCol w:w="530"/>
        <w:gridCol w:w="378"/>
        <w:gridCol w:w="641"/>
        <w:gridCol w:w="400"/>
        <w:gridCol w:w="641"/>
      </w:tblGrid>
      <w:tr w:rsidR="0080138A" w:rsidTr="0080138A">
        <w:tc>
          <w:tcPr>
            <w:tcW w:w="0" w:type="auto"/>
          </w:tcPr>
          <w:p w:rsidR="0080138A" w:rsidRDefault="0080138A" w:rsidP="0080138A">
            <w:pPr>
              <w:spacing w:after="0" w:line="240" w:lineRule="auto"/>
              <w:jc w:val="center"/>
              <w:rPr>
                <w:b/>
              </w:rPr>
            </w:pPr>
            <w:r>
              <w:rPr>
                <w:b/>
              </w:rPr>
              <w:t>XA</w:t>
            </w:r>
          </w:p>
        </w:tc>
        <w:tc>
          <w:tcPr>
            <w:tcW w:w="0" w:type="auto"/>
          </w:tcPr>
          <w:p w:rsidR="0080138A" w:rsidRDefault="0080138A" w:rsidP="0080138A">
            <w:pPr>
              <w:spacing w:after="0" w:line="240" w:lineRule="auto"/>
              <w:jc w:val="center"/>
              <w:rPr>
                <w:b/>
              </w:rPr>
            </w:pPr>
            <w:r>
              <w:rPr>
                <w:b/>
              </w:rPr>
              <w:t>YA</w:t>
            </w:r>
          </w:p>
        </w:tc>
        <w:tc>
          <w:tcPr>
            <w:tcW w:w="0" w:type="auto"/>
          </w:tcPr>
          <w:p w:rsidR="0080138A" w:rsidRDefault="0080138A" w:rsidP="0080138A">
            <w:pPr>
              <w:spacing w:after="0" w:line="240" w:lineRule="auto"/>
              <w:jc w:val="center"/>
              <w:rPr>
                <w:b/>
              </w:rPr>
            </w:pPr>
            <w:r>
              <w:rPr>
                <w:b/>
              </w:rPr>
              <w:t>XB</w:t>
            </w:r>
          </w:p>
        </w:tc>
        <w:tc>
          <w:tcPr>
            <w:tcW w:w="0" w:type="auto"/>
          </w:tcPr>
          <w:p w:rsidR="0080138A" w:rsidRDefault="0080138A" w:rsidP="0080138A">
            <w:pPr>
              <w:spacing w:after="0" w:line="240" w:lineRule="auto"/>
              <w:jc w:val="center"/>
              <w:rPr>
                <w:b/>
              </w:rPr>
            </w:pPr>
            <w:r>
              <w:rPr>
                <w:b/>
              </w:rPr>
              <w:t>YB</w:t>
            </w:r>
          </w:p>
        </w:tc>
        <w:tc>
          <w:tcPr>
            <w:tcW w:w="0" w:type="auto"/>
          </w:tcPr>
          <w:p w:rsidR="0080138A" w:rsidRDefault="0080138A" w:rsidP="0080138A">
            <w:pPr>
              <w:spacing w:after="0" w:line="240" w:lineRule="auto"/>
              <w:jc w:val="center"/>
              <w:rPr>
                <w:b/>
              </w:rPr>
            </w:pPr>
            <w:r>
              <w:rPr>
                <w:b/>
              </w:rPr>
              <w:t>XC</w:t>
            </w:r>
          </w:p>
        </w:tc>
        <w:tc>
          <w:tcPr>
            <w:tcW w:w="0" w:type="auto"/>
          </w:tcPr>
          <w:p w:rsidR="0080138A" w:rsidRDefault="0080138A" w:rsidP="0080138A">
            <w:pPr>
              <w:spacing w:after="0" w:line="240" w:lineRule="auto"/>
              <w:jc w:val="center"/>
              <w:rPr>
                <w:b/>
              </w:rPr>
            </w:pPr>
            <w:r>
              <w:rPr>
                <w:b/>
              </w:rPr>
              <w:t>YC</w:t>
            </w:r>
          </w:p>
        </w:tc>
        <w:tc>
          <w:tcPr>
            <w:tcW w:w="0" w:type="auto"/>
          </w:tcPr>
          <w:p w:rsidR="0080138A" w:rsidRDefault="0080138A" w:rsidP="0080138A">
            <w:pPr>
              <w:spacing w:after="0" w:line="240" w:lineRule="auto"/>
              <w:jc w:val="center"/>
              <w:rPr>
                <w:b/>
              </w:rPr>
            </w:pPr>
            <w:r>
              <w:rPr>
                <w:b/>
              </w:rPr>
              <w:t>XD</w:t>
            </w:r>
          </w:p>
        </w:tc>
        <w:tc>
          <w:tcPr>
            <w:tcW w:w="0" w:type="auto"/>
          </w:tcPr>
          <w:p w:rsidR="0080138A" w:rsidRDefault="0080138A" w:rsidP="0080138A">
            <w:pPr>
              <w:spacing w:after="0" w:line="240" w:lineRule="auto"/>
              <w:jc w:val="center"/>
              <w:rPr>
                <w:b/>
              </w:rPr>
            </w:pPr>
            <w:r>
              <w:rPr>
                <w:b/>
              </w:rPr>
              <w:t>YD</w:t>
            </w:r>
          </w:p>
        </w:tc>
      </w:tr>
      <w:tr w:rsidR="0080138A" w:rsidTr="0080138A">
        <w:tc>
          <w:tcPr>
            <w:tcW w:w="0" w:type="auto"/>
          </w:tcPr>
          <w:p w:rsidR="0080138A" w:rsidRDefault="0080138A" w:rsidP="0080138A">
            <w:pPr>
              <w:spacing w:after="0" w:line="240" w:lineRule="auto"/>
              <w:jc w:val="center"/>
              <w:rPr>
                <w:i/>
              </w:rPr>
            </w:pPr>
            <w:r>
              <w:rPr>
                <w:i/>
              </w:rPr>
              <w:t>10</w:t>
            </w:r>
          </w:p>
        </w:tc>
        <w:tc>
          <w:tcPr>
            <w:tcW w:w="0" w:type="auto"/>
          </w:tcPr>
          <w:p w:rsidR="0080138A" w:rsidRDefault="0080138A" w:rsidP="0080138A">
            <w:pPr>
              <w:spacing w:after="0" w:line="240" w:lineRule="auto"/>
              <w:jc w:val="center"/>
              <w:rPr>
                <w:i/>
              </w:rPr>
            </w:pPr>
            <w:r>
              <w:rPr>
                <w:i/>
              </w:rPr>
              <w:t>8,04</w:t>
            </w:r>
          </w:p>
        </w:tc>
        <w:tc>
          <w:tcPr>
            <w:tcW w:w="0" w:type="auto"/>
          </w:tcPr>
          <w:p w:rsidR="0080138A" w:rsidRDefault="0080138A" w:rsidP="0080138A">
            <w:pPr>
              <w:spacing w:after="0" w:line="240" w:lineRule="auto"/>
              <w:jc w:val="center"/>
              <w:rPr>
                <w:i/>
              </w:rPr>
            </w:pPr>
            <w:r>
              <w:rPr>
                <w:i/>
              </w:rPr>
              <w:t>10</w:t>
            </w:r>
          </w:p>
        </w:tc>
        <w:tc>
          <w:tcPr>
            <w:tcW w:w="0" w:type="auto"/>
          </w:tcPr>
          <w:p w:rsidR="0080138A" w:rsidRDefault="0080138A" w:rsidP="0080138A">
            <w:pPr>
              <w:spacing w:after="0" w:line="240" w:lineRule="auto"/>
              <w:jc w:val="center"/>
              <w:rPr>
                <w:i/>
              </w:rPr>
            </w:pPr>
            <w:r>
              <w:rPr>
                <w:i/>
              </w:rPr>
              <w:t>9,14</w:t>
            </w:r>
          </w:p>
        </w:tc>
        <w:tc>
          <w:tcPr>
            <w:tcW w:w="0" w:type="auto"/>
          </w:tcPr>
          <w:p w:rsidR="0080138A" w:rsidRDefault="0080138A" w:rsidP="0080138A">
            <w:pPr>
              <w:spacing w:after="0" w:line="240" w:lineRule="auto"/>
              <w:jc w:val="center"/>
              <w:rPr>
                <w:i/>
              </w:rPr>
            </w:pPr>
            <w:r>
              <w:rPr>
                <w:i/>
              </w:rPr>
              <w:t>10</w:t>
            </w:r>
          </w:p>
        </w:tc>
        <w:tc>
          <w:tcPr>
            <w:tcW w:w="0" w:type="auto"/>
          </w:tcPr>
          <w:p w:rsidR="0080138A" w:rsidRDefault="0080138A" w:rsidP="0080138A">
            <w:pPr>
              <w:spacing w:after="0" w:line="240" w:lineRule="auto"/>
              <w:jc w:val="center"/>
              <w:rPr>
                <w:i/>
              </w:rPr>
            </w:pPr>
            <w:r>
              <w:rPr>
                <w:i/>
              </w:rPr>
              <w:t>7,46</w:t>
            </w:r>
          </w:p>
        </w:tc>
        <w:tc>
          <w:tcPr>
            <w:tcW w:w="0" w:type="auto"/>
          </w:tcPr>
          <w:p w:rsidR="0080138A" w:rsidRDefault="0080138A" w:rsidP="0080138A">
            <w:pPr>
              <w:spacing w:after="0" w:line="240" w:lineRule="auto"/>
              <w:jc w:val="center"/>
              <w:rPr>
                <w:i/>
              </w:rPr>
            </w:pPr>
            <w:r>
              <w:rPr>
                <w:i/>
              </w:rPr>
              <w:t>8</w:t>
            </w:r>
          </w:p>
        </w:tc>
        <w:tc>
          <w:tcPr>
            <w:tcW w:w="0" w:type="auto"/>
          </w:tcPr>
          <w:p w:rsidR="0080138A" w:rsidRDefault="0080138A" w:rsidP="0080138A">
            <w:pPr>
              <w:spacing w:after="0" w:line="240" w:lineRule="auto"/>
              <w:jc w:val="center"/>
              <w:rPr>
                <w:i/>
              </w:rPr>
            </w:pPr>
            <w:r>
              <w:rPr>
                <w:i/>
              </w:rPr>
              <w:t>6,58</w:t>
            </w:r>
          </w:p>
        </w:tc>
      </w:tr>
      <w:tr w:rsidR="0080138A" w:rsidTr="0080138A">
        <w:tc>
          <w:tcPr>
            <w:tcW w:w="0" w:type="auto"/>
          </w:tcPr>
          <w:p w:rsidR="0080138A" w:rsidRDefault="0080138A" w:rsidP="0080138A">
            <w:pPr>
              <w:spacing w:after="0" w:line="240" w:lineRule="auto"/>
              <w:jc w:val="center"/>
              <w:rPr>
                <w:i/>
              </w:rPr>
            </w:pPr>
            <w:r>
              <w:rPr>
                <w:i/>
              </w:rPr>
              <w:t>8</w:t>
            </w:r>
          </w:p>
        </w:tc>
        <w:tc>
          <w:tcPr>
            <w:tcW w:w="0" w:type="auto"/>
          </w:tcPr>
          <w:p w:rsidR="0080138A" w:rsidRDefault="0080138A" w:rsidP="0080138A">
            <w:pPr>
              <w:spacing w:after="0" w:line="240" w:lineRule="auto"/>
              <w:jc w:val="center"/>
              <w:rPr>
                <w:i/>
              </w:rPr>
            </w:pPr>
            <w:r>
              <w:rPr>
                <w:i/>
              </w:rPr>
              <w:t>6,95</w:t>
            </w:r>
          </w:p>
        </w:tc>
        <w:tc>
          <w:tcPr>
            <w:tcW w:w="0" w:type="auto"/>
          </w:tcPr>
          <w:p w:rsidR="0080138A" w:rsidRDefault="0080138A" w:rsidP="0080138A">
            <w:pPr>
              <w:spacing w:after="0" w:line="240" w:lineRule="auto"/>
              <w:jc w:val="center"/>
              <w:rPr>
                <w:i/>
              </w:rPr>
            </w:pPr>
            <w:r>
              <w:rPr>
                <w:i/>
              </w:rPr>
              <w:t>8</w:t>
            </w:r>
          </w:p>
        </w:tc>
        <w:tc>
          <w:tcPr>
            <w:tcW w:w="0" w:type="auto"/>
          </w:tcPr>
          <w:p w:rsidR="0080138A" w:rsidRDefault="0080138A" w:rsidP="0080138A">
            <w:pPr>
              <w:spacing w:after="0" w:line="240" w:lineRule="auto"/>
              <w:jc w:val="center"/>
              <w:rPr>
                <w:i/>
              </w:rPr>
            </w:pPr>
            <w:r>
              <w:rPr>
                <w:i/>
              </w:rPr>
              <w:t>8,14</w:t>
            </w:r>
          </w:p>
        </w:tc>
        <w:tc>
          <w:tcPr>
            <w:tcW w:w="0" w:type="auto"/>
          </w:tcPr>
          <w:p w:rsidR="0080138A" w:rsidRDefault="0080138A" w:rsidP="0080138A">
            <w:pPr>
              <w:spacing w:after="0" w:line="240" w:lineRule="auto"/>
              <w:jc w:val="center"/>
              <w:rPr>
                <w:i/>
              </w:rPr>
            </w:pPr>
            <w:r>
              <w:rPr>
                <w:i/>
              </w:rPr>
              <w:t>8</w:t>
            </w:r>
          </w:p>
        </w:tc>
        <w:tc>
          <w:tcPr>
            <w:tcW w:w="0" w:type="auto"/>
          </w:tcPr>
          <w:p w:rsidR="0080138A" w:rsidRDefault="0080138A" w:rsidP="0080138A">
            <w:pPr>
              <w:spacing w:after="0" w:line="240" w:lineRule="auto"/>
              <w:jc w:val="center"/>
              <w:rPr>
                <w:i/>
              </w:rPr>
            </w:pPr>
            <w:r>
              <w:rPr>
                <w:i/>
              </w:rPr>
              <w:t>6,77</w:t>
            </w:r>
          </w:p>
        </w:tc>
        <w:tc>
          <w:tcPr>
            <w:tcW w:w="0" w:type="auto"/>
          </w:tcPr>
          <w:p w:rsidR="0080138A" w:rsidRDefault="0080138A" w:rsidP="0080138A">
            <w:pPr>
              <w:spacing w:after="0" w:line="240" w:lineRule="auto"/>
              <w:jc w:val="center"/>
              <w:rPr>
                <w:i/>
              </w:rPr>
            </w:pPr>
            <w:r>
              <w:rPr>
                <w:i/>
              </w:rPr>
              <w:t>8</w:t>
            </w:r>
          </w:p>
        </w:tc>
        <w:tc>
          <w:tcPr>
            <w:tcW w:w="0" w:type="auto"/>
          </w:tcPr>
          <w:p w:rsidR="0080138A" w:rsidRDefault="0080138A" w:rsidP="0080138A">
            <w:pPr>
              <w:spacing w:after="0" w:line="240" w:lineRule="auto"/>
              <w:jc w:val="center"/>
              <w:rPr>
                <w:i/>
              </w:rPr>
            </w:pPr>
            <w:r>
              <w:rPr>
                <w:i/>
              </w:rPr>
              <w:t>5,76</w:t>
            </w:r>
          </w:p>
        </w:tc>
      </w:tr>
      <w:tr w:rsidR="0080138A" w:rsidTr="0080138A">
        <w:tc>
          <w:tcPr>
            <w:tcW w:w="0" w:type="auto"/>
          </w:tcPr>
          <w:p w:rsidR="0080138A" w:rsidRDefault="0080138A" w:rsidP="0080138A">
            <w:pPr>
              <w:spacing w:after="0" w:line="240" w:lineRule="auto"/>
              <w:jc w:val="center"/>
              <w:rPr>
                <w:i/>
              </w:rPr>
            </w:pPr>
            <w:r>
              <w:rPr>
                <w:i/>
              </w:rPr>
              <w:t>13</w:t>
            </w:r>
          </w:p>
        </w:tc>
        <w:tc>
          <w:tcPr>
            <w:tcW w:w="0" w:type="auto"/>
          </w:tcPr>
          <w:p w:rsidR="0080138A" w:rsidRDefault="0080138A" w:rsidP="0080138A">
            <w:pPr>
              <w:spacing w:after="0" w:line="240" w:lineRule="auto"/>
              <w:jc w:val="center"/>
              <w:rPr>
                <w:i/>
              </w:rPr>
            </w:pPr>
            <w:r>
              <w:rPr>
                <w:i/>
              </w:rPr>
              <w:t>7,58</w:t>
            </w:r>
          </w:p>
        </w:tc>
        <w:tc>
          <w:tcPr>
            <w:tcW w:w="0" w:type="auto"/>
          </w:tcPr>
          <w:p w:rsidR="0080138A" w:rsidRDefault="0080138A" w:rsidP="0080138A">
            <w:pPr>
              <w:spacing w:after="0" w:line="240" w:lineRule="auto"/>
              <w:jc w:val="center"/>
              <w:rPr>
                <w:i/>
              </w:rPr>
            </w:pPr>
            <w:r>
              <w:rPr>
                <w:i/>
              </w:rPr>
              <w:t>13</w:t>
            </w:r>
          </w:p>
        </w:tc>
        <w:tc>
          <w:tcPr>
            <w:tcW w:w="0" w:type="auto"/>
          </w:tcPr>
          <w:p w:rsidR="0080138A" w:rsidRDefault="0080138A" w:rsidP="0080138A">
            <w:pPr>
              <w:spacing w:after="0" w:line="240" w:lineRule="auto"/>
              <w:jc w:val="center"/>
              <w:rPr>
                <w:i/>
              </w:rPr>
            </w:pPr>
            <w:r>
              <w:rPr>
                <w:i/>
              </w:rPr>
              <w:t>8,74</w:t>
            </w:r>
          </w:p>
        </w:tc>
        <w:tc>
          <w:tcPr>
            <w:tcW w:w="0" w:type="auto"/>
          </w:tcPr>
          <w:p w:rsidR="0080138A" w:rsidRDefault="0080138A" w:rsidP="0080138A">
            <w:pPr>
              <w:spacing w:after="0" w:line="240" w:lineRule="auto"/>
              <w:jc w:val="center"/>
              <w:rPr>
                <w:i/>
              </w:rPr>
            </w:pPr>
            <w:r>
              <w:rPr>
                <w:i/>
              </w:rPr>
              <w:t>13</w:t>
            </w:r>
          </w:p>
        </w:tc>
        <w:tc>
          <w:tcPr>
            <w:tcW w:w="0" w:type="auto"/>
          </w:tcPr>
          <w:p w:rsidR="0080138A" w:rsidRDefault="0080138A" w:rsidP="0080138A">
            <w:pPr>
              <w:spacing w:after="0" w:line="240" w:lineRule="auto"/>
              <w:jc w:val="center"/>
              <w:rPr>
                <w:i/>
              </w:rPr>
            </w:pPr>
            <w:r>
              <w:rPr>
                <w:i/>
              </w:rPr>
              <w:t>12,74</w:t>
            </w:r>
          </w:p>
        </w:tc>
        <w:tc>
          <w:tcPr>
            <w:tcW w:w="0" w:type="auto"/>
          </w:tcPr>
          <w:p w:rsidR="0080138A" w:rsidRDefault="0080138A" w:rsidP="0080138A">
            <w:pPr>
              <w:spacing w:after="0" w:line="240" w:lineRule="auto"/>
              <w:jc w:val="center"/>
              <w:rPr>
                <w:i/>
              </w:rPr>
            </w:pPr>
            <w:r>
              <w:rPr>
                <w:i/>
              </w:rPr>
              <w:t>8</w:t>
            </w:r>
          </w:p>
        </w:tc>
        <w:tc>
          <w:tcPr>
            <w:tcW w:w="0" w:type="auto"/>
          </w:tcPr>
          <w:p w:rsidR="0080138A" w:rsidRDefault="0080138A" w:rsidP="0080138A">
            <w:pPr>
              <w:spacing w:after="0" w:line="240" w:lineRule="auto"/>
              <w:jc w:val="center"/>
              <w:rPr>
                <w:i/>
              </w:rPr>
            </w:pPr>
            <w:r>
              <w:rPr>
                <w:i/>
              </w:rPr>
              <w:t>7,71</w:t>
            </w:r>
          </w:p>
        </w:tc>
      </w:tr>
      <w:tr w:rsidR="0080138A" w:rsidTr="0080138A">
        <w:tc>
          <w:tcPr>
            <w:tcW w:w="0" w:type="auto"/>
          </w:tcPr>
          <w:p w:rsidR="0080138A" w:rsidRDefault="0080138A" w:rsidP="0080138A">
            <w:pPr>
              <w:spacing w:after="0" w:line="240" w:lineRule="auto"/>
              <w:jc w:val="center"/>
              <w:rPr>
                <w:i/>
              </w:rPr>
            </w:pPr>
            <w:r>
              <w:rPr>
                <w:i/>
              </w:rPr>
              <w:t>9</w:t>
            </w:r>
          </w:p>
        </w:tc>
        <w:tc>
          <w:tcPr>
            <w:tcW w:w="0" w:type="auto"/>
          </w:tcPr>
          <w:p w:rsidR="0080138A" w:rsidRDefault="0080138A" w:rsidP="0080138A">
            <w:pPr>
              <w:spacing w:after="0" w:line="240" w:lineRule="auto"/>
              <w:jc w:val="center"/>
              <w:rPr>
                <w:i/>
              </w:rPr>
            </w:pPr>
            <w:r>
              <w:rPr>
                <w:i/>
              </w:rPr>
              <w:t>8,81</w:t>
            </w:r>
          </w:p>
        </w:tc>
        <w:tc>
          <w:tcPr>
            <w:tcW w:w="0" w:type="auto"/>
          </w:tcPr>
          <w:p w:rsidR="0080138A" w:rsidRDefault="0080138A" w:rsidP="0080138A">
            <w:pPr>
              <w:spacing w:after="0" w:line="240" w:lineRule="auto"/>
              <w:jc w:val="center"/>
              <w:rPr>
                <w:i/>
              </w:rPr>
            </w:pPr>
            <w:r>
              <w:rPr>
                <w:i/>
              </w:rPr>
              <w:t>9</w:t>
            </w:r>
          </w:p>
        </w:tc>
        <w:tc>
          <w:tcPr>
            <w:tcW w:w="0" w:type="auto"/>
          </w:tcPr>
          <w:p w:rsidR="0080138A" w:rsidRDefault="0080138A" w:rsidP="0080138A">
            <w:pPr>
              <w:spacing w:after="0" w:line="240" w:lineRule="auto"/>
              <w:jc w:val="center"/>
              <w:rPr>
                <w:i/>
              </w:rPr>
            </w:pPr>
            <w:r>
              <w:rPr>
                <w:i/>
              </w:rPr>
              <w:t>8,77</w:t>
            </w:r>
          </w:p>
        </w:tc>
        <w:tc>
          <w:tcPr>
            <w:tcW w:w="0" w:type="auto"/>
          </w:tcPr>
          <w:p w:rsidR="0080138A" w:rsidRDefault="0080138A" w:rsidP="0080138A">
            <w:pPr>
              <w:spacing w:after="0" w:line="240" w:lineRule="auto"/>
              <w:jc w:val="center"/>
              <w:rPr>
                <w:i/>
              </w:rPr>
            </w:pPr>
            <w:r>
              <w:rPr>
                <w:i/>
              </w:rPr>
              <w:t>9</w:t>
            </w:r>
          </w:p>
        </w:tc>
        <w:tc>
          <w:tcPr>
            <w:tcW w:w="0" w:type="auto"/>
          </w:tcPr>
          <w:p w:rsidR="0080138A" w:rsidRDefault="0080138A" w:rsidP="0080138A">
            <w:pPr>
              <w:spacing w:after="0" w:line="240" w:lineRule="auto"/>
              <w:jc w:val="center"/>
              <w:rPr>
                <w:i/>
              </w:rPr>
            </w:pPr>
            <w:r>
              <w:rPr>
                <w:i/>
              </w:rPr>
              <w:t>7,11</w:t>
            </w:r>
          </w:p>
        </w:tc>
        <w:tc>
          <w:tcPr>
            <w:tcW w:w="0" w:type="auto"/>
          </w:tcPr>
          <w:p w:rsidR="0080138A" w:rsidRDefault="0080138A" w:rsidP="0080138A">
            <w:pPr>
              <w:spacing w:after="0" w:line="240" w:lineRule="auto"/>
              <w:jc w:val="center"/>
              <w:rPr>
                <w:i/>
              </w:rPr>
            </w:pPr>
            <w:r>
              <w:rPr>
                <w:i/>
              </w:rPr>
              <w:t>8</w:t>
            </w:r>
          </w:p>
        </w:tc>
        <w:tc>
          <w:tcPr>
            <w:tcW w:w="0" w:type="auto"/>
          </w:tcPr>
          <w:p w:rsidR="0080138A" w:rsidRDefault="0080138A" w:rsidP="0080138A">
            <w:pPr>
              <w:spacing w:after="0" w:line="240" w:lineRule="auto"/>
              <w:jc w:val="center"/>
              <w:rPr>
                <w:i/>
              </w:rPr>
            </w:pPr>
            <w:r>
              <w:rPr>
                <w:i/>
              </w:rPr>
              <w:t>8,84</w:t>
            </w:r>
          </w:p>
        </w:tc>
      </w:tr>
      <w:tr w:rsidR="0080138A" w:rsidTr="0080138A">
        <w:tc>
          <w:tcPr>
            <w:tcW w:w="0" w:type="auto"/>
          </w:tcPr>
          <w:p w:rsidR="0080138A" w:rsidRDefault="0080138A" w:rsidP="0080138A">
            <w:pPr>
              <w:spacing w:after="0" w:line="240" w:lineRule="auto"/>
              <w:jc w:val="center"/>
              <w:rPr>
                <w:i/>
              </w:rPr>
            </w:pPr>
            <w:r>
              <w:rPr>
                <w:i/>
              </w:rPr>
              <w:t>11</w:t>
            </w:r>
          </w:p>
        </w:tc>
        <w:tc>
          <w:tcPr>
            <w:tcW w:w="0" w:type="auto"/>
          </w:tcPr>
          <w:p w:rsidR="0080138A" w:rsidRDefault="0080138A" w:rsidP="0080138A">
            <w:pPr>
              <w:spacing w:after="0" w:line="240" w:lineRule="auto"/>
              <w:jc w:val="center"/>
              <w:rPr>
                <w:i/>
              </w:rPr>
            </w:pPr>
            <w:r>
              <w:rPr>
                <w:i/>
              </w:rPr>
              <w:t>8,33</w:t>
            </w:r>
          </w:p>
        </w:tc>
        <w:tc>
          <w:tcPr>
            <w:tcW w:w="0" w:type="auto"/>
          </w:tcPr>
          <w:p w:rsidR="0080138A" w:rsidRDefault="0080138A" w:rsidP="0080138A">
            <w:pPr>
              <w:spacing w:after="0" w:line="240" w:lineRule="auto"/>
              <w:jc w:val="center"/>
              <w:rPr>
                <w:i/>
              </w:rPr>
            </w:pPr>
            <w:r>
              <w:rPr>
                <w:i/>
              </w:rPr>
              <w:t>11</w:t>
            </w:r>
          </w:p>
        </w:tc>
        <w:tc>
          <w:tcPr>
            <w:tcW w:w="0" w:type="auto"/>
          </w:tcPr>
          <w:p w:rsidR="0080138A" w:rsidRDefault="0080138A" w:rsidP="0080138A">
            <w:pPr>
              <w:spacing w:after="0" w:line="240" w:lineRule="auto"/>
              <w:jc w:val="center"/>
              <w:rPr>
                <w:i/>
              </w:rPr>
            </w:pPr>
            <w:r>
              <w:rPr>
                <w:i/>
              </w:rPr>
              <w:t>9,26</w:t>
            </w:r>
          </w:p>
        </w:tc>
        <w:tc>
          <w:tcPr>
            <w:tcW w:w="0" w:type="auto"/>
          </w:tcPr>
          <w:p w:rsidR="0080138A" w:rsidRDefault="0080138A" w:rsidP="0080138A">
            <w:pPr>
              <w:spacing w:after="0" w:line="240" w:lineRule="auto"/>
              <w:jc w:val="center"/>
              <w:rPr>
                <w:i/>
              </w:rPr>
            </w:pPr>
            <w:r>
              <w:rPr>
                <w:i/>
              </w:rPr>
              <w:t>11</w:t>
            </w:r>
          </w:p>
        </w:tc>
        <w:tc>
          <w:tcPr>
            <w:tcW w:w="0" w:type="auto"/>
          </w:tcPr>
          <w:p w:rsidR="0080138A" w:rsidRDefault="0080138A" w:rsidP="0080138A">
            <w:pPr>
              <w:spacing w:after="0" w:line="240" w:lineRule="auto"/>
              <w:jc w:val="center"/>
              <w:rPr>
                <w:i/>
              </w:rPr>
            </w:pPr>
            <w:r>
              <w:rPr>
                <w:i/>
              </w:rPr>
              <w:t>7,81</w:t>
            </w:r>
          </w:p>
        </w:tc>
        <w:tc>
          <w:tcPr>
            <w:tcW w:w="0" w:type="auto"/>
          </w:tcPr>
          <w:p w:rsidR="0080138A" w:rsidRDefault="0080138A" w:rsidP="0080138A">
            <w:pPr>
              <w:spacing w:after="0" w:line="240" w:lineRule="auto"/>
              <w:jc w:val="center"/>
              <w:rPr>
                <w:i/>
              </w:rPr>
            </w:pPr>
            <w:r>
              <w:rPr>
                <w:i/>
              </w:rPr>
              <w:t>8</w:t>
            </w:r>
          </w:p>
        </w:tc>
        <w:tc>
          <w:tcPr>
            <w:tcW w:w="0" w:type="auto"/>
          </w:tcPr>
          <w:p w:rsidR="0080138A" w:rsidRDefault="0080138A" w:rsidP="0080138A">
            <w:pPr>
              <w:spacing w:after="0" w:line="240" w:lineRule="auto"/>
              <w:jc w:val="center"/>
              <w:rPr>
                <w:i/>
              </w:rPr>
            </w:pPr>
            <w:r>
              <w:rPr>
                <w:i/>
              </w:rPr>
              <w:t>8,47</w:t>
            </w:r>
          </w:p>
        </w:tc>
      </w:tr>
      <w:tr w:rsidR="0080138A" w:rsidTr="0080138A">
        <w:tc>
          <w:tcPr>
            <w:tcW w:w="0" w:type="auto"/>
          </w:tcPr>
          <w:p w:rsidR="0080138A" w:rsidRDefault="0080138A" w:rsidP="0080138A">
            <w:pPr>
              <w:spacing w:after="0" w:line="240" w:lineRule="auto"/>
              <w:jc w:val="center"/>
              <w:rPr>
                <w:i/>
              </w:rPr>
            </w:pPr>
            <w:r>
              <w:rPr>
                <w:i/>
              </w:rPr>
              <w:t>14</w:t>
            </w:r>
          </w:p>
        </w:tc>
        <w:tc>
          <w:tcPr>
            <w:tcW w:w="0" w:type="auto"/>
          </w:tcPr>
          <w:p w:rsidR="0080138A" w:rsidRDefault="0080138A" w:rsidP="0080138A">
            <w:pPr>
              <w:spacing w:after="0" w:line="240" w:lineRule="auto"/>
              <w:jc w:val="center"/>
              <w:rPr>
                <w:i/>
              </w:rPr>
            </w:pPr>
            <w:r>
              <w:rPr>
                <w:i/>
              </w:rPr>
              <w:t>9,96</w:t>
            </w:r>
          </w:p>
        </w:tc>
        <w:tc>
          <w:tcPr>
            <w:tcW w:w="0" w:type="auto"/>
          </w:tcPr>
          <w:p w:rsidR="0080138A" w:rsidRDefault="0080138A" w:rsidP="0080138A">
            <w:pPr>
              <w:spacing w:after="0" w:line="240" w:lineRule="auto"/>
              <w:jc w:val="center"/>
              <w:rPr>
                <w:i/>
              </w:rPr>
            </w:pPr>
            <w:r>
              <w:rPr>
                <w:i/>
              </w:rPr>
              <w:t>14</w:t>
            </w:r>
          </w:p>
        </w:tc>
        <w:tc>
          <w:tcPr>
            <w:tcW w:w="0" w:type="auto"/>
          </w:tcPr>
          <w:p w:rsidR="0080138A" w:rsidRDefault="0080138A" w:rsidP="0080138A">
            <w:pPr>
              <w:spacing w:after="0" w:line="240" w:lineRule="auto"/>
              <w:jc w:val="center"/>
              <w:rPr>
                <w:i/>
              </w:rPr>
            </w:pPr>
            <w:r>
              <w:rPr>
                <w:i/>
              </w:rPr>
              <w:t>8,10</w:t>
            </w:r>
          </w:p>
        </w:tc>
        <w:tc>
          <w:tcPr>
            <w:tcW w:w="0" w:type="auto"/>
          </w:tcPr>
          <w:p w:rsidR="0080138A" w:rsidRDefault="0080138A" w:rsidP="0080138A">
            <w:pPr>
              <w:spacing w:after="0" w:line="240" w:lineRule="auto"/>
              <w:jc w:val="center"/>
              <w:rPr>
                <w:i/>
              </w:rPr>
            </w:pPr>
            <w:r>
              <w:rPr>
                <w:i/>
              </w:rPr>
              <w:t>14</w:t>
            </w:r>
          </w:p>
        </w:tc>
        <w:tc>
          <w:tcPr>
            <w:tcW w:w="0" w:type="auto"/>
          </w:tcPr>
          <w:p w:rsidR="0080138A" w:rsidRDefault="0080138A" w:rsidP="0080138A">
            <w:pPr>
              <w:spacing w:after="0" w:line="240" w:lineRule="auto"/>
              <w:jc w:val="center"/>
              <w:rPr>
                <w:i/>
              </w:rPr>
            </w:pPr>
            <w:r>
              <w:rPr>
                <w:i/>
              </w:rPr>
              <w:t>8,84</w:t>
            </w:r>
          </w:p>
        </w:tc>
        <w:tc>
          <w:tcPr>
            <w:tcW w:w="0" w:type="auto"/>
          </w:tcPr>
          <w:p w:rsidR="0080138A" w:rsidRDefault="0080138A" w:rsidP="0080138A">
            <w:pPr>
              <w:spacing w:after="0" w:line="240" w:lineRule="auto"/>
              <w:jc w:val="center"/>
              <w:rPr>
                <w:i/>
              </w:rPr>
            </w:pPr>
            <w:r>
              <w:rPr>
                <w:i/>
              </w:rPr>
              <w:t>8</w:t>
            </w:r>
          </w:p>
        </w:tc>
        <w:tc>
          <w:tcPr>
            <w:tcW w:w="0" w:type="auto"/>
          </w:tcPr>
          <w:p w:rsidR="0080138A" w:rsidRDefault="0080138A" w:rsidP="0080138A">
            <w:pPr>
              <w:spacing w:after="0" w:line="240" w:lineRule="auto"/>
              <w:jc w:val="center"/>
              <w:rPr>
                <w:i/>
              </w:rPr>
            </w:pPr>
            <w:r>
              <w:rPr>
                <w:i/>
              </w:rPr>
              <w:t>7,04</w:t>
            </w:r>
          </w:p>
        </w:tc>
      </w:tr>
      <w:tr w:rsidR="0080138A" w:rsidTr="0080138A">
        <w:trPr>
          <w:trHeight w:val="262"/>
        </w:trPr>
        <w:tc>
          <w:tcPr>
            <w:tcW w:w="0" w:type="auto"/>
          </w:tcPr>
          <w:p w:rsidR="0080138A" w:rsidRDefault="0080138A" w:rsidP="0080138A">
            <w:pPr>
              <w:pStyle w:val="Header"/>
              <w:tabs>
                <w:tab w:val="clear" w:pos="4153"/>
                <w:tab w:val="clear" w:pos="8306"/>
              </w:tabs>
              <w:spacing w:after="0" w:line="240" w:lineRule="auto"/>
              <w:jc w:val="center"/>
              <w:rPr>
                <w:i/>
              </w:rPr>
            </w:pPr>
            <w:r>
              <w:rPr>
                <w:i/>
              </w:rPr>
              <w:t>6</w:t>
            </w:r>
          </w:p>
        </w:tc>
        <w:tc>
          <w:tcPr>
            <w:tcW w:w="0" w:type="auto"/>
          </w:tcPr>
          <w:p w:rsidR="0080138A" w:rsidRDefault="0080138A" w:rsidP="0080138A">
            <w:pPr>
              <w:spacing w:after="0" w:line="240" w:lineRule="auto"/>
              <w:jc w:val="center"/>
              <w:rPr>
                <w:i/>
              </w:rPr>
            </w:pPr>
            <w:r>
              <w:rPr>
                <w:i/>
              </w:rPr>
              <w:t>7,24</w:t>
            </w:r>
          </w:p>
        </w:tc>
        <w:tc>
          <w:tcPr>
            <w:tcW w:w="0" w:type="auto"/>
          </w:tcPr>
          <w:p w:rsidR="0080138A" w:rsidRDefault="0080138A" w:rsidP="0080138A">
            <w:pPr>
              <w:spacing w:after="0" w:line="240" w:lineRule="auto"/>
              <w:jc w:val="center"/>
              <w:rPr>
                <w:i/>
              </w:rPr>
            </w:pPr>
            <w:r>
              <w:rPr>
                <w:i/>
              </w:rPr>
              <w:t>6</w:t>
            </w:r>
          </w:p>
        </w:tc>
        <w:tc>
          <w:tcPr>
            <w:tcW w:w="0" w:type="auto"/>
          </w:tcPr>
          <w:p w:rsidR="0080138A" w:rsidRDefault="0080138A" w:rsidP="0080138A">
            <w:pPr>
              <w:spacing w:after="0" w:line="240" w:lineRule="auto"/>
              <w:jc w:val="center"/>
              <w:rPr>
                <w:i/>
              </w:rPr>
            </w:pPr>
            <w:r>
              <w:rPr>
                <w:i/>
              </w:rPr>
              <w:t>6,13</w:t>
            </w:r>
          </w:p>
        </w:tc>
        <w:tc>
          <w:tcPr>
            <w:tcW w:w="0" w:type="auto"/>
          </w:tcPr>
          <w:p w:rsidR="0080138A" w:rsidRDefault="0080138A" w:rsidP="0080138A">
            <w:pPr>
              <w:spacing w:after="0" w:line="240" w:lineRule="auto"/>
              <w:jc w:val="center"/>
              <w:rPr>
                <w:i/>
              </w:rPr>
            </w:pPr>
            <w:r>
              <w:rPr>
                <w:i/>
              </w:rPr>
              <w:t>6</w:t>
            </w:r>
          </w:p>
        </w:tc>
        <w:tc>
          <w:tcPr>
            <w:tcW w:w="0" w:type="auto"/>
          </w:tcPr>
          <w:p w:rsidR="0080138A" w:rsidRDefault="0080138A" w:rsidP="0080138A">
            <w:pPr>
              <w:spacing w:after="0" w:line="240" w:lineRule="auto"/>
              <w:jc w:val="center"/>
              <w:rPr>
                <w:i/>
              </w:rPr>
            </w:pPr>
            <w:r>
              <w:rPr>
                <w:i/>
              </w:rPr>
              <w:t>6,08</w:t>
            </w:r>
          </w:p>
        </w:tc>
        <w:tc>
          <w:tcPr>
            <w:tcW w:w="0" w:type="auto"/>
          </w:tcPr>
          <w:p w:rsidR="0080138A" w:rsidRDefault="0080138A" w:rsidP="0080138A">
            <w:pPr>
              <w:spacing w:after="0" w:line="240" w:lineRule="auto"/>
              <w:jc w:val="center"/>
              <w:rPr>
                <w:i/>
              </w:rPr>
            </w:pPr>
            <w:r>
              <w:rPr>
                <w:i/>
              </w:rPr>
              <w:t>8</w:t>
            </w:r>
          </w:p>
        </w:tc>
        <w:tc>
          <w:tcPr>
            <w:tcW w:w="0" w:type="auto"/>
          </w:tcPr>
          <w:p w:rsidR="0080138A" w:rsidRDefault="0080138A" w:rsidP="0080138A">
            <w:pPr>
              <w:spacing w:after="0" w:line="240" w:lineRule="auto"/>
              <w:jc w:val="center"/>
              <w:rPr>
                <w:i/>
              </w:rPr>
            </w:pPr>
            <w:r>
              <w:rPr>
                <w:i/>
              </w:rPr>
              <w:t>5,25</w:t>
            </w:r>
          </w:p>
        </w:tc>
      </w:tr>
      <w:tr w:rsidR="0080138A" w:rsidTr="0080138A">
        <w:tc>
          <w:tcPr>
            <w:tcW w:w="0" w:type="auto"/>
          </w:tcPr>
          <w:p w:rsidR="0080138A" w:rsidRDefault="0080138A" w:rsidP="0080138A">
            <w:pPr>
              <w:spacing w:after="0" w:line="240" w:lineRule="auto"/>
              <w:jc w:val="center"/>
              <w:rPr>
                <w:i/>
              </w:rPr>
            </w:pPr>
            <w:r>
              <w:rPr>
                <w:i/>
              </w:rPr>
              <w:t>4</w:t>
            </w:r>
          </w:p>
        </w:tc>
        <w:tc>
          <w:tcPr>
            <w:tcW w:w="0" w:type="auto"/>
          </w:tcPr>
          <w:p w:rsidR="0080138A" w:rsidRDefault="0080138A" w:rsidP="0080138A">
            <w:pPr>
              <w:spacing w:after="0" w:line="240" w:lineRule="auto"/>
              <w:jc w:val="center"/>
              <w:rPr>
                <w:i/>
              </w:rPr>
            </w:pPr>
            <w:r>
              <w:rPr>
                <w:i/>
              </w:rPr>
              <w:t>4,26</w:t>
            </w:r>
          </w:p>
        </w:tc>
        <w:tc>
          <w:tcPr>
            <w:tcW w:w="0" w:type="auto"/>
          </w:tcPr>
          <w:p w:rsidR="0080138A" w:rsidRDefault="0080138A" w:rsidP="0080138A">
            <w:pPr>
              <w:spacing w:after="0" w:line="240" w:lineRule="auto"/>
              <w:jc w:val="center"/>
              <w:rPr>
                <w:i/>
              </w:rPr>
            </w:pPr>
            <w:r>
              <w:rPr>
                <w:i/>
              </w:rPr>
              <w:t>4</w:t>
            </w:r>
          </w:p>
        </w:tc>
        <w:tc>
          <w:tcPr>
            <w:tcW w:w="0" w:type="auto"/>
          </w:tcPr>
          <w:p w:rsidR="0080138A" w:rsidRDefault="0080138A" w:rsidP="0080138A">
            <w:pPr>
              <w:spacing w:after="0" w:line="240" w:lineRule="auto"/>
              <w:jc w:val="center"/>
              <w:rPr>
                <w:i/>
              </w:rPr>
            </w:pPr>
            <w:r>
              <w:rPr>
                <w:i/>
              </w:rPr>
              <w:t>3,10</w:t>
            </w:r>
          </w:p>
        </w:tc>
        <w:tc>
          <w:tcPr>
            <w:tcW w:w="0" w:type="auto"/>
          </w:tcPr>
          <w:p w:rsidR="0080138A" w:rsidRDefault="0080138A" w:rsidP="0080138A">
            <w:pPr>
              <w:spacing w:after="0" w:line="240" w:lineRule="auto"/>
              <w:jc w:val="center"/>
              <w:rPr>
                <w:i/>
              </w:rPr>
            </w:pPr>
            <w:r>
              <w:rPr>
                <w:i/>
              </w:rPr>
              <w:t>4</w:t>
            </w:r>
          </w:p>
        </w:tc>
        <w:tc>
          <w:tcPr>
            <w:tcW w:w="0" w:type="auto"/>
          </w:tcPr>
          <w:p w:rsidR="0080138A" w:rsidRDefault="0080138A" w:rsidP="0080138A">
            <w:pPr>
              <w:spacing w:after="0" w:line="240" w:lineRule="auto"/>
              <w:jc w:val="center"/>
              <w:rPr>
                <w:i/>
              </w:rPr>
            </w:pPr>
            <w:r>
              <w:rPr>
                <w:i/>
              </w:rPr>
              <w:t>5,39</w:t>
            </w:r>
          </w:p>
        </w:tc>
        <w:tc>
          <w:tcPr>
            <w:tcW w:w="0" w:type="auto"/>
          </w:tcPr>
          <w:p w:rsidR="0080138A" w:rsidRDefault="0080138A" w:rsidP="0080138A">
            <w:pPr>
              <w:spacing w:after="0" w:line="240" w:lineRule="auto"/>
              <w:jc w:val="center"/>
              <w:rPr>
                <w:i/>
              </w:rPr>
            </w:pPr>
            <w:r>
              <w:rPr>
                <w:i/>
              </w:rPr>
              <w:t>19</w:t>
            </w:r>
          </w:p>
        </w:tc>
        <w:tc>
          <w:tcPr>
            <w:tcW w:w="0" w:type="auto"/>
          </w:tcPr>
          <w:p w:rsidR="0080138A" w:rsidRDefault="0080138A" w:rsidP="0080138A">
            <w:pPr>
              <w:spacing w:after="0" w:line="240" w:lineRule="auto"/>
              <w:jc w:val="center"/>
              <w:rPr>
                <w:i/>
              </w:rPr>
            </w:pPr>
            <w:r>
              <w:rPr>
                <w:i/>
              </w:rPr>
              <w:t>12,50</w:t>
            </w:r>
          </w:p>
        </w:tc>
      </w:tr>
      <w:tr w:rsidR="0080138A" w:rsidTr="0080138A">
        <w:tc>
          <w:tcPr>
            <w:tcW w:w="0" w:type="auto"/>
          </w:tcPr>
          <w:p w:rsidR="0080138A" w:rsidRDefault="0080138A" w:rsidP="0080138A">
            <w:pPr>
              <w:spacing w:after="0" w:line="240" w:lineRule="auto"/>
              <w:jc w:val="center"/>
              <w:rPr>
                <w:i/>
              </w:rPr>
            </w:pPr>
            <w:r>
              <w:rPr>
                <w:i/>
              </w:rPr>
              <w:t>12</w:t>
            </w:r>
          </w:p>
        </w:tc>
        <w:tc>
          <w:tcPr>
            <w:tcW w:w="0" w:type="auto"/>
          </w:tcPr>
          <w:p w:rsidR="0080138A" w:rsidRDefault="0080138A" w:rsidP="0080138A">
            <w:pPr>
              <w:spacing w:after="0" w:line="240" w:lineRule="auto"/>
              <w:jc w:val="center"/>
              <w:rPr>
                <w:i/>
              </w:rPr>
            </w:pPr>
            <w:r>
              <w:rPr>
                <w:i/>
              </w:rPr>
              <w:t>10,84</w:t>
            </w:r>
          </w:p>
        </w:tc>
        <w:tc>
          <w:tcPr>
            <w:tcW w:w="0" w:type="auto"/>
          </w:tcPr>
          <w:p w:rsidR="0080138A" w:rsidRDefault="0080138A" w:rsidP="0080138A">
            <w:pPr>
              <w:spacing w:after="0" w:line="240" w:lineRule="auto"/>
              <w:jc w:val="center"/>
              <w:rPr>
                <w:i/>
              </w:rPr>
            </w:pPr>
            <w:r>
              <w:rPr>
                <w:i/>
              </w:rPr>
              <w:t>12</w:t>
            </w:r>
          </w:p>
        </w:tc>
        <w:tc>
          <w:tcPr>
            <w:tcW w:w="0" w:type="auto"/>
          </w:tcPr>
          <w:p w:rsidR="0080138A" w:rsidRDefault="0080138A" w:rsidP="0080138A">
            <w:pPr>
              <w:spacing w:after="0" w:line="240" w:lineRule="auto"/>
              <w:jc w:val="center"/>
              <w:rPr>
                <w:i/>
              </w:rPr>
            </w:pPr>
            <w:r>
              <w:rPr>
                <w:i/>
              </w:rPr>
              <w:t>9,13</w:t>
            </w:r>
          </w:p>
        </w:tc>
        <w:tc>
          <w:tcPr>
            <w:tcW w:w="0" w:type="auto"/>
          </w:tcPr>
          <w:p w:rsidR="0080138A" w:rsidRDefault="0080138A" w:rsidP="0080138A">
            <w:pPr>
              <w:spacing w:after="0" w:line="240" w:lineRule="auto"/>
              <w:jc w:val="center"/>
              <w:rPr>
                <w:i/>
              </w:rPr>
            </w:pPr>
            <w:r>
              <w:rPr>
                <w:i/>
              </w:rPr>
              <w:t>12</w:t>
            </w:r>
          </w:p>
        </w:tc>
        <w:tc>
          <w:tcPr>
            <w:tcW w:w="0" w:type="auto"/>
          </w:tcPr>
          <w:p w:rsidR="0080138A" w:rsidRDefault="0080138A" w:rsidP="0080138A">
            <w:pPr>
              <w:spacing w:after="0" w:line="240" w:lineRule="auto"/>
              <w:jc w:val="center"/>
              <w:rPr>
                <w:i/>
              </w:rPr>
            </w:pPr>
            <w:r>
              <w:rPr>
                <w:i/>
              </w:rPr>
              <w:t>8,15</w:t>
            </w:r>
          </w:p>
        </w:tc>
        <w:tc>
          <w:tcPr>
            <w:tcW w:w="0" w:type="auto"/>
          </w:tcPr>
          <w:p w:rsidR="0080138A" w:rsidRDefault="0080138A" w:rsidP="0080138A">
            <w:pPr>
              <w:spacing w:after="0" w:line="240" w:lineRule="auto"/>
              <w:jc w:val="center"/>
              <w:rPr>
                <w:i/>
              </w:rPr>
            </w:pPr>
            <w:r>
              <w:rPr>
                <w:i/>
              </w:rPr>
              <w:t>8</w:t>
            </w:r>
          </w:p>
        </w:tc>
        <w:tc>
          <w:tcPr>
            <w:tcW w:w="0" w:type="auto"/>
          </w:tcPr>
          <w:p w:rsidR="0080138A" w:rsidRDefault="0080138A" w:rsidP="0080138A">
            <w:pPr>
              <w:spacing w:after="0" w:line="240" w:lineRule="auto"/>
              <w:jc w:val="center"/>
              <w:rPr>
                <w:i/>
              </w:rPr>
            </w:pPr>
            <w:r>
              <w:rPr>
                <w:i/>
              </w:rPr>
              <w:t>5,56</w:t>
            </w:r>
          </w:p>
        </w:tc>
      </w:tr>
      <w:tr w:rsidR="0080138A" w:rsidTr="0080138A">
        <w:tc>
          <w:tcPr>
            <w:tcW w:w="0" w:type="auto"/>
          </w:tcPr>
          <w:p w:rsidR="0080138A" w:rsidRDefault="0080138A" w:rsidP="0080138A">
            <w:pPr>
              <w:spacing w:after="0" w:line="240" w:lineRule="auto"/>
              <w:jc w:val="center"/>
              <w:rPr>
                <w:i/>
              </w:rPr>
            </w:pPr>
            <w:r>
              <w:rPr>
                <w:i/>
              </w:rPr>
              <w:t>7</w:t>
            </w:r>
          </w:p>
        </w:tc>
        <w:tc>
          <w:tcPr>
            <w:tcW w:w="0" w:type="auto"/>
          </w:tcPr>
          <w:p w:rsidR="0080138A" w:rsidRDefault="0080138A" w:rsidP="0080138A">
            <w:pPr>
              <w:spacing w:after="0" w:line="240" w:lineRule="auto"/>
              <w:jc w:val="center"/>
              <w:rPr>
                <w:i/>
              </w:rPr>
            </w:pPr>
            <w:r>
              <w:rPr>
                <w:i/>
              </w:rPr>
              <w:t>4,82</w:t>
            </w:r>
          </w:p>
        </w:tc>
        <w:tc>
          <w:tcPr>
            <w:tcW w:w="0" w:type="auto"/>
          </w:tcPr>
          <w:p w:rsidR="0080138A" w:rsidRDefault="0080138A" w:rsidP="0080138A">
            <w:pPr>
              <w:spacing w:after="0" w:line="240" w:lineRule="auto"/>
              <w:jc w:val="center"/>
              <w:rPr>
                <w:i/>
              </w:rPr>
            </w:pPr>
            <w:r>
              <w:rPr>
                <w:i/>
              </w:rPr>
              <w:t>7</w:t>
            </w:r>
          </w:p>
        </w:tc>
        <w:tc>
          <w:tcPr>
            <w:tcW w:w="0" w:type="auto"/>
          </w:tcPr>
          <w:p w:rsidR="0080138A" w:rsidRDefault="0080138A" w:rsidP="0080138A">
            <w:pPr>
              <w:spacing w:after="0" w:line="240" w:lineRule="auto"/>
              <w:jc w:val="center"/>
              <w:rPr>
                <w:i/>
              </w:rPr>
            </w:pPr>
            <w:r>
              <w:rPr>
                <w:i/>
              </w:rPr>
              <w:t>7,26</w:t>
            </w:r>
          </w:p>
        </w:tc>
        <w:tc>
          <w:tcPr>
            <w:tcW w:w="0" w:type="auto"/>
          </w:tcPr>
          <w:p w:rsidR="0080138A" w:rsidRDefault="0080138A" w:rsidP="0080138A">
            <w:pPr>
              <w:spacing w:after="0" w:line="240" w:lineRule="auto"/>
              <w:jc w:val="center"/>
              <w:rPr>
                <w:i/>
              </w:rPr>
            </w:pPr>
            <w:r>
              <w:rPr>
                <w:i/>
              </w:rPr>
              <w:t>7</w:t>
            </w:r>
          </w:p>
        </w:tc>
        <w:tc>
          <w:tcPr>
            <w:tcW w:w="0" w:type="auto"/>
          </w:tcPr>
          <w:p w:rsidR="0080138A" w:rsidRDefault="0080138A" w:rsidP="0080138A">
            <w:pPr>
              <w:spacing w:after="0" w:line="240" w:lineRule="auto"/>
              <w:jc w:val="center"/>
              <w:rPr>
                <w:i/>
              </w:rPr>
            </w:pPr>
            <w:r>
              <w:rPr>
                <w:i/>
              </w:rPr>
              <w:t>6,42</w:t>
            </w:r>
          </w:p>
        </w:tc>
        <w:tc>
          <w:tcPr>
            <w:tcW w:w="0" w:type="auto"/>
          </w:tcPr>
          <w:p w:rsidR="0080138A" w:rsidRDefault="0080138A" w:rsidP="0080138A">
            <w:pPr>
              <w:spacing w:after="0" w:line="240" w:lineRule="auto"/>
              <w:jc w:val="center"/>
              <w:rPr>
                <w:i/>
              </w:rPr>
            </w:pPr>
            <w:r>
              <w:rPr>
                <w:i/>
              </w:rPr>
              <w:t>8</w:t>
            </w:r>
          </w:p>
        </w:tc>
        <w:tc>
          <w:tcPr>
            <w:tcW w:w="0" w:type="auto"/>
          </w:tcPr>
          <w:p w:rsidR="0080138A" w:rsidRDefault="0080138A" w:rsidP="0080138A">
            <w:pPr>
              <w:spacing w:after="0" w:line="240" w:lineRule="auto"/>
              <w:jc w:val="center"/>
              <w:rPr>
                <w:i/>
              </w:rPr>
            </w:pPr>
            <w:r>
              <w:rPr>
                <w:i/>
              </w:rPr>
              <w:t>7,91</w:t>
            </w:r>
          </w:p>
        </w:tc>
      </w:tr>
      <w:tr w:rsidR="0080138A" w:rsidTr="0080138A">
        <w:tc>
          <w:tcPr>
            <w:tcW w:w="0" w:type="auto"/>
          </w:tcPr>
          <w:p w:rsidR="0080138A" w:rsidRDefault="0080138A" w:rsidP="0080138A">
            <w:pPr>
              <w:spacing w:after="0" w:line="240" w:lineRule="auto"/>
              <w:jc w:val="center"/>
              <w:rPr>
                <w:i/>
              </w:rPr>
            </w:pPr>
            <w:r>
              <w:rPr>
                <w:i/>
              </w:rPr>
              <w:t>5</w:t>
            </w:r>
          </w:p>
        </w:tc>
        <w:tc>
          <w:tcPr>
            <w:tcW w:w="0" w:type="auto"/>
          </w:tcPr>
          <w:p w:rsidR="0080138A" w:rsidRDefault="0080138A" w:rsidP="0080138A">
            <w:pPr>
              <w:spacing w:after="0" w:line="240" w:lineRule="auto"/>
              <w:jc w:val="center"/>
              <w:rPr>
                <w:i/>
              </w:rPr>
            </w:pPr>
            <w:r>
              <w:rPr>
                <w:i/>
              </w:rPr>
              <w:t>5,68</w:t>
            </w:r>
          </w:p>
        </w:tc>
        <w:tc>
          <w:tcPr>
            <w:tcW w:w="0" w:type="auto"/>
          </w:tcPr>
          <w:p w:rsidR="0080138A" w:rsidRDefault="0080138A" w:rsidP="0080138A">
            <w:pPr>
              <w:spacing w:after="0" w:line="240" w:lineRule="auto"/>
              <w:jc w:val="center"/>
              <w:rPr>
                <w:i/>
              </w:rPr>
            </w:pPr>
            <w:r>
              <w:rPr>
                <w:i/>
              </w:rPr>
              <w:t>5</w:t>
            </w:r>
          </w:p>
        </w:tc>
        <w:tc>
          <w:tcPr>
            <w:tcW w:w="0" w:type="auto"/>
          </w:tcPr>
          <w:p w:rsidR="0080138A" w:rsidRDefault="0080138A" w:rsidP="0080138A">
            <w:pPr>
              <w:spacing w:after="0" w:line="240" w:lineRule="auto"/>
              <w:jc w:val="center"/>
              <w:rPr>
                <w:i/>
              </w:rPr>
            </w:pPr>
            <w:r>
              <w:rPr>
                <w:i/>
              </w:rPr>
              <w:t>4,74</w:t>
            </w:r>
          </w:p>
        </w:tc>
        <w:tc>
          <w:tcPr>
            <w:tcW w:w="0" w:type="auto"/>
          </w:tcPr>
          <w:p w:rsidR="0080138A" w:rsidRDefault="0080138A" w:rsidP="0080138A">
            <w:pPr>
              <w:spacing w:after="0" w:line="240" w:lineRule="auto"/>
              <w:jc w:val="center"/>
              <w:rPr>
                <w:i/>
              </w:rPr>
            </w:pPr>
            <w:r>
              <w:rPr>
                <w:i/>
              </w:rPr>
              <w:t>5</w:t>
            </w:r>
          </w:p>
        </w:tc>
        <w:tc>
          <w:tcPr>
            <w:tcW w:w="0" w:type="auto"/>
          </w:tcPr>
          <w:p w:rsidR="0080138A" w:rsidRDefault="0080138A" w:rsidP="0080138A">
            <w:pPr>
              <w:spacing w:after="0" w:line="240" w:lineRule="auto"/>
              <w:jc w:val="center"/>
              <w:rPr>
                <w:i/>
              </w:rPr>
            </w:pPr>
            <w:r>
              <w:rPr>
                <w:i/>
              </w:rPr>
              <w:t>5,73</w:t>
            </w:r>
          </w:p>
        </w:tc>
        <w:tc>
          <w:tcPr>
            <w:tcW w:w="0" w:type="auto"/>
          </w:tcPr>
          <w:p w:rsidR="0080138A" w:rsidRDefault="0080138A" w:rsidP="0080138A">
            <w:pPr>
              <w:spacing w:after="0" w:line="240" w:lineRule="auto"/>
              <w:jc w:val="center"/>
              <w:rPr>
                <w:i/>
              </w:rPr>
            </w:pPr>
            <w:r>
              <w:rPr>
                <w:i/>
              </w:rPr>
              <w:t>8</w:t>
            </w:r>
          </w:p>
        </w:tc>
        <w:tc>
          <w:tcPr>
            <w:tcW w:w="0" w:type="auto"/>
          </w:tcPr>
          <w:p w:rsidR="0080138A" w:rsidRDefault="0080138A" w:rsidP="0080138A">
            <w:pPr>
              <w:spacing w:after="0" w:line="240" w:lineRule="auto"/>
              <w:jc w:val="center"/>
              <w:rPr>
                <w:i/>
              </w:rPr>
            </w:pPr>
            <w:r>
              <w:rPr>
                <w:i/>
              </w:rPr>
              <w:t>6,89</w:t>
            </w:r>
          </w:p>
        </w:tc>
      </w:tr>
    </w:tbl>
    <w:p w:rsidR="0080138A" w:rsidRDefault="0080138A" w:rsidP="0080138A">
      <w:pPr>
        <w:spacing w:after="0"/>
      </w:pPr>
    </w:p>
    <w:p w:rsidR="0080138A" w:rsidRDefault="0080138A" w:rsidP="0080138A">
      <w:pPr>
        <w:numPr>
          <w:ilvl w:val="0"/>
          <w:numId w:val="1"/>
        </w:numPr>
        <w:pBdr>
          <w:top w:val="single" w:sz="4" w:space="1" w:color="auto"/>
          <w:left w:val="single" w:sz="4" w:space="1" w:color="auto"/>
          <w:bottom w:val="single" w:sz="4" w:space="1" w:color="auto"/>
          <w:right w:val="single" w:sz="4" w:space="1" w:color="auto"/>
        </w:pBdr>
        <w:spacing w:after="0" w:line="240" w:lineRule="auto"/>
        <w:ind w:left="566"/>
      </w:pPr>
      <w:proofErr w:type="gramStart"/>
      <w:r>
        <w:t>An</w:t>
      </w:r>
      <w:proofErr w:type="gramEnd"/>
      <w:r>
        <w:t xml:space="preserve"> </w:t>
      </w:r>
      <w:proofErr w:type="spellStart"/>
      <w:r>
        <w:t>studentized</w:t>
      </w:r>
      <w:proofErr w:type="spellEnd"/>
      <w:r>
        <w:t xml:space="preserve"> residuals is an atypical value if its absolute value is greater </w:t>
      </w:r>
      <w:proofErr w:type="spellStart"/>
      <w:r>
        <w:t>tan</w:t>
      </w:r>
      <w:proofErr w:type="spellEnd"/>
      <w:r>
        <w:t xml:space="preserve"> 2 or 3, depending on the sample size. </w:t>
      </w:r>
    </w:p>
    <w:p w:rsidR="0080138A" w:rsidRDefault="0080138A" w:rsidP="0080138A">
      <w:pPr>
        <w:numPr>
          <w:ilvl w:val="0"/>
          <w:numId w:val="1"/>
        </w:numPr>
        <w:pBdr>
          <w:top w:val="single" w:sz="4" w:space="1" w:color="auto"/>
          <w:left w:val="single" w:sz="4" w:space="1" w:color="auto"/>
          <w:bottom w:val="single" w:sz="4" w:space="1" w:color="auto"/>
          <w:right w:val="single" w:sz="4" w:space="1" w:color="auto"/>
        </w:pBdr>
        <w:spacing w:after="0" w:line="240" w:lineRule="auto"/>
        <w:ind w:left="566"/>
      </w:pPr>
      <w:r>
        <w:t>A Cook’s distance for an observation is atypical if it is greater than 4</w:t>
      </w:r>
      <w:proofErr w:type="gramStart"/>
      <w:r>
        <w:t>/(</w:t>
      </w:r>
      <w:proofErr w:type="gramEnd"/>
      <w:r>
        <w:t xml:space="preserve">n-2) according to </w:t>
      </w:r>
      <w:proofErr w:type="spellStart"/>
      <w:r>
        <w:t>Chatterjee-Hadi</w:t>
      </w:r>
      <w:proofErr w:type="spellEnd"/>
      <w:r>
        <w:t xml:space="preserve"> criteria. A </w:t>
      </w:r>
      <w:proofErr w:type="spellStart"/>
      <w:r>
        <w:t>boxplot</w:t>
      </w:r>
      <w:proofErr w:type="spellEnd"/>
      <w:r>
        <w:t xml:space="preserve"> can be used to identify outliers in Cook’s distance, since not general rules are valid for any problem.</w:t>
      </w:r>
    </w:p>
    <w:p w:rsidR="0080138A" w:rsidRDefault="0080138A" w:rsidP="0080138A">
      <w:pPr>
        <w:numPr>
          <w:ilvl w:val="0"/>
          <w:numId w:val="1"/>
        </w:numPr>
        <w:pBdr>
          <w:top w:val="single" w:sz="4" w:space="1" w:color="auto"/>
          <w:left w:val="single" w:sz="4" w:space="1" w:color="auto"/>
          <w:bottom w:val="single" w:sz="4" w:space="1" w:color="auto"/>
          <w:right w:val="single" w:sz="4" w:space="1" w:color="auto"/>
        </w:pBdr>
        <w:spacing w:after="0" w:line="240" w:lineRule="auto"/>
        <w:ind w:left="566"/>
        <w:rPr>
          <w:i/>
        </w:rPr>
      </w:pPr>
      <w:proofErr w:type="gramStart"/>
      <w:r>
        <w:t xml:space="preserve">A </w:t>
      </w:r>
      <w:r>
        <w:rPr>
          <w:i/>
        </w:rPr>
        <w:t>leverage</w:t>
      </w:r>
      <w:proofErr w:type="gramEnd"/>
      <w:r>
        <w:t xml:space="preserve"> (</w:t>
      </w:r>
      <w:proofErr w:type="spellStart"/>
      <w:r>
        <w:t>h</w:t>
      </w:r>
      <w:r>
        <w:rPr>
          <w:vertAlign w:val="subscript"/>
        </w:rPr>
        <w:t>ii</w:t>
      </w:r>
      <w:proofErr w:type="spellEnd"/>
      <w:r>
        <w:t xml:space="preserve">) for an observation is high if it is greater than </w:t>
      </w:r>
      <w:r>
        <w:rPr>
          <w:i/>
        </w:rPr>
        <w:t xml:space="preserve">2p/n. Theoretical </w:t>
      </w:r>
      <w:proofErr w:type="spellStart"/>
      <w:r>
        <w:rPr>
          <w:i/>
        </w:rPr>
        <w:t>máximum</w:t>
      </w:r>
      <w:proofErr w:type="spellEnd"/>
      <w:r>
        <w:rPr>
          <w:i/>
        </w:rPr>
        <w:t xml:space="preserve"> is 1.</w:t>
      </w:r>
    </w:p>
    <w:p w:rsidR="0080138A" w:rsidRDefault="0080138A" w:rsidP="0080138A"/>
    <w:p w:rsidR="0080138A" w:rsidRDefault="0080138A" w:rsidP="0080138A">
      <w:r>
        <w:t>For every data set A to D plot and discuss results in the follow items:</w:t>
      </w:r>
    </w:p>
    <w:p w:rsidR="0080138A" w:rsidRPr="00581F9B" w:rsidRDefault="0080138A" w:rsidP="0080138A">
      <w:pPr>
        <w:numPr>
          <w:ilvl w:val="0"/>
          <w:numId w:val="4"/>
        </w:numPr>
        <w:spacing w:after="0" w:line="240" w:lineRule="auto"/>
      </w:pPr>
      <w:r w:rsidRPr="00581F9B">
        <w:t xml:space="preserve">Simple linear regression Y </w:t>
      </w:r>
      <w:proofErr w:type="spellStart"/>
      <w:r w:rsidRPr="00581F9B">
        <w:t>vs</w:t>
      </w:r>
      <w:proofErr w:type="spellEnd"/>
      <w:r w:rsidRPr="00581F9B">
        <w:t xml:space="preserve"> X. Plot residuals (</w:t>
      </w:r>
      <w:proofErr w:type="spellStart"/>
      <w:r w:rsidRPr="00581F9B">
        <w:t>studentized</w:t>
      </w:r>
      <w:proofErr w:type="spellEnd"/>
      <w:r w:rsidRPr="00581F9B">
        <w:t>), leverages, Cook’s distance (</w:t>
      </w:r>
      <w:proofErr w:type="spellStart"/>
      <w:proofErr w:type="gramStart"/>
      <w:r w:rsidRPr="00581F9B">
        <w:t>cooks.distance</w:t>
      </w:r>
      <w:proofErr w:type="spellEnd"/>
      <w:r w:rsidRPr="00581F9B">
        <w:t>(</w:t>
      </w:r>
      <w:proofErr w:type="gramEnd"/>
      <w:r w:rsidRPr="00581F9B">
        <w:t xml:space="preserve">model)). </w:t>
      </w:r>
    </w:p>
    <w:p w:rsidR="0080138A" w:rsidRDefault="0080138A" w:rsidP="0080138A">
      <w:pPr>
        <w:numPr>
          <w:ilvl w:val="0"/>
          <w:numId w:val="4"/>
        </w:numPr>
        <w:spacing w:after="0" w:line="240" w:lineRule="auto"/>
      </w:pPr>
      <w:r>
        <w:t xml:space="preserve">Identify pattern in residuals. </w:t>
      </w:r>
    </w:p>
    <w:p w:rsidR="0080138A" w:rsidRDefault="0080138A" w:rsidP="0080138A">
      <w:pPr>
        <w:numPr>
          <w:ilvl w:val="0"/>
          <w:numId w:val="4"/>
        </w:numPr>
        <w:spacing w:after="0" w:line="240" w:lineRule="auto"/>
      </w:pPr>
      <w:r>
        <w:t>Check the presence of outliers in residuals (</w:t>
      </w:r>
      <w:proofErr w:type="spellStart"/>
      <w:r>
        <w:t>boxplot</w:t>
      </w:r>
      <w:proofErr w:type="spellEnd"/>
      <w:r>
        <w:t xml:space="preserve"> or statistical distribution). </w:t>
      </w:r>
    </w:p>
    <w:p w:rsidR="0080138A" w:rsidRDefault="0080138A" w:rsidP="0080138A">
      <w:pPr>
        <w:numPr>
          <w:ilvl w:val="0"/>
          <w:numId w:val="4"/>
        </w:numPr>
        <w:spacing w:after="0" w:line="240" w:lineRule="auto"/>
      </w:pPr>
      <w:r>
        <w:t xml:space="preserve">Check the presence of observations with high leverages. </w:t>
      </w:r>
    </w:p>
    <w:p w:rsidR="0080138A" w:rsidRDefault="0080138A" w:rsidP="0080138A">
      <w:pPr>
        <w:numPr>
          <w:ilvl w:val="0"/>
          <w:numId w:val="4"/>
        </w:numPr>
        <w:spacing w:after="0" w:line="240" w:lineRule="auto"/>
      </w:pPr>
      <w:r>
        <w:t>Check the presence of observations that are influent data.</w:t>
      </w:r>
    </w:p>
    <w:p w:rsidR="0080138A" w:rsidRDefault="0080138A" w:rsidP="0080138A">
      <w:pPr>
        <w:numPr>
          <w:ilvl w:val="0"/>
          <w:numId w:val="4"/>
        </w:numPr>
        <w:spacing w:after="0" w:line="240" w:lineRule="auto"/>
      </w:pPr>
      <w:r w:rsidRPr="00581F9B">
        <w:t xml:space="preserve">Copy </w:t>
      </w:r>
      <w:proofErr w:type="spellStart"/>
      <w:r w:rsidRPr="00581F9B">
        <w:t>scatterplots</w:t>
      </w:r>
      <w:proofErr w:type="spellEnd"/>
      <w:r w:rsidRPr="00581F9B">
        <w:t xml:space="preserve"> of (</w:t>
      </w:r>
      <w:proofErr w:type="spellStart"/>
      <w:r w:rsidRPr="00581F9B">
        <w:t>x</w:t>
      </w:r>
      <w:proofErr w:type="gramStart"/>
      <w:r w:rsidRPr="00581F9B">
        <w:t>,y</w:t>
      </w:r>
      <w:proofErr w:type="spellEnd"/>
      <w:proofErr w:type="gramEnd"/>
      <w:r w:rsidRPr="00581F9B">
        <w:t xml:space="preserve">) data and residuals </w:t>
      </w:r>
      <w:proofErr w:type="spellStart"/>
      <w:r w:rsidRPr="00581F9B">
        <w:t>vs</w:t>
      </w:r>
      <w:proofErr w:type="spellEnd"/>
      <w:r w:rsidRPr="00581F9B">
        <w:t xml:space="preserve"> fitted values. </w:t>
      </w:r>
      <w:r>
        <w:t>Draw the estimated regression line.</w:t>
      </w:r>
    </w:p>
    <w:p w:rsidR="0080138A" w:rsidRDefault="0080138A" w:rsidP="0080138A">
      <w:pPr>
        <w:tabs>
          <w:tab w:val="left" w:pos="6460"/>
          <w:tab w:val="left" w:pos="7280"/>
        </w:tabs>
        <w:ind w:right="-1"/>
      </w:pPr>
    </w:p>
    <w:tbl>
      <w:tblPr>
        <w:tblW w:w="0" w:type="auto"/>
        <w:jc w:val="center"/>
        <w:tblLayout w:type="fixed"/>
        <w:tblCellMar>
          <w:left w:w="80" w:type="dxa"/>
          <w:right w:w="80" w:type="dxa"/>
        </w:tblCellMar>
        <w:tblLook w:val="0000"/>
      </w:tblPr>
      <w:tblGrid>
        <w:gridCol w:w="4906"/>
        <w:gridCol w:w="4692"/>
      </w:tblGrid>
      <w:tr w:rsidR="0080138A" w:rsidTr="006C21F9">
        <w:trPr>
          <w:cantSplit/>
          <w:trHeight w:val="4540"/>
          <w:jc w:val="center"/>
        </w:trPr>
        <w:tc>
          <w:tcPr>
            <w:tcW w:w="4906" w:type="dxa"/>
            <w:tcBorders>
              <w:top w:val="single" w:sz="6" w:space="0" w:color="auto"/>
              <w:left w:val="single" w:sz="6" w:space="0" w:color="auto"/>
              <w:bottom w:val="single" w:sz="6" w:space="0" w:color="auto"/>
              <w:right w:val="single" w:sz="6" w:space="0" w:color="auto"/>
            </w:tcBorders>
          </w:tcPr>
          <w:p w:rsidR="0080138A" w:rsidRDefault="0080138A" w:rsidP="006C21F9">
            <w:pPr>
              <w:tabs>
                <w:tab w:val="left" w:pos="6460"/>
                <w:tab w:val="left" w:pos="7280"/>
              </w:tabs>
              <w:ind w:right="-1"/>
            </w:pPr>
          </w:p>
        </w:tc>
        <w:tc>
          <w:tcPr>
            <w:tcW w:w="4692" w:type="dxa"/>
            <w:tcBorders>
              <w:top w:val="single" w:sz="6" w:space="0" w:color="auto"/>
              <w:left w:val="single" w:sz="6" w:space="0" w:color="auto"/>
              <w:bottom w:val="single" w:sz="6" w:space="0" w:color="auto"/>
              <w:right w:val="single" w:sz="6" w:space="0" w:color="auto"/>
            </w:tcBorders>
          </w:tcPr>
          <w:p w:rsidR="0080138A" w:rsidRDefault="0080138A" w:rsidP="006C21F9">
            <w:pPr>
              <w:tabs>
                <w:tab w:val="left" w:pos="6460"/>
                <w:tab w:val="left" w:pos="7280"/>
              </w:tabs>
              <w:ind w:right="-1"/>
            </w:pPr>
          </w:p>
        </w:tc>
      </w:tr>
    </w:tbl>
    <w:p w:rsidR="0080138A" w:rsidRDefault="0080138A" w:rsidP="0080138A">
      <w:pPr>
        <w:tabs>
          <w:tab w:val="left" w:pos="6460"/>
          <w:tab w:val="left" w:pos="7280"/>
        </w:tabs>
        <w:ind w:right="-1"/>
        <w:rPr>
          <w:b/>
          <w:i/>
        </w:rPr>
      </w:pPr>
      <w:r>
        <w:rPr>
          <w:b/>
          <w:i/>
        </w:rPr>
        <w:t>Y vs. X                                                                                      Residuals vs. Fitted values</w:t>
      </w:r>
    </w:p>
    <w:p w:rsidR="0080138A" w:rsidRDefault="0080138A" w:rsidP="0080138A">
      <w:pPr>
        <w:ind w:right="-1"/>
      </w:pPr>
      <w:r>
        <w:t xml:space="preserve">  r </w:t>
      </w:r>
      <w:r>
        <w:tab/>
        <w:t xml:space="preserve">=     </w:t>
      </w:r>
      <w:r>
        <w:rPr>
          <w:u w:val="dotted"/>
        </w:rPr>
        <w:t xml:space="preserve">                                               </w:t>
      </w:r>
      <w:r>
        <w:t xml:space="preserve">    R</w:t>
      </w:r>
      <w:r>
        <w:rPr>
          <w:position w:val="6"/>
        </w:rPr>
        <w:t>2</w:t>
      </w:r>
      <w:r>
        <w:t xml:space="preserve"> =</w:t>
      </w:r>
      <w:r>
        <w:tab/>
        <w:t xml:space="preserve"> </w:t>
      </w:r>
      <w:r>
        <w:rPr>
          <w:u w:val="dotted"/>
        </w:rPr>
        <w:t xml:space="preserve">                                               </w:t>
      </w:r>
      <w:r>
        <w:t>.</w:t>
      </w:r>
    </w:p>
    <w:p w:rsidR="0080138A" w:rsidRDefault="0080138A" w:rsidP="0080138A">
      <w:pPr>
        <w:ind w:right="-1"/>
      </w:pPr>
    </w:p>
    <w:p w:rsidR="0080138A" w:rsidRDefault="0080138A" w:rsidP="0080138A">
      <w:pPr>
        <w:numPr>
          <w:ilvl w:val="12"/>
          <w:numId w:val="0"/>
        </w:numPr>
        <w:ind w:left="283" w:hanging="283"/>
      </w:pPr>
      <w:r>
        <w:t>(</w:t>
      </w:r>
      <w:proofErr w:type="gramStart"/>
      <w:r>
        <w:t>recta )</w:t>
      </w:r>
      <w:proofErr w:type="gramEnd"/>
      <w:r>
        <w:t xml:space="preserve"> = ----------------------------------------------------------------------------------------- </w:t>
      </w:r>
    </w:p>
    <w:p w:rsidR="0080138A" w:rsidRDefault="0080138A" w:rsidP="0080138A">
      <w:pPr>
        <w:numPr>
          <w:ilvl w:val="12"/>
          <w:numId w:val="0"/>
        </w:numPr>
        <w:ind w:left="283" w:hanging="283"/>
      </w:pPr>
    </w:p>
    <w:tbl>
      <w:tblPr>
        <w:tblW w:w="9598" w:type="dxa"/>
        <w:jc w:val="center"/>
        <w:tblLayout w:type="fixed"/>
        <w:tblCellMar>
          <w:left w:w="80" w:type="dxa"/>
          <w:right w:w="80" w:type="dxa"/>
        </w:tblCellMar>
        <w:tblLook w:val="0000"/>
      </w:tblPr>
      <w:tblGrid>
        <w:gridCol w:w="4906"/>
        <w:gridCol w:w="4692"/>
      </w:tblGrid>
      <w:tr w:rsidR="0080138A" w:rsidTr="006C21F9">
        <w:trPr>
          <w:cantSplit/>
          <w:trHeight w:val="4540"/>
          <w:jc w:val="center"/>
        </w:trPr>
        <w:tc>
          <w:tcPr>
            <w:tcW w:w="4906" w:type="dxa"/>
            <w:tcBorders>
              <w:top w:val="single" w:sz="6" w:space="0" w:color="auto"/>
              <w:left w:val="single" w:sz="6" w:space="0" w:color="auto"/>
              <w:bottom w:val="single" w:sz="6" w:space="0" w:color="auto"/>
              <w:right w:val="single" w:sz="6" w:space="0" w:color="auto"/>
            </w:tcBorders>
          </w:tcPr>
          <w:p w:rsidR="0080138A" w:rsidRDefault="0080138A" w:rsidP="006C21F9">
            <w:pPr>
              <w:tabs>
                <w:tab w:val="left" w:pos="6460"/>
                <w:tab w:val="left" w:pos="7280"/>
              </w:tabs>
              <w:ind w:right="-1"/>
            </w:pPr>
          </w:p>
        </w:tc>
        <w:tc>
          <w:tcPr>
            <w:tcW w:w="4692" w:type="dxa"/>
            <w:tcBorders>
              <w:top w:val="single" w:sz="6" w:space="0" w:color="auto"/>
              <w:left w:val="single" w:sz="6" w:space="0" w:color="auto"/>
              <w:bottom w:val="single" w:sz="6" w:space="0" w:color="auto"/>
              <w:right w:val="single" w:sz="6" w:space="0" w:color="auto"/>
            </w:tcBorders>
          </w:tcPr>
          <w:p w:rsidR="0080138A" w:rsidRDefault="0080138A" w:rsidP="006C21F9">
            <w:pPr>
              <w:tabs>
                <w:tab w:val="left" w:pos="6460"/>
                <w:tab w:val="left" w:pos="7280"/>
              </w:tabs>
              <w:ind w:right="-1"/>
            </w:pPr>
          </w:p>
        </w:tc>
      </w:tr>
    </w:tbl>
    <w:p w:rsidR="0080138A" w:rsidRDefault="0080138A" w:rsidP="0080138A">
      <w:pPr>
        <w:tabs>
          <w:tab w:val="left" w:pos="6460"/>
          <w:tab w:val="left" w:pos="7280"/>
        </w:tabs>
        <w:ind w:right="-1"/>
        <w:rPr>
          <w:b/>
          <w:i/>
        </w:rPr>
      </w:pPr>
      <w:r>
        <w:rPr>
          <w:b/>
          <w:i/>
        </w:rPr>
        <w:t>Y vs. X                                                                                      Residuals vs. Fitted values</w:t>
      </w:r>
    </w:p>
    <w:p w:rsidR="0080138A" w:rsidRDefault="0080138A" w:rsidP="0080138A">
      <w:pPr>
        <w:ind w:right="-1"/>
      </w:pPr>
      <w:r>
        <w:t xml:space="preserve">  r </w:t>
      </w:r>
      <w:r>
        <w:tab/>
        <w:t xml:space="preserve">=     </w:t>
      </w:r>
      <w:r>
        <w:rPr>
          <w:u w:val="dotted"/>
        </w:rPr>
        <w:t xml:space="preserve">                                               </w:t>
      </w:r>
      <w:r>
        <w:t xml:space="preserve">    R</w:t>
      </w:r>
      <w:r>
        <w:rPr>
          <w:position w:val="6"/>
        </w:rPr>
        <w:t>2</w:t>
      </w:r>
      <w:r>
        <w:t xml:space="preserve"> =</w:t>
      </w:r>
      <w:r>
        <w:tab/>
        <w:t xml:space="preserve"> </w:t>
      </w:r>
      <w:r>
        <w:rPr>
          <w:u w:val="dotted"/>
        </w:rPr>
        <w:t xml:space="preserve">                                               </w:t>
      </w:r>
      <w:r>
        <w:t>.</w:t>
      </w:r>
    </w:p>
    <w:p w:rsidR="0080138A" w:rsidRDefault="0080138A" w:rsidP="0080138A">
      <w:pPr>
        <w:numPr>
          <w:ilvl w:val="12"/>
          <w:numId w:val="0"/>
        </w:numPr>
        <w:ind w:left="283" w:hanging="283"/>
      </w:pPr>
      <w:r>
        <w:t>(</w:t>
      </w:r>
      <w:proofErr w:type="gramStart"/>
      <w:r>
        <w:t>recta )</w:t>
      </w:r>
      <w:proofErr w:type="gramEnd"/>
      <w:r>
        <w:t xml:space="preserve"> = ----------------------------------------------------------------------------------------- </w:t>
      </w:r>
    </w:p>
    <w:p w:rsidR="0080138A" w:rsidRDefault="0080138A" w:rsidP="0080138A">
      <w:pPr>
        <w:numPr>
          <w:ilvl w:val="12"/>
          <w:numId w:val="0"/>
        </w:numPr>
        <w:ind w:left="283" w:hanging="283"/>
      </w:pPr>
    </w:p>
    <w:tbl>
      <w:tblPr>
        <w:tblW w:w="9598" w:type="dxa"/>
        <w:jc w:val="center"/>
        <w:tblLayout w:type="fixed"/>
        <w:tblCellMar>
          <w:left w:w="80" w:type="dxa"/>
          <w:right w:w="80" w:type="dxa"/>
        </w:tblCellMar>
        <w:tblLook w:val="0000"/>
      </w:tblPr>
      <w:tblGrid>
        <w:gridCol w:w="4906"/>
        <w:gridCol w:w="4692"/>
      </w:tblGrid>
      <w:tr w:rsidR="0080138A" w:rsidTr="006C21F9">
        <w:trPr>
          <w:cantSplit/>
          <w:trHeight w:val="4540"/>
          <w:jc w:val="center"/>
        </w:trPr>
        <w:tc>
          <w:tcPr>
            <w:tcW w:w="4906" w:type="dxa"/>
            <w:tcBorders>
              <w:top w:val="single" w:sz="6" w:space="0" w:color="auto"/>
              <w:left w:val="single" w:sz="6" w:space="0" w:color="auto"/>
              <w:bottom w:val="single" w:sz="6" w:space="0" w:color="auto"/>
              <w:right w:val="single" w:sz="6" w:space="0" w:color="auto"/>
            </w:tcBorders>
          </w:tcPr>
          <w:p w:rsidR="0080138A" w:rsidRDefault="0080138A" w:rsidP="006C21F9">
            <w:pPr>
              <w:tabs>
                <w:tab w:val="left" w:pos="6460"/>
                <w:tab w:val="left" w:pos="7280"/>
              </w:tabs>
              <w:ind w:right="-1"/>
            </w:pPr>
          </w:p>
        </w:tc>
        <w:tc>
          <w:tcPr>
            <w:tcW w:w="4692" w:type="dxa"/>
            <w:tcBorders>
              <w:top w:val="single" w:sz="6" w:space="0" w:color="auto"/>
              <w:left w:val="single" w:sz="6" w:space="0" w:color="auto"/>
              <w:bottom w:val="single" w:sz="6" w:space="0" w:color="auto"/>
              <w:right w:val="single" w:sz="6" w:space="0" w:color="auto"/>
            </w:tcBorders>
          </w:tcPr>
          <w:p w:rsidR="0080138A" w:rsidRDefault="0080138A" w:rsidP="006C21F9">
            <w:pPr>
              <w:tabs>
                <w:tab w:val="left" w:pos="6460"/>
                <w:tab w:val="left" w:pos="7280"/>
              </w:tabs>
              <w:ind w:right="-1"/>
            </w:pPr>
          </w:p>
        </w:tc>
      </w:tr>
    </w:tbl>
    <w:p w:rsidR="0080138A" w:rsidRDefault="0080138A" w:rsidP="0080138A">
      <w:pPr>
        <w:tabs>
          <w:tab w:val="left" w:pos="6460"/>
          <w:tab w:val="left" w:pos="7280"/>
        </w:tabs>
        <w:ind w:right="-1"/>
        <w:rPr>
          <w:b/>
          <w:i/>
        </w:rPr>
      </w:pPr>
      <w:r>
        <w:rPr>
          <w:b/>
          <w:i/>
        </w:rPr>
        <w:t>Y vs. X                                                                                      Residuals vs. Fitted values</w:t>
      </w:r>
    </w:p>
    <w:p w:rsidR="0080138A" w:rsidRDefault="0080138A" w:rsidP="0080138A">
      <w:pPr>
        <w:ind w:right="-1"/>
      </w:pPr>
      <w:r>
        <w:t xml:space="preserve">  r </w:t>
      </w:r>
      <w:r>
        <w:tab/>
        <w:t xml:space="preserve">=     </w:t>
      </w:r>
      <w:r>
        <w:rPr>
          <w:u w:val="dotted"/>
        </w:rPr>
        <w:t xml:space="preserve">                                               </w:t>
      </w:r>
      <w:r>
        <w:t xml:space="preserve">    R</w:t>
      </w:r>
      <w:r>
        <w:rPr>
          <w:position w:val="6"/>
        </w:rPr>
        <w:t>2</w:t>
      </w:r>
      <w:r>
        <w:t xml:space="preserve"> =</w:t>
      </w:r>
      <w:r>
        <w:tab/>
        <w:t xml:space="preserve"> </w:t>
      </w:r>
      <w:r>
        <w:rPr>
          <w:u w:val="dotted"/>
        </w:rPr>
        <w:t xml:space="preserve">                                               </w:t>
      </w:r>
      <w:r>
        <w:t>.</w:t>
      </w:r>
    </w:p>
    <w:p w:rsidR="0080138A" w:rsidRDefault="0080138A" w:rsidP="0080138A">
      <w:pPr>
        <w:numPr>
          <w:ilvl w:val="12"/>
          <w:numId w:val="0"/>
        </w:numPr>
        <w:ind w:left="283" w:hanging="283"/>
      </w:pPr>
      <w:r>
        <w:t>(</w:t>
      </w:r>
      <w:proofErr w:type="gramStart"/>
      <w:r>
        <w:t>recta )</w:t>
      </w:r>
      <w:proofErr w:type="gramEnd"/>
      <w:r>
        <w:t xml:space="preserve"> = ----------------------------------------------------------------------------------------- </w:t>
      </w:r>
    </w:p>
    <w:p w:rsidR="0080138A" w:rsidRDefault="0080138A" w:rsidP="0080138A">
      <w:pPr>
        <w:numPr>
          <w:ilvl w:val="12"/>
          <w:numId w:val="0"/>
        </w:numPr>
        <w:ind w:left="283" w:hanging="283"/>
      </w:pPr>
    </w:p>
    <w:tbl>
      <w:tblPr>
        <w:tblW w:w="9598" w:type="dxa"/>
        <w:jc w:val="center"/>
        <w:tblLayout w:type="fixed"/>
        <w:tblCellMar>
          <w:left w:w="80" w:type="dxa"/>
          <w:right w:w="80" w:type="dxa"/>
        </w:tblCellMar>
        <w:tblLook w:val="0000"/>
      </w:tblPr>
      <w:tblGrid>
        <w:gridCol w:w="4906"/>
        <w:gridCol w:w="4692"/>
      </w:tblGrid>
      <w:tr w:rsidR="0080138A" w:rsidTr="006C21F9">
        <w:trPr>
          <w:cantSplit/>
          <w:trHeight w:val="4540"/>
          <w:jc w:val="center"/>
        </w:trPr>
        <w:tc>
          <w:tcPr>
            <w:tcW w:w="4906" w:type="dxa"/>
            <w:tcBorders>
              <w:top w:val="single" w:sz="6" w:space="0" w:color="auto"/>
              <w:left w:val="single" w:sz="6" w:space="0" w:color="auto"/>
              <w:bottom w:val="single" w:sz="6" w:space="0" w:color="auto"/>
              <w:right w:val="single" w:sz="6" w:space="0" w:color="auto"/>
            </w:tcBorders>
          </w:tcPr>
          <w:p w:rsidR="0080138A" w:rsidRDefault="0080138A" w:rsidP="006C21F9">
            <w:pPr>
              <w:tabs>
                <w:tab w:val="left" w:pos="6460"/>
                <w:tab w:val="left" w:pos="7280"/>
              </w:tabs>
              <w:ind w:right="-1"/>
            </w:pPr>
          </w:p>
        </w:tc>
        <w:tc>
          <w:tcPr>
            <w:tcW w:w="4692" w:type="dxa"/>
            <w:tcBorders>
              <w:top w:val="single" w:sz="6" w:space="0" w:color="auto"/>
              <w:left w:val="single" w:sz="6" w:space="0" w:color="auto"/>
              <w:bottom w:val="single" w:sz="6" w:space="0" w:color="auto"/>
              <w:right w:val="single" w:sz="6" w:space="0" w:color="auto"/>
            </w:tcBorders>
          </w:tcPr>
          <w:p w:rsidR="0080138A" w:rsidRDefault="0080138A" w:rsidP="006C21F9">
            <w:pPr>
              <w:tabs>
                <w:tab w:val="left" w:pos="6460"/>
                <w:tab w:val="left" w:pos="7280"/>
              </w:tabs>
              <w:ind w:right="-1"/>
            </w:pPr>
          </w:p>
        </w:tc>
      </w:tr>
    </w:tbl>
    <w:p w:rsidR="0080138A" w:rsidRDefault="0080138A" w:rsidP="0080138A">
      <w:pPr>
        <w:tabs>
          <w:tab w:val="left" w:pos="6460"/>
          <w:tab w:val="left" w:pos="7280"/>
        </w:tabs>
        <w:ind w:right="-1"/>
        <w:rPr>
          <w:b/>
          <w:i/>
        </w:rPr>
      </w:pPr>
      <w:r>
        <w:rPr>
          <w:b/>
          <w:i/>
        </w:rPr>
        <w:t>Y vs. X                                                                                      Residuals vs. Fitted values</w:t>
      </w:r>
    </w:p>
    <w:p w:rsidR="0080138A" w:rsidRDefault="0080138A" w:rsidP="0080138A">
      <w:pPr>
        <w:ind w:right="-1"/>
      </w:pPr>
      <w:r>
        <w:t xml:space="preserve">  r </w:t>
      </w:r>
      <w:r>
        <w:tab/>
        <w:t xml:space="preserve">=     </w:t>
      </w:r>
      <w:r>
        <w:rPr>
          <w:u w:val="dotted"/>
        </w:rPr>
        <w:t xml:space="preserve">                                               </w:t>
      </w:r>
      <w:r>
        <w:t xml:space="preserve">    R</w:t>
      </w:r>
      <w:r>
        <w:rPr>
          <w:position w:val="6"/>
        </w:rPr>
        <w:t>2</w:t>
      </w:r>
      <w:r>
        <w:t xml:space="preserve"> =</w:t>
      </w:r>
      <w:r>
        <w:tab/>
        <w:t xml:space="preserve"> </w:t>
      </w:r>
      <w:r>
        <w:rPr>
          <w:u w:val="dotted"/>
        </w:rPr>
        <w:t xml:space="preserve">                                               </w:t>
      </w:r>
      <w:r>
        <w:t>.</w:t>
      </w:r>
    </w:p>
    <w:p w:rsidR="0080138A" w:rsidRDefault="0080138A" w:rsidP="0080138A">
      <w:pPr>
        <w:ind w:right="-1"/>
      </w:pPr>
    </w:p>
    <w:p w:rsidR="0080138A" w:rsidRDefault="0080138A" w:rsidP="0080138A">
      <w:pPr>
        <w:numPr>
          <w:ilvl w:val="12"/>
          <w:numId w:val="0"/>
        </w:numPr>
        <w:ind w:left="283" w:hanging="283"/>
      </w:pPr>
      <w:r>
        <w:t>(</w:t>
      </w:r>
      <w:proofErr w:type="gramStart"/>
      <w:r>
        <w:t>recta )</w:t>
      </w:r>
      <w:proofErr w:type="gramEnd"/>
      <w:r>
        <w:t xml:space="preserve"> = ----------------------------------------------------------------------------------------- </w:t>
      </w:r>
    </w:p>
    <w:p w:rsidR="008B7717" w:rsidRPr="004D5618" w:rsidRDefault="008B7717" w:rsidP="002B185E">
      <w:pPr>
        <w:spacing w:afterLines="60" w:line="240" w:lineRule="auto"/>
      </w:pPr>
    </w:p>
    <w:sectPr w:rsidR="008B7717" w:rsidRPr="004D5618" w:rsidSect="00B10435">
      <w:headerReference w:type="default" r:id="rId7"/>
      <w:footerReference w:type="even" r:id="rId8"/>
      <w:footerReference w:type="default" r:id="rId9"/>
      <w:pgSz w:w="11906" w:h="16838"/>
      <w:pgMar w:top="1417" w:right="1701" w:bottom="1417" w:left="1701"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99B" w:rsidRDefault="00A0799B">
      <w:r>
        <w:separator/>
      </w:r>
    </w:p>
  </w:endnote>
  <w:endnote w:type="continuationSeparator" w:id="0">
    <w:p w:rsidR="00A0799B" w:rsidRDefault="00A079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99B" w:rsidRDefault="002B185E" w:rsidP="003E31A7">
    <w:pPr>
      <w:pStyle w:val="Footer"/>
      <w:framePr w:wrap="around" w:vAnchor="text" w:hAnchor="margin" w:xAlign="center" w:y="1"/>
      <w:rPr>
        <w:rStyle w:val="PageNumber"/>
      </w:rPr>
    </w:pPr>
    <w:r>
      <w:rPr>
        <w:rStyle w:val="PageNumber"/>
      </w:rPr>
      <w:fldChar w:fldCharType="begin"/>
    </w:r>
    <w:r w:rsidR="00A0799B">
      <w:rPr>
        <w:rStyle w:val="PageNumber"/>
      </w:rPr>
      <w:instrText xml:space="preserve">PAGE  </w:instrText>
    </w:r>
    <w:r>
      <w:rPr>
        <w:rStyle w:val="PageNumber"/>
      </w:rPr>
      <w:fldChar w:fldCharType="end"/>
    </w:r>
  </w:p>
  <w:p w:rsidR="00A0799B" w:rsidRDefault="00A079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99B" w:rsidRPr="004D5618" w:rsidRDefault="00DE37A4">
    <w:pPr>
      <w:pStyle w:val="Footer"/>
    </w:pPr>
    <w:proofErr w:type="spellStart"/>
    <w:r>
      <w:t>Lecturer</w:t>
    </w:r>
    <w:proofErr w:type="spellEnd"/>
    <w:r>
      <w:t xml:space="preserve">: </w:t>
    </w:r>
    <w:r w:rsidR="00A0799B" w:rsidRPr="004D5618">
      <w:t xml:space="preserve"> Lídia Montero </w:t>
    </w:r>
    <w:r>
      <w:t xml:space="preserve">–FIB </w:t>
    </w:r>
    <w:r w:rsidR="000C6A49">
      <w:t>- ADEI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99B" w:rsidRDefault="00A0799B">
      <w:r>
        <w:separator/>
      </w:r>
    </w:p>
  </w:footnote>
  <w:footnote w:type="continuationSeparator" w:id="0">
    <w:p w:rsidR="00A0799B" w:rsidRDefault="00A079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435" w:rsidRDefault="000C6A49">
    <w:pPr>
      <w:pStyle w:val="Header"/>
    </w:pPr>
    <w:r>
      <w:rPr>
        <w:noProof/>
        <w:lang w:val="es-ES" w:eastAsia="es-ES" w:bidi="ar-SA"/>
      </w:rPr>
      <w:drawing>
        <wp:anchor distT="0" distB="0" distL="114300" distR="114300" simplePos="0" relativeHeight="251662336" behindDoc="0" locked="0" layoutInCell="1" allowOverlap="1">
          <wp:simplePos x="0" y="0"/>
          <wp:positionH relativeFrom="column">
            <wp:posOffset>-327025</wp:posOffset>
          </wp:positionH>
          <wp:positionV relativeFrom="paragraph">
            <wp:posOffset>-342265</wp:posOffset>
          </wp:positionV>
          <wp:extent cx="2091690" cy="549910"/>
          <wp:effectExtent l="0" t="0" r="0" b="0"/>
          <wp:wrapThrough wrapText="bothSides">
            <wp:wrapPolygon edited="0">
              <wp:start x="1967" y="2245"/>
              <wp:lineTo x="590" y="3741"/>
              <wp:lineTo x="590" y="16462"/>
              <wp:lineTo x="3541" y="18707"/>
              <wp:lineTo x="7475" y="18707"/>
              <wp:lineTo x="8262" y="18707"/>
              <wp:lineTo x="12984" y="18707"/>
              <wp:lineTo x="14951" y="17210"/>
              <wp:lineTo x="14754" y="14217"/>
              <wp:lineTo x="21443" y="12721"/>
              <wp:lineTo x="21246" y="3741"/>
              <wp:lineTo x="2951" y="2245"/>
              <wp:lineTo x="1967" y="2245"/>
            </wp:wrapPolygon>
          </wp:wrapThrough>
          <wp:docPr id="1" name="Picture 189" descr="DEIO-positiu-p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EIO-positiu-p3005"/>
                  <pic:cNvPicPr>
                    <a:picLocks noChangeAspect="1" noChangeArrowheads="1"/>
                  </pic:cNvPicPr>
                </pic:nvPicPr>
                <pic:blipFill>
                  <a:blip r:embed="rId1"/>
                  <a:srcRect/>
                  <a:stretch>
                    <a:fillRect/>
                  </a:stretch>
                </pic:blipFill>
                <pic:spPr bwMode="auto">
                  <a:xfrm>
                    <a:off x="0" y="0"/>
                    <a:ext cx="2091690" cy="549910"/>
                  </a:xfrm>
                  <a:prstGeom prst="rect">
                    <a:avLst/>
                  </a:prstGeom>
                  <a:noFill/>
                  <a:ln w="9525">
                    <a:noFill/>
                    <a:miter lim="800000"/>
                    <a:headEnd/>
                    <a:tailEnd/>
                  </a:ln>
                </pic:spPr>
              </pic:pic>
            </a:graphicData>
          </a:graphic>
        </wp:anchor>
      </w:drawing>
    </w:r>
    <w:sdt>
      <w:sdtPr>
        <w:id w:val="23264978"/>
        <w:docPartObj>
          <w:docPartGallery w:val="Page Numbers (Margins)"/>
          <w:docPartUnique/>
        </w:docPartObj>
      </w:sdtPr>
      <w:sdtContent>
        <w:r w:rsidR="002B185E" w:rsidRPr="002B185E">
          <w:rPr>
            <w:noProof/>
            <w:lang w:eastAsia="zh-TW"/>
          </w:rPr>
          <w:pict>
            <v:rect id="_x0000_s3074" style="position:absolute;left:0;text-align:left;margin-left:0;margin-top:0;width:60pt;height:70.5pt;z-index:251660288;mso-position-horizontal:center;mso-position-horizontal-relative:right-margin-area;mso-position-vertical:center;mso-position-vertical-relative:page" o:allowincell="f" stroked="f">
              <v:textbox>
                <w:txbxContent>
                  <w:sdt>
                    <w:sdtPr>
                      <w:rPr>
                        <w:rFonts w:asciiTheme="majorHAnsi" w:hAnsiTheme="majorHAnsi"/>
                        <w:sz w:val="48"/>
                        <w:szCs w:val="44"/>
                        <w:lang w:val="es-ES"/>
                      </w:rPr>
                      <w:id w:val="216749887"/>
                      <w:docPartObj>
                        <w:docPartGallery w:val="Page Numbers (Margins)"/>
                        <w:docPartUnique/>
                      </w:docPartObj>
                    </w:sdtPr>
                    <w:sdtContent>
                      <w:p w:rsidR="00B10435" w:rsidRDefault="002B185E">
                        <w:pPr>
                          <w:jc w:val="center"/>
                          <w:rPr>
                            <w:rFonts w:asciiTheme="majorHAnsi" w:hAnsiTheme="majorHAnsi"/>
                            <w:sz w:val="72"/>
                            <w:szCs w:val="44"/>
                            <w:lang w:val="es-ES"/>
                          </w:rPr>
                        </w:pPr>
                        <w:r>
                          <w:rPr>
                            <w:lang w:val="es-ES"/>
                          </w:rPr>
                          <w:fldChar w:fldCharType="begin"/>
                        </w:r>
                        <w:r w:rsidR="00B10435">
                          <w:rPr>
                            <w:lang w:val="es-ES"/>
                          </w:rPr>
                          <w:instrText xml:space="preserve"> PAGE  \* MERGEFORMAT </w:instrText>
                        </w:r>
                        <w:r>
                          <w:rPr>
                            <w:lang w:val="es-ES"/>
                          </w:rPr>
                          <w:fldChar w:fldCharType="separate"/>
                        </w:r>
                        <w:r w:rsidR="0080138A" w:rsidRPr="0080138A">
                          <w:rPr>
                            <w:rFonts w:asciiTheme="majorHAnsi" w:hAnsiTheme="majorHAnsi"/>
                            <w:noProof/>
                            <w:sz w:val="48"/>
                            <w:szCs w:val="44"/>
                          </w:rPr>
                          <w:t>3</w:t>
                        </w:r>
                        <w:r>
                          <w:rPr>
                            <w:lang w:val="es-ES"/>
                          </w:rPr>
                          <w:fldChar w:fldCharType="end"/>
                        </w:r>
                      </w:p>
                    </w:sdtContent>
                  </w:sdt>
                </w:txbxContent>
              </v:textbox>
              <w10:wrap anchorx="page" anchory="page"/>
            </v:rect>
          </w:pic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75A1270"/>
    <w:lvl w:ilvl="0">
      <w:start w:val="1"/>
      <w:numFmt w:val="decimal"/>
      <w:pStyle w:val="ListNumber"/>
      <w:lvlText w:val="%1."/>
      <w:lvlJc w:val="left"/>
      <w:pPr>
        <w:tabs>
          <w:tab w:val="num" w:pos="360"/>
        </w:tabs>
        <w:ind w:left="360" w:hanging="360"/>
      </w:pPr>
    </w:lvl>
  </w:abstractNum>
  <w:abstractNum w:abstractNumId="1">
    <w:nsid w:val="FFFFFFFE"/>
    <w:multiLevelType w:val="singleLevel"/>
    <w:tmpl w:val="FFFFFFFF"/>
    <w:lvl w:ilvl="0">
      <w:numFmt w:val="decimal"/>
      <w:lvlText w:val="*"/>
      <w:lvlJc w:val="left"/>
    </w:lvl>
  </w:abstractNum>
  <w:abstractNum w:abstractNumId="2">
    <w:nsid w:val="17902F1A"/>
    <w:multiLevelType w:val="singleLevel"/>
    <w:tmpl w:val="420635E4"/>
    <w:lvl w:ilvl="0">
      <w:start w:val="4"/>
      <w:numFmt w:val="decimal"/>
      <w:lvlText w:val="%1."/>
      <w:lvlJc w:val="left"/>
      <w:pPr>
        <w:tabs>
          <w:tab w:val="num" w:pos="360"/>
        </w:tabs>
        <w:ind w:left="360" w:hanging="360"/>
      </w:pPr>
    </w:lvl>
  </w:abstractNum>
  <w:abstractNum w:abstractNumId="3">
    <w:nsid w:val="1A37614D"/>
    <w:multiLevelType w:val="hybridMultilevel"/>
    <w:tmpl w:val="2092C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2D135B"/>
    <w:multiLevelType w:val="singleLevel"/>
    <w:tmpl w:val="0C0A000F"/>
    <w:lvl w:ilvl="0">
      <w:start w:val="1"/>
      <w:numFmt w:val="decimal"/>
      <w:lvlText w:val="%1."/>
      <w:lvlJc w:val="left"/>
      <w:pPr>
        <w:tabs>
          <w:tab w:val="num" w:pos="360"/>
        </w:tabs>
        <w:ind w:left="360" w:hanging="360"/>
      </w:pPr>
    </w:lvl>
  </w:abstractNum>
  <w:abstractNum w:abstractNumId="5">
    <w:nsid w:val="2A7E63DD"/>
    <w:multiLevelType w:val="singleLevel"/>
    <w:tmpl w:val="9E28DB3A"/>
    <w:lvl w:ilvl="0">
      <w:start w:val="1"/>
      <w:numFmt w:val="decimal"/>
      <w:lvlText w:val="%1."/>
      <w:legacy w:legacy="1" w:legacySpace="0" w:legacyIndent="283"/>
      <w:lvlJc w:val="left"/>
      <w:pPr>
        <w:ind w:left="283" w:hanging="283"/>
      </w:pPr>
    </w:lvl>
  </w:abstractNum>
  <w:abstractNum w:abstractNumId="6">
    <w:nsid w:val="32CD2E66"/>
    <w:multiLevelType w:val="singleLevel"/>
    <w:tmpl w:val="54FE0412"/>
    <w:lvl w:ilvl="0">
      <w:start w:val="1"/>
      <w:numFmt w:val="decimal"/>
      <w:lvlText w:val="%1."/>
      <w:lvlJc w:val="left"/>
      <w:pPr>
        <w:tabs>
          <w:tab w:val="num" w:pos="360"/>
        </w:tabs>
        <w:ind w:left="360" w:hanging="360"/>
      </w:pPr>
    </w:lvl>
  </w:abstractNum>
  <w:abstractNum w:abstractNumId="7">
    <w:nsid w:val="339D3EB8"/>
    <w:multiLevelType w:val="hybridMultilevel"/>
    <w:tmpl w:val="904A0798"/>
    <w:lvl w:ilvl="0" w:tplc="04030001">
      <w:start w:val="1"/>
      <w:numFmt w:val="bullet"/>
      <w:lvlText w:val=""/>
      <w:lvlJc w:val="left"/>
      <w:pPr>
        <w:tabs>
          <w:tab w:val="num" w:pos="360"/>
        </w:tabs>
        <w:ind w:left="360" w:hanging="360"/>
      </w:pPr>
      <w:rPr>
        <w:rFonts w:ascii="Symbol" w:hAnsi="Symbol" w:hint="default"/>
      </w:rPr>
    </w:lvl>
    <w:lvl w:ilvl="1" w:tplc="04030003" w:tentative="1">
      <w:start w:val="1"/>
      <w:numFmt w:val="bullet"/>
      <w:lvlText w:val="o"/>
      <w:lvlJc w:val="left"/>
      <w:pPr>
        <w:tabs>
          <w:tab w:val="num" w:pos="1080"/>
        </w:tabs>
        <w:ind w:left="1080" w:hanging="360"/>
      </w:pPr>
      <w:rPr>
        <w:rFonts w:ascii="Courier New" w:hAnsi="Courier New" w:cs="Courier New" w:hint="default"/>
      </w:rPr>
    </w:lvl>
    <w:lvl w:ilvl="2" w:tplc="04030005" w:tentative="1">
      <w:start w:val="1"/>
      <w:numFmt w:val="bullet"/>
      <w:lvlText w:val=""/>
      <w:lvlJc w:val="left"/>
      <w:pPr>
        <w:tabs>
          <w:tab w:val="num" w:pos="1800"/>
        </w:tabs>
        <w:ind w:left="1800" w:hanging="360"/>
      </w:pPr>
      <w:rPr>
        <w:rFonts w:ascii="Wingdings" w:hAnsi="Wingdings" w:hint="default"/>
      </w:rPr>
    </w:lvl>
    <w:lvl w:ilvl="3" w:tplc="04030001" w:tentative="1">
      <w:start w:val="1"/>
      <w:numFmt w:val="bullet"/>
      <w:lvlText w:val=""/>
      <w:lvlJc w:val="left"/>
      <w:pPr>
        <w:tabs>
          <w:tab w:val="num" w:pos="2520"/>
        </w:tabs>
        <w:ind w:left="2520" w:hanging="360"/>
      </w:pPr>
      <w:rPr>
        <w:rFonts w:ascii="Symbol" w:hAnsi="Symbol" w:hint="default"/>
      </w:rPr>
    </w:lvl>
    <w:lvl w:ilvl="4" w:tplc="04030003" w:tentative="1">
      <w:start w:val="1"/>
      <w:numFmt w:val="bullet"/>
      <w:lvlText w:val="o"/>
      <w:lvlJc w:val="left"/>
      <w:pPr>
        <w:tabs>
          <w:tab w:val="num" w:pos="3240"/>
        </w:tabs>
        <w:ind w:left="3240" w:hanging="360"/>
      </w:pPr>
      <w:rPr>
        <w:rFonts w:ascii="Courier New" w:hAnsi="Courier New" w:cs="Courier New" w:hint="default"/>
      </w:rPr>
    </w:lvl>
    <w:lvl w:ilvl="5" w:tplc="04030005" w:tentative="1">
      <w:start w:val="1"/>
      <w:numFmt w:val="bullet"/>
      <w:lvlText w:val=""/>
      <w:lvlJc w:val="left"/>
      <w:pPr>
        <w:tabs>
          <w:tab w:val="num" w:pos="3960"/>
        </w:tabs>
        <w:ind w:left="3960" w:hanging="360"/>
      </w:pPr>
      <w:rPr>
        <w:rFonts w:ascii="Wingdings" w:hAnsi="Wingdings" w:hint="default"/>
      </w:rPr>
    </w:lvl>
    <w:lvl w:ilvl="6" w:tplc="04030001" w:tentative="1">
      <w:start w:val="1"/>
      <w:numFmt w:val="bullet"/>
      <w:lvlText w:val=""/>
      <w:lvlJc w:val="left"/>
      <w:pPr>
        <w:tabs>
          <w:tab w:val="num" w:pos="4680"/>
        </w:tabs>
        <w:ind w:left="4680" w:hanging="360"/>
      </w:pPr>
      <w:rPr>
        <w:rFonts w:ascii="Symbol" w:hAnsi="Symbol" w:hint="default"/>
      </w:rPr>
    </w:lvl>
    <w:lvl w:ilvl="7" w:tplc="04030003" w:tentative="1">
      <w:start w:val="1"/>
      <w:numFmt w:val="bullet"/>
      <w:lvlText w:val="o"/>
      <w:lvlJc w:val="left"/>
      <w:pPr>
        <w:tabs>
          <w:tab w:val="num" w:pos="5400"/>
        </w:tabs>
        <w:ind w:left="5400" w:hanging="360"/>
      </w:pPr>
      <w:rPr>
        <w:rFonts w:ascii="Courier New" w:hAnsi="Courier New" w:cs="Courier New" w:hint="default"/>
      </w:rPr>
    </w:lvl>
    <w:lvl w:ilvl="8" w:tplc="04030005" w:tentative="1">
      <w:start w:val="1"/>
      <w:numFmt w:val="bullet"/>
      <w:lvlText w:val=""/>
      <w:lvlJc w:val="left"/>
      <w:pPr>
        <w:tabs>
          <w:tab w:val="num" w:pos="6120"/>
        </w:tabs>
        <w:ind w:left="6120" w:hanging="360"/>
      </w:pPr>
      <w:rPr>
        <w:rFonts w:ascii="Wingdings" w:hAnsi="Wingdings" w:hint="default"/>
      </w:rPr>
    </w:lvl>
  </w:abstractNum>
  <w:abstractNum w:abstractNumId="8">
    <w:nsid w:val="3DF17D1C"/>
    <w:multiLevelType w:val="singleLevel"/>
    <w:tmpl w:val="420635E4"/>
    <w:lvl w:ilvl="0">
      <w:start w:val="4"/>
      <w:numFmt w:val="decimal"/>
      <w:lvlText w:val="%1."/>
      <w:lvlJc w:val="left"/>
      <w:pPr>
        <w:tabs>
          <w:tab w:val="num" w:pos="360"/>
        </w:tabs>
        <w:ind w:left="360" w:hanging="360"/>
      </w:pPr>
    </w:lvl>
  </w:abstractNum>
  <w:abstractNum w:abstractNumId="9">
    <w:nsid w:val="43542ABB"/>
    <w:multiLevelType w:val="multilevel"/>
    <w:tmpl w:val="8966AFD4"/>
    <w:lvl w:ilvl="0">
      <w:start w:val="4"/>
      <w:numFmt w:val="decimal"/>
      <w:lvlText w:val="%1."/>
      <w:lvlJc w:val="left"/>
      <w:pPr>
        <w:tabs>
          <w:tab w:val="num" w:pos="360"/>
        </w:tabs>
        <w:ind w:left="0" w:firstLine="0"/>
      </w:pPr>
      <w:rPr>
        <w:rFonts w:hint="default"/>
      </w:rPr>
    </w:lvl>
    <w:lvl w:ilvl="1">
      <w:start w:val="2"/>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45F92970"/>
    <w:multiLevelType w:val="hybridMultilevel"/>
    <w:tmpl w:val="DBA62F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4D7D7073"/>
    <w:multiLevelType w:val="singleLevel"/>
    <w:tmpl w:val="54FE0412"/>
    <w:lvl w:ilvl="0">
      <w:start w:val="1"/>
      <w:numFmt w:val="decimal"/>
      <w:lvlText w:val="%1."/>
      <w:lvlJc w:val="left"/>
      <w:pPr>
        <w:tabs>
          <w:tab w:val="num" w:pos="360"/>
        </w:tabs>
        <w:ind w:left="360" w:hanging="360"/>
      </w:pPr>
    </w:lvl>
  </w:abstractNum>
  <w:abstractNum w:abstractNumId="12">
    <w:nsid w:val="5E1F22EE"/>
    <w:multiLevelType w:val="singleLevel"/>
    <w:tmpl w:val="0C0A0005"/>
    <w:lvl w:ilvl="0">
      <w:start w:val="1"/>
      <w:numFmt w:val="bullet"/>
      <w:lvlText w:val=""/>
      <w:lvlJc w:val="left"/>
      <w:pPr>
        <w:tabs>
          <w:tab w:val="num" w:pos="720"/>
        </w:tabs>
        <w:ind w:left="720" w:hanging="360"/>
      </w:pPr>
      <w:rPr>
        <w:rFonts w:ascii="Wingdings" w:hAnsi="Wingdings" w:hint="default"/>
      </w:rPr>
    </w:lvl>
  </w:abstractNum>
  <w:abstractNum w:abstractNumId="13">
    <w:nsid w:val="6E4E71B5"/>
    <w:multiLevelType w:val="multilevel"/>
    <w:tmpl w:val="3676C780"/>
    <w:lvl w:ilvl="0">
      <w:start w:val="3"/>
      <w:numFmt w:val="decimal"/>
      <w:lvlText w:val="%1."/>
      <w:lvlJc w:val="left"/>
      <w:pPr>
        <w:tabs>
          <w:tab w:val="num" w:pos="360"/>
        </w:tabs>
        <w:ind w:left="0" w:firstLine="0"/>
      </w:pPr>
      <w:rPr>
        <w:rFonts w:hint="default"/>
      </w:rPr>
    </w:lvl>
    <w:lvl w:ilvl="1">
      <w:start w:val="2"/>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73E7390C"/>
    <w:multiLevelType w:val="multilevel"/>
    <w:tmpl w:val="92F4301E"/>
    <w:lvl w:ilvl="0">
      <w:start w:val="1"/>
      <w:numFmt w:val="decimal"/>
      <w:lvlText w:val="%1."/>
      <w:lvlJc w:val="left"/>
      <w:pPr>
        <w:tabs>
          <w:tab w:val="num" w:pos="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5">
    <w:nsid w:val="75A92D2E"/>
    <w:multiLevelType w:val="singleLevel"/>
    <w:tmpl w:val="0C0A000F"/>
    <w:lvl w:ilvl="0">
      <w:start w:val="1"/>
      <w:numFmt w:val="decimal"/>
      <w:lvlText w:val="%1."/>
      <w:lvlJc w:val="left"/>
      <w:pPr>
        <w:tabs>
          <w:tab w:val="num" w:pos="360"/>
        </w:tabs>
        <w:ind w:left="360" w:hanging="360"/>
      </w:pPr>
    </w:lvl>
  </w:abstractNum>
  <w:abstractNum w:abstractNumId="16">
    <w:nsid w:val="776E10AF"/>
    <w:multiLevelType w:val="multilevel"/>
    <w:tmpl w:val="8966AFD4"/>
    <w:lvl w:ilvl="0">
      <w:start w:val="4"/>
      <w:numFmt w:val="decimal"/>
      <w:lvlText w:val="%1."/>
      <w:lvlJc w:val="left"/>
      <w:pPr>
        <w:tabs>
          <w:tab w:val="num" w:pos="360"/>
        </w:tabs>
        <w:ind w:left="0" w:firstLine="0"/>
      </w:pPr>
      <w:rPr>
        <w:rFonts w:hint="default"/>
      </w:rPr>
    </w:lvl>
    <w:lvl w:ilvl="1">
      <w:start w:val="2"/>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7">
    <w:nsid w:val="7EE32FAF"/>
    <w:multiLevelType w:val="multilevel"/>
    <w:tmpl w:val="6CE8666A"/>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4"/>
  </w:num>
  <w:num w:numId="3">
    <w:abstractNumId w:val="13"/>
  </w:num>
  <w:num w:numId="4">
    <w:abstractNumId w:val="5"/>
  </w:num>
  <w:num w:numId="5">
    <w:abstractNumId w:val="15"/>
  </w:num>
  <w:num w:numId="6">
    <w:abstractNumId w:val="11"/>
  </w:num>
  <w:num w:numId="7">
    <w:abstractNumId w:val="6"/>
  </w:num>
  <w:num w:numId="8">
    <w:abstractNumId w:val="2"/>
  </w:num>
  <w:num w:numId="9">
    <w:abstractNumId w:val="8"/>
  </w:num>
  <w:num w:numId="10">
    <w:abstractNumId w:val="17"/>
  </w:num>
  <w:num w:numId="11">
    <w:abstractNumId w:val="9"/>
  </w:num>
  <w:num w:numId="12">
    <w:abstractNumId w:val="16"/>
  </w:num>
  <w:num w:numId="13">
    <w:abstractNumId w:val="12"/>
  </w:num>
  <w:num w:numId="14">
    <w:abstractNumId w:val="4"/>
  </w:num>
  <w:num w:numId="15">
    <w:abstractNumId w:val="7"/>
  </w:num>
  <w:num w:numId="16">
    <w:abstractNumId w:val="0"/>
  </w:num>
  <w:num w:numId="17">
    <w:abstractNumId w:val="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6"/>
    <o:shapelayout v:ext="edit">
      <o:idmap v:ext="edit" data="3"/>
    </o:shapelayout>
  </w:hdrShapeDefaults>
  <w:footnotePr>
    <w:footnote w:id="-1"/>
    <w:footnote w:id="0"/>
  </w:footnotePr>
  <w:endnotePr>
    <w:endnote w:id="-1"/>
    <w:endnote w:id="0"/>
  </w:endnotePr>
  <w:compat>
    <w:useFELayout/>
  </w:compat>
  <w:rsids>
    <w:rsidRoot w:val="001A63B8"/>
    <w:rsid w:val="0000041F"/>
    <w:rsid w:val="00025F54"/>
    <w:rsid w:val="00026418"/>
    <w:rsid w:val="000A5A3B"/>
    <w:rsid w:val="000C644C"/>
    <w:rsid w:val="000C6A49"/>
    <w:rsid w:val="000E6520"/>
    <w:rsid w:val="000E7E7E"/>
    <w:rsid w:val="000F6C46"/>
    <w:rsid w:val="00152AD8"/>
    <w:rsid w:val="001A63B8"/>
    <w:rsid w:val="001E7733"/>
    <w:rsid w:val="00231F32"/>
    <w:rsid w:val="002744E5"/>
    <w:rsid w:val="002B185E"/>
    <w:rsid w:val="002F4B50"/>
    <w:rsid w:val="003E31A7"/>
    <w:rsid w:val="004250DB"/>
    <w:rsid w:val="00435D3B"/>
    <w:rsid w:val="00474C3F"/>
    <w:rsid w:val="004870D9"/>
    <w:rsid w:val="004D5618"/>
    <w:rsid w:val="00514D46"/>
    <w:rsid w:val="00577883"/>
    <w:rsid w:val="0058343E"/>
    <w:rsid w:val="005E1EFE"/>
    <w:rsid w:val="006004F8"/>
    <w:rsid w:val="006F280C"/>
    <w:rsid w:val="006F64EC"/>
    <w:rsid w:val="007B7A10"/>
    <w:rsid w:val="007E08A0"/>
    <w:rsid w:val="007F3B93"/>
    <w:rsid w:val="0080138A"/>
    <w:rsid w:val="0087189B"/>
    <w:rsid w:val="008814D7"/>
    <w:rsid w:val="008922A0"/>
    <w:rsid w:val="008B7717"/>
    <w:rsid w:val="00974C41"/>
    <w:rsid w:val="009C16B3"/>
    <w:rsid w:val="00A0799B"/>
    <w:rsid w:val="00A452C4"/>
    <w:rsid w:val="00A47FEB"/>
    <w:rsid w:val="00AC3893"/>
    <w:rsid w:val="00B10435"/>
    <w:rsid w:val="00BD7084"/>
    <w:rsid w:val="00BE4BCC"/>
    <w:rsid w:val="00C568C4"/>
    <w:rsid w:val="00C73C64"/>
    <w:rsid w:val="00D01635"/>
    <w:rsid w:val="00D14AF8"/>
    <w:rsid w:val="00D27238"/>
    <w:rsid w:val="00DB642D"/>
    <w:rsid w:val="00DE37A4"/>
    <w:rsid w:val="00DF2FBA"/>
    <w:rsid w:val="00E41B1A"/>
    <w:rsid w:val="00E557B4"/>
    <w:rsid w:val="00E5595A"/>
    <w:rsid w:val="00E70F91"/>
    <w:rsid w:val="00EA44A4"/>
    <w:rsid w:val="00F8199C"/>
    <w:rsid w:val="00F84D9D"/>
    <w:rsid w:val="00FE27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0D9"/>
  </w:style>
  <w:style w:type="paragraph" w:styleId="Heading1">
    <w:name w:val="heading 1"/>
    <w:aliases w:val="H1"/>
    <w:basedOn w:val="Normal"/>
    <w:next w:val="Normal"/>
    <w:link w:val="Heading1Char"/>
    <w:uiPriority w:val="9"/>
    <w:qFormat/>
    <w:rsid w:val="004870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Normal"/>
    <w:next w:val="Normal"/>
    <w:link w:val="Heading2Char"/>
    <w:uiPriority w:val="9"/>
    <w:unhideWhenUsed/>
    <w:qFormat/>
    <w:rsid w:val="004870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
    <w:basedOn w:val="Normal"/>
    <w:next w:val="Normal"/>
    <w:link w:val="Heading3Char"/>
    <w:uiPriority w:val="9"/>
    <w:unhideWhenUsed/>
    <w:qFormat/>
    <w:rsid w:val="004870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4"/>
    <w:basedOn w:val="Normal"/>
    <w:next w:val="Normal"/>
    <w:link w:val="Heading4Char"/>
    <w:uiPriority w:val="9"/>
    <w:unhideWhenUsed/>
    <w:qFormat/>
    <w:rsid w:val="004870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
    <w:basedOn w:val="Normal"/>
    <w:next w:val="Normal"/>
    <w:link w:val="Heading5Char"/>
    <w:uiPriority w:val="9"/>
    <w:unhideWhenUsed/>
    <w:qFormat/>
    <w:rsid w:val="004870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
    <w:basedOn w:val="Normal"/>
    <w:next w:val="Normal"/>
    <w:link w:val="Heading6Char"/>
    <w:uiPriority w:val="9"/>
    <w:unhideWhenUsed/>
    <w:qFormat/>
    <w:rsid w:val="004870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870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870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870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H1">
    <w:name w:val="Título 1.H1"/>
    <w:basedOn w:val="Normal"/>
    <w:next w:val="Normal"/>
    <w:rsid w:val="00DF2FBA"/>
    <w:pPr>
      <w:keepNext/>
      <w:pBdr>
        <w:top w:val="single" w:sz="12" w:space="25" w:color="auto"/>
        <w:bottom w:val="single" w:sz="36" w:space="25" w:color="auto"/>
      </w:pBdr>
      <w:spacing w:before="240" w:after="240"/>
      <w:outlineLvl w:val="0"/>
    </w:pPr>
    <w:rPr>
      <w:b/>
      <w:caps/>
      <w:kern w:val="28"/>
      <w:lang w:val="ca-ES"/>
    </w:rPr>
  </w:style>
  <w:style w:type="paragraph" w:customStyle="1" w:styleId="Ttulo2H2">
    <w:name w:val="Título 2.H2"/>
    <w:basedOn w:val="Normal"/>
    <w:next w:val="Normal"/>
    <w:rsid w:val="00DF2FBA"/>
    <w:pPr>
      <w:keepNext/>
      <w:spacing w:before="240" w:after="60"/>
      <w:outlineLvl w:val="1"/>
    </w:pPr>
    <w:rPr>
      <w:b/>
      <w:sz w:val="28"/>
      <w:lang w:val="ca-ES"/>
    </w:rPr>
  </w:style>
  <w:style w:type="paragraph" w:customStyle="1" w:styleId="Ttulo3H3">
    <w:name w:val="Título 3.H3"/>
    <w:basedOn w:val="Normal"/>
    <w:next w:val="Normal"/>
    <w:rsid w:val="00DF2FBA"/>
    <w:pPr>
      <w:keepNext/>
      <w:spacing w:before="240" w:after="60"/>
      <w:outlineLvl w:val="2"/>
    </w:pPr>
    <w:rPr>
      <w:b/>
      <w:i/>
      <w:sz w:val="28"/>
      <w:lang w:val="ca-ES"/>
    </w:rPr>
  </w:style>
  <w:style w:type="paragraph" w:customStyle="1" w:styleId="Ttulo4H4">
    <w:name w:val="Título 4.H4"/>
    <w:basedOn w:val="Normal"/>
    <w:next w:val="Normal"/>
    <w:rsid w:val="00DF2FBA"/>
    <w:pPr>
      <w:keepNext/>
      <w:spacing w:before="240" w:after="60"/>
      <w:outlineLvl w:val="3"/>
    </w:pPr>
    <w:rPr>
      <w:i/>
      <w:u w:val="single"/>
      <w:lang w:val="ca-ES"/>
    </w:rPr>
  </w:style>
  <w:style w:type="paragraph" w:customStyle="1" w:styleId="Ttulo5H5">
    <w:name w:val="Título 5.H5"/>
    <w:basedOn w:val="Normal"/>
    <w:next w:val="Normal"/>
    <w:rsid w:val="00DF2FBA"/>
    <w:pPr>
      <w:spacing w:before="240" w:after="60"/>
      <w:outlineLvl w:val="4"/>
    </w:pPr>
    <w:rPr>
      <w:rFonts w:ascii="Arial" w:hAnsi="Arial"/>
      <w:lang w:val="ca-ES"/>
    </w:rPr>
  </w:style>
  <w:style w:type="paragraph" w:customStyle="1" w:styleId="Ttulo6H6">
    <w:name w:val="Título 6.H6"/>
    <w:basedOn w:val="Normal"/>
    <w:next w:val="Normal"/>
    <w:rsid w:val="00DF2FBA"/>
    <w:pPr>
      <w:spacing w:before="240" w:after="60"/>
      <w:outlineLvl w:val="5"/>
    </w:pPr>
    <w:rPr>
      <w:rFonts w:ascii="Arial" w:hAnsi="Arial"/>
      <w:i/>
      <w:lang w:val="ca-ES"/>
    </w:rPr>
  </w:style>
  <w:style w:type="paragraph" w:styleId="Header">
    <w:name w:val="header"/>
    <w:basedOn w:val="Normal"/>
    <w:link w:val="HeaderChar"/>
    <w:rsid w:val="00DF2FBA"/>
    <w:pPr>
      <w:tabs>
        <w:tab w:val="center" w:pos="4153"/>
        <w:tab w:val="right" w:pos="8306"/>
      </w:tabs>
      <w:spacing w:after="120"/>
      <w:jc w:val="both"/>
    </w:pPr>
    <w:rPr>
      <w:lang w:val="ca-ES"/>
    </w:rPr>
  </w:style>
  <w:style w:type="paragraph" w:styleId="Caption">
    <w:name w:val="caption"/>
    <w:basedOn w:val="Normal"/>
    <w:next w:val="Normal"/>
    <w:uiPriority w:val="35"/>
    <w:unhideWhenUsed/>
    <w:qFormat/>
    <w:rsid w:val="004870D9"/>
    <w:pPr>
      <w:spacing w:line="240" w:lineRule="auto"/>
    </w:pPr>
    <w:rPr>
      <w:b/>
      <w:bCs/>
      <w:color w:val="4F81BD" w:themeColor="accent1"/>
      <w:sz w:val="18"/>
      <w:szCs w:val="18"/>
    </w:rPr>
  </w:style>
  <w:style w:type="paragraph" w:styleId="Index1">
    <w:name w:val="index 1"/>
    <w:basedOn w:val="Normal"/>
    <w:next w:val="Normal"/>
    <w:autoRedefine/>
    <w:semiHidden/>
    <w:rsid w:val="00DF2FBA"/>
    <w:pPr>
      <w:tabs>
        <w:tab w:val="right" w:pos="4317"/>
      </w:tabs>
      <w:spacing w:after="120"/>
      <w:ind w:left="280" w:hanging="280"/>
    </w:pPr>
    <w:rPr>
      <w:sz w:val="18"/>
      <w:lang w:val="ca-ES"/>
    </w:rPr>
  </w:style>
  <w:style w:type="paragraph" w:styleId="IndexHeading">
    <w:name w:val="index heading"/>
    <w:basedOn w:val="Normal"/>
    <w:next w:val="Normal"/>
    <w:semiHidden/>
    <w:rsid w:val="00DF2FBA"/>
    <w:pPr>
      <w:spacing w:before="240" w:after="120"/>
      <w:jc w:val="center"/>
    </w:pPr>
    <w:rPr>
      <w:b/>
      <w:sz w:val="26"/>
      <w:lang w:val="ca-ES"/>
    </w:rPr>
  </w:style>
  <w:style w:type="paragraph" w:styleId="BodyText">
    <w:name w:val="Body Text"/>
    <w:basedOn w:val="Normal"/>
    <w:rsid w:val="00DF2FBA"/>
    <w:pPr>
      <w:jc w:val="both"/>
    </w:pPr>
    <w:rPr>
      <w:lang w:val="ca-ES"/>
    </w:rPr>
  </w:style>
  <w:style w:type="paragraph" w:styleId="TOC1">
    <w:name w:val="toc 1"/>
    <w:basedOn w:val="Normal"/>
    <w:next w:val="Normal"/>
    <w:autoRedefine/>
    <w:semiHidden/>
    <w:rsid w:val="00DF2FBA"/>
    <w:pPr>
      <w:spacing w:before="360" w:after="360"/>
    </w:pPr>
    <w:rPr>
      <w:b/>
      <w:caps/>
      <w:u w:val="single"/>
      <w:lang w:val="ca-ES"/>
    </w:rPr>
  </w:style>
  <w:style w:type="paragraph" w:styleId="TOC2">
    <w:name w:val="toc 2"/>
    <w:basedOn w:val="Normal"/>
    <w:next w:val="Normal"/>
    <w:autoRedefine/>
    <w:semiHidden/>
    <w:rsid w:val="00DF2FBA"/>
    <w:rPr>
      <w:b/>
      <w:smallCaps/>
      <w:lang w:val="ca-ES"/>
    </w:rPr>
  </w:style>
  <w:style w:type="paragraph" w:styleId="TOC3">
    <w:name w:val="toc 3"/>
    <w:basedOn w:val="Normal"/>
    <w:next w:val="Normal"/>
    <w:autoRedefine/>
    <w:semiHidden/>
    <w:rsid w:val="00DF2FBA"/>
    <w:rPr>
      <w:smallCaps/>
      <w:lang w:val="ca-ES"/>
    </w:rPr>
  </w:style>
  <w:style w:type="paragraph" w:styleId="TOC4">
    <w:name w:val="toc 4"/>
    <w:basedOn w:val="Normal"/>
    <w:next w:val="Normal"/>
    <w:autoRedefine/>
    <w:semiHidden/>
    <w:rsid w:val="00DF2FBA"/>
    <w:rPr>
      <w:lang w:val="ca-ES"/>
    </w:rPr>
  </w:style>
  <w:style w:type="paragraph" w:styleId="TOC5">
    <w:name w:val="toc 5"/>
    <w:basedOn w:val="Normal"/>
    <w:next w:val="Normal"/>
    <w:autoRedefine/>
    <w:semiHidden/>
    <w:rsid w:val="00DF2FBA"/>
    <w:rPr>
      <w:lang w:val="ca-ES"/>
    </w:rPr>
  </w:style>
  <w:style w:type="paragraph" w:styleId="TOC6">
    <w:name w:val="toc 6"/>
    <w:basedOn w:val="Normal"/>
    <w:next w:val="Normal"/>
    <w:autoRedefine/>
    <w:semiHidden/>
    <w:rsid w:val="00DF2FBA"/>
    <w:rPr>
      <w:lang w:val="ca-ES"/>
    </w:rPr>
  </w:style>
  <w:style w:type="paragraph" w:styleId="TOC7">
    <w:name w:val="toc 7"/>
    <w:basedOn w:val="Normal"/>
    <w:next w:val="Normal"/>
    <w:autoRedefine/>
    <w:semiHidden/>
    <w:rsid w:val="00DF2FBA"/>
    <w:rPr>
      <w:lang w:val="ca-ES"/>
    </w:rPr>
  </w:style>
  <w:style w:type="paragraph" w:styleId="TOC8">
    <w:name w:val="toc 8"/>
    <w:basedOn w:val="Normal"/>
    <w:next w:val="Normal"/>
    <w:autoRedefine/>
    <w:semiHidden/>
    <w:rsid w:val="00DF2FBA"/>
    <w:rPr>
      <w:lang w:val="ca-ES"/>
    </w:rPr>
  </w:style>
  <w:style w:type="paragraph" w:styleId="TOC9">
    <w:name w:val="toc 9"/>
    <w:basedOn w:val="Normal"/>
    <w:next w:val="Normal"/>
    <w:autoRedefine/>
    <w:semiHidden/>
    <w:rsid w:val="00DF2FBA"/>
    <w:rPr>
      <w:lang w:val="ca-ES"/>
    </w:rPr>
  </w:style>
  <w:style w:type="paragraph" w:styleId="TableofFigures">
    <w:name w:val="table of figures"/>
    <w:basedOn w:val="Normal"/>
    <w:next w:val="Normal"/>
    <w:semiHidden/>
    <w:rsid w:val="00DF2FBA"/>
    <w:pPr>
      <w:ind w:left="480" w:hanging="480"/>
    </w:pPr>
    <w:rPr>
      <w:caps/>
      <w:lang w:val="ca-ES"/>
    </w:rPr>
  </w:style>
  <w:style w:type="paragraph" w:styleId="Footer">
    <w:name w:val="footer"/>
    <w:basedOn w:val="Normal"/>
    <w:link w:val="FooterChar"/>
    <w:uiPriority w:val="99"/>
    <w:rsid w:val="00DF2FBA"/>
    <w:pPr>
      <w:tabs>
        <w:tab w:val="center" w:pos="4252"/>
        <w:tab w:val="right" w:pos="8504"/>
      </w:tabs>
      <w:spacing w:after="120"/>
      <w:jc w:val="both"/>
    </w:pPr>
    <w:rPr>
      <w:lang w:val="ca-ES"/>
    </w:rPr>
  </w:style>
  <w:style w:type="paragraph" w:styleId="DocumentMap">
    <w:name w:val="Document Map"/>
    <w:basedOn w:val="Normal"/>
    <w:semiHidden/>
    <w:rsid w:val="00DF2FBA"/>
    <w:pPr>
      <w:shd w:val="clear" w:color="auto" w:fill="000080"/>
      <w:spacing w:after="120"/>
      <w:jc w:val="both"/>
    </w:pPr>
    <w:rPr>
      <w:rFonts w:ascii="Tahoma" w:hAnsi="Tahoma"/>
      <w:lang w:val="ca-ES"/>
    </w:rPr>
  </w:style>
  <w:style w:type="paragraph" w:styleId="CommentText">
    <w:name w:val="annotation text"/>
    <w:basedOn w:val="Normal"/>
    <w:semiHidden/>
    <w:rsid w:val="00DF2FBA"/>
    <w:pPr>
      <w:spacing w:after="120"/>
      <w:jc w:val="both"/>
    </w:pPr>
    <w:rPr>
      <w:lang w:val="ca-ES"/>
    </w:rPr>
  </w:style>
  <w:style w:type="paragraph" w:styleId="BodyText2">
    <w:name w:val="Body Text 2"/>
    <w:basedOn w:val="Normal"/>
    <w:rsid w:val="00DF2FBA"/>
    <w:rPr>
      <w:sz w:val="28"/>
      <w:lang w:val="ca-ES"/>
    </w:rPr>
  </w:style>
  <w:style w:type="paragraph" w:customStyle="1" w:styleId="caixa">
    <w:name w:val="caixa"/>
    <w:basedOn w:val="Normal"/>
    <w:autoRedefine/>
    <w:rsid w:val="00DF2FBA"/>
    <w:pPr>
      <w:jc w:val="both"/>
    </w:pPr>
    <w:rPr>
      <w:rFonts w:ascii="Arial" w:hAnsi="Arial"/>
      <w:sz w:val="16"/>
      <w:lang w:val="ca-ES"/>
    </w:rPr>
  </w:style>
  <w:style w:type="paragraph" w:styleId="BodyTextIndent">
    <w:name w:val="Body Text Indent"/>
    <w:basedOn w:val="Normal"/>
    <w:rsid w:val="00DF2FBA"/>
    <w:pPr>
      <w:pBdr>
        <w:top w:val="single" w:sz="4" w:space="1" w:color="auto"/>
        <w:left w:val="single" w:sz="4" w:space="4" w:color="auto"/>
        <w:bottom w:val="single" w:sz="4" w:space="1" w:color="auto"/>
        <w:right w:val="single" w:sz="4" w:space="4" w:color="auto"/>
      </w:pBdr>
      <w:spacing w:after="120"/>
      <w:ind w:left="709" w:hanging="425"/>
      <w:jc w:val="both"/>
    </w:pPr>
    <w:rPr>
      <w:lang w:val="ca-ES"/>
    </w:rPr>
  </w:style>
  <w:style w:type="paragraph" w:customStyle="1" w:styleId="programa">
    <w:name w:val="programa"/>
    <w:basedOn w:val="Normal"/>
    <w:rsid w:val="00DF2FBA"/>
    <w:rPr>
      <w:rFonts w:ascii="Courier New" w:hAnsi="Courier New"/>
      <w:noProof/>
      <w:sz w:val="18"/>
    </w:rPr>
  </w:style>
  <w:style w:type="paragraph" w:styleId="PlainText">
    <w:name w:val="Plain Text"/>
    <w:basedOn w:val="Normal"/>
    <w:rsid w:val="00DF2FBA"/>
    <w:rPr>
      <w:rFonts w:ascii="Courier New" w:hAnsi="Courier New"/>
      <w:lang w:val="es-ES_tradnl"/>
    </w:rPr>
  </w:style>
  <w:style w:type="paragraph" w:styleId="BodyTextIndent2">
    <w:name w:val="Body Text Indent 2"/>
    <w:basedOn w:val="Normal"/>
    <w:rsid w:val="00DF2FBA"/>
    <w:pPr>
      <w:spacing w:after="120"/>
      <w:ind w:left="284"/>
      <w:jc w:val="both"/>
    </w:pPr>
    <w:rPr>
      <w:lang w:val="ca-ES"/>
    </w:rPr>
  </w:style>
  <w:style w:type="paragraph" w:styleId="BodyText3">
    <w:name w:val="Body Text 3"/>
    <w:basedOn w:val="Normal"/>
    <w:rsid w:val="00DF2FBA"/>
    <w:pPr>
      <w:spacing w:after="120"/>
      <w:jc w:val="both"/>
    </w:pPr>
    <w:rPr>
      <w:sz w:val="26"/>
      <w:lang w:val="ca-ES"/>
    </w:rPr>
  </w:style>
  <w:style w:type="paragraph" w:customStyle="1" w:styleId="Style1">
    <w:name w:val="Style1"/>
    <w:basedOn w:val="Ttulo1H1"/>
    <w:rsid w:val="00DF2FBA"/>
    <w:pPr>
      <w:tabs>
        <w:tab w:val="num" w:pos="360"/>
      </w:tabs>
      <w:outlineLvl w:val="9"/>
    </w:pPr>
  </w:style>
  <w:style w:type="paragraph" w:customStyle="1" w:styleId="Style2">
    <w:name w:val="Style2"/>
    <w:basedOn w:val="Ttulo2H2"/>
    <w:rsid w:val="00DF2FBA"/>
    <w:pPr>
      <w:tabs>
        <w:tab w:val="num" w:pos="360"/>
      </w:tabs>
      <w:outlineLvl w:val="9"/>
    </w:pPr>
  </w:style>
  <w:style w:type="paragraph" w:customStyle="1" w:styleId="Style3">
    <w:name w:val="Style3"/>
    <w:basedOn w:val="Ttulo3H3"/>
    <w:rsid w:val="00DF2FBA"/>
    <w:pPr>
      <w:tabs>
        <w:tab w:val="num" w:pos="360"/>
      </w:tabs>
      <w:outlineLvl w:val="9"/>
    </w:pPr>
  </w:style>
  <w:style w:type="paragraph" w:customStyle="1" w:styleId="Style4">
    <w:name w:val="Style4"/>
    <w:basedOn w:val="Ttulo4H4"/>
    <w:rsid w:val="00DF2FBA"/>
    <w:pPr>
      <w:tabs>
        <w:tab w:val="num" w:pos="360"/>
      </w:tabs>
      <w:outlineLvl w:val="9"/>
    </w:pPr>
  </w:style>
  <w:style w:type="paragraph" w:customStyle="1" w:styleId="avsnitt">
    <w:name w:val="avsnitt"/>
    <w:basedOn w:val="Normal"/>
    <w:rsid w:val="00DF2FBA"/>
    <w:pPr>
      <w:spacing w:after="120"/>
    </w:pPr>
    <w:rPr>
      <w:rFonts w:ascii="Times" w:hAnsi="Times"/>
      <w:lang w:val="ca-ES"/>
    </w:rPr>
  </w:style>
  <w:style w:type="paragraph" w:styleId="Index2">
    <w:name w:val="index 2"/>
    <w:basedOn w:val="Normal"/>
    <w:next w:val="Normal"/>
    <w:autoRedefine/>
    <w:semiHidden/>
    <w:rsid w:val="00DF2FBA"/>
    <w:pPr>
      <w:tabs>
        <w:tab w:val="right" w:pos="4317"/>
      </w:tabs>
      <w:spacing w:after="120"/>
      <w:ind w:left="560" w:hanging="280"/>
    </w:pPr>
    <w:rPr>
      <w:sz w:val="18"/>
      <w:lang w:val="ca-ES"/>
    </w:rPr>
  </w:style>
  <w:style w:type="paragraph" w:styleId="Index3">
    <w:name w:val="index 3"/>
    <w:basedOn w:val="Normal"/>
    <w:next w:val="Normal"/>
    <w:autoRedefine/>
    <w:semiHidden/>
    <w:rsid w:val="00DF2FBA"/>
    <w:pPr>
      <w:tabs>
        <w:tab w:val="right" w:pos="4317"/>
      </w:tabs>
      <w:spacing w:after="120"/>
      <w:ind w:left="840" w:hanging="280"/>
    </w:pPr>
    <w:rPr>
      <w:sz w:val="18"/>
      <w:lang w:val="ca-ES"/>
    </w:rPr>
  </w:style>
  <w:style w:type="paragraph" w:styleId="Index4">
    <w:name w:val="index 4"/>
    <w:basedOn w:val="Normal"/>
    <w:next w:val="Normal"/>
    <w:autoRedefine/>
    <w:semiHidden/>
    <w:rsid w:val="00DF2FBA"/>
    <w:pPr>
      <w:tabs>
        <w:tab w:val="right" w:pos="4317"/>
      </w:tabs>
      <w:spacing w:after="120"/>
      <w:ind w:left="1120" w:hanging="280"/>
    </w:pPr>
    <w:rPr>
      <w:sz w:val="18"/>
      <w:lang w:val="ca-ES"/>
    </w:rPr>
  </w:style>
  <w:style w:type="paragraph" w:styleId="Index5">
    <w:name w:val="index 5"/>
    <w:basedOn w:val="Normal"/>
    <w:next w:val="Normal"/>
    <w:autoRedefine/>
    <w:semiHidden/>
    <w:rsid w:val="00DF2FBA"/>
    <w:pPr>
      <w:tabs>
        <w:tab w:val="right" w:pos="4317"/>
      </w:tabs>
      <w:spacing w:after="120"/>
      <w:ind w:left="1400" w:hanging="280"/>
    </w:pPr>
    <w:rPr>
      <w:sz w:val="18"/>
      <w:lang w:val="ca-ES"/>
    </w:rPr>
  </w:style>
  <w:style w:type="paragraph" w:styleId="Index6">
    <w:name w:val="index 6"/>
    <w:basedOn w:val="Normal"/>
    <w:next w:val="Normal"/>
    <w:autoRedefine/>
    <w:semiHidden/>
    <w:rsid w:val="00DF2FBA"/>
    <w:pPr>
      <w:tabs>
        <w:tab w:val="right" w:pos="4317"/>
      </w:tabs>
      <w:spacing w:after="120"/>
      <w:ind w:left="1680" w:hanging="280"/>
    </w:pPr>
    <w:rPr>
      <w:sz w:val="18"/>
      <w:lang w:val="ca-ES"/>
    </w:rPr>
  </w:style>
  <w:style w:type="paragraph" w:styleId="Index7">
    <w:name w:val="index 7"/>
    <w:basedOn w:val="Normal"/>
    <w:next w:val="Normal"/>
    <w:autoRedefine/>
    <w:semiHidden/>
    <w:rsid w:val="00DF2FBA"/>
    <w:pPr>
      <w:tabs>
        <w:tab w:val="right" w:pos="4317"/>
      </w:tabs>
      <w:spacing w:after="120"/>
      <w:ind w:left="1960" w:hanging="280"/>
    </w:pPr>
    <w:rPr>
      <w:sz w:val="18"/>
      <w:lang w:val="ca-ES"/>
    </w:rPr>
  </w:style>
  <w:style w:type="paragraph" w:styleId="Index8">
    <w:name w:val="index 8"/>
    <w:basedOn w:val="Normal"/>
    <w:next w:val="Normal"/>
    <w:autoRedefine/>
    <w:semiHidden/>
    <w:rsid w:val="00DF2FBA"/>
    <w:pPr>
      <w:tabs>
        <w:tab w:val="right" w:pos="4317"/>
      </w:tabs>
      <w:spacing w:after="120"/>
      <w:ind w:left="2240" w:hanging="280"/>
    </w:pPr>
    <w:rPr>
      <w:sz w:val="18"/>
      <w:lang w:val="ca-ES"/>
    </w:rPr>
  </w:style>
  <w:style w:type="paragraph" w:styleId="Index9">
    <w:name w:val="index 9"/>
    <w:basedOn w:val="Normal"/>
    <w:next w:val="Normal"/>
    <w:autoRedefine/>
    <w:semiHidden/>
    <w:rsid w:val="00DF2FBA"/>
    <w:pPr>
      <w:tabs>
        <w:tab w:val="right" w:pos="4317"/>
      </w:tabs>
      <w:spacing w:after="120"/>
      <w:ind w:left="2520" w:hanging="280"/>
    </w:pPr>
    <w:rPr>
      <w:sz w:val="18"/>
      <w:lang w:val="ca-ES"/>
    </w:rPr>
  </w:style>
  <w:style w:type="paragraph" w:customStyle="1" w:styleId="abbreviation">
    <w:name w:val="abbreviation"/>
    <w:basedOn w:val="Normal"/>
    <w:rsid w:val="00DF2FBA"/>
    <w:pPr>
      <w:tabs>
        <w:tab w:val="left" w:pos="1418"/>
      </w:tabs>
      <w:spacing w:after="120"/>
      <w:ind w:left="1418" w:hanging="1418"/>
      <w:jc w:val="both"/>
    </w:pPr>
    <w:rPr>
      <w:lang w:val="ca-ES"/>
    </w:rPr>
  </w:style>
  <w:style w:type="paragraph" w:customStyle="1" w:styleId="abbrev-delete">
    <w:name w:val="abbrev-delete"/>
    <w:basedOn w:val="abbreviation"/>
    <w:rsid w:val="00DF2FBA"/>
    <w:rPr>
      <w:strike/>
    </w:rPr>
  </w:style>
  <w:style w:type="paragraph" w:customStyle="1" w:styleId="reference">
    <w:name w:val="reference"/>
    <w:basedOn w:val="Normal"/>
    <w:rsid w:val="00DF2FBA"/>
    <w:pPr>
      <w:spacing w:after="120"/>
      <w:ind w:left="1418" w:hanging="1418"/>
      <w:jc w:val="both"/>
    </w:pPr>
    <w:rPr>
      <w:lang w:val="ca-ES"/>
    </w:rPr>
  </w:style>
  <w:style w:type="paragraph" w:customStyle="1" w:styleId="letter-list">
    <w:name w:val="letter-list"/>
    <w:basedOn w:val="Normal"/>
    <w:next w:val="Normal"/>
    <w:rsid w:val="00DF2FBA"/>
    <w:pPr>
      <w:spacing w:after="120"/>
      <w:ind w:left="360" w:hanging="360"/>
      <w:jc w:val="both"/>
    </w:pPr>
    <w:rPr>
      <w:lang w:val="ca-ES"/>
    </w:rPr>
  </w:style>
  <w:style w:type="paragraph" w:customStyle="1" w:styleId="Heading2nonum">
    <w:name w:val="Heading2.nonum"/>
    <w:basedOn w:val="Ttulo2H2"/>
    <w:rsid w:val="00DF2FBA"/>
    <w:pPr>
      <w:tabs>
        <w:tab w:val="num" w:pos="360"/>
      </w:tabs>
      <w:outlineLvl w:val="9"/>
    </w:pPr>
  </w:style>
  <w:style w:type="paragraph" w:customStyle="1" w:styleId="SPONESP">
    <w:name w:val="SPONE SP"/>
    <w:basedOn w:val="Normal"/>
    <w:rsid w:val="00DF2FBA"/>
    <w:pPr>
      <w:spacing w:after="120"/>
    </w:pPr>
    <w:rPr>
      <w:lang w:val="ca-ES"/>
    </w:rPr>
  </w:style>
  <w:style w:type="paragraph" w:customStyle="1" w:styleId="Heading4-nonum">
    <w:name w:val="Heading4-nonum"/>
    <w:basedOn w:val="Ttulo4H4"/>
    <w:rsid w:val="00DF2FBA"/>
    <w:pPr>
      <w:tabs>
        <w:tab w:val="num" w:pos="360"/>
      </w:tabs>
      <w:outlineLvl w:val="9"/>
    </w:pPr>
    <w:rPr>
      <w:b/>
      <w:i w:val="0"/>
      <w:u w:val="none"/>
      <w:lang w:val="en-US"/>
    </w:rPr>
  </w:style>
  <w:style w:type="paragraph" w:customStyle="1" w:styleId="TermDef">
    <w:name w:val="TermDef"/>
    <w:basedOn w:val="Normal"/>
    <w:rsid w:val="00DF2FBA"/>
    <w:pPr>
      <w:spacing w:after="120"/>
    </w:pPr>
    <w:rPr>
      <w:b/>
      <w:lang w:val="ca-ES"/>
    </w:rPr>
  </w:style>
  <w:style w:type="paragraph" w:customStyle="1" w:styleId="TermDefDesc">
    <w:name w:val="TermDefDesc"/>
    <w:basedOn w:val="Normal"/>
    <w:rsid w:val="00DF2FBA"/>
    <w:pPr>
      <w:spacing w:after="120"/>
    </w:pPr>
    <w:rPr>
      <w:lang w:val="ca-ES"/>
    </w:rPr>
  </w:style>
  <w:style w:type="paragraph" w:customStyle="1" w:styleId="Heading3-nonum">
    <w:name w:val="Heading3-nonum"/>
    <w:basedOn w:val="Ttulo3H3"/>
    <w:rsid w:val="00DF2FBA"/>
    <w:pPr>
      <w:tabs>
        <w:tab w:val="num" w:pos="360"/>
      </w:tabs>
      <w:outlineLvl w:val="9"/>
    </w:pPr>
    <w:rPr>
      <w:lang w:val="en-US"/>
    </w:rPr>
  </w:style>
  <w:style w:type="paragraph" w:customStyle="1" w:styleId="Heading1-nonum">
    <w:name w:val="Heading1-nonum"/>
    <w:basedOn w:val="Ttulo1H1"/>
    <w:rsid w:val="00DF2FBA"/>
    <w:pPr>
      <w:tabs>
        <w:tab w:val="num" w:pos="360"/>
      </w:tabs>
      <w:outlineLvl w:val="9"/>
    </w:pPr>
  </w:style>
  <w:style w:type="paragraph" w:styleId="ListBullet">
    <w:name w:val="List Bullet"/>
    <w:basedOn w:val="Normal"/>
    <w:autoRedefine/>
    <w:rsid w:val="00DF2FBA"/>
    <w:pPr>
      <w:spacing w:after="120"/>
      <w:ind w:left="283" w:hanging="283"/>
    </w:pPr>
    <w:rPr>
      <w:lang w:val="ca-ES"/>
    </w:rPr>
  </w:style>
  <w:style w:type="paragraph" w:styleId="BodyTextIndent3">
    <w:name w:val="Body Text Indent 3"/>
    <w:basedOn w:val="Normal"/>
    <w:rsid w:val="00DF2FBA"/>
    <w:pPr>
      <w:pBdr>
        <w:top w:val="single" w:sz="4" w:space="1" w:color="auto"/>
        <w:left w:val="single" w:sz="4" w:space="4" w:color="auto"/>
        <w:bottom w:val="single" w:sz="4" w:space="2" w:color="auto"/>
        <w:right w:val="single" w:sz="4" w:space="4" w:color="auto"/>
      </w:pBdr>
      <w:ind w:left="283"/>
      <w:jc w:val="both"/>
    </w:pPr>
    <w:rPr>
      <w:rFonts w:ascii="Courier New" w:hAnsi="Courier New"/>
      <w:snapToGrid w:val="0"/>
      <w:lang w:val="ca-ES"/>
    </w:rPr>
  </w:style>
  <w:style w:type="character" w:styleId="PageNumber">
    <w:name w:val="page number"/>
    <w:basedOn w:val="DefaultParagraphFont"/>
    <w:rsid w:val="003E31A7"/>
  </w:style>
  <w:style w:type="character" w:customStyle="1" w:styleId="FooterChar">
    <w:name w:val="Footer Char"/>
    <w:basedOn w:val="DefaultParagraphFont"/>
    <w:link w:val="Footer"/>
    <w:uiPriority w:val="99"/>
    <w:rsid w:val="00A452C4"/>
    <w:rPr>
      <w:sz w:val="24"/>
      <w:lang w:val="ca-ES"/>
    </w:rPr>
  </w:style>
  <w:style w:type="paragraph" w:styleId="ListNumber">
    <w:name w:val="List Number"/>
    <w:basedOn w:val="Normal"/>
    <w:rsid w:val="0087189B"/>
    <w:pPr>
      <w:numPr>
        <w:numId w:val="16"/>
      </w:numPr>
      <w:spacing w:after="120"/>
      <w:jc w:val="both"/>
    </w:pPr>
    <w:rPr>
      <w:lang w:val="ca-ES"/>
    </w:rPr>
  </w:style>
  <w:style w:type="paragraph" w:styleId="BalloonText">
    <w:name w:val="Balloon Text"/>
    <w:basedOn w:val="Normal"/>
    <w:link w:val="BalloonTextChar"/>
    <w:uiPriority w:val="99"/>
    <w:semiHidden/>
    <w:unhideWhenUsed/>
    <w:rsid w:val="00F8199C"/>
    <w:rPr>
      <w:rFonts w:ascii="Tahoma" w:hAnsi="Tahoma" w:cs="Tahoma"/>
      <w:sz w:val="16"/>
      <w:szCs w:val="16"/>
    </w:rPr>
  </w:style>
  <w:style w:type="character" w:customStyle="1" w:styleId="BalloonTextChar">
    <w:name w:val="Balloon Text Char"/>
    <w:basedOn w:val="DefaultParagraphFont"/>
    <w:link w:val="BalloonText"/>
    <w:uiPriority w:val="99"/>
    <w:semiHidden/>
    <w:rsid w:val="00F8199C"/>
    <w:rPr>
      <w:rFonts w:ascii="Tahoma" w:hAnsi="Tahoma" w:cs="Tahoma"/>
      <w:sz w:val="16"/>
      <w:szCs w:val="16"/>
      <w:lang w:val="en-US"/>
    </w:rPr>
  </w:style>
  <w:style w:type="paragraph" w:styleId="ListParagraph">
    <w:name w:val="List Paragraph"/>
    <w:basedOn w:val="Normal"/>
    <w:uiPriority w:val="34"/>
    <w:qFormat/>
    <w:rsid w:val="004870D9"/>
    <w:pPr>
      <w:ind w:left="720"/>
      <w:contextualSpacing/>
    </w:pPr>
  </w:style>
  <w:style w:type="character" w:customStyle="1" w:styleId="Heading1Char">
    <w:name w:val="Heading 1 Char"/>
    <w:aliases w:val="H1 Char"/>
    <w:basedOn w:val="DefaultParagraphFont"/>
    <w:link w:val="Heading1"/>
    <w:uiPriority w:val="9"/>
    <w:rsid w:val="004870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
    <w:basedOn w:val="DefaultParagraphFont"/>
    <w:link w:val="Heading2"/>
    <w:uiPriority w:val="9"/>
    <w:rsid w:val="004870D9"/>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
    <w:basedOn w:val="DefaultParagraphFont"/>
    <w:link w:val="Heading3"/>
    <w:uiPriority w:val="9"/>
    <w:rsid w:val="004870D9"/>
    <w:rPr>
      <w:rFonts w:asciiTheme="majorHAnsi" w:eastAsiaTheme="majorEastAsia" w:hAnsiTheme="majorHAnsi" w:cstheme="majorBidi"/>
      <w:b/>
      <w:bCs/>
      <w:color w:val="4F81BD" w:themeColor="accent1"/>
    </w:rPr>
  </w:style>
  <w:style w:type="character" w:customStyle="1" w:styleId="Heading4Char">
    <w:name w:val="Heading 4 Char"/>
    <w:aliases w:val="H4 Char"/>
    <w:basedOn w:val="DefaultParagraphFont"/>
    <w:link w:val="Heading4"/>
    <w:uiPriority w:val="9"/>
    <w:rsid w:val="004870D9"/>
    <w:rPr>
      <w:rFonts w:asciiTheme="majorHAnsi" w:eastAsiaTheme="majorEastAsia" w:hAnsiTheme="majorHAnsi" w:cstheme="majorBidi"/>
      <w:b/>
      <w:bCs/>
      <w:i/>
      <w:iCs/>
      <w:color w:val="4F81BD" w:themeColor="accent1"/>
    </w:rPr>
  </w:style>
  <w:style w:type="character" w:customStyle="1" w:styleId="Heading5Char">
    <w:name w:val="Heading 5 Char"/>
    <w:aliases w:val="H5 Char"/>
    <w:basedOn w:val="DefaultParagraphFont"/>
    <w:link w:val="Heading5"/>
    <w:uiPriority w:val="9"/>
    <w:rsid w:val="004870D9"/>
    <w:rPr>
      <w:rFonts w:asciiTheme="majorHAnsi" w:eastAsiaTheme="majorEastAsia" w:hAnsiTheme="majorHAnsi" w:cstheme="majorBidi"/>
      <w:color w:val="243F60" w:themeColor="accent1" w:themeShade="7F"/>
    </w:rPr>
  </w:style>
  <w:style w:type="character" w:customStyle="1" w:styleId="Heading6Char">
    <w:name w:val="Heading 6 Char"/>
    <w:aliases w:val="H6 Char"/>
    <w:basedOn w:val="DefaultParagraphFont"/>
    <w:link w:val="Heading6"/>
    <w:uiPriority w:val="9"/>
    <w:rsid w:val="004870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870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870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870D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870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0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70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70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870D9"/>
    <w:rPr>
      <w:b/>
      <w:bCs/>
    </w:rPr>
  </w:style>
  <w:style w:type="character" w:styleId="Emphasis">
    <w:name w:val="Emphasis"/>
    <w:basedOn w:val="DefaultParagraphFont"/>
    <w:uiPriority w:val="20"/>
    <w:qFormat/>
    <w:rsid w:val="004870D9"/>
    <w:rPr>
      <w:i/>
      <w:iCs/>
    </w:rPr>
  </w:style>
  <w:style w:type="paragraph" w:styleId="NoSpacing">
    <w:name w:val="No Spacing"/>
    <w:uiPriority w:val="1"/>
    <w:qFormat/>
    <w:rsid w:val="004870D9"/>
    <w:pPr>
      <w:spacing w:after="0" w:line="240" w:lineRule="auto"/>
    </w:pPr>
  </w:style>
  <w:style w:type="paragraph" w:styleId="Quote">
    <w:name w:val="Quote"/>
    <w:basedOn w:val="Normal"/>
    <w:next w:val="Normal"/>
    <w:link w:val="QuoteChar"/>
    <w:uiPriority w:val="29"/>
    <w:qFormat/>
    <w:rsid w:val="004870D9"/>
    <w:rPr>
      <w:i/>
      <w:iCs/>
      <w:color w:val="000000" w:themeColor="text1"/>
    </w:rPr>
  </w:style>
  <w:style w:type="character" w:customStyle="1" w:styleId="QuoteChar">
    <w:name w:val="Quote Char"/>
    <w:basedOn w:val="DefaultParagraphFont"/>
    <w:link w:val="Quote"/>
    <w:uiPriority w:val="29"/>
    <w:rsid w:val="004870D9"/>
    <w:rPr>
      <w:i/>
      <w:iCs/>
      <w:color w:val="000000" w:themeColor="text1"/>
    </w:rPr>
  </w:style>
  <w:style w:type="paragraph" w:styleId="IntenseQuote">
    <w:name w:val="Intense Quote"/>
    <w:basedOn w:val="Normal"/>
    <w:next w:val="Normal"/>
    <w:link w:val="IntenseQuoteChar"/>
    <w:uiPriority w:val="30"/>
    <w:qFormat/>
    <w:rsid w:val="004870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70D9"/>
    <w:rPr>
      <w:b/>
      <w:bCs/>
      <w:i/>
      <w:iCs/>
      <w:color w:val="4F81BD" w:themeColor="accent1"/>
    </w:rPr>
  </w:style>
  <w:style w:type="character" w:styleId="SubtleEmphasis">
    <w:name w:val="Subtle Emphasis"/>
    <w:basedOn w:val="DefaultParagraphFont"/>
    <w:uiPriority w:val="19"/>
    <w:qFormat/>
    <w:rsid w:val="004870D9"/>
    <w:rPr>
      <w:i/>
      <w:iCs/>
      <w:color w:val="808080" w:themeColor="text1" w:themeTint="7F"/>
    </w:rPr>
  </w:style>
  <w:style w:type="character" w:styleId="IntenseEmphasis">
    <w:name w:val="Intense Emphasis"/>
    <w:basedOn w:val="DefaultParagraphFont"/>
    <w:uiPriority w:val="21"/>
    <w:qFormat/>
    <w:rsid w:val="004870D9"/>
    <w:rPr>
      <w:b/>
      <w:bCs/>
      <w:i/>
      <w:iCs/>
      <w:color w:val="4F81BD" w:themeColor="accent1"/>
    </w:rPr>
  </w:style>
  <w:style w:type="character" w:styleId="SubtleReference">
    <w:name w:val="Subtle Reference"/>
    <w:basedOn w:val="DefaultParagraphFont"/>
    <w:uiPriority w:val="31"/>
    <w:qFormat/>
    <w:rsid w:val="004870D9"/>
    <w:rPr>
      <w:smallCaps/>
      <w:color w:val="C0504D" w:themeColor="accent2"/>
      <w:u w:val="single"/>
    </w:rPr>
  </w:style>
  <w:style w:type="character" w:styleId="IntenseReference">
    <w:name w:val="Intense Reference"/>
    <w:basedOn w:val="DefaultParagraphFont"/>
    <w:uiPriority w:val="32"/>
    <w:qFormat/>
    <w:rsid w:val="004870D9"/>
    <w:rPr>
      <w:b/>
      <w:bCs/>
      <w:smallCaps/>
      <w:color w:val="C0504D" w:themeColor="accent2"/>
      <w:spacing w:val="5"/>
      <w:u w:val="single"/>
    </w:rPr>
  </w:style>
  <w:style w:type="character" w:styleId="BookTitle">
    <w:name w:val="Book Title"/>
    <w:basedOn w:val="DefaultParagraphFont"/>
    <w:uiPriority w:val="33"/>
    <w:qFormat/>
    <w:rsid w:val="004870D9"/>
    <w:rPr>
      <w:b/>
      <w:bCs/>
      <w:smallCaps/>
      <w:spacing w:val="5"/>
    </w:rPr>
  </w:style>
  <w:style w:type="paragraph" w:styleId="TOCHeading">
    <w:name w:val="TOC Heading"/>
    <w:basedOn w:val="Heading1"/>
    <w:next w:val="Normal"/>
    <w:uiPriority w:val="39"/>
    <w:semiHidden/>
    <w:unhideWhenUsed/>
    <w:qFormat/>
    <w:rsid w:val="004870D9"/>
    <w:pPr>
      <w:outlineLvl w:val="9"/>
    </w:pPr>
  </w:style>
  <w:style w:type="table" w:styleId="MediumList1-Accent1">
    <w:name w:val="Medium List 1 Accent 1"/>
    <w:basedOn w:val="TableNormal"/>
    <w:uiPriority w:val="65"/>
    <w:rsid w:val="00DE37A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erChar">
    <w:name w:val="Header Char"/>
    <w:basedOn w:val="DefaultParagraphFont"/>
    <w:link w:val="Header"/>
    <w:rsid w:val="0080138A"/>
    <w:rPr>
      <w:lang w:val="ca-ES"/>
    </w:rPr>
  </w:style>
</w:styles>
</file>

<file path=word/webSettings.xml><?xml version="1.0" encoding="utf-8"?>
<w:webSettings xmlns:r="http://schemas.openxmlformats.org/officeDocument/2006/relationships" xmlns:w="http://schemas.openxmlformats.org/wordprocessingml/2006/main">
  <w:divs>
    <w:div w:id="119512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474</Words>
  <Characters>3228</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upc</Company>
  <LinksUpToDate>false</LinksUpToDate>
  <CharactersWithSpaces>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upc</dc:creator>
  <cp:lastModifiedBy>Lídia Montero</cp:lastModifiedBy>
  <cp:revision>2</cp:revision>
  <dcterms:created xsi:type="dcterms:W3CDTF">2015-04-08T07:42:00Z</dcterms:created>
  <dcterms:modified xsi:type="dcterms:W3CDTF">2015-04-08T07:42:00Z</dcterms:modified>
</cp:coreProperties>
</file>