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ANX-K-V11</w:t>
      </w:r>
    </w:p>
    <w:p>
      <w:pPr>
        <w:pStyle w:val="Title"/>
      </w:pPr>
      <w:r>
        <w:t>Mapas, flujos e interconexiones</w:t>
      </w:r>
    </w:p>
    <w:p>
      <w:pPr>
        <w:pStyle w:val="Subtitle"/>
      </w:pPr>
      <w:r>
        <w:t>Catálogo de 49 flujos · Correspondencia actual con módulos y gates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Convenciones y alcance</w:t>
        </w:r>
      </w:hyperlink>
    </w:p>
    <w:p>
      <w:pPr>
        <w:pStyle w:val="Small"/>
      </w:pPr>
      <w:hyperlink w:anchor="s2">
        <w:r>
          <w:rPr>
            <w:color w:val="6639B7"/>
          </w:rPr>
          <w:t>2. Arquitectura visual por familias</w:t>
        </w:r>
      </w:hyperlink>
    </w:p>
    <w:p>
      <w:pPr>
        <w:pStyle w:val="Small"/>
      </w:pPr>
      <w:hyperlink w:anchor="s3">
        <w:r>
          <w:rPr>
            <w:color w:val="6639B7"/>
          </w:rPr>
          <w:t>3.1 Catálogo N1</w:t>
        </w:r>
      </w:hyperlink>
    </w:p>
    <w:p>
      <w:pPr>
        <w:pStyle w:val="Small"/>
      </w:pPr>
      <w:hyperlink w:anchor="s4">
        <w:r>
          <w:rPr>
            <w:color w:val="6639B7"/>
          </w:rPr>
          <w:t>3.2 Catálogo N2</w:t>
        </w:r>
      </w:hyperlink>
    </w:p>
    <w:p>
      <w:pPr>
        <w:pStyle w:val="Small"/>
      </w:pPr>
      <w:hyperlink w:anchor="s5">
        <w:r>
          <w:rPr>
            <w:color w:val="6639B7"/>
          </w:rPr>
          <w:t>3.3 Catálogo N3</w:t>
        </w:r>
      </w:hyperlink>
    </w:p>
    <w:p>
      <w:pPr>
        <w:pStyle w:val="Small"/>
      </w:pPr>
      <w:hyperlink w:anchor="s6">
        <w:r>
          <w:rPr>
            <w:color w:val="6639B7"/>
          </w:rPr>
          <w:t>4. Verificación de navegación</w:t>
        </w:r>
      </w:hyperlink>
    </w:p>
    <w:p>
      <w:bookmarkStart w:id="1" w:name="s1"/>
      <w:pPr>
        <w:pStyle w:val="Heading1"/>
      </w:pPr>
      <w:r>
        <w:t>1. Convenciones y alcance</w:t>
      </w:r>
      <w:bookmarkEnd w:id="1"/>
    </w:p>
    <w:p>
      <w:r>
        <w:t>Los mapas mentales agrupan reglas; los flujos muestran condiciones y excepciones; las dependencias identifican capacidades consumidas. Todos están incorporados en los Word. Las claves históricas F-N1, F-N2 y F-N3 se conservan para facilitar la migración de referencias; los estados KEEP/ADJUST anteriores se sustituyen por el estado reportado y objetivo explícito de esta V11.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Arquitectura visual por familias</w:t>
      </w:r>
      <w:bookmarkEnd w:id="2"/>
    </w:p>
    <w:p>
      <w:pPr>
        <w:pStyle w:val="Heading2"/>
      </w:pPr>
      <w:r>
        <w:t>DOC · IA Docs: ingesta, extracción y revisión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de DOC; las salidas y excepciones se detallan en sus 32 casos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funcionales de DOC. Las interfaces se describen en IF-01 a IF-22.</w:t>
      </w:r>
    </w:p>
    <w:p>
      <w:pPr>
        <w:pStyle w:val="Heading2"/>
      </w:pPr>
      <w:r>
        <w:t>WFL · Workflow Core y tareas documentales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L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de WFL; las salidas y excepciones se detallan en sus 32 casos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L_r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funcionales de WFL. Las interfaces se describen en IF-01 a IF-22.</w:t>
      </w:r>
    </w:p>
    <w:p>
      <w:pPr>
        <w:pStyle w:val="Heading2"/>
      </w:pPr>
      <w:r>
        <w:t>COM · COMEX, overlays y conector Follow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de COM; las salidas y excepciones se detallan en sus 32 casos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r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funcionales de COM. Las interfaces se describen en IF-01 a IF-22.</w:t>
      </w:r>
    </w:p>
    <w:p>
      <w:pPr>
        <w:pStyle w:val="Heading2"/>
      </w:pPr>
      <w:r>
        <w:t>MKT · Catálogo, certificación y economía Marketplace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de MKT; las salidas y excepciones se detallan en sus 32 casos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_r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funcionales de MKT. Las interfaces se describen en IF-01 a IF-22.</w:t>
      </w:r>
    </w:p>
    <w:p>
      <w:pPr>
        <w:pStyle w:val="Heading2"/>
      </w:pPr>
      <w:r>
        <w:t>SEN · Process Facts, grafo y Sentinel incremental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de SEN; las salidas y excepciones se detallan en sus 32 casos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_r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funcionales de SEN. Las interfaces se describen en IF-01 a IF-22.</w:t>
      </w:r>
    </w:p>
    <w:p>
      <w:pPr>
        <w:pStyle w:val="Heading2"/>
      </w:pPr>
      <w:r>
        <w:t>ENT · Gobierno e integración enterprise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de ENT; las salidas y excepciones se detallan en sus 32 casos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_r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funcionales de ENT. Las interfaces se describen en IF-01 a IF-22.</w:t>
      </w:r>
    </w:p>
    <w:p>
      <w:bookmarkStart w:id="3" w:name="s3"/>
      <w:pPr>
        <w:pStyle w:val="Heading1"/>
      </w:pPr>
      <w:r>
        <w:t>3.1 Catálogo N1</w:t>
      </w:r>
      <w:bookmarkEnd w:id="3"/>
    </w:p>
    <w:p>
      <w:pPr>
        <w:pStyle w:val="Heading2"/>
      </w:pPr>
      <w:r>
        <w:t>F-N1-01 · Alta de tenant y operación standalone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IAM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IAM/SSO; CONSTRUIR delegación y tareas externas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assertion; Principal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 → Resolver tenant → Comprobar permiso → Comprobar grant → Ejecutar acción → Registrar identidad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Registrar identidad;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RE-IAM-01 Aislamiento efectivo; RE-IAM-02 SSO y contexto host; RE-IAM-03 Delegación explícita; RE-IAM-04 Acción externa de propósito único; RE-IAM-05 Revocación y consumo atómico; RE-IAM-06 Mínimo privilegio visible; RE-IAM-07 Invitación y reemisión; RE-IAM-08 Sesión y seguridad de navegador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QA-IAM-01 a 32; N3-MVP0-V11-IAM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F-N1-02 · Acceso embebido sin segundo login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IAM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IAM/SSO; CONSTRUIR delegación y tareas externas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assertion; Principal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 → Resolver tenant → Comprobar permiso → Comprobar grant → Ejecutar acción → Registrar identidad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Registrar identidad;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RE-IAM-01 Aislamiento efectivo; RE-IAM-02 SSO y contexto host; RE-IAM-03 Delegación explícita; RE-IAM-04 Acción externa de propósito único; RE-IAM-05 Revocación y consumo atómico; RE-IAM-06 Mínimo privilegio visible; RE-IAM-07 Invitación y reemisión; RE-IAM-08 Sesión y seguridad de navegador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QA-IAM-01 a 32; N3-MVP0-V11-IAM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F-N1-03 · Ciclo documental MVP0 Comercial — IA Docs como base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DOC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API; Documento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 → Validar archivo → Clasificar tipo → Extraer facts → Validar confianza → Revisión humana → Resultado auditado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Resultado auditado;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RE-DOC-01 Ingesta segura; RE-DOC-02 Idempotencia documental; RE-DOC-03 Clasificación y captura genérica; RE-DOC-04 Extracción multiproveedor; RE-DOC-05 Umbrales y reglas; RE-DOC-06 Corrección concurrente; RE-DOC-07 Aprendizaje y tipos nuevos; RE-DOC-08 Certificación del recorrido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QA-DOC-01 a 32; N3-MVP0-V11-DOC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F-N1-04 · Workflow básico a partir del Módulo Workflow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WFL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Plantilla publicada; Definición publicada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Plantilla publicada → Crear instancia → Activar nodo → Evaluar decisión → Tarea o revisión → Verificar pendientes → Cerrar expediente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Cerrar expediente;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RE-WFL-01 Inicio versionado; RE-WFL-02 Catálogo de nodos acotado; RE-WFL-03 Activaciones idempotentes; RE-WFL-04 Dependencias y decisiones; RE-WFL-05 Asignación y resultado de tarea; RE-WFL-06 SLA y suspensión; RE-WFL-07 Finales consistentes; RE-WFL-08 Recuperación y evolución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QA-WFL-01 a 32; N3-MVP0-V11-WFL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F-N1-05 · Solicitud documental a tercero por múltiples canales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CHN / MVP1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o REINCORPORAR bajo gate de producto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tarea; Message context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 → Resolver contexto → Validar adjunto → Crear acción limitada → Adapter de firma → Confirmar resultado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Confirmar resultado;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RE-CHN-01 Activación explícita de canal; RE-CHN-02 Routing de mensajes; RE-CHN-03 Adjuntos y duplicados; RE-CHN-04 Firma de documento exacto; RE-CHN-05 Callbacks de proveedor; RE-CHN-06 Método y evidencia; RE-CHN-07 Móvil y continuidad; RE-CHN-08 Operación de entregas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QA-CHN-01 a 32; N3-MVP1-V11-CHN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MVP0 admite tarea externa por portal/enlace limitado; email/WhatsApp se habilitan en MVP1.</w:t>
            </w:r>
          </w:p>
        </w:tc>
      </w:tr>
    </w:tbl>
    <w:p>
      <w:pPr>
        <w:pStyle w:val="Small"/>
      </w:pPr>
    </w:p>
    <w:p>
      <w:pPr>
        <w:pStyle w:val="Heading2"/>
      </w:pPr>
      <w:r>
        <w:t>F-N1-06 · Dashboard global → barra KPI → drill-down de proceso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GOV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autorizado; Objeto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 → Persistir evidencia → Actualizar proyección → Evaluar política → Exportar o retener → Verificar integridad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Verificar integridad;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RE-GOV-01 Original y versionado; RE-GOV-02 Retención y legal hold; RE-GOV-03 Exportación reproducible; RE-GOV-04 Auditoría útil; RE-GOV-05 KPI con población auditable; RE-GOV-06 Tiempo y corrección retrospectiva; RE-GOV-07 Presupuesto y consumo; RE-GOV-08 Búsqueda y perfiles de columnas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QA-GOV-01 a 32; N3-MVP0-V11-GOV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F-N1-07 · Storage, archivo y exportación indexada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GOV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autorizado; Objeto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 → Persistir evidencia → Actualizar proyección → Evaluar política → Exportar o retener → Verificar integridad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Verificar integridad;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RE-GOV-01 Original y versionado; RE-GOV-02 Retención y legal hold; RE-GOV-03 Exportación reproducible; RE-GOV-04 Auditoría útil; RE-GOV-05 KPI con población auditable; RE-GOV-06 Tiempo y corrección retrospectiva; RE-GOV-07 Presupuesto y consumo; RE-GOV-08 Búsqueda y perfiles de columnas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QA-GOV-01 a 32; N3-MVP0-V11-GOV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Webhook firmado, retry/DLQ, retención y export se reportan en el core. Certificar lo existente y construir sólo brechas comprobadas.</w:t>
            </w:r>
          </w:p>
        </w:tc>
      </w:tr>
    </w:tbl>
    <w:p>
      <w:pPr>
        <w:pStyle w:val="Small"/>
      </w:pPr>
    </w:p>
    <w:p>
      <w:pPr>
        <w:pStyle w:val="Heading2"/>
      </w:pPr>
      <w:r>
        <w:t>F-N1-08 · Step-up de identidad / Face ID como módulo opcional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CHN / Opcional desde MVP1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o REINCORPORAR bajo gate de producto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tarea; Message context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 → Resolver contexto → Validar adjunto → Crear acción limitada → Adapter de firma → Confirmar resultado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Confirmar resultado;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RE-CHN-01 Activación explícita de canal; RE-CHN-02 Routing de mensajes; RE-CHN-03 Adjuntos y duplicados; RE-CHN-04 Firma de documento exacto; RE-CHN-05 Callbacks de proveedor; RE-CHN-06 Método y evidencia; RE-CHN-07 Móvil y continuidad; RE-CHN-08 Operación de entregas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QA-CHN-01 a 32; N3-MVP1-V11-CHN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Biometría es integración opcional: disponibilidad, proveedor, política y validez deben confirmarse antes de abrir implementación. No se declara construida ni obligatoria.</w:t>
            </w:r>
          </w:p>
        </w:tc>
      </w:tr>
    </w:tbl>
    <w:p>
      <w:pPr>
        <w:pStyle w:val="Small"/>
      </w:pPr>
    </w:p>
    <w:p>
      <w:pPr>
        <w:pStyle w:val="Heading2"/>
      </w:pPr>
      <w:r>
        <w:t>F-N1-09 · Sentinel — cambio documental → impacto → tarea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SEN / MVP3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Nueva versión; Fact version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Nueva versión → Calcular facts cambiados → Buscar dependencias → Reevaluar mínimo → Explicar impacto → Actualizar tareas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Actualizar tareas;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RE-SEN-01 Diff de facts; RE-SEN-02 Dependencias mínimas; RE-SEN-03 Comparadores deterministas; RE-SEN-04 Hallazgo explicable; RE-SEN-05 Tareas idempotentes; RE-SEN-06 Orden y concurrencia; RE-SEN-07 Calidad medible; RE-SEN-08 Seguridad y decisión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QA-SEN-01 a 32; N3-MVP3-V11-SEN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F-N1-10 · Evolución comercial por gates MVP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REL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CERTIFICAR; CONSTRUIR QA UI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Fijar candidato; Release candidate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Fijar candidato → Verificar entorno → Ejecutar regresión → Recorrer navegador → Evaluar defectos → Decidir gate → Liberar y observar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Liberar y observar;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RE-REL-01 Infraestructura obligatoria; RE-REL-02 Regresión del core; RE-REL-03 Recorrido humano; RE-REL-04 Corpus real; RE-REL-05 Secretos y acceso; RE-REL-06 Carga y resiliencia; RE-REL-07 Dos hitos distintos; RE-REL-08 Despliegue y rollback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QA-REL-01 a 32; N3-MVP0-V11-REL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bookmarkStart w:id="4" w:name="s4"/>
      <w:pPr>
        <w:pStyle w:val="Heading1"/>
      </w:pPr>
      <w:r>
        <w:t>3.2 Catálogo N2</w:t>
      </w:r>
      <w:bookmarkEnd w:id="4"/>
    </w:p>
    <w:p>
      <w:pPr>
        <w:pStyle w:val="Heading2"/>
      </w:pPr>
      <w:r>
        <w:t>F-N2-A · Ingreso, idempotencia y segmentación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DOC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API; Documento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 → Validar archivo → Clasificar tipo → Extraer facts → Validar confianza → Revisión humana → Resultado auditado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Resultado auditado;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RE-DOC-01 Ingesta segura; RE-DOC-02 Idempotencia documental; RE-DOC-03 Clasificación y captura genérica; RE-DOC-04 Extracción multiproveedor; RE-DOC-05 Umbrales y reglas; RE-DOC-06 Corrección concurrente; RE-DOC-07 Aprendizaje y tipos nuevos; RE-DOC-08 Certificación del recorrido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QA-DOC-01 a 32; N3-MVP0-V11-DOC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F-N2-B · Extracción, confidence y presencia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DOC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API; Documento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 → Validar archivo → Clasificar tipo → Extraer facts → Validar confianza → Revisión humana → Resultado auditado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Resultado auditado;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RE-DOC-01 Ingesta segura; RE-DOC-02 Idempotencia documental; RE-DOC-03 Clasificación y captura genérica; RE-DOC-04 Extracción multiproveedor; RE-DOC-05 Umbrales y reglas; RE-DOC-06 Corrección concurrente; RE-DOC-07 Aprendizaje y tipos nuevos; RE-DOC-08 Certificación del recorrido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QA-DOC-01 a 32; N3-MVP0-V11-DOC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F-N2-C · Validación, severidad y decisión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SUP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sobre facts y excepciones existentes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Cambio de facts; Policy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Cambio de facts → Seleccionar políticas → Evaluar comparadores → Registrar hallazgo → Bloquear o advertir → Resolver y reevaluar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Resolver y reevaluar;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RE-SUP-01 Políticas publicadas; RE-SUP-02 Confianza por campo; RE-SUP-03 Consistencia entre documentos; RE-SUP-04 Severidad y acciones; RE-SUP-05 SLA y escalación; RE-SUP-06 Resolución y dispensa; RE-SUP-07 Reevaluación idempotente; RE-SUP-08 Explicación y límites IA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QA-SUP-01 a 32; N3-MVP0-V11-SUP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La validación del documento individual pertenece a DOC; políticas entre documentos y readiness pertenecen a SUP, incremento a construir.</w:t>
            </w:r>
          </w:p>
        </w:tc>
      </w:tr>
    </w:tbl>
    <w:p>
      <w:pPr>
        <w:pStyle w:val="Small"/>
      </w:pPr>
    </w:p>
    <w:p>
      <w:pPr>
        <w:pStyle w:val="Heading2"/>
      </w:pPr>
      <w:r>
        <w:t>F-N2-D · Matching desacoplado a objetos de negocio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COM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plantillas ejecutables; CONSERVAR transportes SSO/webhook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Contexto Follow; Contexto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Contexto Follow → Validar mapping → Recomendar base → Aplicar overlays → Crear instancia → Evaluar readiness → Notificar a Follow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Notificar a Follow;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RE-COM-01 Contexto canónico; RE-COM-02 Biblioteca de catorce bases; RE-COM-03 Overlays por atributos; RE-COM-04 Composición multimodal; RE-COM-05 Correspondencia SRP126 y SRP127; RE-COM-06 Duplicados y reconciliación; RE-COM-07 Resultado explicable; RE-COM-08 Entregas a Follow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QA-COM-01 a 32; N3-MVP0-V11-COM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F-N2-E · Revisión humana, corrección y aprendizaje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DOC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API; Documento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 → Validar archivo → Clasificar tipo → Extraer facts → Validar confianza → Revisión humana → Resultado auditado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Resultado auditado;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RE-DOC-01 Ingesta segura; RE-DOC-02 Idempotencia documental; RE-DOC-03 Clasificación y captura genérica; RE-DOC-04 Extracción multiproveedor; RE-DOC-05 Umbrales y reglas; RE-DOC-06 Corrección concurrente; RE-DOC-07 Aprendizaje y tipos nuevos; RE-DOC-08 Certificación del recorrido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QA-DOC-01 a 32; N3-MVP0-V11-DOC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F-N2-F · Seguimiento de original físico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GOV / MVP1, sujeto a alcance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autorizado; Objeto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 → Persistir evidencia → Actualizar proyección → Evaluar política → Exportar o retener → Verificar integridad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Verificar integridad;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RE-GOV-01 Original y versionado; RE-GOV-02 Retención y legal hold; RE-GOV-03 Exportación reproducible; RE-GOV-04 Auditoría útil; RE-GOV-05 KPI con población auditable; RE-GOV-06 Tiempo y corrección retrospectiva; RE-GOV-07 Presupuesto y consumo; RE-GOV-08 Búsqueda y perfiles de columnas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QA-GOV-01 a 32; N3-MVP0-V11-GOV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Seguimiento de original físico es extensión DMS propuesta para MVP1: custodio, ubicación, entrega/recepción, pérdida y conciliación. Requiere decisión de alcance y detalle adicional antes de Ready.</w:t>
            </w:r>
          </w:p>
        </w:tc>
      </w:tr>
    </w:tbl>
    <w:p>
      <w:pPr>
        <w:pStyle w:val="Small"/>
      </w:pPr>
    </w:p>
    <w:p>
      <w:pPr>
        <w:pStyle w:val="Heading2"/>
      </w:pPr>
      <w:r>
        <w:t>F-N2-G · Firma como acción de workflow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CHN / MVP1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o REINCORPORAR bajo gate de producto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tarea; Message context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 → Resolver contexto → Validar adjunto → Crear acción limitada → Adapter de firma → Confirmar resultado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Confirmar resultado;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RE-CHN-01 Activación explícita de canal; RE-CHN-02 Routing de mensajes; RE-CHN-03 Adjuntos y duplicados; RE-CHN-04 Firma de documento exacto; RE-CHN-05 Callbacks de proveedor; RE-CHN-06 Método y evidencia; RE-CHN-07 Móvil y continuidad; RE-CHN-08 Operación de entregas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QA-CHN-01 a 32; N3-MVP1-V11-CHN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F-N2-H · Ejecución standalone vs embebida en Follow/CIMA/Valid360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IAM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IAM/SSO; CONSTRUIR delegación y tareas externas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assertion; Principal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 → Resolver tenant → Comprobar permiso → Comprobar grant → Ejecutar acción → Registrar identidad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Registrar identidad;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RE-IAM-01 Aislamiento efectivo; RE-IAM-02 SSO y contexto host; RE-IAM-03 Delegación explícita; RE-IAM-04 Acción externa de propósito único; RE-IAM-05 Revocación y consumo atómico; RE-IAM-06 Mínimo privilegio visible; RE-IAM-07 Invitación y reemisión; RE-IAM-08 Sesión y seguridad de navegador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QA-IAM-01 a 32; N3-MVP0-V11-IAM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F-N2-I · Creación de plantilla desde biblioteca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STU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Elegir base; Template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Elegir base → Editar borrador → Validar definición → Probar fixture → Revisar cambios → Publicar versión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Publicar versión;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RE-STU-01 Autoría y pertenencia; RE-STU-02 Schema funcional estable; RE-STU-03 Validación de grafo; RE-STU-04 Overlays compatibles; RE-STU-05 Pruebas antes de publicar; RE-STU-06 Publicación y versionado; RE-STU-07 Retiro y compatibilidad; RE-STU-08 UX guiada reproducible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QA-STU-01 a 32; N3-MVP0-V11-STU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F-N2-J · Documento cargado → verificación individual IA Docs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DOC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API; Documento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 → Validar archivo → Clasificar tipo → Extraer facts → Validar confianza → Revisión humana → Resultado auditado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Resultado auditado;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RE-DOC-01 Ingesta segura; RE-DOC-02 Idempotencia documental; RE-DOC-03 Clasificación y captura genérica; RE-DOC-04 Extracción multiproveedor; RE-DOC-05 Umbrales y reglas; RE-DOC-06 Corrección concurrente; RE-DOC-07 Aprendizaje y tipos nuevos; RE-DOC-08 Certificación del recorrido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QA-DOC-01 a 32; N3-MVP0-V11-DOC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F-N2-K · Cambio upstream e impacto downstream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SEN / MVP3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Nueva versión; Fact version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Nueva versión → Calcular facts cambiados → Buscar dependencias → Reevaluar mínimo → Explicar impacto → Actualizar tareas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Actualizar tareas;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RE-SEN-01 Diff de facts; RE-SEN-02 Dependencias mínimas; RE-SEN-03 Comparadores deterministas; RE-SEN-04 Hallazgo explicable; RE-SEN-05 Tareas idempotentes; RE-SEN-06 Orden y concurrencia; RE-SEN-07 Calidad medible; RE-SEN-08 Seguridad y decisión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QA-SEN-01 a 32; N3-MVP3-V11-SEN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F-N2-L · Notificación accionable y ciclo de resolución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WFL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Plantilla publicada; Definición publicada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Plantilla publicada → Crear instancia → Activar nodo → Evaluar decisión → Tarea o revisión → Verificar pendientes → Cerrar expediente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Cerrar expediente;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RE-WFL-01 Inicio versionado; RE-WFL-02 Catálogo de nodos acotado; RE-WFL-03 Activaciones idempotentes; RE-WFL-04 Dependencias y decisiones; RE-WFL-05 Asignación y resultado de tarea; RE-WFL-06 SLA y suspensión; RE-WFL-07 Finales consistentes; RE-WFL-08 Recuperación y evolución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QA-WFL-01 a 32; N3-MVP0-V11-WFL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F-N2-M · Tercero sin cuenta completa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IAM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IAM/SSO; CONSTRUIR delegación y tareas externas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assertion; Principal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 → Resolver tenant → Comprobar permiso → Comprobar grant → Ejecutar acción → Registrar identidad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Registrar identidad;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RE-IAM-01 Aislamiento efectivo; RE-IAM-02 SSO y contexto host; RE-IAM-03 Delegación explícita; RE-IAM-04 Acción externa de propósito único; RE-IAM-05 Revocación y consumo atómico; RE-IAM-06 Mínimo privilegio visible; RE-IAM-07 Invitación y reemisión; RE-IAM-08 Sesión y seguridad de navegador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QA-IAM-01 a 32; N3-MVP0-V11-IAM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F-N2-N · Recomendación de plantilla desde contexto de operación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COM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plantillas ejecutables; CONSERVAR transportes SSO/webhook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Contexto Follow; Contexto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Contexto Follow → Validar mapping → Recomendar base → Aplicar overlays → Crear instancia → Evaluar readiness → Notificar a Follow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Notificar a Follow;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RE-COM-01 Contexto canónico; RE-COM-02 Biblioteca de catorce bases; RE-COM-03 Overlays por atributos; RE-COM-04 Composición multimodal; RE-COM-05 Correspondencia SRP126 y SRP127; RE-COM-06 Duplicados y reconciliación; RE-COM-07 Resultado explicable; RE-COM-08 Entregas a Follow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QA-COM-01 a 32; N3-MVP0-V11-COM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F-N2-O · Creación de esquema documental custom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DOC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API; Documento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 → Validar archivo → Clasificar tipo → Extraer facts → Validar confianza → Revisión humana → Resultado auditado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Resultado auditado;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RE-DOC-01 Ingesta segura; RE-DOC-02 Idempotencia documental; RE-DOC-03 Clasificación y captura genérica; RE-DOC-04 Extracción multiproveedor; RE-DOC-05 Umbrales y reglas; RE-DOC-06 Corrección concurrente; RE-DOC-07 Aprendizaje y tipos nuevos; RE-DOC-08 Certificación del recorrido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QA-DOC-01 a 32; N3-MVP0-V11-DOC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F-N2-P · Ingreso por email corporativo dedicado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CHN / MVP1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o REINCORPORAR bajo gate de producto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tarea; Message context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 → Resolver contexto → Validar adjunto → Crear acción limitada → Adapter de firma → Confirmar resultado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Confirmar resultado;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RE-CHN-01 Activación explícita de canal; RE-CHN-02 Routing de mensajes; RE-CHN-03 Adjuntos y duplicados; RE-CHN-04 Firma de documento exacto; RE-CHN-05 Callbacks de proveedor; RE-CHN-06 Método y evidencia; RE-CHN-07 Móvil y continuidad; RE-CHN-08 Operación de entregas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QA-CHN-01 a 32; N3-MVP1-V11-CHN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F-N2-Q · Step-up de identidad / credencial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CHN / Opcional desde MVP1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o REINCORPORAR bajo gate de producto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tarea; Message context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 → Resolver contexto → Validar adjunto → Crear acción limitada → Adapter de firma → Confirmar resultado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Confirmar resultado;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RE-CHN-01 Activación explícita de canal; RE-CHN-02 Routing de mensajes; RE-CHN-03 Adjuntos y duplicados; RE-CHN-04 Firma de documento exacto; RE-CHN-05 Callbacks de proveedor; RE-CHN-06 Método y evidencia; RE-CHN-07 Móvil y continuidad; RE-CHN-08 Operación de entregas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QA-CHN-01 a 32; N3-MVP1-V11-CHN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Biometría es integración opcional: disponibilidad, proveedor, política y validez deben confirmarse antes de abrir implementación. No se declara construida ni obligatoria.</w:t>
            </w:r>
          </w:p>
        </w:tc>
      </w:tr>
    </w:tbl>
    <w:p>
      <w:pPr>
        <w:pStyle w:val="Small"/>
      </w:pPr>
    </w:p>
    <w:p>
      <w:pPr>
        <w:pStyle w:val="Heading2"/>
      </w:pPr>
      <w:r>
        <w:t>F-N2-R · Sentinel Simulation Lab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COP / MVP3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Ingerir SOP; Source SOP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Ingerir SOP → Extraer propuesta → Resolver ambigüedad → Simular corpus → Revisión humana → Publicar por Studio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Publicar por Studio;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RE-COP-01 SOP autorizado; RE-COP-02 Propuesta con evidencia; RE-COP-03 Seguridad de contenido; RE-COP-04 Simulación sin efectos; RE-COP-05 Regresión comparada; RE-COP-06 Aprobación humana; RE-COP-07 Feedback controlado; RE-COP-08 Publicación y reversa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QA-COP-01 a 32; N3-MVP3-V11-COP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F-N2-S · Process Copilot desde manual/procedimiento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COP / MVP3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Ingerir SOP; Source SOP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Ingerir SOP → Extraer propuesta → Resolver ambigüedad → Simular corpus → Revisión humana → Publicar por Studio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Publicar por Studio;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RE-COP-01 SOP autorizado; RE-COP-02 Propuesta con evidencia; RE-COP-03 Seguridad de contenido; RE-COP-04 Simulación sin efectos; RE-COP-05 Regresión comparada; RE-COP-06 Aprobación humana; RE-COP-07 Feedback controlado; RE-COP-08 Publicación y reversa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QA-COP-01 a 32; N3-MVP3-V11-COP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F-N2-T · Integración SRP126 / SRP127 con NEXT DOC AI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COM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plantillas ejecutables; CONSERVAR transportes SSO/webhook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Contexto Follow; Contexto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Contexto Follow → Validar mapping → Recomendar base → Aplicar overlays → Crear instancia → Evaluar readiness → Notificar a Follow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Notificar a Follow;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RE-COM-01 Contexto canónico; RE-COM-02 Biblioteca de catorce bases; RE-COM-03 Overlays por atributos; RE-COM-04 Composición multimodal; RE-COM-05 Correspondencia SRP126 y SRP127; RE-COM-06 Duplicados y reconciliación; RE-COM-07 Resultado explicable; RE-COM-08 Entregas a Follow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QA-COM-01 a 32; N3-MVP0-V11-COM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F-N2-U · Storage / Archive &amp; Export Center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GOV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autorizado; Objeto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 → Persistir evidencia → Actualizar proyección → Evaluar política → Exportar o retener → Verificar integridad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Verificar integridad;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RE-GOV-01 Original y versionado; RE-GOV-02 Retención y legal hold; RE-GOV-03 Exportación reproducible; RE-GOV-04 Auditoría útil; RE-GOV-05 KPI con población auditable; RE-GOV-06 Tiempo y corrección retrospectiva; RE-GOV-07 Presupuesto y consumo; RE-GOV-08 Búsqueda y perfiles de columnas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QA-GOV-01 a 32; N3-MVP0-V11-GOV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3.3 Catálogo N3</w:t>
      </w:r>
      <w:bookmarkEnd w:id="5"/>
    </w:p>
    <w:p>
      <w:pPr>
        <w:pStyle w:val="Heading2"/>
      </w:pPr>
      <w:r>
        <w:t>F-N3-01 · Resolución de sesión, tenant y autorización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IAM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IAM/SSO; CONSTRUIR delegación y tareas externas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assertion; Principal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 → Resolver tenant → Comprobar permiso → Comprobar grant → Ejecutar acción → Registrar identidad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Registrar identidad;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RE-IAM-01 Aislamiento efectivo; RE-IAM-02 SSO y contexto host; RE-IAM-03 Delegación explícita; RE-IAM-04 Acción externa de propósito único; RE-IAM-05 Revocación y consumo atómico; RE-IAM-06 Mínimo privilegio visible; RE-IAM-07 Invitación y reemisión; RE-IAM-08 Sesión y seguridad de navegador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QA-IAM-01 a 32; N3-MVP0-V11-IAM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F-N3-02 · Upload idempotente y persistencia original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DOC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API; Documento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 → Validar archivo → Clasificar tipo → Extraer facts → Validar confianza → Revisión humana → Resultado auditado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Resultado auditado;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RE-DOC-01 Ingesta segura; RE-DOC-02 Idempotencia documental; RE-DOC-03 Clasificación y captura genérica; RE-DOC-04 Extracción multiproveedor; RE-DOC-05 Umbrales y reglas; RE-DOC-06 Corrección concurrente; RE-DOC-07 Aprendizaje y tipos nuevos; RE-DOC-08 Certificación del recorrido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QA-DOC-01 a 32; N3-MVP0-V11-DOC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F-N3-03 · Worker y routing multiproveedor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DOC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API; Documento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 → Validar archivo → Clasificar tipo → Extraer facts → Validar confianza → Revisión humana → Resultado auditado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Resultado auditado;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RE-DOC-01 Ingesta segura; RE-DOC-02 Idempotencia documental; RE-DOC-03 Clasificación y captura genérica; RE-DOC-04 Extracción multiproveedor; RE-DOC-05 Umbrales y reglas; RE-DOC-06 Corrección concurrente; RE-DOC-07 Aprendizaje y tipos nuevos; RE-DOC-08 Certificación del recorrido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QA-DOC-01 a 32; N3-MVP0-V11-DOC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F-N3-04 · Retry, backoff, circuit breaker y DLQ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GOV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autorizado; Objeto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 → Persistir evidencia → Actualizar proyección → Evaluar política → Exportar o retener → Verificar integridad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Verificar integridad;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RE-GOV-01 Original y versionado; RE-GOV-02 Retención y legal hold; RE-GOV-03 Exportación reproducible; RE-GOV-04 Auditoría útil; RE-GOV-05 KPI con población auditable; RE-GOV-06 Tiempo y corrección retrospectiva; RE-GOV-07 Presupuesto y consumo; RE-GOV-08 Búsqueda y perfiles de columnas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QA-GOV-01 a 32; N3-MVP0-V11-GOV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F-N3-05 · Máquina de estados documental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DOC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API; Documento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 → Validar archivo → Clasificar tipo → Extraer facts → Validar confianza → Revisión humana → Resultado auditado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Resultado auditado;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RE-DOC-01 Ingesta segura; RE-DOC-02 Idempotencia documental; RE-DOC-03 Clasificación y captura genérica; RE-DOC-04 Extracción multiproveedor; RE-DOC-05 Umbrales y reglas; RE-DOC-06 Corrección concurrente; RE-DOC-07 Aprendizaje y tipos nuevos; RE-DOC-08 Certificación del recorrido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QA-DOC-01 a 32; N3-MVP0-V11-DOC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F-N3-06 · Lifecycle de schema/template: draft → test → publish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STU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Elegir base; Template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Elegir base → Editar borrador → Validar definición → Probar fixture → Revisar cambios → Publicar versión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Publicar versión;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RE-STU-01 Autoría y pertenencia; RE-STU-02 Schema funcional estable; RE-STU-03 Validación de grafo; RE-STU-04 Overlays compatibles; RE-STU-05 Pruebas antes de publicar; RE-STU-06 Publicación y versionado; RE-STU-07 Retiro y compatibilidad; RE-STU-08 UX guiada reproducible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QA-STU-01 a 32; N3-MVP0-V11-STU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F-N3-07 · Lifecycle de definición Workflow y validación de grafo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CAN / MVP1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sobre STU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Abrir definición; Canvas model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Abrir definición → Editar Canvas → Validar grafo → Comparar versión → Simular → Publicar compatible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Publicar compatible;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RE-CAN-01 Equivalencia lista/Canvas; RE-CAN-02 Conexiones válidas; RE-CAN-03 Schema documental; RE-CAN-04 Diff comprensible; RE-CAN-05 Migración explícita; RE-CAN-06 Simulación aislada; RE-CAN-07 Edición colaborativa; RE-CAN-08 Accesibilidad y operación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QA-CAN-01 a 32; N3-MVP1-V11-CAN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F-N3-08 · Runtime Workflow: tokens, branch, join y timers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WFL / MVP0 básico / MVP1 avanzado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Plantilla publicada; Definición publicada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Plantilla publicada → Crear instancia → Activar nodo → Evaluar decisión → Tarea o revisión → Verificar pendientes → Cerrar expediente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Cerrar expediente;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RE-WFL-01 Inicio versionado; RE-WFL-02 Catálogo de nodos acotado; RE-WFL-03 Activaciones idempotentes; RE-WFL-04 Dependencias y decisiones; RE-WFL-05 Asignación y resultado de tarea; RE-WFL-06 SLA y suspensión; RE-WFL-07 Finales consistentes; RE-WFL-08 Recuperación y evolución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QA-WFL-01 a 32; N3-MVP0-V11-WFL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WFL cubre runtime básico en MVP0; patrones avanzados de tokens, branch y join requieren especificación compatible en CAN y pruebas de concurrencia en MVP1. No se habilitan automáticamente por aparecer en el catálogo.</w:t>
            </w:r>
          </w:p>
        </w:tc>
      </w:tr>
    </w:tbl>
    <w:p>
      <w:pPr>
        <w:pStyle w:val="Small"/>
      </w:pPr>
    </w:p>
    <w:p>
      <w:pPr>
        <w:pStyle w:val="Heading2"/>
      </w:pPr>
      <w:r>
        <w:t>F-N3-09 · External task token y portal limitado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IAM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IAM/SSO; CONSTRUIR delegación y tareas externas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assertion; Principal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 → Resolver tenant → Comprobar permiso → Comprobar grant → Ejecutar acción → Registrar identidad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Registrar identidad;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RE-IAM-01 Aislamiento efectivo; RE-IAM-02 SSO y contexto host; RE-IAM-03 Delegación explícita; RE-IAM-04 Acción externa de propósito único; RE-IAM-05 Revocación y consumo atómico; RE-IAM-06 Mínimo privilegio visible; RE-IAM-07 Invitación y reemisión; RE-IAM-08 Sesión y seguridad de navegador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QA-IAM-01 a 32; N3-MVP0-V11-IAM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F-N3-10 · Sentinel incremental y cierre idempotente de impactos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SEN / MVP3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Nueva versión; Fact version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Nueva versión → Calcular facts cambiados → Buscar dependencias → Reevaluar mínimo → Explicar impacto → Actualizar tareas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Actualizar tareas;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RE-SEN-01 Diff de facts; RE-SEN-02 Dependencias mínimas; RE-SEN-03 Comparadores deterministas; RE-SEN-04 Hallazgo explicable; RE-SEN-05 Tareas idempotentes; RE-SEN-06 Orden y concurrencia; RE-SEN-07 Calidad medible; RE-SEN-08 Seguridad y decisión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QA-SEN-01 a 32; N3-MVP3-V11-SEN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F-N3-11 · Feedback de error → propuesta IA → regression gate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DOC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API; Documento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Portal o API → Validar archivo → Clasificar tipo → Extraer facts → Validar confianza → Revisión humana → Resultado auditado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Resultado auditado;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RE-DOC-01 Ingesta segura; RE-DOC-02 Idempotencia documental; RE-DOC-03 Clasificación y captura genérica; RE-DOC-04 Extracción multiproveedor; RE-DOC-05 Umbrales y reglas; RE-DOC-06 Corrección concurrente; RE-DOC-07 Aprendizaje y tipos nuevos; RE-DOC-08 Certificación del recorrido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QA-DOC-01 a 32; N3-MVP0-V11-DOC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MVP0 conserva feedback reportado; una propuesta de IA no se aplica automáticamente. Cualquier cambio pasa regresión y aprobación humana.</w:t>
            </w:r>
          </w:p>
        </w:tc>
      </w:tr>
    </w:tbl>
    <w:p>
      <w:pPr>
        <w:pStyle w:val="Small"/>
      </w:pPr>
    </w:p>
    <w:p>
      <w:pPr>
        <w:pStyle w:val="Heading2"/>
      </w:pPr>
      <w:r>
        <w:t>F-N3-12 · Entrega de webhooks/eventos, retries y replay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GOV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autorizado; Objeto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 → Persistir evidencia → Actualizar proyección → Evaluar política → Exportar o retener → Verificar integridad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Verificar integridad;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RE-GOV-01 Original y versionado; RE-GOV-02 Retención y legal hold; RE-GOV-03 Exportación reproducible; RE-GOV-04 Auditoría útil; RE-GOV-05 KPI con población auditable; RE-GOV-06 Tiempo y corrección retrospectiva; RE-GOV-07 Presupuesto y consumo; RE-GOV-08 Búsqueda y perfiles de columnas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QA-GOV-01 a 32; N3-MVP0-V11-GOV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Webhook firmado, retry/DLQ, retención y export se reportan en el core. Certificar lo existente y construir sólo brechas comprobadas.</w:t>
            </w:r>
          </w:p>
        </w:tc>
      </w:tr>
    </w:tbl>
    <w:p>
      <w:pPr>
        <w:pStyle w:val="Small"/>
      </w:pPr>
    </w:p>
    <w:p>
      <w:pPr>
        <w:pStyle w:val="Heading2"/>
      </w:pPr>
      <w:r>
        <w:t>F-N3-13 · SSO/embed token exchange y JIT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IAM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IAM/SSO; CONSTRUIR delegación y tareas externas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assertion; Principal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Sesión o assertion → Resolver tenant → Comprobar permiso → Comprobar grant → Ejecutar acción → Registrar identidad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Registrar identidad;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RE-IAM-01 Aislamiento efectivo; RE-IAM-02 SSO y contexto host; RE-IAM-03 Delegación explícita; RE-IAM-04 Acción externa de propósito único; RE-IAM-05 Revocación y consumo atómico; RE-IAM-06 Mínimo privilegio visible; RE-IAM-07 Invitación y reemisión; RE-IAM-08 Sesión y seguridad de navegador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QA-IAM-01 a 32; N3-MVP0-V11-IAM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F-N3-14 · KPI projection y drill-down auditable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GOV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autorizado; Objeto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 → Persistir evidencia → Actualizar proyección → Evaluar política → Exportar o retener → Verificar integridad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Verificar integridad;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RE-GOV-01 Original y versionado; RE-GOV-02 Retención y legal hold; RE-GOV-03 Exportación reproducible; RE-GOV-04 Auditoría útil; RE-GOV-05 KPI con población auditable; RE-GOV-06 Tiempo y corrección retrospectiva; RE-GOV-07 Presupuesto y consumo; RE-GOV-08 Búsqueda y perfiles de columnas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QA-GOV-01 a 32; N3-MVP0-V11-GOV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F-N3-15 · Archivo/exportación asíncrona y TTL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GOV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autorizado; Objeto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Evento autorizado → Persistir evidencia → Actualizar proyección → Evaluar política → Exportar o retener → Verificar integridad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Verificar integridad;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RE-GOV-01 Original y versionado; RE-GOV-02 Retención y legal hold; RE-GOV-03 Exportación reproducible; RE-GOV-04 Auditoría útil; RE-GOV-05 KPI con población auditable; RE-GOV-06 Tiempo y corrección retrospectiva; RE-GOV-07 Presupuesto y consumo; RE-GOV-08 Búsqueda y perfiles de columnas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QA-GOV-01 a 32; N3-MVP0-V11-GOV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Webhook firmado, retry/DLQ, retención y export se reportan en el core. Certificar lo existente y construir sólo brechas comprobadas.</w:t>
            </w:r>
          </w:p>
        </w:tc>
      </w:tr>
    </w:tbl>
    <w:p>
      <w:pPr>
        <w:pStyle w:val="Small"/>
      </w:pPr>
    </w:p>
    <w:p>
      <w:pPr>
        <w:pStyle w:val="Heading2"/>
      </w:pPr>
      <w:r>
        <w:t>F-N3-16 · Biometric Identity Adapter opcional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CHN / Opcional desde MVP1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o REINCORPORAR bajo gate de producto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tarea; Message context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Mensaje o tarea → Resolver contexto → Validar adjunto → Crear acción limitada → Adapter de firma → Confirmar resultado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Confirmar resultado;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RE-CHN-01 Activación explícita de canal; RE-CHN-02 Routing de mensajes; RE-CHN-03 Adjuntos y duplicados; RE-CHN-04 Firma de documento exacto; RE-CHN-05 Callbacks de proveedor; RE-CHN-06 Método y evidencia; RE-CHN-07 Móvil y continuidad; RE-CHN-08 Operación de entregas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QA-CHN-01 a 32; N3-MVP1-V11-CHN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Biometría es integración opcional: disponibilidad, proveedor, política y validez deben confirmarse antes de abrir implementación. No se declara construida ni obligatoria.</w:t>
            </w:r>
          </w:p>
        </w:tc>
      </w:tr>
    </w:tbl>
    <w:p>
      <w:pPr>
        <w:pStyle w:val="Small"/>
      </w:pPr>
    </w:p>
    <w:p>
      <w:pPr>
        <w:pStyle w:val="Heading2"/>
      </w:pPr>
      <w:r>
        <w:t>F-N3-17 · Feature flags y migración gradual por tenant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REL / MVP0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CERTIFICAR; CONSTRUIR QA UI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Fijar candidato; Release candidate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Fijar candidato → Verificar entorno → Ejecutar regresión → Recorrer navegador → Evaluar defectos → Decidir gate → Liberar y observar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Liberar y observar;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RE-REL-01 Infraestructura obligatoria; RE-REL-02 Regresión del core; RE-REL-03 Recorrido humano; RE-REL-04 Corpus real; RE-REL-05 Secretos y acceso; RE-REL-06 Carga y resiliencia; RE-REL-07 Dos hitos distintos; RE-REL-08 Despliegue y rollback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QA-REL-01 a 32; N3-MVP0-V11-REL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pPr>
        <w:pStyle w:val="Heading2"/>
      </w:pPr>
      <w:r>
        <w:t>F-N3-18 · CI/CD, QA gates y recovery runbook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Módulo / etapa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DR / MVP4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y ENSAYAR sobre operación existente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Entrada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Declarar incidente; Recovery plan con tenant, identidad, versión y correlación.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Recorrido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Declarar incidente → Aislar efectos → Seleccionar backup → Restaurar dependencias → Reconciliar datos → Validar servicio → Cerrar ejercicio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Salida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Cerrar ejercicio; datos y transiciones en N3.8/N3.9.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Controles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RE-DR-01 Objetivos medibles; RE-DR-02 Backup consistente; RE-DR-03 Orden de recuperación; RE-DR-04 Reconciliación de eventos; RE-DR-05 Failover y residencia; RE-DR-06 Capacidad y degradación; RE-DR-07 Ejercicio y evidencia; RE-DR-08 Cierre de incidente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QA-DR-01 a 32; N3-MVP4-V11-DR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Condición de alcance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Aplicar alcance del módulo y gate del MVP; no confundir referencia funcional con software verificado.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4. Verificación de navegación</w:t>
      </w:r>
      <w:bookmarkEnd w:id="6"/>
    </w:p>
    <w:p>
      <w:r>
        <w:t>Para seguir un caso: flujo F → módulo N2 → regla RE y caso CP del N3 → QA/fixture → evidencia del gate. Para seguir una integración: IF → emisor/receptor → estado de fallo y reintento → casos de ambos módulos. El índice HTML del paquete abre cada Word y permite buscar escenarios.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ANX-K-V11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ANX-K-V11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