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Evolution of Computing Logic: From Punch Cards to Quantum Qubits</w:t>
      </w:r>
    </w:p>
    <w:p>
      <w:pPr>
        <w:jc w:val="center"/>
      </w:pPr>
      <w:r>
        <w:t xml:space="preserve">Compiled for: </w:t>
      </w:r>
      <w:r>
        <w:rPr>
          <w:b/>
        </w:rPr>
        <w:t>Gabino Casanova</w:t>
      </w:r>
      <w:r>
        <w:t xml:space="preserve">   •   Generated 2025-10-11</w:t>
      </w:r>
    </w:p>
    <w:p>
      <w:r>
        <w:t>This timeline illustrates how the binary foundation of computing — representing information as 1s and 0s — has persisted from mechanical punch-card systems to modern quantum computing. Each era built upon the previous one, expanding how ‘on’ and ‘off’ could be represented and controlled.</w:t>
      </w:r>
    </w:p>
    <w:p>
      <w:pPr>
        <w:pStyle w:val="Heading1"/>
      </w:pPr>
      <w:r>
        <w:t>1. Punch Cards (1890s–1950s)</w:t>
      </w:r>
    </w:p>
    <w:p>
      <w:r>
        <w:t>Early electromechanical computers such as Hollerith’s Tabulating Machine and IBM systems used punch cards. Each hole represented a binary state: a hole (1) meant electrical current could pass, while no hole (0) meant it could not. This binary system was the first physical encoding of digital information.</w:t>
      </w:r>
    </w:p>
    <w:p>
      <w:r>
        <w:t>Conceptual Representation:</w:t>
      </w:r>
    </w:p>
    <w:p>
      <w:pPr>
        <w:pStyle w:val="ListBullet"/>
      </w:pPr>
      <w:r>
        <w:t>[hole] → 1   |   [no hole] → 0</w:t>
      </w:r>
    </w:p>
    <w:p>
      <w:r>
        <w:t>These cards were read mechanically and processed in sequence — an early form of ‘programming’.</w:t>
      </w:r>
    </w:p>
    <w:p>
      <w:pPr>
        <w:pStyle w:val="Heading1"/>
      </w:pPr>
      <w:r>
        <w:t>2. Vacuum Tubes and Transistors (1940s–1960s)</w:t>
      </w:r>
    </w:p>
    <w:p>
      <w:r>
        <w:t>Vacuum tubes replaced mechanical relays, enabling purely electronic switching. They represented binary states as electrical current on (1) or off (0). Later, transistors miniaturized these switches, making computers smaller, faster, and more reliable.</w:t>
      </w:r>
    </w:p>
    <w:p>
      <w:r>
        <w:t>Binary Representation:</w:t>
      </w:r>
    </w:p>
    <w:p>
      <w:pPr>
        <w:pStyle w:val="ListBullet"/>
      </w:pPr>
      <w:r>
        <w:t>Voltage ON → 1   |   Voltage OFF → 0</w:t>
      </w:r>
    </w:p>
    <w:p>
      <w:r>
        <w:t>This era established the digital foundation — every number, character, and instruction encoded in binary form.</w:t>
      </w:r>
    </w:p>
    <w:p>
      <w:pPr>
        <w:pStyle w:val="Heading1"/>
      </w:pPr>
      <w:r>
        <w:t>3. Integrated Circuits and Microprocessors (1970s–2000s)</w:t>
      </w:r>
    </w:p>
    <w:p>
      <w:r>
        <w:t>The integration of millions, then billions, of transistors onto a single chip allowed massive computation power. Binary logic remained the same, but now billions of 1s and 0s could be processed every second.</w:t>
      </w:r>
    </w:p>
    <w:p>
      <w:r>
        <w:t>Example Representation:</w:t>
      </w:r>
    </w:p>
    <w:p>
      <w:pPr>
        <w:pStyle w:val="ListBullet"/>
      </w:pPr>
      <w:r>
        <w:t>10101010 → 170 in decimal (a byte of data)</w:t>
      </w:r>
    </w:p>
    <w:p>
      <w:r>
        <w:t>Microprocessors (Intel 4004, 8086, etc.) introduced software-programmable architectures, giving rise to PCs, laptops, and eventually smartphones.</w:t>
      </w:r>
    </w:p>
    <w:p>
      <w:pPr>
        <w:pStyle w:val="Heading1"/>
      </w:pPr>
      <w:r>
        <w:t>4. Quantum Computing (2000s–Present)</w:t>
      </w:r>
    </w:p>
    <w:p>
      <w:r>
        <w:t>Quantum computing extends binary logic into quantum states. A qubit can exist in a superposition of 0 and 1 simultaneously, allowing quantum computers to process many possibilities in parallel.</w:t>
      </w:r>
    </w:p>
    <w:p>
      <w:r>
        <w:t>Quantum Representation:</w:t>
      </w:r>
    </w:p>
    <w:p>
      <w:pPr>
        <w:pStyle w:val="ListBullet"/>
      </w:pPr>
      <w:r>
        <w:t>|Ψ⟩ = α|0⟩ + β|1⟩  →  Superposition of states</w:t>
      </w:r>
    </w:p>
    <w:p>
      <w:r>
        <w:t>When measured, the qubit collapses to either 0 or 1 — but during computation, it can influence other qubits through entanglement, enabling enormous parallelism for optimization and simulation problems.</w:t>
      </w:r>
    </w:p>
    <w:p>
      <w:pPr>
        <w:pStyle w:val="Heading1"/>
      </w:pPr>
      <w:r>
        <w:t>5. Summary Table — The Evolution of Binary Logic</w:t>
      </w:r>
    </w:p>
    <w:tbl>
      <w:tblPr>
        <w:tblStyle w:val="LightShading-Accent1"/>
        <w:tblW w:type="auto" w:w="0"/>
        <w:tblLook w:firstColumn="1" w:firstRow="1" w:lastColumn="0" w:lastRow="0" w:noHBand="0" w:noVBand="1" w:val="04A0"/>
      </w:tblPr>
      <w:tblGrid>
        <w:gridCol w:w="2160"/>
        <w:gridCol w:w="2160"/>
        <w:gridCol w:w="2160"/>
        <w:gridCol w:w="2160"/>
      </w:tblGrid>
      <w:tr>
        <w:tc>
          <w:tcPr>
            <w:tcW w:type="dxa" w:w="2160"/>
          </w:tcPr>
          <w:p>
            <w:r>
              <w:t>Era / Technology</w:t>
            </w:r>
          </w:p>
        </w:tc>
        <w:tc>
          <w:tcPr>
            <w:tcW w:type="dxa" w:w="2160"/>
          </w:tcPr>
          <w:p>
            <w:r>
              <w:t>Physical Representation</w:t>
            </w:r>
          </w:p>
        </w:tc>
        <w:tc>
          <w:tcPr>
            <w:tcW w:type="dxa" w:w="2160"/>
          </w:tcPr>
          <w:p>
            <w:r>
              <w:t>Logic States</w:t>
            </w:r>
          </w:p>
        </w:tc>
        <w:tc>
          <w:tcPr>
            <w:tcW w:type="dxa" w:w="2160"/>
          </w:tcPr>
          <w:p>
            <w:r>
              <w:t>Advancement</w:t>
            </w:r>
          </w:p>
        </w:tc>
      </w:tr>
      <w:tr>
        <w:tc>
          <w:tcPr>
            <w:tcW w:type="dxa" w:w="2160"/>
          </w:tcPr>
          <w:p>
            <w:r>
              <w:t>Punch Cards</w:t>
            </w:r>
          </w:p>
        </w:tc>
        <w:tc>
          <w:tcPr>
            <w:tcW w:type="dxa" w:w="2160"/>
          </w:tcPr>
          <w:p>
            <w:r>
              <w:t>Holes in paper</w:t>
            </w:r>
          </w:p>
        </w:tc>
        <w:tc>
          <w:tcPr>
            <w:tcW w:type="dxa" w:w="2160"/>
          </w:tcPr>
          <w:p>
            <w:r>
              <w:t>Hole = 1, No hole = 0</w:t>
            </w:r>
          </w:p>
        </w:tc>
        <w:tc>
          <w:tcPr>
            <w:tcW w:type="dxa" w:w="2160"/>
          </w:tcPr>
          <w:p>
            <w:r>
              <w:t>First digital encoding</w:t>
            </w:r>
          </w:p>
        </w:tc>
      </w:tr>
      <w:tr>
        <w:tc>
          <w:tcPr>
            <w:tcW w:type="dxa" w:w="2160"/>
          </w:tcPr>
          <w:p>
            <w:r>
              <w:t>Vacuum Tubes</w:t>
            </w:r>
          </w:p>
        </w:tc>
        <w:tc>
          <w:tcPr>
            <w:tcW w:type="dxa" w:w="2160"/>
          </w:tcPr>
          <w:p>
            <w:r>
              <w:t>Electron flow</w:t>
            </w:r>
          </w:p>
        </w:tc>
        <w:tc>
          <w:tcPr>
            <w:tcW w:type="dxa" w:w="2160"/>
          </w:tcPr>
          <w:p>
            <w:r>
              <w:t>Current on/off</w:t>
            </w:r>
          </w:p>
        </w:tc>
        <w:tc>
          <w:tcPr>
            <w:tcW w:type="dxa" w:w="2160"/>
          </w:tcPr>
          <w:p>
            <w:r>
              <w:t>Fully electronic switching</w:t>
            </w:r>
          </w:p>
        </w:tc>
      </w:tr>
      <w:tr>
        <w:tc>
          <w:tcPr>
            <w:tcW w:type="dxa" w:w="2160"/>
          </w:tcPr>
          <w:p>
            <w:r>
              <w:t>Transistors</w:t>
            </w:r>
          </w:p>
        </w:tc>
        <w:tc>
          <w:tcPr>
            <w:tcW w:type="dxa" w:w="2160"/>
          </w:tcPr>
          <w:p>
            <w:r>
              <w:t>Semiconductor gate</w:t>
            </w:r>
          </w:p>
        </w:tc>
        <w:tc>
          <w:tcPr>
            <w:tcW w:type="dxa" w:w="2160"/>
          </w:tcPr>
          <w:p>
            <w:r>
              <w:t>Voltage high/low</w:t>
            </w:r>
          </w:p>
        </w:tc>
        <w:tc>
          <w:tcPr>
            <w:tcW w:type="dxa" w:w="2160"/>
          </w:tcPr>
          <w:p>
            <w:r>
              <w:t>Miniaturization &amp; reliability</w:t>
            </w:r>
          </w:p>
        </w:tc>
      </w:tr>
      <w:tr>
        <w:tc>
          <w:tcPr>
            <w:tcW w:type="dxa" w:w="2160"/>
          </w:tcPr>
          <w:p>
            <w:r>
              <w:t>Microprocessors</w:t>
            </w:r>
          </w:p>
        </w:tc>
        <w:tc>
          <w:tcPr>
            <w:tcW w:type="dxa" w:w="2160"/>
          </w:tcPr>
          <w:p>
            <w:r>
              <w:t>Integrated transistors</w:t>
            </w:r>
          </w:p>
        </w:tc>
        <w:tc>
          <w:tcPr>
            <w:tcW w:type="dxa" w:w="2160"/>
          </w:tcPr>
          <w:p>
            <w:r>
              <w:t>Electrical pulses</w:t>
            </w:r>
          </w:p>
        </w:tc>
        <w:tc>
          <w:tcPr>
            <w:tcW w:type="dxa" w:w="2160"/>
          </w:tcPr>
          <w:p>
            <w:r>
              <w:t>Programmable computing</w:t>
            </w:r>
          </w:p>
        </w:tc>
      </w:tr>
      <w:tr>
        <w:tc>
          <w:tcPr>
            <w:tcW w:type="dxa" w:w="2160"/>
          </w:tcPr>
          <w:p>
            <w:r>
              <w:t>Quantum Qubits</w:t>
            </w:r>
          </w:p>
        </w:tc>
        <w:tc>
          <w:tcPr>
            <w:tcW w:type="dxa" w:w="2160"/>
          </w:tcPr>
          <w:p>
            <w:r>
              <w:t>Quantum spin or photon state</w:t>
            </w:r>
          </w:p>
        </w:tc>
        <w:tc>
          <w:tcPr>
            <w:tcW w:type="dxa" w:w="2160"/>
          </w:tcPr>
          <w:p>
            <w:r>
              <w:t>Superposition: α|0⟩ + β|1⟩</w:t>
            </w:r>
          </w:p>
        </w:tc>
        <w:tc>
          <w:tcPr>
            <w:tcW w:type="dxa" w:w="2160"/>
          </w:tcPr>
          <w:p>
            <w:r>
              <w:t>Parallel computation and entanglement</w:t>
            </w:r>
          </w:p>
        </w:tc>
      </w:tr>
    </w:tbl>
    <w:p>
      <w:pPr>
        <w:pStyle w:val="Heading1"/>
      </w:pPr>
      <w:r>
        <w:t>6. Reflection — 1s and 0s Never Died</w:t>
      </w:r>
    </w:p>
    <w:p>
      <w:r>
        <w:t>From punch cards to qubits, computing has always relied on distinguishing between two basic states. Each generation expanded how those states are stored and manipulated, but the logic — difference, duality, and decision — remains universal. Your experience with punch cards connects directly to the modern quantum revolution: both depend on encoding choices as binary possibilities.</w:t>
      </w:r>
    </w:p>
    <w:p>
      <w:r>
        <w:rPr>
          <w:i/>
        </w:rPr>
        <w:t>Credit: © 2025 Gabino Casanova — Computing History Timeline and Quantum Logic Overview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