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5DE2F" w14:textId="77777777" w:rsidR="00C85FA2" w:rsidRDefault="00000000">
      <w:pPr>
        <w:jc w:val="center"/>
      </w:pPr>
      <w:r>
        <w:rPr>
          <w:b/>
          <w:sz w:val="32"/>
        </w:rPr>
        <w:t>Mass-Line, Moving-Space, and Riemann Zeta Corridor Verification System</w:t>
      </w:r>
    </w:p>
    <w:p w14:paraId="25C9AF08" w14:textId="77777777" w:rsidR="00C85FA2" w:rsidRDefault="00000000">
      <w:pPr>
        <w:jc w:val="center"/>
      </w:pPr>
      <w:r>
        <w:rPr>
          <w:i/>
        </w:rPr>
        <w:t>A Step-by-Step Theoretical Report for Checking the System, Theorems, Equations, and Mathematics</w:t>
      </w:r>
    </w:p>
    <w:p w14:paraId="454C866B" w14:textId="77777777" w:rsidR="00C85FA2" w:rsidRDefault="00000000">
      <w:r>
        <w:rPr>
          <w:b/>
        </w:rPr>
        <w:t>Author Information</w:t>
      </w:r>
    </w:p>
    <w:p w14:paraId="23CD9FC6" w14:textId="77777777" w:rsidR="00C85FA2" w:rsidRDefault="00000000">
      <w:r>
        <w:t>Gabino Casanova</w:t>
      </w:r>
      <w:r>
        <w:br/>
        <w:t>Independent Research Researcher and Systems Theorist</w:t>
      </w:r>
      <w:r>
        <w:br/>
        <w:t>Brownsville, Texas, USA</w:t>
      </w:r>
      <w:r>
        <w:br/>
        <w:t>Interstellar Star Clock Research Portal</w:t>
      </w:r>
    </w:p>
    <w:p w14:paraId="22772DCC" w14:textId="77777777" w:rsidR="00C85FA2" w:rsidRDefault="00000000">
      <w:r>
        <w:rPr>
          <w:b/>
        </w:rPr>
        <w:t>Scientific Disclaimer</w:t>
      </w:r>
    </w:p>
    <w:p w14:paraId="5124ADCB" w14:textId="77777777" w:rsidR="00C85FA2" w:rsidRDefault="00000000">
      <w:r>
        <w:t>This report combines established mathematical objects from analytic number theory with a speculative engineering interpretation using mass-line balance, moving-space operators, corridor geometry, and CST-style reference synchronization. The Riemann zeta function, the critical line, and the non-trivial zeros are established mathematical subjects. The MSOT-H, MSGR-H, moving-space corridor, mass-line, balance-circle, and wormhole/corridor terminology are theoretical modeling devices and are not presented as a proof of the Riemann Hypothesis. The report is intended as a structured research framework for checking consistency, not as a validated theorem.</w:t>
      </w:r>
    </w:p>
    <w:p w14:paraId="072C37EA" w14:textId="77777777" w:rsidR="00C85FA2" w:rsidRDefault="00000000">
      <w:r>
        <w:rPr>
          <w:b/>
        </w:rPr>
        <w:t>Abstract</w:t>
      </w:r>
    </w:p>
    <w:p w14:paraId="4669C674" w14:textId="77777777" w:rsidR="00C85FA2" w:rsidRDefault="00000000">
      <w:r>
        <w:t>This document converts the supplied diagram and calculation chain into a formal step-by-step verification report. The central sequence is Mass to Mass Line to Balance Circle to Zero Points to Field Tension to Feedback to Reference Frame to Corridor or Wormhole. The mathematical inspection model connects prime gaps, zeta zero spacings, bridge calibration, gap-ratio synchronization, mirror-balance, ordered lock architecture, and continuous correction equations. The goal is to determine whether the constructed system behaves like a consistent corridor-verification framework and to identify the exact conditions that would still be required before the model could become a rigorous theorem.</w:t>
      </w:r>
    </w:p>
    <w:p w14:paraId="62EF1DB1" w14:textId="77777777" w:rsidR="00C85FA2" w:rsidRDefault="00000000">
      <w:r>
        <w:rPr>
          <w:b/>
        </w:rPr>
        <w:t>Figure: Working mass-line RH/Zeta corridor diagram used as the reference image.</w:t>
      </w:r>
    </w:p>
    <w:p w14:paraId="0A52E912" w14:textId="77777777" w:rsidR="00C85FA2" w:rsidRDefault="00000000">
      <w:r>
        <w:rPr>
          <w:noProof/>
        </w:rPr>
        <w:lastRenderedPageBreak/>
        <w:drawing>
          <wp:inline distT="0" distB="0" distL="0" distR="0" wp14:anchorId="7B73CDA3" wp14:editId="24A4DB7B">
            <wp:extent cx="6126480" cy="4084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slinerhzeta.png"/>
                    <pic:cNvPicPr/>
                  </pic:nvPicPr>
                  <pic:blipFill>
                    <a:blip r:embed="rId6"/>
                    <a:stretch>
                      <a:fillRect/>
                    </a:stretch>
                  </pic:blipFill>
                  <pic:spPr>
                    <a:xfrm>
                      <a:off x="0" y="0"/>
                      <a:ext cx="6126480" cy="4084320"/>
                    </a:xfrm>
                    <a:prstGeom prst="rect">
                      <a:avLst/>
                    </a:prstGeom>
                  </pic:spPr>
                </pic:pic>
              </a:graphicData>
            </a:graphic>
          </wp:inline>
        </w:drawing>
      </w:r>
    </w:p>
    <w:p w14:paraId="29C3FBE2" w14:textId="77777777" w:rsidR="00C85FA2" w:rsidRDefault="00000000">
      <w:r>
        <w:rPr>
          <w:b/>
        </w:rPr>
        <w:t>Core System Statement</w:t>
      </w:r>
    </w:p>
    <w:p w14:paraId="5EA2C43F" w14:textId="77777777" w:rsidR="00C85FA2" w:rsidRDefault="00000000">
      <w:r>
        <w:t>The system begins with a physical or abstract load term H. In the ship/corridor analogy, H is ship load. In the RH/Zeta analogy, H becomes the anchored mass-line or balancing load that fixes the centerline of the machine. The corridor is not checked first. The load anchor is checked first, then the geometry and zero-lock system are fitted around that anchor.</w:t>
      </w:r>
    </w:p>
    <w:p w14:paraId="254F991A" w14:textId="77777777" w:rsidR="00C85FA2" w:rsidRDefault="00000000">
      <w:pPr>
        <w:pStyle w:val="Formula"/>
      </w:pPr>
      <w:r>
        <w:t>Mass -&gt; Mass Line -&gt; Balance Circle -&gt; Zero Points -&gt; Field Tension -&gt; Feedback -&gt; Reference Frame -&gt; Corridor/Wormhole</w:t>
      </w:r>
    </w:p>
    <w:p w14:paraId="79B149B7" w14:textId="77777777" w:rsidR="00C85FA2" w:rsidRDefault="00000000">
      <w:pPr>
        <w:pStyle w:val="Formula"/>
      </w:pPr>
      <w:r>
        <w:t>S(t) = H(t) + T(t) + F(t) + R(t)</w:t>
      </w:r>
    </w:p>
    <w:p w14:paraId="2165F86E" w14:textId="77777777" w:rsidR="00C85FA2" w:rsidRDefault="00000000">
      <w:pPr>
        <w:pStyle w:val="Formula"/>
      </w:pPr>
      <w:r>
        <w:t>H = M + W + C + D</w:t>
      </w:r>
    </w:p>
    <w:p w14:paraId="5FF84CAE" w14:textId="77777777" w:rsidR="00C85FA2" w:rsidRDefault="00000000">
      <w:r>
        <w:t>Here M is mass or abstract load, W is effective weight or applied load, C is center-of-mass imbalance, and D is the front/middle/end distribution term. T is field tension, F is feedback correction, and R is the reference frame.</w:t>
      </w:r>
    </w:p>
    <w:p w14:paraId="53A29C4E" w14:textId="77777777" w:rsidR="00C85FA2" w:rsidRDefault="00000000">
      <w:r>
        <w:rPr>
          <w:b/>
        </w:rPr>
        <w:t>Step One: Define the Load Term H</w:t>
      </w:r>
    </w:p>
    <w:p w14:paraId="20534829" w14:textId="77777777" w:rsidR="00C85FA2" w:rsidRDefault="00000000">
      <w:r>
        <w:t>The first check is whether the system has a defined center. Without H, the balance circle and zero points float without an anchor. In the diagram this is the Mass Reference Line. In the theorem-check analogy, this line represents the condition that all later bridge, gap, and zero calculations must refer back to the same center.</w:t>
      </w:r>
    </w:p>
    <w:p w14:paraId="36040EFB" w14:textId="77777777" w:rsidR="00C85FA2" w:rsidRDefault="00000000">
      <w:pPr>
        <w:pStyle w:val="Formula"/>
      </w:pPr>
      <w:r>
        <w:t>H_total = H_front + H_middle + H_rear</w:t>
      </w:r>
    </w:p>
    <w:p w14:paraId="54BF94F7" w14:textId="77777777" w:rsidR="00C85FA2" w:rsidRDefault="00000000">
      <w:pPr>
        <w:pStyle w:val="Formula"/>
      </w:pPr>
      <w:r>
        <w:t>H_front = M_front + W_front + C_front</w:t>
      </w:r>
    </w:p>
    <w:p w14:paraId="54C2A324" w14:textId="77777777" w:rsidR="00C85FA2" w:rsidRDefault="00000000">
      <w:pPr>
        <w:pStyle w:val="Formula"/>
      </w:pPr>
      <w:r>
        <w:t>H_middle = M_middle + W_middle + C_middle</w:t>
      </w:r>
    </w:p>
    <w:p w14:paraId="49F98CFF" w14:textId="77777777" w:rsidR="00C85FA2" w:rsidRDefault="00000000">
      <w:pPr>
        <w:pStyle w:val="Formula"/>
      </w:pPr>
      <w:r>
        <w:t>H_rear = M_rear + W_rear + C_rear</w:t>
      </w:r>
    </w:p>
    <w:p w14:paraId="05A2E237" w14:textId="77777777" w:rsidR="00C85FA2" w:rsidRDefault="00000000">
      <w:pPr>
        <w:pStyle w:val="Formula"/>
      </w:pPr>
      <w:r>
        <w:t>Center_H = (H_front*x_front + H_middle*x_middle + H_rear*x_rear) / H_total</w:t>
      </w:r>
    </w:p>
    <w:p w14:paraId="54CD07B5" w14:textId="77777777" w:rsidR="00C85FA2" w:rsidRDefault="00000000">
      <w:r>
        <w:rPr>
          <w:b/>
        </w:rPr>
        <w:lastRenderedPageBreak/>
        <w:t>Check condition:</w:t>
      </w:r>
      <w:r>
        <w:t xml:space="preserve"> the calculated center H must align with the main centerline before any zero-lock claim is accepted.</w:t>
      </w:r>
    </w:p>
    <w:p w14:paraId="58AD9FA4" w14:textId="77777777" w:rsidR="00C85FA2" w:rsidRDefault="00000000">
      <w:pPr>
        <w:pStyle w:val="Heading1"/>
      </w:pPr>
      <w:r>
        <w:t>Enterprise-D Demonstration Plug-In for H, Mass Line, and Corridor Radius</w:t>
      </w:r>
    </w:p>
    <w:p w14:paraId="17D23E35" w14:textId="77777777" w:rsidR="00C85FA2" w:rsidRDefault="00000000">
      <w:r>
        <w:t>This section plugs a fictional Star Trek Galaxy-class vessel into the Mass-Line Corridor Framework as a scale demonstration only. The numbers are not used as evidence for the Riemann Hypothesis. They are used to test whether the order of operations is internally consistent: Mass -&gt; Mass Line -&gt; Balance Circle -&gt; Zero Points -&gt; Field Tension -&gt; Feedback -&gt; Reference Frame -&gt; Corridor/Wormhole.</w:t>
      </w:r>
    </w:p>
    <w:p w14:paraId="77A932BE" w14:textId="77777777" w:rsidR="00C85FA2" w:rsidRDefault="00000000">
      <w:r>
        <w:t>The demonstration uses the Galaxy-class / Enterprise-D specification set commonly listed as length 642 m, beam 463.73 m, height 195.26 m, and mass 4,500,000 metric tons. Another commonly cited Memory Alpha specification lists 641 m length, 473 m width, 133 m height, and 5,000,000 metric tons. Because Star Trek is fictional and reference sources differ, this report uses one internally consistent demonstration set and identifies the result as a theory-scale calculation.</w:t>
      </w:r>
    </w:p>
    <w:p w14:paraId="310CABC5" w14:textId="77777777" w:rsidR="00C85FA2" w:rsidRDefault="00000000">
      <w:pPr>
        <w:pStyle w:val="Heading2"/>
      </w:pPr>
      <w:r>
        <w:t>Step A: Convert the Ship Dimensions Into Physical Load Terms</w:t>
      </w:r>
    </w:p>
    <w:p w14:paraId="4E266B13" w14:textId="77777777" w:rsidR="00C85FA2" w:rsidRDefault="00000000">
      <w:r>
        <w:rPr>
          <w:rFonts w:ascii="Courier New" w:hAnsi="Courier New"/>
          <w:sz w:val="20"/>
        </w:rPr>
        <w:t>Length L = 642.00 m</w:t>
      </w:r>
    </w:p>
    <w:p w14:paraId="32E68ED2" w14:textId="77777777" w:rsidR="00C85FA2" w:rsidRDefault="00000000">
      <w:r>
        <w:rPr>
          <w:rFonts w:ascii="Courier New" w:hAnsi="Courier New"/>
          <w:sz w:val="20"/>
        </w:rPr>
        <w:t>Beam B = 463.73 m</w:t>
      </w:r>
    </w:p>
    <w:p w14:paraId="5201DCBD" w14:textId="77777777" w:rsidR="00C85FA2" w:rsidRDefault="00000000">
      <w:r>
        <w:rPr>
          <w:rFonts w:ascii="Courier New" w:hAnsi="Courier New"/>
          <w:sz w:val="20"/>
        </w:rPr>
        <w:t>Height H_ship = 195.26 m</w:t>
      </w:r>
    </w:p>
    <w:p w14:paraId="2C7E1F52" w14:textId="77777777" w:rsidR="00C85FA2" w:rsidRDefault="00000000">
      <w:r>
        <w:rPr>
          <w:rFonts w:ascii="Courier New" w:hAnsi="Courier New"/>
          <w:sz w:val="20"/>
        </w:rPr>
        <w:t>Mass M = 4,500,000 metric tons = 4.500 x 10^9 kg</w:t>
      </w:r>
    </w:p>
    <w:p w14:paraId="7D844C66" w14:textId="77777777" w:rsidR="00C85FA2" w:rsidRDefault="00000000">
      <w:r>
        <w:rPr>
          <w:rFonts w:ascii="Courier New" w:hAnsi="Courier New"/>
          <w:sz w:val="20"/>
        </w:rPr>
        <w:t>Earth-equivalent weight W = M*g = 4.500 x 10^9 kg * 9.80665 m/s^2 = 4.413 x 10^10 N</w:t>
      </w:r>
    </w:p>
    <w:p w14:paraId="5773ED6C" w14:textId="77777777" w:rsidR="00C85FA2" w:rsidRDefault="00000000">
      <w:r>
        <w:rPr>
          <w:rFonts w:ascii="Courier New" w:hAnsi="Courier New"/>
          <w:sz w:val="20"/>
        </w:rPr>
        <w:t>Bounding-box volume V_box = L * B * H_ship = 5.813 x 10^7 m^3</w:t>
      </w:r>
    </w:p>
    <w:p w14:paraId="1568388E" w14:textId="77777777" w:rsidR="00C85FA2" w:rsidRDefault="00000000">
      <w:r>
        <w:rPr>
          <w:rFonts w:ascii="Courier New" w:hAnsi="Courier New"/>
          <w:sz w:val="20"/>
        </w:rPr>
        <w:t>Bounding-box average density rho_box = M / V_box = 77.41 kg/m^3</w:t>
      </w:r>
    </w:p>
    <w:p w14:paraId="5A4E5DC6" w14:textId="77777777" w:rsidR="00C85FA2" w:rsidRDefault="00000000">
      <w:r>
        <w:t>The low bounding-box density is expected because the box includes large empty spaces around an irregular fictional starship shape. It should not be interpreted as material density. It is only a corridor-envelope scale value.</w:t>
      </w:r>
    </w:p>
    <w:p w14:paraId="0B706BFF" w14:textId="77777777" w:rsidR="00C85FA2" w:rsidRDefault="00000000">
      <w:pPr>
        <w:pStyle w:val="Heading2"/>
      </w:pPr>
      <w:r>
        <w:t>Step B: Divide the Load Into Front, Middle, and Rear Sections</w:t>
      </w:r>
    </w:p>
    <w:p w14:paraId="72EBBACC" w14:textId="77777777" w:rsidR="00C85FA2" w:rsidRDefault="00000000">
      <w:r>
        <w:t>For a demonstration load distribution, assume the ship is front-heavy because of the saucer section, balanced by a large middle engineering body and a rear nacelle/closure structure. These percentages are assumed for the model and can be replaced by better data if a different fictional or real design is used.</w:t>
      </w:r>
    </w:p>
    <w:tbl>
      <w:tblPr>
        <w:tblStyle w:val="TableGrid"/>
        <w:tblW w:w="0" w:type="auto"/>
        <w:tblLook w:val="04A0" w:firstRow="1" w:lastRow="0" w:firstColumn="1" w:lastColumn="0" w:noHBand="0" w:noVBand="1"/>
      </w:tblPr>
      <w:tblGrid>
        <w:gridCol w:w="2045"/>
        <w:gridCol w:w="2045"/>
        <w:gridCol w:w="2045"/>
        <w:gridCol w:w="2045"/>
        <w:gridCol w:w="2045"/>
      </w:tblGrid>
      <w:tr w:rsidR="00C85FA2" w14:paraId="1F07699A" w14:textId="77777777">
        <w:tc>
          <w:tcPr>
            <w:tcW w:w="2045" w:type="dxa"/>
          </w:tcPr>
          <w:p w14:paraId="586A27E8" w14:textId="77777777" w:rsidR="00C85FA2" w:rsidRDefault="00000000">
            <w:r>
              <w:rPr>
                <w:b/>
              </w:rPr>
              <w:t>Section</w:t>
            </w:r>
          </w:p>
        </w:tc>
        <w:tc>
          <w:tcPr>
            <w:tcW w:w="2045" w:type="dxa"/>
          </w:tcPr>
          <w:p w14:paraId="7B89DC99" w14:textId="77777777" w:rsidR="00C85FA2" w:rsidRDefault="00000000">
            <w:r>
              <w:rPr>
                <w:b/>
              </w:rPr>
              <w:t>Assumed fraction</w:t>
            </w:r>
          </w:p>
        </w:tc>
        <w:tc>
          <w:tcPr>
            <w:tcW w:w="2045" w:type="dxa"/>
          </w:tcPr>
          <w:p w14:paraId="72E0DA4E" w14:textId="77777777" w:rsidR="00C85FA2" w:rsidRDefault="00000000">
            <w:r>
              <w:rPr>
                <w:b/>
              </w:rPr>
              <w:t>Mass kg</w:t>
            </w:r>
          </w:p>
        </w:tc>
        <w:tc>
          <w:tcPr>
            <w:tcW w:w="2045" w:type="dxa"/>
          </w:tcPr>
          <w:p w14:paraId="3723E4F0" w14:textId="77777777" w:rsidR="00C85FA2" w:rsidRDefault="00000000">
            <w:r>
              <w:rPr>
                <w:b/>
              </w:rPr>
              <w:t>Earth-equivalent load N</w:t>
            </w:r>
          </w:p>
        </w:tc>
        <w:tc>
          <w:tcPr>
            <w:tcW w:w="2045" w:type="dxa"/>
          </w:tcPr>
          <w:p w14:paraId="771295BD" w14:textId="77777777" w:rsidR="00C85FA2" w:rsidRDefault="00000000">
            <w:r>
              <w:rPr>
                <w:b/>
              </w:rPr>
              <w:t>Position along ship x</w:t>
            </w:r>
          </w:p>
        </w:tc>
      </w:tr>
      <w:tr w:rsidR="00C85FA2" w14:paraId="3712A3C7" w14:textId="77777777">
        <w:tc>
          <w:tcPr>
            <w:tcW w:w="2045" w:type="dxa"/>
          </w:tcPr>
          <w:p w14:paraId="7A6AE8D2" w14:textId="77777777" w:rsidR="00C85FA2" w:rsidRDefault="00000000">
            <w:r>
              <w:t>Front mass center</w:t>
            </w:r>
          </w:p>
        </w:tc>
        <w:tc>
          <w:tcPr>
            <w:tcW w:w="2045" w:type="dxa"/>
          </w:tcPr>
          <w:p w14:paraId="7272C31C" w14:textId="77777777" w:rsidR="00C85FA2" w:rsidRDefault="00000000">
            <w:r>
              <w:t>35%</w:t>
            </w:r>
          </w:p>
        </w:tc>
        <w:tc>
          <w:tcPr>
            <w:tcW w:w="2045" w:type="dxa"/>
          </w:tcPr>
          <w:p w14:paraId="37B40F12" w14:textId="77777777" w:rsidR="00C85FA2" w:rsidRDefault="00000000">
            <w:r>
              <w:t>1.575 x 10^9</w:t>
            </w:r>
          </w:p>
        </w:tc>
        <w:tc>
          <w:tcPr>
            <w:tcW w:w="2045" w:type="dxa"/>
          </w:tcPr>
          <w:p w14:paraId="11B2EFCC" w14:textId="77777777" w:rsidR="00C85FA2" w:rsidRDefault="00000000">
            <w:r>
              <w:t>1.545 x 10^10</w:t>
            </w:r>
          </w:p>
        </w:tc>
        <w:tc>
          <w:tcPr>
            <w:tcW w:w="2045" w:type="dxa"/>
          </w:tcPr>
          <w:p w14:paraId="18A618D0" w14:textId="77777777" w:rsidR="00C85FA2" w:rsidRDefault="00000000">
            <w:r>
              <w:t>-214.0 m</w:t>
            </w:r>
          </w:p>
        </w:tc>
      </w:tr>
      <w:tr w:rsidR="00C85FA2" w14:paraId="5355827B" w14:textId="77777777">
        <w:tc>
          <w:tcPr>
            <w:tcW w:w="2045" w:type="dxa"/>
          </w:tcPr>
          <w:p w14:paraId="6121D651" w14:textId="77777777" w:rsidR="00C85FA2" w:rsidRDefault="00000000">
            <w:r>
              <w:t>Middle mass center</w:t>
            </w:r>
          </w:p>
        </w:tc>
        <w:tc>
          <w:tcPr>
            <w:tcW w:w="2045" w:type="dxa"/>
          </w:tcPr>
          <w:p w14:paraId="6A27D723" w14:textId="77777777" w:rsidR="00C85FA2" w:rsidRDefault="00000000">
            <w:r>
              <w:t>40%</w:t>
            </w:r>
          </w:p>
        </w:tc>
        <w:tc>
          <w:tcPr>
            <w:tcW w:w="2045" w:type="dxa"/>
          </w:tcPr>
          <w:p w14:paraId="15754145" w14:textId="77777777" w:rsidR="00C85FA2" w:rsidRDefault="00000000">
            <w:r>
              <w:t>1.800 x 10^9</w:t>
            </w:r>
          </w:p>
        </w:tc>
        <w:tc>
          <w:tcPr>
            <w:tcW w:w="2045" w:type="dxa"/>
          </w:tcPr>
          <w:p w14:paraId="4E55A897" w14:textId="77777777" w:rsidR="00C85FA2" w:rsidRDefault="00000000">
            <w:r>
              <w:t>1.765 x 10^10</w:t>
            </w:r>
          </w:p>
        </w:tc>
        <w:tc>
          <w:tcPr>
            <w:tcW w:w="2045" w:type="dxa"/>
          </w:tcPr>
          <w:p w14:paraId="47318F5B" w14:textId="77777777" w:rsidR="00C85FA2" w:rsidRDefault="00000000">
            <w:r>
              <w:t>0.0 m</w:t>
            </w:r>
          </w:p>
        </w:tc>
      </w:tr>
      <w:tr w:rsidR="00C85FA2" w14:paraId="60ADFC29" w14:textId="77777777">
        <w:tc>
          <w:tcPr>
            <w:tcW w:w="2045" w:type="dxa"/>
          </w:tcPr>
          <w:p w14:paraId="127B7C28" w14:textId="77777777" w:rsidR="00C85FA2" w:rsidRDefault="00000000">
            <w:r>
              <w:t>Rear mass center</w:t>
            </w:r>
          </w:p>
        </w:tc>
        <w:tc>
          <w:tcPr>
            <w:tcW w:w="2045" w:type="dxa"/>
          </w:tcPr>
          <w:p w14:paraId="2656CB59" w14:textId="77777777" w:rsidR="00C85FA2" w:rsidRDefault="00000000">
            <w:r>
              <w:t>25%</w:t>
            </w:r>
          </w:p>
        </w:tc>
        <w:tc>
          <w:tcPr>
            <w:tcW w:w="2045" w:type="dxa"/>
          </w:tcPr>
          <w:p w14:paraId="6AC3CD60" w14:textId="77777777" w:rsidR="00C85FA2" w:rsidRDefault="00000000">
            <w:r>
              <w:t>1.125 x 10^9</w:t>
            </w:r>
          </w:p>
        </w:tc>
        <w:tc>
          <w:tcPr>
            <w:tcW w:w="2045" w:type="dxa"/>
          </w:tcPr>
          <w:p w14:paraId="74AAD6FB" w14:textId="77777777" w:rsidR="00C85FA2" w:rsidRDefault="00000000">
            <w:r>
              <w:t>1.103 x 10^10</w:t>
            </w:r>
          </w:p>
        </w:tc>
        <w:tc>
          <w:tcPr>
            <w:tcW w:w="2045" w:type="dxa"/>
          </w:tcPr>
          <w:p w14:paraId="590645BB" w14:textId="77777777" w:rsidR="00C85FA2" w:rsidRDefault="00000000">
            <w:r>
              <w:t>+214.0 m</w:t>
            </w:r>
          </w:p>
        </w:tc>
      </w:tr>
    </w:tbl>
    <w:p w14:paraId="0DAF99F3" w14:textId="77777777" w:rsidR="00C85FA2" w:rsidRDefault="00C85FA2"/>
    <w:p w14:paraId="24B1A5B8" w14:textId="77777777" w:rsidR="00C85FA2" w:rsidRDefault="00000000">
      <w:r>
        <w:rPr>
          <w:rFonts w:ascii="Courier New" w:hAnsi="Courier New"/>
          <w:sz w:val="20"/>
        </w:rPr>
        <w:t>Center_H = (H_front*x_front + H_middle*x_middle + H_rear*x_rear) / H_total</w:t>
      </w:r>
    </w:p>
    <w:p w14:paraId="4E2F3E4A" w14:textId="77777777" w:rsidR="00C85FA2" w:rsidRDefault="00000000">
      <w:r>
        <w:rPr>
          <w:rFonts w:ascii="Courier New" w:hAnsi="Courier New"/>
          <w:sz w:val="20"/>
        </w:rPr>
        <w:t>Center_H = -21.40 m</w:t>
      </w:r>
    </w:p>
    <w:p w14:paraId="05756A70" w14:textId="77777777" w:rsidR="00C85FA2" w:rsidRDefault="00000000">
      <w:r>
        <w:t>Interpretation: the assumed distribution produces a center of mass 21.40 m forward of the geometric center. Therefore the Mass Reference Line must shift forward before the balance circle and zero points are accepted.</w:t>
      </w:r>
    </w:p>
    <w:p w14:paraId="0480FE18" w14:textId="77777777" w:rsidR="00C85FA2" w:rsidRDefault="00000000">
      <w:r>
        <w:rPr>
          <w:rFonts w:ascii="Courier New" w:hAnsi="Courier New"/>
          <w:sz w:val="20"/>
        </w:rPr>
        <w:lastRenderedPageBreak/>
        <w:t>Normalized mass-line offset = |Center_H| / (L/2) = 21.40 / 321.00 = 0.0667</w:t>
      </w:r>
    </w:p>
    <w:p w14:paraId="63A0830F" w14:textId="77777777" w:rsidR="00C85FA2" w:rsidRDefault="00000000">
      <w:pPr>
        <w:pStyle w:val="Heading2"/>
      </w:pPr>
      <w:r>
        <w:t>Step C: Build the Balance Circle Around the Mass Line</w:t>
      </w:r>
    </w:p>
    <w:p w14:paraId="1FD0B3F6" w14:textId="77777777" w:rsidR="00C85FA2" w:rsidRDefault="00000000">
      <w:r>
        <w:rPr>
          <w:rFonts w:ascii="Courier New" w:hAnsi="Courier New"/>
          <w:sz w:val="20"/>
        </w:rPr>
        <w:t>R_ship = B / 2 = 231.865 m</w:t>
      </w:r>
    </w:p>
    <w:p w14:paraId="2494B238" w14:textId="77777777" w:rsidR="00C85FA2" w:rsidRDefault="00000000">
      <w:r>
        <w:rPr>
          <w:rFonts w:ascii="Courier New" w:hAnsi="Courier New"/>
          <w:sz w:val="20"/>
        </w:rPr>
        <w:t>Margin_mass = 0.10 * R_ship = 23.19 m</w:t>
      </w:r>
    </w:p>
    <w:p w14:paraId="7785DD9D" w14:textId="77777777" w:rsidR="00C85FA2" w:rsidRDefault="00000000">
      <w:r>
        <w:rPr>
          <w:rFonts w:ascii="Courier New" w:hAnsi="Courier New"/>
          <w:sz w:val="20"/>
        </w:rPr>
        <w:t>Margin_field = 0.25 * R_ship = 57.97 m</w:t>
      </w:r>
    </w:p>
    <w:p w14:paraId="6593D6FB" w14:textId="77777777" w:rsidR="00C85FA2" w:rsidRDefault="00000000">
      <w:r>
        <w:rPr>
          <w:rFonts w:ascii="Courier New" w:hAnsi="Courier New"/>
          <w:sz w:val="20"/>
        </w:rPr>
        <w:t>Margin_safety = 0.15 * R_ship = 34.78 m</w:t>
      </w:r>
    </w:p>
    <w:p w14:paraId="73AB3A44" w14:textId="77777777" w:rsidR="00C85FA2" w:rsidRDefault="00000000">
      <w:r>
        <w:rPr>
          <w:rFonts w:ascii="Courier New" w:hAnsi="Courier New"/>
          <w:sz w:val="20"/>
        </w:rPr>
        <w:t>R_circle = R_ship + Margin_mass + Margin_field + Margin_safety = 347.80 m</w:t>
      </w:r>
    </w:p>
    <w:p w14:paraId="0AE72FCD" w14:textId="77777777" w:rsidR="00C85FA2" w:rsidRDefault="00000000">
      <w:r>
        <w:rPr>
          <w:rFonts w:ascii="Courier New" w:hAnsi="Courier New"/>
          <w:sz w:val="20"/>
        </w:rPr>
        <w:t>D_circle = 2 * R_circle = 695.60 m</w:t>
      </w:r>
    </w:p>
    <w:p w14:paraId="622190EE" w14:textId="77777777" w:rsidR="00C85FA2" w:rsidRDefault="00000000">
      <w:r>
        <w:t>The resulting theoretical corridor throat diameter is approximately 695.60 m for this safety-envelope selection. A stricter high-stability test could use a larger factor, such as two or three times the maximum ship width, but the important rule is that the corridor is generated from the ship load and mass line, not chosen first.</w:t>
      </w:r>
    </w:p>
    <w:p w14:paraId="3CC1E2E9" w14:textId="77777777" w:rsidR="00C85FA2" w:rsidRDefault="00000000">
      <w:pPr>
        <w:pStyle w:val="Heading2"/>
      </w:pPr>
      <w:r>
        <w:t>Step D: Apply the Mass-Line Necessity Condition</w:t>
      </w:r>
    </w:p>
    <w:p w14:paraId="752AE66C" w14:textId="77777777" w:rsidR="00C85FA2" w:rsidRDefault="00000000">
      <w:r>
        <w:t>The proposed theorem condition is now evaluated with a physical-scale analogy. If an active zero state moves away from the critical line, the model treats that deviation as a mass-line offset. The offset propagates into H, then into T, F, and R.</w:t>
      </w:r>
    </w:p>
    <w:p w14:paraId="09D6BF04" w14:textId="77777777" w:rsidR="00C85FA2" w:rsidRDefault="00000000">
      <w:r>
        <w:rPr>
          <w:rFonts w:ascii="Courier New" w:hAnsi="Courier New"/>
          <w:sz w:val="20"/>
        </w:rPr>
        <w:t>If x != 1/2, then Delta_H != 0</w:t>
      </w:r>
    </w:p>
    <w:p w14:paraId="0E6AA0A6" w14:textId="77777777" w:rsidR="00C85FA2" w:rsidRDefault="00000000">
      <w:r>
        <w:rPr>
          <w:rFonts w:ascii="Courier New" w:hAnsi="Courier New"/>
          <w:sz w:val="20"/>
        </w:rPr>
        <w:t>Stable corridor condition: Delta_H = Delta_T = Delta_F = Delta_R = 0</w:t>
      </w:r>
    </w:p>
    <w:p w14:paraId="2BA1A984" w14:textId="77777777" w:rsidR="00C85FA2" w:rsidRDefault="00000000">
      <w:r>
        <w:rPr>
          <w:rFonts w:ascii="Courier New" w:hAnsi="Courier New"/>
          <w:sz w:val="20"/>
        </w:rPr>
        <w:t>Therefore stable critical-line lock requires x = 1/2</w:t>
      </w:r>
    </w:p>
    <w:p w14:paraId="73F1030B" w14:textId="77777777" w:rsidR="00C85FA2" w:rsidRDefault="00000000">
      <w:r>
        <w:t>For the Enterprise-D demonstration, the assumed front-heavy load creates a measurable mass-line offset of 21.40 m. The correction system must remove or compensate for that offset before a true lock is accepted. In the RH/Zeta analogy, an off-critical-line zero behaves like an uncompensated mass-line offset: it may appear in a calculation, but it is rejected by the stability test because it breaks the corridor equilibrium.</w:t>
      </w:r>
    </w:p>
    <w:p w14:paraId="000EB1E3" w14:textId="77777777" w:rsidR="00C85FA2" w:rsidRDefault="00000000">
      <w:pPr>
        <w:pStyle w:val="Heading2"/>
      </w:pPr>
      <w:r>
        <w:t>Step E: Check the Ordered Lock Sequence</w:t>
      </w:r>
    </w:p>
    <w:tbl>
      <w:tblPr>
        <w:tblStyle w:val="TableGrid"/>
        <w:tblW w:w="0" w:type="auto"/>
        <w:tblLook w:val="04A0" w:firstRow="1" w:lastRow="0" w:firstColumn="1" w:lastColumn="0" w:noHBand="0" w:noVBand="1"/>
      </w:tblPr>
      <w:tblGrid>
        <w:gridCol w:w="3408"/>
        <w:gridCol w:w="3408"/>
        <w:gridCol w:w="3408"/>
      </w:tblGrid>
      <w:tr w:rsidR="00C85FA2" w14:paraId="3B886A14" w14:textId="77777777">
        <w:tc>
          <w:tcPr>
            <w:tcW w:w="3408" w:type="dxa"/>
          </w:tcPr>
          <w:p w14:paraId="4ECB12BA" w14:textId="77777777" w:rsidR="00C85FA2" w:rsidRDefault="00000000">
            <w:r>
              <w:rPr>
                <w:b/>
              </w:rPr>
              <w:t>Lock order</w:t>
            </w:r>
          </w:p>
        </w:tc>
        <w:tc>
          <w:tcPr>
            <w:tcW w:w="3408" w:type="dxa"/>
          </w:tcPr>
          <w:p w14:paraId="5F9A4B6D" w14:textId="77777777" w:rsidR="00C85FA2" w:rsidRDefault="00000000">
            <w:r>
              <w:rPr>
                <w:b/>
              </w:rPr>
              <w:t>Test</w:t>
            </w:r>
          </w:p>
        </w:tc>
        <w:tc>
          <w:tcPr>
            <w:tcW w:w="3408" w:type="dxa"/>
          </w:tcPr>
          <w:p w14:paraId="3D4C849E" w14:textId="77777777" w:rsidR="00C85FA2" w:rsidRDefault="00000000">
            <w:r>
              <w:rPr>
                <w:b/>
              </w:rPr>
              <w:t>Enterprise-D demonstration result</w:t>
            </w:r>
          </w:p>
        </w:tc>
      </w:tr>
      <w:tr w:rsidR="00C85FA2" w14:paraId="7495CEFF" w14:textId="77777777">
        <w:tc>
          <w:tcPr>
            <w:tcW w:w="3408" w:type="dxa"/>
          </w:tcPr>
          <w:p w14:paraId="7B5A6272" w14:textId="77777777" w:rsidR="00C85FA2" w:rsidRDefault="00000000">
            <w:r>
              <w:t>1</w:t>
            </w:r>
          </w:p>
        </w:tc>
        <w:tc>
          <w:tcPr>
            <w:tcW w:w="3408" w:type="dxa"/>
          </w:tcPr>
          <w:p w14:paraId="557F9FCE" w14:textId="77777777" w:rsidR="00C85FA2" w:rsidRDefault="00000000">
            <w:r>
              <w:t>Mass Line Lock</w:t>
            </w:r>
          </w:p>
        </w:tc>
        <w:tc>
          <w:tcPr>
            <w:tcW w:w="3408" w:type="dxa"/>
          </w:tcPr>
          <w:p w14:paraId="1C228D5C" w14:textId="77777777" w:rsidR="00C85FA2" w:rsidRDefault="00000000">
            <w:r>
              <w:t>Shift line by -21.40 m to match calculated Center_H</w:t>
            </w:r>
          </w:p>
        </w:tc>
      </w:tr>
      <w:tr w:rsidR="00C85FA2" w14:paraId="653D97F9" w14:textId="77777777">
        <w:tc>
          <w:tcPr>
            <w:tcW w:w="3408" w:type="dxa"/>
          </w:tcPr>
          <w:p w14:paraId="3232FEE7" w14:textId="77777777" w:rsidR="00C85FA2" w:rsidRDefault="00000000">
            <w:r>
              <w:t>2</w:t>
            </w:r>
          </w:p>
        </w:tc>
        <w:tc>
          <w:tcPr>
            <w:tcW w:w="3408" w:type="dxa"/>
          </w:tcPr>
          <w:p w14:paraId="6969BDE8" w14:textId="77777777" w:rsidR="00C85FA2" w:rsidRDefault="00000000">
            <w:r>
              <w:t>Balance Circle Lock</w:t>
            </w:r>
          </w:p>
        </w:tc>
        <w:tc>
          <w:tcPr>
            <w:tcW w:w="3408" w:type="dxa"/>
          </w:tcPr>
          <w:p w14:paraId="18A74CE4" w14:textId="77777777" w:rsidR="00C85FA2" w:rsidRDefault="00000000">
            <w:r>
              <w:t>Use R_circle = 347.80 m and D_circle = 695.60 m</w:t>
            </w:r>
          </w:p>
        </w:tc>
      </w:tr>
      <w:tr w:rsidR="00C85FA2" w14:paraId="0547B081" w14:textId="77777777">
        <w:tc>
          <w:tcPr>
            <w:tcW w:w="3408" w:type="dxa"/>
          </w:tcPr>
          <w:p w14:paraId="06FC20CC" w14:textId="77777777" w:rsidR="00C85FA2" w:rsidRDefault="00000000">
            <w:r>
              <w:t>3</w:t>
            </w:r>
          </w:p>
        </w:tc>
        <w:tc>
          <w:tcPr>
            <w:tcW w:w="3408" w:type="dxa"/>
          </w:tcPr>
          <w:p w14:paraId="1182F6D2" w14:textId="77777777" w:rsidR="00C85FA2" w:rsidRDefault="00000000">
            <w:r>
              <w:t>Zero Points Lock</w:t>
            </w:r>
          </w:p>
        </w:tc>
        <w:tc>
          <w:tcPr>
            <w:tcW w:w="3408" w:type="dxa"/>
          </w:tcPr>
          <w:p w14:paraId="68439F6B" w14:textId="77777777" w:rsidR="00C85FA2" w:rsidRDefault="00000000">
            <w:r>
              <w:t>Front, middle, and rear zero points must be measured from shifted Mass Line</w:t>
            </w:r>
          </w:p>
        </w:tc>
      </w:tr>
      <w:tr w:rsidR="00C85FA2" w14:paraId="1FB7F76C" w14:textId="77777777">
        <w:tc>
          <w:tcPr>
            <w:tcW w:w="3408" w:type="dxa"/>
          </w:tcPr>
          <w:p w14:paraId="2A4AF62B" w14:textId="77777777" w:rsidR="00C85FA2" w:rsidRDefault="00000000">
            <w:r>
              <w:t>4</w:t>
            </w:r>
          </w:p>
        </w:tc>
        <w:tc>
          <w:tcPr>
            <w:tcW w:w="3408" w:type="dxa"/>
          </w:tcPr>
          <w:p w14:paraId="18D29708" w14:textId="77777777" w:rsidR="00C85FA2" w:rsidRDefault="00000000">
            <w:r>
              <w:t>Field Tension Lock</w:t>
            </w:r>
          </w:p>
        </w:tc>
        <w:tc>
          <w:tcPr>
            <w:tcW w:w="3408" w:type="dxa"/>
          </w:tcPr>
          <w:p w14:paraId="61F8C55A" w14:textId="77777777" w:rsidR="00C85FA2" w:rsidRDefault="00000000">
            <w:r>
              <w:t>T_front, T_middle, and T_rear must cancel to tolerance</w:t>
            </w:r>
          </w:p>
        </w:tc>
      </w:tr>
      <w:tr w:rsidR="00C85FA2" w14:paraId="0E75AEA6" w14:textId="77777777">
        <w:tc>
          <w:tcPr>
            <w:tcW w:w="3408" w:type="dxa"/>
          </w:tcPr>
          <w:p w14:paraId="6F9BA906" w14:textId="77777777" w:rsidR="00C85FA2" w:rsidRDefault="00000000">
            <w:r>
              <w:t>5</w:t>
            </w:r>
          </w:p>
        </w:tc>
        <w:tc>
          <w:tcPr>
            <w:tcW w:w="3408" w:type="dxa"/>
          </w:tcPr>
          <w:p w14:paraId="41B02D43" w14:textId="77777777" w:rsidR="00C85FA2" w:rsidRDefault="00000000">
            <w:r>
              <w:t>Feedback Lock</w:t>
            </w:r>
          </w:p>
        </w:tc>
        <w:tc>
          <w:tcPr>
            <w:tcW w:w="3408" w:type="dxa"/>
          </w:tcPr>
          <w:p w14:paraId="1EC53457" w14:textId="77777777" w:rsidR="00C85FA2" w:rsidRDefault="00000000">
            <w:r>
              <w:t>Continuous correction must drive residual Delta_H, Delta_T, Delta_F, Delta_R to zero</w:t>
            </w:r>
          </w:p>
        </w:tc>
      </w:tr>
      <w:tr w:rsidR="00C85FA2" w14:paraId="170489A2" w14:textId="77777777">
        <w:tc>
          <w:tcPr>
            <w:tcW w:w="3408" w:type="dxa"/>
          </w:tcPr>
          <w:p w14:paraId="53B9BCE4" w14:textId="77777777" w:rsidR="00C85FA2" w:rsidRDefault="00000000">
            <w:r>
              <w:t>6</w:t>
            </w:r>
          </w:p>
        </w:tc>
        <w:tc>
          <w:tcPr>
            <w:tcW w:w="3408" w:type="dxa"/>
          </w:tcPr>
          <w:p w14:paraId="17906593" w14:textId="77777777" w:rsidR="00C85FA2" w:rsidRDefault="00000000">
            <w:r>
              <w:t>Reference Frame Lock</w:t>
            </w:r>
          </w:p>
        </w:tc>
        <w:tc>
          <w:tcPr>
            <w:tcW w:w="3408" w:type="dxa"/>
          </w:tcPr>
          <w:p w14:paraId="19957DB7" w14:textId="77777777" w:rsidR="00C85FA2" w:rsidRDefault="00000000">
            <w:r>
              <w:t>CST/local reference frame defines the true zero axis</w:t>
            </w:r>
          </w:p>
        </w:tc>
      </w:tr>
      <w:tr w:rsidR="00C85FA2" w14:paraId="0AEA440B" w14:textId="77777777">
        <w:tc>
          <w:tcPr>
            <w:tcW w:w="3408" w:type="dxa"/>
          </w:tcPr>
          <w:p w14:paraId="2420CF84" w14:textId="77777777" w:rsidR="00C85FA2" w:rsidRDefault="00000000">
            <w:r>
              <w:t>7</w:t>
            </w:r>
          </w:p>
        </w:tc>
        <w:tc>
          <w:tcPr>
            <w:tcW w:w="3408" w:type="dxa"/>
          </w:tcPr>
          <w:p w14:paraId="19C5AF41" w14:textId="77777777" w:rsidR="00C85FA2" w:rsidRDefault="00000000">
            <w:r>
              <w:t>Corridor/Wormhole Lock</w:t>
            </w:r>
          </w:p>
        </w:tc>
        <w:tc>
          <w:tcPr>
            <w:tcW w:w="3408" w:type="dxa"/>
          </w:tcPr>
          <w:p w14:paraId="4FE12236" w14:textId="77777777" w:rsidR="00C85FA2" w:rsidRDefault="00000000">
            <w:r>
              <w:t xml:space="preserve">Accepted only when all prior locks </w:t>
            </w:r>
            <w:r>
              <w:lastRenderedPageBreak/>
              <w:t>are satisfied in order</w:t>
            </w:r>
          </w:p>
        </w:tc>
      </w:tr>
    </w:tbl>
    <w:p w14:paraId="584105FA" w14:textId="77777777" w:rsidR="00C85FA2" w:rsidRDefault="00C85FA2"/>
    <w:p w14:paraId="518F3990" w14:textId="77777777" w:rsidR="00C85FA2" w:rsidRDefault="00000000">
      <w:r>
        <w:t>This calculation strengthens the document by converting H from a symbolic placeholder into a measurable load input. The model still remains speculative and does not prove RH. Its purpose is to define the missing necessity pathway: off-line zeros are not rejected because of calibration to known data; they are rejected because the Mass-Line Framework defines them as unstable states.</w:t>
      </w:r>
    </w:p>
    <w:p w14:paraId="7EA018CF" w14:textId="77777777" w:rsidR="00C85FA2" w:rsidRDefault="00000000">
      <w:r>
        <w:rPr>
          <w:b/>
        </w:rPr>
        <w:t>Step Two: Establish the Mass Reference Line</w:t>
      </w:r>
    </w:p>
    <w:p w14:paraId="5EE4B2AF" w14:textId="77777777" w:rsidR="00C85FA2" w:rsidRDefault="00000000">
      <w:r>
        <w:t>The Mass Reference Line is the horizontal anchor line through the front mass center, main center of mass, and rear mass center. It separates ordinary visual symmetry from calculated balance. The diagram should therefore treat the mass line as a required reference line, not as decoration.</w:t>
      </w:r>
    </w:p>
    <w:p w14:paraId="06A7DC96" w14:textId="77777777" w:rsidR="00C85FA2" w:rsidRDefault="00000000">
      <w:pPr>
        <w:pStyle w:val="Formula"/>
      </w:pPr>
      <w:r>
        <w:t>MCL(x) = Center_H + delta_H(x)</w:t>
      </w:r>
    </w:p>
    <w:p w14:paraId="70C62761" w14:textId="77777777" w:rsidR="00C85FA2" w:rsidRDefault="00000000">
      <w:pPr>
        <w:pStyle w:val="Formula"/>
      </w:pPr>
      <w:r>
        <w:t>Stable mass-line condition: |delta_H(x)| &lt;= epsilon_H</w:t>
      </w:r>
    </w:p>
    <w:p w14:paraId="7CE1999D" w14:textId="77777777" w:rsidR="00C85FA2" w:rsidRDefault="00000000">
      <w:r>
        <w:rPr>
          <w:b/>
        </w:rPr>
        <w:t>Interpretation:</w:t>
      </w:r>
      <w:r>
        <w:t xml:space="preserve"> if the mass-line offset exceeds tolerance, the bridge may still look symmetric but the system is not in true lock.</w:t>
      </w:r>
    </w:p>
    <w:p w14:paraId="75CF1318" w14:textId="77777777" w:rsidR="00C85FA2" w:rsidRDefault="00000000">
      <w:r>
        <w:rPr>
          <w:b/>
        </w:rPr>
        <w:t>Step Three: Build the Balance Circle Around H</w:t>
      </w:r>
    </w:p>
    <w:p w14:paraId="241C71B0" w14:textId="77777777" w:rsidR="00C85FA2" w:rsidRDefault="00000000">
      <w:r>
        <w:t>The balance circle is generated after H is known. In the ship analogy it is the field envelope around the vessel. In the zeta machine analogy it is the symmetric corridor envelope around the critical line and the mass centerline. The circle must fit the actual load distribution rather than forcing the load to fit a pre-drawn circle.</w:t>
      </w:r>
    </w:p>
    <w:p w14:paraId="72422B0D" w14:textId="77777777" w:rsidR="00C85FA2" w:rsidRDefault="00000000">
      <w:pPr>
        <w:pStyle w:val="Formula"/>
      </w:pPr>
      <w:r>
        <w:t>R_circle = R_ship_or_system + Margin_mass + Margin_field + Margin_safety</w:t>
      </w:r>
    </w:p>
    <w:p w14:paraId="6F7A81D0" w14:textId="77777777" w:rsidR="00C85FA2" w:rsidRDefault="00000000">
      <w:pPr>
        <w:pStyle w:val="Formula"/>
      </w:pPr>
      <w:r>
        <w:t>Circle lock condition: Center_circle = Center_H</w:t>
      </w:r>
    </w:p>
    <w:p w14:paraId="49D2FE93" w14:textId="77777777" w:rsidR="00C85FA2" w:rsidRDefault="00000000">
      <w:pPr>
        <w:pStyle w:val="Formula"/>
      </w:pPr>
      <w:r>
        <w:t>Envelope condition: R_circle &gt;= max(|x_front|, |x_middle|, |x_rear|) + Margin_total</w:t>
      </w:r>
    </w:p>
    <w:p w14:paraId="3E7D2A8A" w14:textId="77777777" w:rsidR="00C85FA2" w:rsidRDefault="00000000">
      <w:r>
        <w:rPr>
          <w:b/>
        </w:rPr>
        <w:t>Step Four: Place the Front, Middle, and Rear Zero Points</w:t>
      </w:r>
    </w:p>
    <w:p w14:paraId="62D5C181" w14:textId="77777777" w:rsidR="00C85FA2" w:rsidRDefault="00000000">
      <w:r>
        <w:t>The zero points are the local balance targets. For the corridor analogy, the front zero controls entry compression, the middle zero controls the center of mass, and the rear zero controls exit expansion. For the RH/Zeta analogy, the zero points are the lock targets that test whether symmetry is maintained around the critical line.</w:t>
      </w:r>
    </w:p>
    <w:p w14:paraId="3D6D55BE" w14:textId="77777777" w:rsidR="00C85FA2" w:rsidRDefault="00000000">
      <w:pPr>
        <w:pStyle w:val="Formula"/>
      </w:pPr>
      <w:r>
        <w:t>Z_front = 0</w:t>
      </w:r>
    </w:p>
    <w:p w14:paraId="267F38BC" w14:textId="77777777" w:rsidR="00C85FA2" w:rsidRDefault="00000000">
      <w:pPr>
        <w:pStyle w:val="Formula"/>
      </w:pPr>
      <w:r>
        <w:t>Z_middle = 0</w:t>
      </w:r>
    </w:p>
    <w:p w14:paraId="79B04E8C" w14:textId="77777777" w:rsidR="00C85FA2" w:rsidRDefault="00000000">
      <w:pPr>
        <w:pStyle w:val="Formula"/>
      </w:pPr>
      <w:r>
        <w:t>Z_rear = 0</w:t>
      </w:r>
    </w:p>
    <w:p w14:paraId="7BC25148" w14:textId="77777777" w:rsidR="00C85FA2" w:rsidRDefault="00000000">
      <w:pPr>
        <w:pStyle w:val="Formula"/>
      </w:pPr>
      <w:r>
        <w:t>Zero-lock condition: Z_front = Z_middle = Z_rear = 0</w:t>
      </w:r>
    </w:p>
    <w:p w14:paraId="68B5443E" w14:textId="77777777" w:rsidR="00C85FA2" w:rsidRDefault="00000000">
      <w:r>
        <w:rPr>
          <w:b/>
        </w:rPr>
        <w:t>Important:</w:t>
      </w:r>
      <w:r>
        <w:t xml:space="preserve"> a near zero is not automatically a true zero. It must pass the tolerance, mirror, reference, and bypass tests.</w:t>
      </w:r>
    </w:p>
    <w:p w14:paraId="0D07FFEE" w14:textId="77777777" w:rsidR="00C85FA2" w:rsidRDefault="00000000">
      <w:r>
        <w:rPr>
          <w:b/>
        </w:rPr>
        <w:t>Step Five: Apply Field Tension T</w:t>
      </w:r>
    </w:p>
    <w:p w14:paraId="06F1F52D" w14:textId="77777777" w:rsidR="00C85FA2" w:rsidRDefault="00000000">
      <w:r>
        <w:t>Field tension T is the missing connection between geometry and dynamic stability. It represents the pressure, curvature, or projection-tension term that keeps the balance circle from collapsing or drifting. In the HUT/TGEI-inspired interpretation, T may be treated as a projection-tension term between the hyperbolic layer and the cubic/local layer. In this report it remains a theoretical control term.</w:t>
      </w:r>
    </w:p>
    <w:p w14:paraId="0B577D2B" w14:textId="77777777" w:rsidR="00C85FA2" w:rsidRDefault="00000000">
      <w:pPr>
        <w:pStyle w:val="Formula"/>
      </w:pPr>
      <w:r>
        <w:t>T = f(H, R, Geometry)</w:t>
      </w:r>
    </w:p>
    <w:p w14:paraId="3669887A" w14:textId="77777777" w:rsidR="00C85FA2" w:rsidRDefault="00000000">
      <w:pPr>
        <w:pStyle w:val="Formula"/>
      </w:pPr>
      <w:r>
        <w:t>T_front = f(H_front, Z_front, R)</w:t>
      </w:r>
    </w:p>
    <w:p w14:paraId="09A59075" w14:textId="77777777" w:rsidR="00C85FA2" w:rsidRDefault="00000000">
      <w:pPr>
        <w:pStyle w:val="Formula"/>
      </w:pPr>
      <w:r>
        <w:t>T_middle = f(H_middle, Z_middle, R)</w:t>
      </w:r>
    </w:p>
    <w:p w14:paraId="2FA38DB4" w14:textId="77777777" w:rsidR="00C85FA2" w:rsidRDefault="00000000">
      <w:pPr>
        <w:pStyle w:val="Formula"/>
      </w:pPr>
      <w:r>
        <w:lastRenderedPageBreak/>
        <w:t>T_rear = f(H_rear, Z_rear, R)</w:t>
      </w:r>
    </w:p>
    <w:p w14:paraId="30800AE2" w14:textId="77777777" w:rsidR="00C85FA2" w:rsidRDefault="00000000">
      <w:pPr>
        <w:pStyle w:val="Formula"/>
      </w:pPr>
      <w:r>
        <w:t>T_balance = T_front + T_middle + T_rear</w:t>
      </w:r>
    </w:p>
    <w:p w14:paraId="3B2E476F" w14:textId="77777777" w:rsidR="00C85FA2" w:rsidRDefault="00000000">
      <w:r>
        <w:rPr>
          <w:b/>
        </w:rPr>
        <w:t>Step Six: Add Feedback Control F</w:t>
      </w:r>
    </w:p>
    <w:p w14:paraId="7977442A" w14:textId="77777777" w:rsidR="00C85FA2" w:rsidRDefault="00000000">
      <w:r>
        <w:t>Feedback control keeps the machine from being static. A true corridor model must update continuously because any drift in mass, gap ratio, calibration, or reference frame changes the lock state. The feedback term F measures the error between target values and measured values.</w:t>
      </w:r>
    </w:p>
    <w:p w14:paraId="6F7EED1A" w14:textId="77777777" w:rsidR="00C85FA2" w:rsidRDefault="00000000">
      <w:pPr>
        <w:pStyle w:val="Formula"/>
      </w:pPr>
      <w:r>
        <w:t>Delta_Z_front = Z_front_target - Z_front_measured</w:t>
      </w:r>
    </w:p>
    <w:p w14:paraId="735AE35F" w14:textId="77777777" w:rsidR="00C85FA2" w:rsidRDefault="00000000">
      <w:pPr>
        <w:pStyle w:val="Formula"/>
      </w:pPr>
      <w:r>
        <w:t>Delta_Z_middle = Z_middle_target - Z_middle_measured</w:t>
      </w:r>
    </w:p>
    <w:p w14:paraId="00D1A721" w14:textId="77777777" w:rsidR="00C85FA2" w:rsidRDefault="00000000">
      <w:pPr>
        <w:pStyle w:val="Formula"/>
      </w:pPr>
      <w:r>
        <w:t>Delta_Z_rear = Z_rear_target - Z_rear_measured</w:t>
      </w:r>
    </w:p>
    <w:p w14:paraId="06055AF5" w14:textId="77777777" w:rsidR="00C85FA2" w:rsidRDefault="00000000">
      <w:pPr>
        <w:pStyle w:val="Formula"/>
      </w:pPr>
      <w:r>
        <w:t>F(t+1) = F(t) + k_front*Delta_Z_front + k_middle*Delta_Z_middle + k_rear*Delta_Z_rear</w:t>
      </w:r>
    </w:p>
    <w:p w14:paraId="167F24CD" w14:textId="77777777" w:rsidR="00C85FA2" w:rsidRDefault="00000000">
      <w:pPr>
        <w:pStyle w:val="Formula"/>
      </w:pPr>
      <w:r>
        <w:t>Continuous update condition: repeat until |Delta_Z_front|, |Delta_Z_middle|, |Delta_Z_rear| &lt;= epsilon_Z</w:t>
      </w:r>
    </w:p>
    <w:p w14:paraId="26B38980" w14:textId="77777777" w:rsidR="00C85FA2" w:rsidRDefault="00000000">
      <w:r>
        <w:rPr>
          <w:b/>
        </w:rPr>
        <w:t>Step Seven: Lock to the Reference Frame R</w:t>
      </w:r>
    </w:p>
    <w:p w14:paraId="50AEB079" w14:textId="77777777" w:rsidR="00C85FA2" w:rsidRDefault="00000000">
      <w:r>
        <w:t>The reference frame determines what zero means. In the diagram this role is represented by the GPS calibration line and the launcher calibration line. In the CST interpretation, R is the stable time-space reference used to prevent false alignment. For deep-space interpretation, an Earth anchor and Voyager anchor can be used as dual reference points.</w:t>
      </w:r>
    </w:p>
    <w:p w14:paraId="58B4EE1E" w14:textId="77777777" w:rsidR="00C85FA2" w:rsidRDefault="00000000">
      <w:pPr>
        <w:pStyle w:val="Formula"/>
      </w:pPr>
      <w:r>
        <w:t>R = R_CST + R_local + R_anchor</w:t>
      </w:r>
    </w:p>
    <w:p w14:paraId="301FDEC6" w14:textId="77777777" w:rsidR="00C85FA2" w:rsidRDefault="00000000">
      <w:pPr>
        <w:pStyle w:val="Formula"/>
      </w:pPr>
      <w:r>
        <w:t>Anchor error: Delta_R = R_measured - R_reference</w:t>
      </w:r>
    </w:p>
    <w:p w14:paraId="51B21EA8" w14:textId="77777777" w:rsidR="00C85FA2" w:rsidRDefault="00000000">
      <w:pPr>
        <w:pStyle w:val="Formula"/>
      </w:pPr>
      <w:r>
        <w:t>Reference lock condition: |Delta_R| &lt;= epsilon_R</w:t>
      </w:r>
    </w:p>
    <w:p w14:paraId="394EECDF" w14:textId="77777777" w:rsidR="00C85FA2" w:rsidRDefault="00000000">
      <w:r>
        <w:rPr>
          <w:b/>
        </w:rPr>
        <w:t>Interpretation:</w:t>
      </w:r>
      <w:r>
        <w:t xml:space="preserve"> a zero hit without reference-frame lock is only a visual hit, not a verified corridor hit.</w:t>
      </w:r>
    </w:p>
    <w:p w14:paraId="23E1F8B0" w14:textId="77777777" w:rsidR="00C85FA2" w:rsidRDefault="00000000">
      <w:r>
        <w:rPr>
          <w:b/>
        </w:rPr>
        <w:t>Step Eight: Define the Dynamic Corridor State Equation</w:t>
      </w:r>
    </w:p>
    <w:p w14:paraId="2F0E2AF7" w14:textId="77777777" w:rsidR="00C85FA2" w:rsidRDefault="00000000">
      <w:r>
        <w:t>The corridor state equation combines ship/load balance, field tension, feedback control, and reference-frame anchoring. The system becomes stable only when the total state stops drifting or remains bounded inside tolerance.</w:t>
      </w:r>
    </w:p>
    <w:p w14:paraId="4D9313F5" w14:textId="77777777" w:rsidR="00C85FA2" w:rsidRDefault="00000000">
      <w:pPr>
        <w:pStyle w:val="Formula"/>
      </w:pPr>
      <w:r>
        <w:t>S(t) = H(t) + T(t) + F(t) + R(t)</w:t>
      </w:r>
    </w:p>
    <w:p w14:paraId="1E7169C2" w14:textId="77777777" w:rsidR="00C85FA2" w:rsidRDefault="00000000">
      <w:pPr>
        <w:pStyle w:val="Formula"/>
      </w:pPr>
      <w:r>
        <w:t>Dynamic stability condition: dS/dt = 0</w:t>
      </w:r>
    </w:p>
    <w:p w14:paraId="7FF30373" w14:textId="77777777" w:rsidR="00C85FA2" w:rsidRDefault="00000000">
      <w:pPr>
        <w:pStyle w:val="Formula"/>
      </w:pPr>
      <w:r>
        <w:t>Practical tolerance condition: |S(t+1) - S(t)| &lt;= epsilon_S</w:t>
      </w:r>
    </w:p>
    <w:p w14:paraId="28D85A06" w14:textId="77777777" w:rsidR="00C85FA2" w:rsidRDefault="00000000">
      <w:pPr>
        <w:pStyle w:val="Formula"/>
      </w:pPr>
      <w:r>
        <w:t>Non-static equilibrium condition: dH/dt != 0, dT/dt != 0, dF/dt != 0, dR/dt != 0, but dS/dt approximately 0</w:t>
      </w:r>
    </w:p>
    <w:p w14:paraId="0F026CC7" w14:textId="77777777" w:rsidR="00C85FA2" w:rsidRDefault="00000000">
      <w:r>
        <w:t>This final expression is important because it prevents the model from depending on a frozen diagram. The machine can be dynamic internally while maintaining a stable total corridor state.</w:t>
      </w:r>
    </w:p>
    <w:p w14:paraId="6B13C48A" w14:textId="77777777" w:rsidR="00C85FA2" w:rsidRDefault="00000000">
      <w:r>
        <w:rPr>
          <w:b/>
        </w:rPr>
        <w:t>Step Nine: Insert MSOT-H and MSGR-H Moving-Space Operators</w:t>
      </w:r>
    </w:p>
    <w:p w14:paraId="7067CF73" w14:textId="77777777" w:rsidR="00C85FA2" w:rsidRDefault="00000000">
      <w:r>
        <w:t>MSOT-H and MSGR-H may be written as two theoretical moving-space operators. MSOT-H is the moving-space operator tied to the load anchor H. MSGR-H is the moving-space gap-ratio operator tied to synchronization of gaps, bridge lines, and zero targets. These names are working theoretical labels and need formal definitions before they can be used as mathematical operators in a proof.</w:t>
      </w:r>
    </w:p>
    <w:p w14:paraId="598E6F94" w14:textId="77777777" w:rsidR="00C85FA2" w:rsidRDefault="00000000">
      <w:pPr>
        <w:pStyle w:val="Formula"/>
      </w:pPr>
      <w:r>
        <w:t>MSOT-H: O_H[S] = moving-space operator acting on the H-anchored corridor state</w:t>
      </w:r>
    </w:p>
    <w:p w14:paraId="485B63E5" w14:textId="77777777" w:rsidR="00C85FA2" w:rsidRDefault="00000000">
      <w:pPr>
        <w:pStyle w:val="Formula"/>
      </w:pPr>
      <w:r>
        <w:t>MSGR-H: G_H[S] = moving-space gap-ratio operator acting on gap synchronization</w:t>
      </w:r>
    </w:p>
    <w:p w14:paraId="75142DF1" w14:textId="77777777" w:rsidR="00C85FA2" w:rsidRDefault="00000000">
      <w:pPr>
        <w:pStyle w:val="Formula"/>
      </w:pPr>
      <w:r>
        <w:t>Operator consistency condition: O_H[S(t)] = G_H[S(t)] within tolerance epsilon_O</w:t>
      </w:r>
    </w:p>
    <w:p w14:paraId="22336A04" w14:textId="77777777" w:rsidR="00C85FA2" w:rsidRDefault="00000000">
      <w:pPr>
        <w:pStyle w:val="Formula"/>
      </w:pPr>
      <w:r>
        <w:t>Corridor operator lock: O_H[S] - G_H[S] -&gt; 0</w:t>
      </w:r>
    </w:p>
    <w:p w14:paraId="2976F1D9" w14:textId="77777777" w:rsidR="00C85FA2" w:rsidRDefault="00000000">
      <w:r>
        <w:rPr>
          <w:b/>
        </w:rPr>
        <w:lastRenderedPageBreak/>
        <w:t>Required theorem work:</w:t>
      </w:r>
      <w:r>
        <w:t xml:space="preserve"> prove the domains of these operators, show whether they are linear or nonlinear, define their spectra, and show whether their fixed points correspond to zeta zeros.</w:t>
      </w:r>
    </w:p>
    <w:p w14:paraId="5328D5DE" w14:textId="77777777" w:rsidR="00C85FA2" w:rsidRDefault="00000000">
      <w:r>
        <w:rPr>
          <w:b/>
        </w:rPr>
        <w:t>Step Ten: Verify Gap-Ratio Synchronization</w:t>
      </w:r>
    </w:p>
    <w:p w14:paraId="60A17CCA" w14:textId="77777777" w:rsidR="00C85FA2" w:rsidRDefault="00000000">
      <w:r>
        <w:t>The diagram compares prime-gap rhythm, calibrated gap rhythm, zero-gap rhythm, and gap difference. The gap-ratio test checks whether the prime-derived bridge is synchronized with the zeta zero spacing target. A perfect visual match is represented by zero difference, but a theorem must prove the match for all relevant cases, not only selected examples.</w:t>
      </w:r>
    </w:p>
    <w:p w14:paraId="2E3D34BD" w14:textId="77777777" w:rsidR="00C85FA2" w:rsidRDefault="00000000">
      <w:pPr>
        <w:pStyle w:val="Formula"/>
      </w:pPr>
      <w:r>
        <w:t>Calibrated prime gap: CPG_n = a*PG_n + b</w:t>
      </w:r>
    </w:p>
    <w:p w14:paraId="7D1D0AF3" w14:textId="77777777" w:rsidR="00C85FA2" w:rsidRDefault="00000000">
      <w:pPr>
        <w:pStyle w:val="Formula"/>
      </w:pPr>
      <w:r>
        <w:t>Zero gap rhythm: ZG_n = t_(n+1) - t_n</w:t>
      </w:r>
    </w:p>
    <w:p w14:paraId="5E3A19BE" w14:textId="77777777" w:rsidR="00C85FA2" w:rsidRDefault="00000000">
      <w:pPr>
        <w:pStyle w:val="Formula"/>
      </w:pPr>
      <w:r>
        <w:t>Gap difference: Delta_G_n = |a*PG_n + b - ZG_n|</w:t>
      </w:r>
    </w:p>
    <w:p w14:paraId="75FA6576" w14:textId="77777777" w:rsidR="00C85FA2" w:rsidRDefault="00000000">
      <w:pPr>
        <w:pStyle w:val="Formula"/>
      </w:pPr>
      <w:r>
        <w:t>Gap-ratio synchronization: GR_n = Delta_G_n / ZG_n</w:t>
      </w:r>
    </w:p>
    <w:p w14:paraId="22135F19" w14:textId="77777777" w:rsidR="00C85FA2" w:rsidRDefault="00000000">
      <w:pPr>
        <w:pStyle w:val="Formula"/>
      </w:pPr>
      <w:r>
        <w:t>Perfect local lock: GR_n = 0</w:t>
      </w:r>
    </w:p>
    <w:p w14:paraId="5C34060A" w14:textId="77777777" w:rsidR="00C85FA2" w:rsidRDefault="00000000">
      <w:pPr>
        <w:pStyle w:val="Formula"/>
      </w:pPr>
      <w:r>
        <w:t>Near lock: 0 &lt; GR_n &lt;= epsilon_G</w:t>
      </w:r>
    </w:p>
    <w:p w14:paraId="52D8A42B" w14:textId="77777777" w:rsidR="00C85FA2" w:rsidRDefault="00000000">
      <w:pPr>
        <w:pStyle w:val="Formula"/>
      </w:pPr>
      <w:r>
        <w:t>False lock: GR_n &gt; epsilon_G</w:t>
      </w:r>
    </w:p>
    <w:p w14:paraId="5C1EED18" w14:textId="77777777" w:rsidR="00C85FA2" w:rsidRDefault="00000000">
      <w:r>
        <w:rPr>
          <w:b/>
        </w:rPr>
        <w:t>Step Eleven: Verify Mirror-Balance</w:t>
      </w:r>
    </w:p>
    <w:p w14:paraId="297AAC01" w14:textId="77777777" w:rsidR="00C85FA2" w:rsidRDefault="00000000">
      <w:r>
        <w:t>The zeta zeros on the critical line occur in conjugate pairs. The diagram expresses this as left-right mirror balance around the center. A mirror test is necessary because an unbalanced pair could create an apparent local hit without global symmetry.</w:t>
      </w:r>
    </w:p>
    <w:p w14:paraId="6225669F" w14:textId="77777777" w:rsidR="00C85FA2" w:rsidRDefault="00000000">
      <w:pPr>
        <w:pStyle w:val="Formula"/>
      </w:pPr>
      <w:r>
        <w:t>Mirror pair condition: t(-n) = -t(n)</w:t>
      </w:r>
    </w:p>
    <w:p w14:paraId="4FDECDCF" w14:textId="77777777" w:rsidR="00C85FA2" w:rsidRDefault="00000000">
      <w:pPr>
        <w:pStyle w:val="Formula"/>
      </w:pPr>
      <w:r>
        <w:t>Zeta symmetry expression: Z(-n) = -Z(n) in the diagram coordinate model</w:t>
      </w:r>
    </w:p>
    <w:p w14:paraId="318A5531" w14:textId="77777777" w:rsidR="00C85FA2" w:rsidRDefault="00000000">
      <w:pPr>
        <w:pStyle w:val="Formula"/>
      </w:pPr>
      <w:r>
        <w:t>Mirror error: Delta_M_n = |t(n) + t(-n)|</w:t>
      </w:r>
    </w:p>
    <w:p w14:paraId="22F30E39" w14:textId="77777777" w:rsidR="00C85FA2" w:rsidRDefault="00000000">
      <w:pPr>
        <w:pStyle w:val="Formula"/>
      </w:pPr>
      <w:r>
        <w:t>Mirror lock condition: Delta_M_n &lt;= epsilon_M</w:t>
      </w:r>
    </w:p>
    <w:p w14:paraId="617556E1" w14:textId="77777777" w:rsidR="00C85FA2" w:rsidRDefault="00000000">
      <w:r>
        <w:rPr>
          <w:b/>
        </w:rPr>
        <w:t>Step Twelve: Classify True, Near, and False Locks</w:t>
      </w:r>
    </w:p>
    <w:p w14:paraId="6D92DC16" w14:textId="77777777" w:rsidR="00C85FA2" w:rsidRDefault="00000000">
      <w:r>
        <w:t>The lock classification separates a valid zero/corridor lock from a near visual alignment. The model should never call a point a true zero unless it passes every required test: mass-line, balance-circle, zero-point, field-tension, feedback, reference-frame, gap-ratio, mirror-balance, and bypass safety.</w:t>
      </w:r>
    </w:p>
    <w:tbl>
      <w:tblPr>
        <w:tblW w:w="0" w:type="auto"/>
        <w:jc w:val="center"/>
        <w:tblLook w:val="04A0" w:firstRow="1" w:lastRow="0" w:firstColumn="1" w:lastColumn="0" w:noHBand="0" w:noVBand="1"/>
      </w:tblPr>
      <w:tblGrid>
        <w:gridCol w:w="3408"/>
        <w:gridCol w:w="3408"/>
        <w:gridCol w:w="3408"/>
      </w:tblGrid>
      <w:tr w:rsidR="00C85FA2" w14:paraId="04673B0B" w14:textId="77777777">
        <w:trPr>
          <w:jc w:val="center"/>
        </w:trPr>
        <w:tc>
          <w:tcPr>
            <w:tcW w:w="3408" w:type="dxa"/>
            <w:shd w:val="clear" w:color="auto" w:fill="1F4E79"/>
          </w:tcPr>
          <w:p w14:paraId="36123CD7" w14:textId="77777777" w:rsidR="00C85FA2" w:rsidRDefault="00000000">
            <w:r>
              <w:rPr>
                <w:color w:val="FFFFFF"/>
              </w:rPr>
              <w:t>Lock Type</w:t>
            </w:r>
          </w:p>
        </w:tc>
        <w:tc>
          <w:tcPr>
            <w:tcW w:w="3408" w:type="dxa"/>
            <w:shd w:val="clear" w:color="auto" w:fill="1F4E79"/>
          </w:tcPr>
          <w:p w14:paraId="74B4DFE4" w14:textId="77777777" w:rsidR="00C85FA2" w:rsidRDefault="00000000">
            <w:r>
              <w:rPr>
                <w:color w:val="FFFFFF"/>
              </w:rPr>
              <w:t>Mathematical Condition</w:t>
            </w:r>
          </w:p>
        </w:tc>
        <w:tc>
          <w:tcPr>
            <w:tcW w:w="3408" w:type="dxa"/>
            <w:shd w:val="clear" w:color="auto" w:fill="1F4E79"/>
          </w:tcPr>
          <w:p w14:paraId="59FE1B39" w14:textId="77777777" w:rsidR="00C85FA2" w:rsidRDefault="00000000">
            <w:r>
              <w:rPr>
                <w:color w:val="FFFFFF"/>
              </w:rPr>
              <w:t>System Meaning</w:t>
            </w:r>
          </w:p>
        </w:tc>
      </w:tr>
      <w:tr w:rsidR="00C85FA2" w14:paraId="2CA6D8E5" w14:textId="77777777">
        <w:trPr>
          <w:jc w:val="center"/>
        </w:trPr>
        <w:tc>
          <w:tcPr>
            <w:tcW w:w="3408" w:type="dxa"/>
          </w:tcPr>
          <w:p w14:paraId="0750C69A" w14:textId="77777777" w:rsidR="00C85FA2" w:rsidRDefault="00000000">
            <w:r>
              <w:t>True Lock</w:t>
            </w:r>
          </w:p>
        </w:tc>
        <w:tc>
          <w:tcPr>
            <w:tcW w:w="3408" w:type="dxa"/>
          </w:tcPr>
          <w:p w14:paraId="40DFBEDD" w14:textId="77777777" w:rsidR="00C85FA2" w:rsidRDefault="00000000">
            <w:r>
              <w:t>All residuals &lt;= tolerance and mirror/reference tests pass</w:t>
            </w:r>
          </w:p>
        </w:tc>
        <w:tc>
          <w:tcPr>
            <w:tcW w:w="3408" w:type="dxa"/>
          </w:tcPr>
          <w:p w14:paraId="62A9F19C" w14:textId="77777777" w:rsidR="00C85FA2" w:rsidRDefault="00000000">
            <w:r>
              <w:t>Stable verified corridor or accepted zero-target lock</w:t>
            </w:r>
          </w:p>
        </w:tc>
      </w:tr>
      <w:tr w:rsidR="00C85FA2" w14:paraId="2A661341" w14:textId="77777777">
        <w:trPr>
          <w:jc w:val="center"/>
        </w:trPr>
        <w:tc>
          <w:tcPr>
            <w:tcW w:w="3408" w:type="dxa"/>
          </w:tcPr>
          <w:p w14:paraId="17DBA043" w14:textId="77777777" w:rsidR="00C85FA2" w:rsidRDefault="00000000">
            <w:r>
              <w:t>Near Lock</w:t>
            </w:r>
          </w:p>
        </w:tc>
        <w:tc>
          <w:tcPr>
            <w:tcW w:w="3408" w:type="dxa"/>
          </w:tcPr>
          <w:p w14:paraId="5F9FE05D" w14:textId="77777777" w:rsidR="00C85FA2" w:rsidRDefault="00000000">
            <w:r>
              <w:t>Some residuals small but not all tests pass</w:t>
            </w:r>
          </w:p>
        </w:tc>
        <w:tc>
          <w:tcPr>
            <w:tcW w:w="3408" w:type="dxa"/>
          </w:tcPr>
          <w:p w14:paraId="136F2834" w14:textId="77777777" w:rsidR="00C85FA2" w:rsidRDefault="00000000">
            <w:r>
              <w:t>Marginal state requiring recalibration</w:t>
            </w:r>
          </w:p>
        </w:tc>
      </w:tr>
      <w:tr w:rsidR="00C85FA2" w14:paraId="090006E9" w14:textId="77777777">
        <w:trPr>
          <w:jc w:val="center"/>
        </w:trPr>
        <w:tc>
          <w:tcPr>
            <w:tcW w:w="3408" w:type="dxa"/>
          </w:tcPr>
          <w:p w14:paraId="28FD7F94" w14:textId="77777777" w:rsidR="00C85FA2" w:rsidRDefault="00000000">
            <w:r>
              <w:t>False Lock</w:t>
            </w:r>
          </w:p>
        </w:tc>
        <w:tc>
          <w:tcPr>
            <w:tcW w:w="3408" w:type="dxa"/>
          </w:tcPr>
          <w:p w14:paraId="201417E0" w14:textId="77777777" w:rsidR="00C85FA2" w:rsidRDefault="00000000">
            <w:r>
              <w:t>Any required residual exceeds tolerance or bypass test fails</w:t>
            </w:r>
          </w:p>
        </w:tc>
        <w:tc>
          <w:tcPr>
            <w:tcW w:w="3408" w:type="dxa"/>
          </w:tcPr>
          <w:p w14:paraId="3DE4AE50" w14:textId="77777777" w:rsidR="00C85FA2" w:rsidRDefault="00000000">
            <w:r>
              <w:t>Unstable or invalid alignment</w:t>
            </w:r>
          </w:p>
        </w:tc>
      </w:tr>
    </w:tbl>
    <w:p w14:paraId="6115D5EF" w14:textId="77777777" w:rsidR="00C85FA2" w:rsidRDefault="00000000">
      <w:r>
        <w:rPr>
          <w:b/>
        </w:rPr>
        <w:t>Step Thirteen: Ordered Synchronization Lock Architecture</w:t>
      </w:r>
    </w:p>
    <w:p w14:paraId="1DBD21FF" w14:textId="77777777" w:rsidR="00C85FA2" w:rsidRDefault="00000000">
      <w:r>
        <w:t>The order matters. A later lock cannot override a failed earlier lock. For example, a zero target should not be accepted if the mass line or reference frame is not locked. This prevents circular reasoning in the model.</w:t>
      </w:r>
    </w:p>
    <w:p w14:paraId="7BCDE3E3" w14:textId="77777777" w:rsidR="00C85FA2" w:rsidRDefault="00000000">
      <w:r>
        <w:rPr>
          <w:b/>
        </w:rPr>
        <w:t>Mass Line Lock</w:t>
      </w:r>
      <w:r>
        <w:t xml:space="preserve"> must be checked before proceeding to the next lock.</w:t>
      </w:r>
    </w:p>
    <w:p w14:paraId="24AC7AC5" w14:textId="77777777" w:rsidR="00C85FA2" w:rsidRDefault="00000000">
      <w:r>
        <w:rPr>
          <w:b/>
        </w:rPr>
        <w:lastRenderedPageBreak/>
        <w:t>Balance Circle Lock</w:t>
      </w:r>
      <w:r>
        <w:t xml:space="preserve"> must be checked before proceeding to the next lock.</w:t>
      </w:r>
    </w:p>
    <w:p w14:paraId="07EEA26C" w14:textId="77777777" w:rsidR="00C85FA2" w:rsidRDefault="00000000">
      <w:r>
        <w:rPr>
          <w:b/>
        </w:rPr>
        <w:t>Zero Points Lock</w:t>
      </w:r>
      <w:r>
        <w:t xml:space="preserve"> must be checked before proceeding to the next lock.</w:t>
      </w:r>
    </w:p>
    <w:p w14:paraId="68D9CE51" w14:textId="77777777" w:rsidR="00C85FA2" w:rsidRDefault="00000000">
      <w:r>
        <w:rPr>
          <w:b/>
        </w:rPr>
        <w:t>Field Tension Lock</w:t>
      </w:r>
      <w:r>
        <w:t xml:space="preserve"> must be checked before proceeding to the next lock.</w:t>
      </w:r>
    </w:p>
    <w:p w14:paraId="06CCE567" w14:textId="77777777" w:rsidR="00C85FA2" w:rsidRDefault="00000000">
      <w:r>
        <w:rPr>
          <w:b/>
        </w:rPr>
        <w:t>Feedback Lock</w:t>
      </w:r>
      <w:r>
        <w:t xml:space="preserve"> must be checked before proceeding to the next lock.</w:t>
      </w:r>
    </w:p>
    <w:p w14:paraId="7D894A13" w14:textId="77777777" w:rsidR="00C85FA2" w:rsidRDefault="00000000">
      <w:r>
        <w:rPr>
          <w:b/>
        </w:rPr>
        <w:t>Reference Frame Lock</w:t>
      </w:r>
      <w:r>
        <w:t xml:space="preserve"> must be checked before proceeding to the next lock.</w:t>
      </w:r>
    </w:p>
    <w:p w14:paraId="16EBBACF" w14:textId="77777777" w:rsidR="00C85FA2" w:rsidRDefault="00000000">
      <w:r>
        <w:rPr>
          <w:b/>
        </w:rPr>
        <w:t>Gap-Ratio Lock</w:t>
      </w:r>
      <w:r>
        <w:t xml:space="preserve"> must be checked before proceeding to the next lock.</w:t>
      </w:r>
    </w:p>
    <w:p w14:paraId="6C6A4D12" w14:textId="77777777" w:rsidR="00C85FA2" w:rsidRDefault="00000000">
      <w:r>
        <w:rPr>
          <w:b/>
        </w:rPr>
        <w:t>Mirror-Balance Lock</w:t>
      </w:r>
      <w:r>
        <w:t xml:space="preserve"> must be checked before proceeding to the next lock.</w:t>
      </w:r>
    </w:p>
    <w:p w14:paraId="451B9C62" w14:textId="77777777" w:rsidR="00C85FA2" w:rsidRDefault="00000000">
      <w:r>
        <w:rPr>
          <w:b/>
        </w:rPr>
        <w:t>Multi-Line Verification Lock</w:t>
      </w:r>
      <w:r>
        <w:t xml:space="preserve"> must be checked before proceeding to the next lock.</w:t>
      </w:r>
    </w:p>
    <w:p w14:paraId="4F4B245B" w14:textId="77777777" w:rsidR="00C85FA2" w:rsidRDefault="00000000">
      <w:r>
        <w:rPr>
          <w:b/>
        </w:rPr>
        <w:t>Corridor Lock</w:t>
      </w:r>
      <w:r>
        <w:t xml:space="preserve"> must be checked before proceeding to the next lock.</w:t>
      </w:r>
    </w:p>
    <w:p w14:paraId="10BE9F36" w14:textId="77777777" w:rsidR="00C85FA2" w:rsidRDefault="00000000">
      <w:pPr>
        <w:pStyle w:val="Formula"/>
      </w:pPr>
      <w:r>
        <w:t>Ordered lock condition: L_total = L_H AND L_circle AND L_Z AND L_T AND L_F AND L_R AND L_GR AND L_M AND L_ML</w:t>
      </w:r>
    </w:p>
    <w:p w14:paraId="7BEEA086" w14:textId="77777777" w:rsidR="00C85FA2" w:rsidRDefault="00000000">
      <w:r>
        <w:rPr>
          <w:b/>
        </w:rPr>
        <w:t>Step Fourteen: Multi-Line Corridor Verification</w:t>
      </w:r>
    </w:p>
    <w:p w14:paraId="0C912094" w14:textId="77777777" w:rsidR="00C85FA2" w:rsidRDefault="00000000">
      <w:r>
        <w:t>The diagram uses several independent lines: integer line, prime line, prime-gap line, calibrated gap line, zero-gap line, mass reference line, critical line, zero-t line, GPS/reference line, launcher line, calibration difference line, and bypass-test line. A verified corridor requires agreement across the complete line stack.</w:t>
      </w:r>
    </w:p>
    <w:p w14:paraId="369B96D2" w14:textId="77777777" w:rsidR="00C85FA2" w:rsidRDefault="00000000">
      <w:pPr>
        <w:pStyle w:val="Formula"/>
      </w:pPr>
      <w:r>
        <w:t>Multi-line residual: Delta_ML = sum_i w_i * |Line_i_measured - Line_i_target|</w:t>
      </w:r>
    </w:p>
    <w:p w14:paraId="09F5D3F4" w14:textId="77777777" w:rsidR="00C85FA2" w:rsidRDefault="00000000">
      <w:pPr>
        <w:pStyle w:val="Formula"/>
      </w:pPr>
      <w:r>
        <w:t>Multi-line corridor condition: Delta_ML &lt;= epsilon_ML</w:t>
      </w:r>
    </w:p>
    <w:p w14:paraId="36D0ED11" w14:textId="77777777" w:rsidR="00C85FA2" w:rsidRDefault="00000000">
      <w:r>
        <w:rPr>
          <w:b/>
        </w:rPr>
        <w:t>Step Fifteen: Square, Circle, and Cubic Geometry Interpretation</w:t>
      </w:r>
    </w:p>
    <w:p w14:paraId="08236C36" w14:textId="77777777" w:rsidR="00C85FA2" w:rsidRDefault="00000000">
      <w:r>
        <w:t>The square/circle/cubic interpretation acts as the geometry language of the model. The square represents boundary constraints, the circle represents the moving balance envelope, and the cubic structure represents three-dimensional corridor correction across front, middle, and rear sections. This is an interpretation layer, not by itself a proof.</w:t>
      </w:r>
    </w:p>
    <w:p w14:paraId="51FB0E96" w14:textId="77777777" w:rsidR="00C85FA2" w:rsidRDefault="00000000">
      <w:pPr>
        <w:pStyle w:val="Formula"/>
      </w:pPr>
      <w:r>
        <w:t>Square = boundary frame</w:t>
      </w:r>
    </w:p>
    <w:p w14:paraId="276B6876" w14:textId="77777777" w:rsidR="00C85FA2" w:rsidRDefault="00000000">
      <w:pPr>
        <w:pStyle w:val="Formula"/>
      </w:pPr>
      <w:r>
        <w:t>Circle = balance envelope</w:t>
      </w:r>
    </w:p>
    <w:p w14:paraId="5E9333C8" w14:textId="77777777" w:rsidR="00C85FA2" w:rsidRDefault="00000000">
      <w:pPr>
        <w:pStyle w:val="Formula"/>
      </w:pPr>
      <w:r>
        <w:t>Cube = front/middle/rear three-dimensional load distribution</w:t>
      </w:r>
    </w:p>
    <w:p w14:paraId="50367358" w14:textId="77777777" w:rsidR="00C85FA2" w:rsidRDefault="00000000">
      <w:pPr>
        <w:pStyle w:val="Formula"/>
      </w:pPr>
      <w:r>
        <w:t>Geometry consistency: Boundary_square contains Circle_balance contains H_distribution</w:t>
      </w:r>
    </w:p>
    <w:p w14:paraId="53F3E231" w14:textId="77777777" w:rsidR="00C85FA2" w:rsidRDefault="00000000">
      <w:r>
        <w:rPr>
          <w:b/>
        </w:rPr>
        <w:t>Step Sixteen: Voyager/Earth Anchor Synchronization</w:t>
      </w:r>
    </w:p>
    <w:p w14:paraId="4E3948DE" w14:textId="77777777" w:rsidR="00C85FA2" w:rsidRDefault="00000000">
      <w:r>
        <w:t>The Earth anchor and Voyager anchor interpretation provides a dual-anchor reference system. Earth is the local reference and Voyager acts as a far-field reference. In the model, this reduces single-frame drift and supports the CST-style interpretation of moving-space synchronization.</w:t>
      </w:r>
    </w:p>
    <w:p w14:paraId="06AD490A" w14:textId="77777777" w:rsidR="00C85FA2" w:rsidRDefault="00000000">
      <w:pPr>
        <w:pStyle w:val="Formula"/>
      </w:pPr>
      <w:r>
        <w:t>R_anchor = alpha*R_Earth + beta*R_Voyager</w:t>
      </w:r>
    </w:p>
    <w:p w14:paraId="40D7B6AF" w14:textId="77777777" w:rsidR="00C85FA2" w:rsidRDefault="00000000">
      <w:pPr>
        <w:pStyle w:val="Formula"/>
      </w:pPr>
      <w:r>
        <w:t>Anchor normalization: alpha + beta = 1</w:t>
      </w:r>
    </w:p>
    <w:p w14:paraId="2E883E4D" w14:textId="77777777" w:rsidR="00C85FA2" w:rsidRDefault="00000000">
      <w:pPr>
        <w:pStyle w:val="Formula"/>
      </w:pPr>
      <w:r>
        <w:t>Dual-anchor drift: Delta_A = |R_Earth - R_Voyager_corrected|</w:t>
      </w:r>
    </w:p>
    <w:p w14:paraId="3BCAEAF0" w14:textId="77777777" w:rsidR="00C85FA2" w:rsidRDefault="00000000">
      <w:pPr>
        <w:pStyle w:val="Formula"/>
      </w:pPr>
      <w:r>
        <w:t>Anchor lock condition: Delta_A &lt;= epsilon_A</w:t>
      </w:r>
    </w:p>
    <w:p w14:paraId="72A3C04B" w14:textId="77777777" w:rsidR="00C85FA2" w:rsidRDefault="00000000">
      <w:r>
        <w:rPr>
          <w:b/>
        </w:rPr>
        <w:t>Step Seventeen: Final Corridor/Wormhole Verification</w:t>
      </w:r>
    </w:p>
    <w:p w14:paraId="0F14E58D" w14:textId="77777777" w:rsidR="00C85FA2" w:rsidRDefault="00000000">
      <w:r>
        <w:lastRenderedPageBreak/>
        <w:t>The corridor is accepted only when the complete state is stable, the ordered locks pass, and the safety bypass confirms that no false zero exists off the critical line. In the RH/Zeta interpretation, the machine can locate and count candidate zero positions on the critical line, but it cannot prove the Riemann Hypothesis unless a general theorem proves that no off-line zeros can exist.</w:t>
      </w:r>
    </w:p>
    <w:p w14:paraId="2FB6FFB5" w14:textId="77777777" w:rsidR="00C85FA2" w:rsidRDefault="00000000">
      <w:pPr>
        <w:pStyle w:val="Formula"/>
      </w:pPr>
      <w:r>
        <w:t>Final corridor lock: Corridor = TRUE only if L_total = TRUE and |S(t+1)-S(t)| &lt;= epsilon_S</w:t>
      </w:r>
    </w:p>
    <w:p w14:paraId="1A7C800C" w14:textId="77777777" w:rsidR="00C85FA2" w:rsidRDefault="00000000">
      <w:pPr>
        <w:pStyle w:val="Formula"/>
      </w:pPr>
      <w:r>
        <w:t>RH-level theorem requirement: prove every non-trivial zero satisfies Re(s) = 1/2</w:t>
      </w:r>
    </w:p>
    <w:p w14:paraId="3549162A" w14:textId="77777777" w:rsidR="00C85FA2" w:rsidRDefault="00000000">
      <w:pPr>
        <w:pStyle w:val="Formula"/>
      </w:pPr>
      <w:r>
        <w:t>Bypass safety requirement: No accepted zero may occur at x != 1/2</w:t>
      </w:r>
    </w:p>
    <w:p w14:paraId="4FE41FE0" w14:textId="77777777" w:rsidR="00C85FA2" w:rsidRDefault="00000000">
      <w:r>
        <w:rPr>
          <w:b/>
        </w:rPr>
        <w:t>Mathematical Review of What Is Strong and What Is Missing</w:t>
      </w:r>
    </w:p>
    <w:p w14:paraId="7DA7AD50" w14:textId="77777777" w:rsidR="00C85FA2" w:rsidRDefault="00000000">
      <w:r>
        <w:rPr>
          <w:b/>
        </w:rPr>
        <w:t>Strong internal logic:</w:t>
      </w:r>
      <w:r>
        <w:t xml:space="preserve"> the model now has an ordered process, an anchor line, tolerance checks, feedback correction, mirror symmetry, and multi-line verification.</w:t>
      </w:r>
    </w:p>
    <w:p w14:paraId="24B0C735" w14:textId="77777777" w:rsidR="00C85FA2" w:rsidRDefault="00000000">
      <w:r>
        <w:rPr>
          <w:b/>
        </w:rPr>
        <w:t>Still missing for a rigorous theorem:</w:t>
      </w:r>
      <w:r>
        <w:t xml:space="preserve"> formal definitions of MSOT-H and MSGR-H, proof that the operators are well-defined, proof of convergence of the update equations, proof that gap-ratio synchronization implies zeta-zero placement, and proof that off-critical-line zeros are impossible.</w:t>
      </w:r>
    </w:p>
    <w:p w14:paraId="2CD6FA85" w14:textId="77777777" w:rsidR="00C85FA2" w:rsidRDefault="00000000">
      <w:r>
        <w:t>Most important theorem gap and update: the bridge equation can organize known zero locations, but to prove RH it must force all zeros onto the critical line by necessity, not by calibration to known data. The added Mass-Line Necessity Condition proposes the required direction: if x != 1/2, then Delta_H != 0; stable corridor lock requires Delta_H = 0; therefore the only stable lock state is x = 1/2. This is a proposed proof pathway, not a completed proof.</w:t>
      </w:r>
    </w:p>
    <w:p w14:paraId="4E5597FB" w14:textId="77777777" w:rsidR="00C85FA2" w:rsidRDefault="00000000">
      <w:r>
        <w:rPr>
          <w:b/>
        </w:rPr>
        <w:t>Working Theorem Draft</w:t>
      </w:r>
    </w:p>
    <w:p w14:paraId="44B465F4" w14:textId="77777777" w:rsidR="00C85FA2" w:rsidRDefault="00000000">
      <w:r>
        <w:t>If a moving-space operator MSOT-H and a moving-space gap-ratio operator MSGR-H can be rigorously defined on a Hilbert-space-like domain, and if their synchronized fixed points are proven to correspond exactly to the non-trivial zeros of the Riemann zeta function, and if the combined operator is self-adjoint or otherwise forces real spectral values corresponding to the critical-line parameter t, then the corridor-lock condition may become a candidate route toward an RH-style theorem. At present, this is a research objective, not a completed proof.</w:t>
      </w:r>
    </w:p>
    <w:p w14:paraId="57B81F73" w14:textId="77777777" w:rsidR="00C85FA2" w:rsidRDefault="00000000">
      <w:r>
        <w:rPr>
          <w:b/>
        </w:rPr>
        <w:t>Conclusion</w:t>
      </w:r>
    </w:p>
    <w:p w14:paraId="4D9B6880" w14:textId="77777777" w:rsidR="00C85FA2" w:rsidRDefault="00000000">
      <w:r>
        <w:t>The added Mass Reference Line improves the system because it gives the model an anchor before the balance circle and zero points are evaluated. The corrected architecture is logically stronger: first define H, then build the mass line, then create the balance circle, then place front/middle/rear zero points, then apply field tension, feedback, reference synchronization, gap-ratio checks, mirror-balance checks, and multi-line verification. The model is now a coherent theoretical checking system. Its next mathematical task is to convert MSOT-H and MSGR-H from named concepts into formal operators with domains, spectra, convergence rules, and theorem-level consequences for the zeta function.</w:t>
      </w:r>
    </w:p>
    <w:p w14:paraId="27C0A4DC" w14:textId="77777777" w:rsidR="00214EDB" w:rsidRDefault="00214EDB">
      <w:pPr>
        <w:rPr>
          <w:b/>
        </w:rPr>
      </w:pPr>
    </w:p>
    <w:p w14:paraId="10F374FE" w14:textId="77777777" w:rsidR="00214EDB" w:rsidRDefault="00214EDB">
      <w:pPr>
        <w:rPr>
          <w:b/>
        </w:rPr>
      </w:pPr>
    </w:p>
    <w:p w14:paraId="1E33D877" w14:textId="77777777" w:rsidR="00214EDB" w:rsidRDefault="00214EDB">
      <w:pPr>
        <w:rPr>
          <w:b/>
        </w:rPr>
      </w:pPr>
    </w:p>
    <w:p w14:paraId="26BAE1F7" w14:textId="77777777" w:rsidR="00214EDB" w:rsidRDefault="00214EDB">
      <w:pPr>
        <w:rPr>
          <w:b/>
        </w:rPr>
      </w:pPr>
    </w:p>
    <w:p w14:paraId="2064A18E" w14:textId="77777777" w:rsidR="00214EDB" w:rsidRDefault="00214EDB">
      <w:pPr>
        <w:rPr>
          <w:b/>
        </w:rPr>
      </w:pPr>
    </w:p>
    <w:p w14:paraId="5E04DBA7" w14:textId="6A7B89DC" w:rsidR="00C85FA2" w:rsidRDefault="00000000">
      <w:r>
        <w:rPr>
          <w:b/>
        </w:rPr>
        <w:lastRenderedPageBreak/>
        <w:t>References</w:t>
      </w:r>
    </w:p>
    <w:p w14:paraId="7B6B77BF" w14:textId="77777777" w:rsidR="00C85FA2" w:rsidRDefault="00000000">
      <w:r>
        <w:t>Riemann, B. (1859). On the Number of Primes Less Than a Given Magnitude.</w:t>
      </w:r>
    </w:p>
    <w:p w14:paraId="64DDD1AC" w14:textId="77777777" w:rsidR="00C85FA2" w:rsidRDefault="00000000">
      <w:r>
        <w:t>Edwards, H. M. (1974). Riemann’s Zeta Function. Academic Press.</w:t>
      </w:r>
    </w:p>
    <w:p w14:paraId="2CC193EB" w14:textId="77777777" w:rsidR="00C85FA2" w:rsidRDefault="00000000">
      <w:r>
        <w:t>Titchmarsh, E. C. (1986). The Theory of the Riemann Zeta-Function. Oxford University Press.</w:t>
      </w:r>
    </w:p>
    <w:p w14:paraId="19546F72" w14:textId="77777777" w:rsidR="00C85FA2" w:rsidRDefault="00000000">
      <w:r>
        <w:t>Conrey, J. B. (2003). The Riemann Hypothesis. Notices of the American Mathematical Society.</w:t>
      </w:r>
    </w:p>
    <w:p w14:paraId="5744306B" w14:textId="77777777" w:rsidR="00C85FA2" w:rsidRDefault="00000000">
      <w:r>
        <w:t>Ivić, A. (1985). The Riemann Zeta-Function: Theory and Applications. Wiley.</w:t>
      </w:r>
    </w:p>
    <w:p w14:paraId="6E026810" w14:textId="77777777" w:rsidR="00C85FA2" w:rsidRDefault="00000000">
      <w:r>
        <w:t>Berry, M. V., and Keating, J. P. (1999). The Riemann zeros and eigenvalue asymptotics.</w:t>
      </w:r>
    </w:p>
    <w:p w14:paraId="6D5F1CEE" w14:textId="77777777" w:rsidR="00C85FA2" w:rsidRDefault="00000000">
      <w:r>
        <w:t>Montgomery, H. L. (1973). The pair correlation of zeros of the zeta function.</w:t>
      </w:r>
    </w:p>
    <w:p w14:paraId="74E5BEAF" w14:textId="77777777" w:rsidR="00C85FA2" w:rsidRDefault="00000000">
      <w:r>
        <w:t>Odlyzko, A. M. (1987). On the distribution of spacings between zeros of the zeta function.</w:t>
      </w:r>
    </w:p>
    <w:p w14:paraId="2CD132E4" w14:textId="77777777" w:rsidR="00C85FA2" w:rsidRDefault="00000000">
      <w:r>
        <w:t>Einstein, A. (1915). The Field Equations of Gravitation.</w:t>
      </w:r>
    </w:p>
    <w:p w14:paraId="709A1D48" w14:textId="77777777" w:rsidR="00C85FA2" w:rsidRDefault="00000000">
      <w:r>
        <w:t>Morris, M. S., and Thorne, K. S. (1988). Wormholes in spacetime and their use for interstellar travel: A tool for teaching general relativity.</w:t>
      </w:r>
    </w:p>
    <w:p w14:paraId="636245CB" w14:textId="77777777" w:rsidR="00C85FA2" w:rsidRDefault="00000000">
      <w:r>
        <w:t>Memory Alpha. Galaxy class. Accessed for fictional Enterprise-D / Galaxy-class dimensions and mass ranges used only as illustrative demonstration data.</w:t>
      </w:r>
    </w:p>
    <w:p w14:paraId="4C1C79A7" w14:textId="77777777" w:rsidR="00C85FA2" w:rsidRDefault="00000000">
      <w:r>
        <w:t>Federation Space Wiki. Galaxy Class. Accessed for alternate fictional demonstration dimensions: length 642 m, beam 463.73 m, height 195.26 m, and mass 4,500,000 metric tons.</w:t>
      </w:r>
    </w:p>
    <w:p w14:paraId="3C606EAC" w14:textId="5C8ED9B0" w:rsidR="00214EDB" w:rsidRDefault="00214EDB" w:rsidP="00214EDB">
      <w:pPr>
        <w:jc w:val="center"/>
      </w:pPr>
      <w:r>
        <w:rPr>
          <w:noProof/>
        </w:rPr>
        <w:lastRenderedPageBreak/>
        <w:drawing>
          <wp:inline distT="0" distB="0" distL="0" distR="0" wp14:anchorId="6F4220E8" wp14:editId="3E2BCE8F">
            <wp:extent cx="5791200" cy="8686800"/>
            <wp:effectExtent l="0" t="0" r="0" b="0"/>
            <wp:docPr id="37369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92548" name="Picture 373692548"/>
                    <pic:cNvPicPr/>
                  </pic:nvPicPr>
                  <pic:blipFill>
                    <a:blip r:embed="rId7"/>
                    <a:stretch>
                      <a:fillRect/>
                    </a:stretch>
                  </pic:blipFill>
                  <pic:spPr>
                    <a:xfrm>
                      <a:off x="0" y="0"/>
                      <a:ext cx="5791200" cy="8686800"/>
                    </a:xfrm>
                    <a:prstGeom prst="rect">
                      <a:avLst/>
                    </a:prstGeom>
                  </pic:spPr>
                </pic:pic>
              </a:graphicData>
            </a:graphic>
          </wp:inline>
        </w:drawing>
      </w:r>
    </w:p>
    <w:sectPr w:rsidR="00214EDB"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4878946">
    <w:abstractNumId w:val="8"/>
  </w:num>
  <w:num w:numId="2" w16cid:durableId="2075347615">
    <w:abstractNumId w:val="6"/>
  </w:num>
  <w:num w:numId="3" w16cid:durableId="1428114676">
    <w:abstractNumId w:val="5"/>
  </w:num>
  <w:num w:numId="4" w16cid:durableId="1163351918">
    <w:abstractNumId w:val="4"/>
  </w:num>
  <w:num w:numId="5" w16cid:durableId="994140997">
    <w:abstractNumId w:val="7"/>
  </w:num>
  <w:num w:numId="6" w16cid:durableId="779762773">
    <w:abstractNumId w:val="3"/>
  </w:num>
  <w:num w:numId="7" w16cid:durableId="482235758">
    <w:abstractNumId w:val="2"/>
  </w:num>
  <w:num w:numId="8" w16cid:durableId="360252125">
    <w:abstractNumId w:val="1"/>
  </w:num>
  <w:num w:numId="9" w16cid:durableId="1636788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EDB"/>
    <w:rsid w:val="00250FCE"/>
    <w:rsid w:val="0029639D"/>
    <w:rsid w:val="00326F90"/>
    <w:rsid w:val="00AA1D8D"/>
    <w:rsid w:val="00B47730"/>
    <w:rsid w:val="00C85F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AF576"/>
  <w14:defaultImageDpi w14:val="300"/>
  <w15:docId w15:val="{7764D1E2-F25F-456D-B810-72974CFEF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40" w:after="40"/>
      <w:ind w:left="360"/>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3338</Words>
  <Characters>19027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2026-05-30T05:17:00Z</dcterms:modified>
  <cp:category/>
</cp:coreProperties>
</file>