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748C" w14:textId="77777777" w:rsidR="0032425C" w:rsidRPr="0032425C" w:rsidRDefault="0032425C" w:rsidP="003242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2425C">
        <w:rPr>
          <w:rFonts w:ascii="Times New Roman" w:eastAsia="Times New Roman" w:hAnsi="Times New Roman" w:cs="Times New Roman"/>
          <w:b/>
          <w:bCs/>
          <w:kern w:val="36"/>
          <w:sz w:val="48"/>
          <w:szCs w:val="48"/>
        </w:rPr>
        <w:t>**From Mechanical Computation to Quantum and Time-Coherent Systems:</w:t>
      </w:r>
    </w:p>
    <w:p w14:paraId="208904D7"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A Unified Timeline of Computing Evolution with Curvature Synchronization Theory (CST)**</w:t>
      </w:r>
    </w:p>
    <w:p w14:paraId="438B67C0"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Author:</w:t>
      </w:r>
      <w:r w:rsidRPr="0032425C">
        <w:rPr>
          <w:rFonts w:ascii="Times New Roman" w:eastAsia="Times New Roman" w:hAnsi="Times New Roman" w:cs="Times New Roman"/>
          <w:sz w:val="24"/>
          <w:szCs w:val="24"/>
        </w:rPr>
        <w:t xml:space="preserve"> Gabino Casanova</w:t>
      </w:r>
      <w:r w:rsidRPr="0032425C">
        <w:rPr>
          <w:rFonts w:ascii="Times New Roman" w:eastAsia="Times New Roman" w:hAnsi="Times New Roman" w:cs="Times New Roman"/>
          <w:sz w:val="24"/>
          <w:szCs w:val="24"/>
        </w:rPr>
        <w:br/>
      </w:r>
      <w:r w:rsidRPr="0032425C">
        <w:rPr>
          <w:rFonts w:ascii="Times New Roman" w:eastAsia="Times New Roman" w:hAnsi="Times New Roman" w:cs="Times New Roman"/>
          <w:b/>
          <w:bCs/>
          <w:sz w:val="24"/>
          <w:szCs w:val="24"/>
        </w:rPr>
        <w:t>Date:</w:t>
      </w:r>
      <w:r w:rsidRPr="0032425C">
        <w:rPr>
          <w:rFonts w:ascii="Times New Roman" w:eastAsia="Times New Roman" w:hAnsi="Times New Roman" w:cs="Times New Roman"/>
          <w:sz w:val="24"/>
          <w:szCs w:val="24"/>
        </w:rPr>
        <w:t xml:space="preserve"> 2026</w:t>
      </w:r>
      <w:r w:rsidRPr="0032425C">
        <w:rPr>
          <w:rFonts w:ascii="Times New Roman" w:eastAsia="Times New Roman" w:hAnsi="Times New Roman" w:cs="Times New Roman"/>
          <w:sz w:val="24"/>
          <w:szCs w:val="24"/>
        </w:rPr>
        <w:br/>
      </w:r>
      <w:r w:rsidRPr="0032425C">
        <w:rPr>
          <w:rFonts w:ascii="Times New Roman" w:eastAsia="Times New Roman" w:hAnsi="Times New Roman" w:cs="Times New Roman"/>
          <w:b/>
          <w:bCs/>
          <w:sz w:val="24"/>
          <w:szCs w:val="24"/>
        </w:rPr>
        <w:t>Type:</w:t>
      </w:r>
      <w:r w:rsidRPr="0032425C">
        <w:rPr>
          <w:rFonts w:ascii="Times New Roman" w:eastAsia="Times New Roman" w:hAnsi="Times New Roman" w:cs="Times New Roman"/>
          <w:sz w:val="24"/>
          <w:szCs w:val="24"/>
        </w:rPr>
        <w:t xml:space="preserve"> Theoretical / Historical + Conceptual Framework</w:t>
      </w:r>
    </w:p>
    <w:p w14:paraId="70F9AFF1"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Abstract</w:t>
      </w:r>
    </w:p>
    <w:p w14:paraId="35DFA79D"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This paper presents a comprehensive timeline of computing evolution from ancient mechanical systems (~150 BC) to modern quantum and distributed computing architectures (2026). It integrates historical milestones with contemporary developments in artificial intelligence, cloud computing, and quantum information systems. In addition, this work introduces </w:t>
      </w:r>
      <w:r w:rsidRPr="0032425C">
        <w:rPr>
          <w:rFonts w:ascii="Times New Roman" w:eastAsia="Times New Roman" w:hAnsi="Times New Roman" w:cs="Times New Roman"/>
          <w:b/>
          <w:bCs/>
          <w:sz w:val="24"/>
          <w:szCs w:val="24"/>
        </w:rPr>
        <w:t>Curvature Synchronization Theory (CST)</w:t>
      </w:r>
      <w:r w:rsidRPr="0032425C">
        <w:rPr>
          <w:rFonts w:ascii="Times New Roman" w:eastAsia="Times New Roman" w:hAnsi="Times New Roman" w:cs="Times New Roman"/>
          <w:sz w:val="24"/>
          <w:szCs w:val="24"/>
        </w:rPr>
        <w:t xml:space="preserve"> as a timing-coherence framework applicable to distributed and relativistic computational environments. CST is not presented as a physical solver, but as a </w:t>
      </w:r>
      <w:r w:rsidRPr="0032425C">
        <w:rPr>
          <w:rFonts w:ascii="Times New Roman" w:eastAsia="Times New Roman" w:hAnsi="Times New Roman" w:cs="Times New Roman"/>
          <w:b/>
          <w:bCs/>
          <w:sz w:val="24"/>
          <w:szCs w:val="24"/>
        </w:rPr>
        <w:t>control-layer hypothesis</w:t>
      </w:r>
      <w:r w:rsidRPr="0032425C">
        <w:rPr>
          <w:rFonts w:ascii="Times New Roman" w:eastAsia="Times New Roman" w:hAnsi="Times New Roman" w:cs="Times New Roman"/>
          <w:sz w:val="24"/>
          <w:szCs w:val="24"/>
        </w:rPr>
        <w:t xml:space="preserve"> that treats time as an active synchronization variable rather than a passive measurement. The paper aims to unify historical progression with emerging paradigms where computation is no longer device-bound but networked, probabilistic, and temporally coordinated.</w:t>
      </w:r>
    </w:p>
    <w:p w14:paraId="5F683A9E"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1. Introduction</w:t>
      </w:r>
    </w:p>
    <w:p w14:paraId="3C9DA886"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The evolution of computing reflects a transition from </w:t>
      </w:r>
      <w:r w:rsidRPr="0032425C">
        <w:rPr>
          <w:rFonts w:ascii="Times New Roman" w:eastAsia="Times New Roman" w:hAnsi="Times New Roman" w:cs="Times New Roman"/>
          <w:b/>
          <w:bCs/>
          <w:sz w:val="24"/>
          <w:szCs w:val="24"/>
        </w:rPr>
        <w:t>mechanical determinism</w:t>
      </w:r>
      <w:r w:rsidRPr="0032425C">
        <w:rPr>
          <w:rFonts w:ascii="Times New Roman" w:eastAsia="Times New Roman" w:hAnsi="Times New Roman" w:cs="Times New Roman"/>
          <w:sz w:val="24"/>
          <w:szCs w:val="24"/>
        </w:rPr>
        <w:t xml:space="preserve"> to </w:t>
      </w:r>
      <w:r w:rsidRPr="0032425C">
        <w:rPr>
          <w:rFonts w:ascii="Times New Roman" w:eastAsia="Times New Roman" w:hAnsi="Times New Roman" w:cs="Times New Roman"/>
          <w:b/>
          <w:bCs/>
          <w:sz w:val="24"/>
          <w:szCs w:val="24"/>
        </w:rPr>
        <w:t>electronic automation</w:t>
      </w:r>
      <w:r w:rsidRPr="0032425C">
        <w:rPr>
          <w:rFonts w:ascii="Times New Roman" w:eastAsia="Times New Roman" w:hAnsi="Times New Roman" w:cs="Times New Roman"/>
          <w:sz w:val="24"/>
          <w:szCs w:val="24"/>
        </w:rPr>
        <w:t xml:space="preserve">, then to </w:t>
      </w:r>
      <w:r w:rsidRPr="0032425C">
        <w:rPr>
          <w:rFonts w:ascii="Times New Roman" w:eastAsia="Times New Roman" w:hAnsi="Times New Roman" w:cs="Times New Roman"/>
          <w:b/>
          <w:bCs/>
          <w:sz w:val="24"/>
          <w:szCs w:val="24"/>
        </w:rPr>
        <w:t>networked intelligence</w:t>
      </w:r>
      <w:r w:rsidRPr="0032425C">
        <w:rPr>
          <w:rFonts w:ascii="Times New Roman" w:eastAsia="Times New Roman" w:hAnsi="Times New Roman" w:cs="Times New Roman"/>
          <w:sz w:val="24"/>
          <w:szCs w:val="24"/>
        </w:rPr>
        <w:t xml:space="preserve">, and now toward </w:t>
      </w:r>
      <w:r w:rsidRPr="0032425C">
        <w:rPr>
          <w:rFonts w:ascii="Times New Roman" w:eastAsia="Times New Roman" w:hAnsi="Times New Roman" w:cs="Times New Roman"/>
          <w:b/>
          <w:bCs/>
          <w:sz w:val="24"/>
          <w:szCs w:val="24"/>
        </w:rPr>
        <w:t>quantum and time-sensitive systems</w:t>
      </w:r>
      <w:r w:rsidRPr="0032425C">
        <w:rPr>
          <w:rFonts w:ascii="Times New Roman" w:eastAsia="Times New Roman" w:hAnsi="Times New Roman" w:cs="Times New Roman"/>
          <w:sz w:val="24"/>
          <w:szCs w:val="24"/>
        </w:rPr>
        <w:t>. Early devices encoded computation physically through gears, while modern systems encode computation across distributed architectures and probabilistic states.</w:t>
      </w:r>
    </w:p>
    <w:p w14:paraId="0756F074" w14:textId="50E5B412"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A key limitation in current computing paradigms, particularly in distributed, relativistic, and quantum systems—is the treatment of </w:t>
      </w:r>
      <w:r w:rsidRPr="0032425C">
        <w:rPr>
          <w:rFonts w:ascii="Times New Roman" w:eastAsia="Times New Roman" w:hAnsi="Times New Roman" w:cs="Times New Roman"/>
          <w:b/>
          <w:bCs/>
          <w:sz w:val="24"/>
          <w:szCs w:val="24"/>
        </w:rPr>
        <w:t>time as a passive parameter</w:t>
      </w:r>
      <w:r w:rsidRPr="0032425C">
        <w:rPr>
          <w:rFonts w:ascii="Times New Roman" w:eastAsia="Times New Roman" w:hAnsi="Times New Roman" w:cs="Times New Roman"/>
          <w:sz w:val="24"/>
          <w:szCs w:val="24"/>
        </w:rPr>
        <w:t>. This paper introduces CST as a framework to address synchronization challenges across multiple reference frames.</w:t>
      </w:r>
    </w:p>
    <w:p w14:paraId="6F0FCB27" w14:textId="3CB34C7A"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2. Historical Computing Timeline</w:t>
      </w:r>
    </w:p>
    <w:p w14:paraId="4BF193C6"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2.1 Mechanical and Conceptual Foundations (150 BC – 1800s)</w:t>
      </w:r>
    </w:p>
    <w:p w14:paraId="0DBEEF78" w14:textId="77777777" w:rsidR="0032425C" w:rsidRPr="0032425C" w:rsidRDefault="0032425C" w:rsidP="003242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Antikythera Mechanism (~150 BC):</w:t>
      </w:r>
      <w:r w:rsidRPr="0032425C">
        <w:rPr>
          <w:rFonts w:ascii="Times New Roman" w:eastAsia="Times New Roman" w:hAnsi="Times New Roman" w:cs="Times New Roman"/>
          <w:sz w:val="24"/>
          <w:szCs w:val="24"/>
        </w:rPr>
        <w:br/>
        <w:t xml:space="preserve">Analog astronomical computer using gear trains to predict celestial events. </w:t>
      </w:r>
    </w:p>
    <w:p w14:paraId="70F58E94" w14:textId="77777777" w:rsidR="0032425C" w:rsidRPr="0032425C" w:rsidRDefault="0032425C" w:rsidP="003242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Charles Babbage (1820s–1837):</w:t>
      </w:r>
      <w:r w:rsidRPr="0032425C">
        <w:rPr>
          <w:rFonts w:ascii="Times New Roman" w:eastAsia="Times New Roman" w:hAnsi="Times New Roman" w:cs="Times New Roman"/>
          <w:sz w:val="24"/>
          <w:szCs w:val="24"/>
        </w:rPr>
        <w:t xml:space="preserve"> </w:t>
      </w:r>
    </w:p>
    <w:p w14:paraId="176BC89E" w14:textId="77777777" w:rsidR="0032425C" w:rsidRPr="0032425C" w:rsidRDefault="0032425C" w:rsidP="0032425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Difference Engine (polynomial tables) </w:t>
      </w:r>
    </w:p>
    <w:p w14:paraId="1CFC0AD3" w14:textId="77777777" w:rsidR="0032425C" w:rsidRPr="0032425C" w:rsidRDefault="0032425C" w:rsidP="0032425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Analytical Engine (first programmable concept) </w:t>
      </w:r>
    </w:p>
    <w:p w14:paraId="0C3807B0" w14:textId="77777777" w:rsidR="0032425C" w:rsidRPr="0032425C" w:rsidRDefault="0032425C" w:rsidP="003242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Ada Lovelace:</w:t>
      </w:r>
      <w:r w:rsidRPr="0032425C">
        <w:rPr>
          <w:rFonts w:ascii="Times New Roman" w:eastAsia="Times New Roman" w:hAnsi="Times New Roman" w:cs="Times New Roman"/>
          <w:sz w:val="24"/>
          <w:szCs w:val="24"/>
        </w:rPr>
        <w:br/>
        <w:t xml:space="preserve">Introduced the concept of algorithmic computation beyond arithmetic. </w:t>
      </w:r>
    </w:p>
    <w:p w14:paraId="5C8BA5E8"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Key Insight:</w:t>
      </w:r>
      <w:r w:rsidRPr="0032425C">
        <w:rPr>
          <w:rFonts w:ascii="Times New Roman" w:eastAsia="Times New Roman" w:hAnsi="Times New Roman" w:cs="Times New Roman"/>
          <w:sz w:val="24"/>
          <w:szCs w:val="24"/>
        </w:rPr>
        <w:br/>
        <w:t xml:space="preserve">Computation began as </w:t>
      </w:r>
      <w:r w:rsidRPr="0032425C">
        <w:rPr>
          <w:rFonts w:ascii="Times New Roman" w:eastAsia="Times New Roman" w:hAnsi="Times New Roman" w:cs="Times New Roman"/>
          <w:b/>
          <w:bCs/>
          <w:sz w:val="24"/>
          <w:szCs w:val="24"/>
        </w:rPr>
        <w:t>physical state transitions encoded in mechanical systems</w:t>
      </w:r>
      <w:r w:rsidRPr="0032425C">
        <w:rPr>
          <w:rFonts w:ascii="Times New Roman" w:eastAsia="Times New Roman" w:hAnsi="Times New Roman" w:cs="Times New Roman"/>
          <w:sz w:val="24"/>
          <w:szCs w:val="24"/>
        </w:rPr>
        <w:t>.</w:t>
      </w:r>
    </w:p>
    <w:p w14:paraId="4DE56D3A" w14:textId="77777777" w:rsidR="00717E98" w:rsidRDefault="00717E98" w:rsidP="0032425C">
      <w:pPr>
        <w:spacing w:before="100" w:beforeAutospacing="1" w:after="100" w:afterAutospacing="1" w:line="240" w:lineRule="auto"/>
        <w:outlineLvl w:val="2"/>
        <w:rPr>
          <w:rFonts w:ascii="Times New Roman" w:eastAsia="Times New Roman" w:hAnsi="Times New Roman" w:cs="Times New Roman"/>
          <w:b/>
          <w:bCs/>
          <w:sz w:val="27"/>
          <w:szCs w:val="27"/>
        </w:rPr>
      </w:pPr>
    </w:p>
    <w:p w14:paraId="69FF8D2A" w14:textId="16802A5A"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lastRenderedPageBreak/>
        <w:t>2.2 Electromechanical to Early Electronic Computing (1930s–1950s)</w:t>
      </w:r>
    </w:p>
    <w:p w14:paraId="0BD77807" w14:textId="77777777" w:rsidR="0032425C" w:rsidRPr="0032425C" w:rsidRDefault="0032425C" w:rsidP="003242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Z3 (1941):</w:t>
      </w:r>
      <w:r w:rsidRPr="0032425C">
        <w:rPr>
          <w:rFonts w:ascii="Times New Roman" w:eastAsia="Times New Roman" w:hAnsi="Times New Roman" w:cs="Times New Roman"/>
          <w:sz w:val="24"/>
          <w:szCs w:val="24"/>
        </w:rPr>
        <w:t xml:space="preserve"> First programmable digital computer </w:t>
      </w:r>
    </w:p>
    <w:p w14:paraId="64244A01" w14:textId="77777777" w:rsidR="0032425C" w:rsidRPr="0032425C" w:rsidRDefault="0032425C" w:rsidP="003242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Colossus (1943–45):</w:t>
      </w:r>
      <w:r w:rsidRPr="0032425C">
        <w:rPr>
          <w:rFonts w:ascii="Times New Roman" w:eastAsia="Times New Roman" w:hAnsi="Times New Roman" w:cs="Times New Roman"/>
          <w:sz w:val="24"/>
          <w:szCs w:val="24"/>
        </w:rPr>
        <w:t xml:space="preserve"> Electronic cryptographic system </w:t>
      </w:r>
    </w:p>
    <w:p w14:paraId="5F3801AC" w14:textId="77777777" w:rsidR="0032425C" w:rsidRPr="0032425C" w:rsidRDefault="0032425C" w:rsidP="003242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ENIAC (1946):</w:t>
      </w:r>
      <w:r w:rsidRPr="0032425C">
        <w:rPr>
          <w:rFonts w:ascii="Times New Roman" w:eastAsia="Times New Roman" w:hAnsi="Times New Roman" w:cs="Times New Roman"/>
          <w:sz w:val="24"/>
          <w:szCs w:val="24"/>
        </w:rPr>
        <w:t xml:space="preserve"> First large-scale electronic computer </w:t>
      </w:r>
    </w:p>
    <w:p w14:paraId="02A50040" w14:textId="77777777" w:rsidR="0032425C" w:rsidRPr="0032425C" w:rsidRDefault="0032425C" w:rsidP="003242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Manchester Baby (1948):</w:t>
      </w:r>
      <w:r w:rsidRPr="0032425C">
        <w:rPr>
          <w:rFonts w:ascii="Times New Roman" w:eastAsia="Times New Roman" w:hAnsi="Times New Roman" w:cs="Times New Roman"/>
          <w:sz w:val="24"/>
          <w:szCs w:val="24"/>
        </w:rPr>
        <w:t xml:space="preserve"> First stored-program execution </w:t>
      </w:r>
    </w:p>
    <w:p w14:paraId="0F0745C9" w14:textId="77777777" w:rsidR="0032425C" w:rsidRPr="0032425C" w:rsidRDefault="0032425C" w:rsidP="003242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UNIVAC I (1951):</w:t>
      </w:r>
      <w:r w:rsidRPr="0032425C">
        <w:rPr>
          <w:rFonts w:ascii="Times New Roman" w:eastAsia="Times New Roman" w:hAnsi="Times New Roman" w:cs="Times New Roman"/>
          <w:sz w:val="24"/>
          <w:szCs w:val="24"/>
        </w:rPr>
        <w:t xml:space="preserve"> First commercial computer </w:t>
      </w:r>
    </w:p>
    <w:p w14:paraId="250CDBC8"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Key Transition:</w:t>
      </w:r>
      <w:r w:rsidRPr="0032425C">
        <w:rPr>
          <w:rFonts w:ascii="Times New Roman" w:eastAsia="Times New Roman" w:hAnsi="Times New Roman" w:cs="Times New Roman"/>
          <w:sz w:val="24"/>
          <w:szCs w:val="24"/>
        </w:rPr>
        <w:br/>
        <w:t xml:space="preserve">Shift from </w:t>
      </w:r>
      <w:r w:rsidRPr="0032425C">
        <w:rPr>
          <w:rFonts w:ascii="Times New Roman" w:eastAsia="Times New Roman" w:hAnsi="Times New Roman" w:cs="Times New Roman"/>
          <w:b/>
          <w:bCs/>
          <w:sz w:val="24"/>
          <w:szCs w:val="24"/>
        </w:rPr>
        <w:t>mechanical logic → electronic speed → stored-program architecture</w:t>
      </w:r>
    </w:p>
    <w:p w14:paraId="4CC6CC26"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2.3 Storage and Commercial Expansion (1950s–1970s)</w:t>
      </w:r>
    </w:p>
    <w:p w14:paraId="01929CB5" w14:textId="77777777" w:rsidR="0032425C" w:rsidRPr="0032425C" w:rsidRDefault="0032425C" w:rsidP="0032425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IBM RAMAC (1956):</w:t>
      </w:r>
      <w:r w:rsidRPr="0032425C">
        <w:rPr>
          <w:rFonts w:ascii="Times New Roman" w:eastAsia="Times New Roman" w:hAnsi="Times New Roman" w:cs="Times New Roman"/>
          <w:sz w:val="24"/>
          <w:szCs w:val="24"/>
        </w:rPr>
        <w:t xml:space="preserve"> First hard disk drive (~5 MB) </w:t>
      </w:r>
    </w:p>
    <w:p w14:paraId="7092897E" w14:textId="77777777" w:rsidR="0032425C" w:rsidRPr="0032425C" w:rsidRDefault="0032425C" w:rsidP="0032425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IBM 1401 (1960):</w:t>
      </w:r>
      <w:r w:rsidRPr="0032425C">
        <w:rPr>
          <w:rFonts w:ascii="Times New Roman" w:eastAsia="Times New Roman" w:hAnsi="Times New Roman" w:cs="Times New Roman"/>
          <w:sz w:val="24"/>
          <w:szCs w:val="24"/>
        </w:rPr>
        <w:t xml:space="preserve"> Business computing expansion </w:t>
      </w:r>
    </w:p>
    <w:p w14:paraId="40B19A64" w14:textId="77777777" w:rsidR="0032425C" w:rsidRPr="0032425C" w:rsidRDefault="0032425C" w:rsidP="0032425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PDP-8 (1965):</w:t>
      </w:r>
      <w:r w:rsidRPr="0032425C">
        <w:rPr>
          <w:rFonts w:ascii="Times New Roman" w:eastAsia="Times New Roman" w:hAnsi="Times New Roman" w:cs="Times New Roman"/>
          <w:sz w:val="24"/>
          <w:szCs w:val="24"/>
        </w:rPr>
        <w:t xml:space="preserve"> Affordable minicomputing </w:t>
      </w:r>
    </w:p>
    <w:p w14:paraId="787CB7D4"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Key Insight:</w:t>
      </w:r>
      <w:r w:rsidRPr="0032425C">
        <w:rPr>
          <w:rFonts w:ascii="Times New Roman" w:eastAsia="Times New Roman" w:hAnsi="Times New Roman" w:cs="Times New Roman"/>
          <w:sz w:val="24"/>
          <w:szCs w:val="24"/>
        </w:rPr>
        <w:br/>
        <w:t xml:space="preserve">Storage becomes a </w:t>
      </w:r>
      <w:r w:rsidRPr="0032425C">
        <w:rPr>
          <w:rFonts w:ascii="Times New Roman" w:eastAsia="Times New Roman" w:hAnsi="Times New Roman" w:cs="Times New Roman"/>
          <w:b/>
          <w:bCs/>
          <w:sz w:val="24"/>
          <w:szCs w:val="24"/>
        </w:rPr>
        <w:t>central computational resource</w:t>
      </w:r>
      <w:r w:rsidRPr="0032425C">
        <w:rPr>
          <w:rFonts w:ascii="Times New Roman" w:eastAsia="Times New Roman" w:hAnsi="Times New Roman" w:cs="Times New Roman"/>
          <w:sz w:val="24"/>
          <w:szCs w:val="24"/>
        </w:rPr>
        <w:t>, not just memory.</w:t>
      </w:r>
    </w:p>
    <w:p w14:paraId="56B44978"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2.4 Personal Computing Revolution (1970s–2000s)</w:t>
      </w:r>
    </w:p>
    <w:p w14:paraId="5D73703C" w14:textId="77777777" w:rsidR="0032425C" w:rsidRPr="0032425C" w:rsidRDefault="0032425C" w:rsidP="0032425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Altair 8800 (1975):</w:t>
      </w:r>
      <w:r w:rsidRPr="0032425C">
        <w:rPr>
          <w:rFonts w:ascii="Times New Roman" w:eastAsia="Times New Roman" w:hAnsi="Times New Roman" w:cs="Times New Roman"/>
          <w:sz w:val="24"/>
          <w:szCs w:val="24"/>
        </w:rPr>
        <w:t xml:space="preserve"> Sparked hobbyist computing </w:t>
      </w:r>
    </w:p>
    <w:p w14:paraId="30A5A05D" w14:textId="77777777" w:rsidR="0032425C" w:rsidRPr="0032425C" w:rsidRDefault="0032425C" w:rsidP="0032425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Apple II (1977):</w:t>
      </w:r>
      <w:r w:rsidRPr="0032425C">
        <w:rPr>
          <w:rFonts w:ascii="Times New Roman" w:eastAsia="Times New Roman" w:hAnsi="Times New Roman" w:cs="Times New Roman"/>
          <w:sz w:val="24"/>
          <w:szCs w:val="24"/>
        </w:rPr>
        <w:t xml:space="preserve"> Mass-market usability </w:t>
      </w:r>
    </w:p>
    <w:p w14:paraId="5D05DF35" w14:textId="77777777" w:rsidR="0032425C" w:rsidRPr="0032425C" w:rsidRDefault="0032425C" w:rsidP="0032425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IBM PC (1981):</w:t>
      </w:r>
      <w:r w:rsidRPr="0032425C">
        <w:rPr>
          <w:rFonts w:ascii="Times New Roman" w:eastAsia="Times New Roman" w:hAnsi="Times New Roman" w:cs="Times New Roman"/>
          <w:sz w:val="24"/>
          <w:szCs w:val="24"/>
        </w:rPr>
        <w:t xml:space="preserve"> Open architecture standard </w:t>
      </w:r>
    </w:p>
    <w:p w14:paraId="4550E2C6" w14:textId="77777777" w:rsidR="0032425C" w:rsidRPr="0032425C" w:rsidRDefault="0032425C" w:rsidP="0032425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Macintosh (1984):</w:t>
      </w:r>
      <w:r w:rsidRPr="0032425C">
        <w:rPr>
          <w:rFonts w:ascii="Times New Roman" w:eastAsia="Times New Roman" w:hAnsi="Times New Roman" w:cs="Times New Roman"/>
          <w:sz w:val="24"/>
          <w:szCs w:val="24"/>
        </w:rPr>
        <w:t xml:space="preserve"> GUI mainstreaming </w:t>
      </w:r>
    </w:p>
    <w:p w14:paraId="4B189CB2" w14:textId="77777777" w:rsidR="0032425C" w:rsidRPr="0032425C" w:rsidRDefault="0032425C" w:rsidP="0032425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Internet Era (1990s):</w:t>
      </w:r>
      <w:r w:rsidRPr="0032425C">
        <w:rPr>
          <w:rFonts w:ascii="Times New Roman" w:eastAsia="Times New Roman" w:hAnsi="Times New Roman" w:cs="Times New Roman"/>
          <w:sz w:val="24"/>
          <w:szCs w:val="24"/>
        </w:rPr>
        <w:t xml:space="preserve"> Distributed communication layer </w:t>
      </w:r>
    </w:p>
    <w:p w14:paraId="1325285B" w14:textId="77777777" w:rsidR="0032425C" w:rsidRDefault="0032425C" w:rsidP="0032425C">
      <w:pPr>
        <w:spacing w:before="100" w:beforeAutospacing="1" w:after="100" w:afterAutospacing="1" w:line="240" w:lineRule="auto"/>
        <w:rPr>
          <w:rFonts w:ascii="Times New Roman" w:eastAsia="Times New Roman" w:hAnsi="Times New Roman" w:cs="Times New Roman"/>
          <w:b/>
          <w:bCs/>
          <w:sz w:val="24"/>
          <w:szCs w:val="24"/>
        </w:rPr>
      </w:pPr>
    </w:p>
    <w:p w14:paraId="0A403F8B" w14:textId="64B8731E"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Key Transition:</w:t>
      </w:r>
      <w:r w:rsidRPr="0032425C">
        <w:rPr>
          <w:rFonts w:ascii="Times New Roman" w:eastAsia="Times New Roman" w:hAnsi="Times New Roman" w:cs="Times New Roman"/>
          <w:sz w:val="24"/>
          <w:szCs w:val="24"/>
        </w:rPr>
        <w:br/>
        <w:t xml:space="preserve">Computation shifts from institutional to </w:t>
      </w:r>
      <w:r w:rsidRPr="0032425C">
        <w:rPr>
          <w:rFonts w:ascii="Times New Roman" w:eastAsia="Times New Roman" w:hAnsi="Times New Roman" w:cs="Times New Roman"/>
          <w:b/>
          <w:bCs/>
          <w:sz w:val="24"/>
          <w:szCs w:val="24"/>
        </w:rPr>
        <w:t>personal and networked systems</w:t>
      </w:r>
    </w:p>
    <w:p w14:paraId="6EA06A22"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3. Modern Computing Era (2000–2026)</w:t>
      </w:r>
    </w:p>
    <w:p w14:paraId="1B148367"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3.1 Hardware Evolution</w:t>
      </w:r>
    </w:p>
    <w:p w14:paraId="7D01D35E" w14:textId="77777777" w:rsidR="0032425C" w:rsidRPr="0032425C" w:rsidRDefault="0032425C" w:rsidP="0032425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Multi-core CPUs (8–64 cores consumer-level) </w:t>
      </w:r>
    </w:p>
    <w:p w14:paraId="4A16ABE4" w14:textId="77777777" w:rsidR="0032425C" w:rsidRPr="0032425C" w:rsidRDefault="0032425C" w:rsidP="0032425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GPU acceleration for parallel computation </w:t>
      </w:r>
    </w:p>
    <w:p w14:paraId="62CD35A6" w14:textId="77777777" w:rsidR="0032425C" w:rsidRPr="0032425C" w:rsidRDefault="0032425C" w:rsidP="0032425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SSD/</w:t>
      </w:r>
      <w:proofErr w:type="spellStart"/>
      <w:r w:rsidRPr="0032425C">
        <w:rPr>
          <w:rFonts w:ascii="Times New Roman" w:eastAsia="Times New Roman" w:hAnsi="Times New Roman" w:cs="Times New Roman"/>
          <w:sz w:val="24"/>
          <w:szCs w:val="24"/>
        </w:rPr>
        <w:t>NVMe</w:t>
      </w:r>
      <w:proofErr w:type="spellEnd"/>
      <w:r w:rsidRPr="0032425C">
        <w:rPr>
          <w:rFonts w:ascii="Times New Roman" w:eastAsia="Times New Roman" w:hAnsi="Times New Roman" w:cs="Times New Roman"/>
          <w:sz w:val="24"/>
          <w:szCs w:val="24"/>
        </w:rPr>
        <w:t xml:space="preserve"> replacing mechanical storage </w:t>
      </w:r>
    </w:p>
    <w:p w14:paraId="759009C0" w14:textId="36C1899C" w:rsidR="0032425C" w:rsidRPr="0032425C" w:rsidRDefault="0032425C" w:rsidP="0032425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ARM-based architecture for efficiency </w:t>
      </w:r>
    </w:p>
    <w:p w14:paraId="31D312E5"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Shift:</w:t>
      </w:r>
      <w:r w:rsidRPr="0032425C">
        <w:rPr>
          <w:rFonts w:ascii="Times New Roman" w:eastAsia="Times New Roman" w:hAnsi="Times New Roman" w:cs="Times New Roman"/>
          <w:sz w:val="24"/>
          <w:szCs w:val="24"/>
        </w:rPr>
        <w:br/>
        <w:t xml:space="preserve">Performance scaling moves from </w:t>
      </w:r>
      <w:r w:rsidRPr="0032425C">
        <w:rPr>
          <w:rFonts w:ascii="Times New Roman" w:eastAsia="Times New Roman" w:hAnsi="Times New Roman" w:cs="Times New Roman"/>
          <w:b/>
          <w:bCs/>
          <w:sz w:val="24"/>
          <w:szCs w:val="24"/>
        </w:rPr>
        <w:t>clock speed → parallelism</w:t>
      </w:r>
    </w:p>
    <w:p w14:paraId="0464D8F0" w14:textId="77777777" w:rsidR="00717E98" w:rsidRDefault="00717E98" w:rsidP="0032425C">
      <w:pPr>
        <w:spacing w:before="100" w:beforeAutospacing="1" w:after="100" w:afterAutospacing="1" w:line="240" w:lineRule="auto"/>
        <w:outlineLvl w:val="2"/>
        <w:rPr>
          <w:rFonts w:ascii="Times New Roman" w:eastAsia="Times New Roman" w:hAnsi="Times New Roman" w:cs="Times New Roman"/>
          <w:b/>
          <w:bCs/>
          <w:sz w:val="27"/>
          <w:szCs w:val="27"/>
        </w:rPr>
      </w:pPr>
    </w:p>
    <w:p w14:paraId="4428A042" w14:textId="77777777" w:rsidR="00717E98" w:rsidRDefault="00717E98" w:rsidP="0032425C">
      <w:pPr>
        <w:spacing w:before="100" w:beforeAutospacing="1" w:after="100" w:afterAutospacing="1" w:line="240" w:lineRule="auto"/>
        <w:outlineLvl w:val="2"/>
        <w:rPr>
          <w:rFonts w:ascii="Times New Roman" w:eastAsia="Times New Roman" w:hAnsi="Times New Roman" w:cs="Times New Roman"/>
          <w:b/>
          <w:bCs/>
          <w:sz w:val="27"/>
          <w:szCs w:val="27"/>
        </w:rPr>
      </w:pPr>
    </w:p>
    <w:p w14:paraId="32BC4108" w14:textId="77777777" w:rsidR="00717E98" w:rsidRDefault="00717E98" w:rsidP="0032425C">
      <w:pPr>
        <w:spacing w:before="100" w:beforeAutospacing="1" w:after="100" w:afterAutospacing="1" w:line="240" w:lineRule="auto"/>
        <w:outlineLvl w:val="2"/>
        <w:rPr>
          <w:rFonts w:ascii="Times New Roman" w:eastAsia="Times New Roman" w:hAnsi="Times New Roman" w:cs="Times New Roman"/>
          <w:b/>
          <w:bCs/>
          <w:sz w:val="27"/>
          <w:szCs w:val="27"/>
        </w:rPr>
      </w:pPr>
    </w:p>
    <w:p w14:paraId="5CD502BB" w14:textId="6598D1FA"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lastRenderedPageBreak/>
        <w:t>3.2 Cloud and Distributed Computing</w:t>
      </w:r>
    </w:p>
    <w:p w14:paraId="72D6B1BF"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Modern computation operates across:</w:t>
      </w:r>
    </w:p>
    <w:p w14:paraId="316DE938" w14:textId="77777777" w:rsidR="0032425C" w:rsidRPr="0032425C" w:rsidRDefault="0032425C" w:rsidP="0032425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Hyperscale data centers </w:t>
      </w:r>
    </w:p>
    <w:p w14:paraId="6098D47F" w14:textId="77777777" w:rsidR="0032425C" w:rsidRPr="0032425C" w:rsidRDefault="0032425C" w:rsidP="0032425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Distributed databases </w:t>
      </w:r>
    </w:p>
    <w:p w14:paraId="621CED18" w14:textId="77777777" w:rsidR="0032425C" w:rsidRPr="0032425C" w:rsidRDefault="0032425C" w:rsidP="0032425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Edge computing systems </w:t>
      </w:r>
    </w:p>
    <w:p w14:paraId="0AC08D36"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A “computer” is now:</w:t>
      </w:r>
    </w:p>
    <w:p w14:paraId="17F5FBC7"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A </w:t>
      </w:r>
      <w:r w:rsidRPr="0032425C">
        <w:rPr>
          <w:rFonts w:ascii="Times New Roman" w:eastAsia="Times New Roman" w:hAnsi="Times New Roman" w:cs="Times New Roman"/>
          <w:b/>
          <w:bCs/>
          <w:sz w:val="24"/>
          <w:szCs w:val="24"/>
        </w:rPr>
        <w:t>network of synchronized systems</w:t>
      </w:r>
      <w:r w:rsidRPr="0032425C">
        <w:rPr>
          <w:rFonts w:ascii="Times New Roman" w:eastAsia="Times New Roman" w:hAnsi="Times New Roman" w:cs="Times New Roman"/>
          <w:sz w:val="24"/>
          <w:szCs w:val="24"/>
        </w:rPr>
        <w:t>, not a single device.</w:t>
      </w:r>
    </w:p>
    <w:p w14:paraId="7C6391DA"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3.3 Artificial Intelligence Systems</w:t>
      </w:r>
    </w:p>
    <w:p w14:paraId="12DF4991"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Recent breakthroughs include:</w:t>
      </w:r>
    </w:p>
    <w:p w14:paraId="1B15EC69" w14:textId="0346B211" w:rsidR="0032425C" w:rsidRPr="0032425C" w:rsidRDefault="0032425C" w:rsidP="0032425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Deep learning architecture </w:t>
      </w:r>
    </w:p>
    <w:p w14:paraId="331B3C7B" w14:textId="77777777" w:rsidR="0032425C" w:rsidRPr="0032425C" w:rsidRDefault="0032425C" w:rsidP="0032425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Large language models (LLMs) </w:t>
      </w:r>
    </w:p>
    <w:p w14:paraId="36EC0756" w14:textId="77777777" w:rsidR="0032425C" w:rsidRPr="0032425C" w:rsidRDefault="0032425C" w:rsidP="0032425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AI-assisted programming </w:t>
      </w:r>
    </w:p>
    <w:p w14:paraId="17E2411E"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AI systems rely on:</w:t>
      </w:r>
    </w:p>
    <w:p w14:paraId="5DE8CB54" w14:textId="77777777" w:rsidR="0032425C" w:rsidRPr="0032425C" w:rsidRDefault="0032425C" w:rsidP="0032425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Massive parallel compute </w:t>
      </w:r>
    </w:p>
    <w:p w14:paraId="46CD2E88" w14:textId="77777777" w:rsidR="0032425C" w:rsidRPr="0032425C" w:rsidRDefault="0032425C" w:rsidP="0032425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Probabilistic inference </w:t>
      </w:r>
    </w:p>
    <w:p w14:paraId="487EE927" w14:textId="77777777" w:rsidR="0032425C" w:rsidRPr="0032425C" w:rsidRDefault="0032425C" w:rsidP="0032425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Distributed training environments </w:t>
      </w:r>
    </w:p>
    <w:p w14:paraId="2CE7CE26"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4. Quantum Computing Evolution</w:t>
      </w:r>
    </w:p>
    <w:p w14:paraId="53DC53EE"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4.1 Early Milestones</w:t>
      </w:r>
    </w:p>
    <w:p w14:paraId="468CC048" w14:textId="77777777" w:rsidR="0032425C" w:rsidRPr="0032425C" w:rsidRDefault="0032425C" w:rsidP="0032425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1998–2001: NMR-based quantum experiments (2–7 qubits) </w:t>
      </w:r>
    </w:p>
    <w:p w14:paraId="20B9566F" w14:textId="77777777" w:rsidR="0032425C" w:rsidRPr="0032425C" w:rsidRDefault="0032425C" w:rsidP="0032425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2011: Quantum annealers (non-universal systems) </w:t>
      </w:r>
    </w:p>
    <w:p w14:paraId="04AF74E2"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4.2 Modern Quantum Systems (2020–2026)</w:t>
      </w:r>
    </w:p>
    <w:p w14:paraId="5A23B2E1"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Current capabilities include:</w:t>
      </w:r>
    </w:p>
    <w:p w14:paraId="26925098" w14:textId="77777777" w:rsidR="0032425C" w:rsidRPr="0032425C" w:rsidRDefault="0032425C" w:rsidP="0032425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1,000+ physical qubits (device-dependent)</w:t>
      </w:r>
      <w:r w:rsidRPr="0032425C">
        <w:rPr>
          <w:rFonts w:ascii="Times New Roman" w:eastAsia="Times New Roman" w:hAnsi="Times New Roman" w:cs="Times New Roman"/>
          <w:sz w:val="24"/>
          <w:szCs w:val="24"/>
        </w:rPr>
        <w:t xml:space="preserve"> </w:t>
      </w:r>
    </w:p>
    <w:p w14:paraId="562A8C31" w14:textId="77777777" w:rsidR="0032425C" w:rsidRPr="0032425C" w:rsidRDefault="0032425C" w:rsidP="0032425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Development of </w:t>
      </w:r>
      <w:r w:rsidRPr="0032425C">
        <w:rPr>
          <w:rFonts w:ascii="Times New Roman" w:eastAsia="Times New Roman" w:hAnsi="Times New Roman" w:cs="Times New Roman"/>
          <w:b/>
          <w:bCs/>
          <w:sz w:val="24"/>
          <w:szCs w:val="24"/>
        </w:rPr>
        <w:t>logical qubits via error correction</w:t>
      </w:r>
      <w:r w:rsidRPr="0032425C">
        <w:rPr>
          <w:rFonts w:ascii="Times New Roman" w:eastAsia="Times New Roman" w:hAnsi="Times New Roman" w:cs="Times New Roman"/>
          <w:sz w:val="24"/>
          <w:szCs w:val="24"/>
        </w:rPr>
        <w:t xml:space="preserve"> </w:t>
      </w:r>
    </w:p>
    <w:p w14:paraId="39511DC0" w14:textId="289B6D0A" w:rsidR="0032425C" w:rsidRPr="0032425C" w:rsidRDefault="0032425C" w:rsidP="0032425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Architecture: </w:t>
      </w:r>
    </w:p>
    <w:p w14:paraId="77EF2271" w14:textId="77777777" w:rsidR="0032425C" w:rsidRPr="0032425C" w:rsidRDefault="0032425C" w:rsidP="0032425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Superconducting circuits </w:t>
      </w:r>
    </w:p>
    <w:p w14:paraId="2C094522" w14:textId="77777777" w:rsidR="0032425C" w:rsidRPr="0032425C" w:rsidRDefault="0032425C" w:rsidP="0032425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Trapped ions </w:t>
      </w:r>
    </w:p>
    <w:p w14:paraId="7AADFB65" w14:textId="77777777" w:rsidR="0032425C" w:rsidRPr="0032425C" w:rsidRDefault="0032425C" w:rsidP="0032425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Neutral atoms </w:t>
      </w:r>
    </w:p>
    <w:p w14:paraId="7F924DEB" w14:textId="77777777" w:rsidR="0032425C" w:rsidRPr="0032425C" w:rsidRDefault="0032425C" w:rsidP="0032425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Photonic systems </w:t>
      </w:r>
    </w:p>
    <w:p w14:paraId="559E58A5" w14:textId="77777777" w:rsidR="00717E98" w:rsidRDefault="00717E98" w:rsidP="0032425C">
      <w:pPr>
        <w:spacing w:before="100" w:beforeAutospacing="1" w:after="100" w:afterAutospacing="1" w:line="240" w:lineRule="auto"/>
        <w:outlineLvl w:val="2"/>
        <w:rPr>
          <w:rFonts w:ascii="Times New Roman" w:eastAsia="Times New Roman" w:hAnsi="Times New Roman" w:cs="Times New Roman"/>
          <w:b/>
          <w:bCs/>
          <w:sz w:val="27"/>
          <w:szCs w:val="27"/>
        </w:rPr>
      </w:pPr>
    </w:p>
    <w:p w14:paraId="54BD4004" w14:textId="77777777" w:rsidR="00717E98" w:rsidRDefault="00717E98" w:rsidP="0032425C">
      <w:pPr>
        <w:spacing w:before="100" w:beforeAutospacing="1" w:after="100" w:afterAutospacing="1" w:line="240" w:lineRule="auto"/>
        <w:outlineLvl w:val="2"/>
        <w:rPr>
          <w:rFonts w:ascii="Times New Roman" w:eastAsia="Times New Roman" w:hAnsi="Times New Roman" w:cs="Times New Roman"/>
          <w:b/>
          <w:bCs/>
          <w:sz w:val="27"/>
          <w:szCs w:val="27"/>
        </w:rPr>
      </w:pPr>
    </w:p>
    <w:p w14:paraId="7059C51A" w14:textId="77777777" w:rsidR="00717E98" w:rsidRDefault="00717E98" w:rsidP="0032425C">
      <w:pPr>
        <w:spacing w:before="100" w:beforeAutospacing="1" w:after="100" w:afterAutospacing="1" w:line="240" w:lineRule="auto"/>
        <w:outlineLvl w:val="2"/>
        <w:rPr>
          <w:rFonts w:ascii="Times New Roman" w:eastAsia="Times New Roman" w:hAnsi="Times New Roman" w:cs="Times New Roman"/>
          <w:b/>
          <w:bCs/>
          <w:sz w:val="27"/>
          <w:szCs w:val="27"/>
        </w:rPr>
      </w:pPr>
    </w:p>
    <w:p w14:paraId="2AC436DE" w14:textId="7B4DBD08"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lastRenderedPageBreak/>
        <w:t>Key Limitation:</w:t>
      </w:r>
    </w:p>
    <w:p w14:paraId="4479BE49"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Quantum systems are constrained by:</w:t>
      </w:r>
    </w:p>
    <w:p w14:paraId="0D85D5FB" w14:textId="77777777" w:rsidR="0032425C" w:rsidRPr="0032425C" w:rsidRDefault="0032425C" w:rsidP="0032425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Decoherence </w:t>
      </w:r>
    </w:p>
    <w:p w14:paraId="626EC164" w14:textId="77777777" w:rsidR="0032425C" w:rsidRPr="0032425C" w:rsidRDefault="0032425C" w:rsidP="0032425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Error rates </w:t>
      </w:r>
    </w:p>
    <w:p w14:paraId="4DFE16E8" w14:textId="77777777" w:rsidR="0032425C" w:rsidRPr="0032425C" w:rsidRDefault="0032425C" w:rsidP="0032425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Timing precision across qubit operations </w:t>
      </w:r>
    </w:p>
    <w:p w14:paraId="4C07867B"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5. Curvature Synchronization Theory (CST)</w:t>
      </w:r>
    </w:p>
    <w:p w14:paraId="57BF0429"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5.1 Conceptual Definition</w:t>
      </w:r>
    </w:p>
    <w:p w14:paraId="560F6CD0"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CST proposes that:</w:t>
      </w:r>
    </w:p>
    <w:p w14:paraId="28CE5230"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Time is an active control variable used to synchronize systems across different frames.</w:t>
      </w:r>
    </w:p>
    <w:p w14:paraId="0E33C120"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Instead of treating time as passive, CST defines a </w:t>
      </w:r>
      <w:r w:rsidRPr="0032425C">
        <w:rPr>
          <w:rFonts w:ascii="Times New Roman" w:eastAsia="Times New Roman" w:hAnsi="Times New Roman" w:cs="Times New Roman"/>
          <w:b/>
          <w:bCs/>
          <w:sz w:val="24"/>
          <w:szCs w:val="24"/>
        </w:rPr>
        <w:t>timing mismatch variable</w:t>
      </w:r>
      <w:r w:rsidRPr="0032425C">
        <w:rPr>
          <w:rFonts w:ascii="Times New Roman" w:eastAsia="Times New Roman" w:hAnsi="Times New Roman" w:cs="Times New Roman"/>
          <w:sz w:val="24"/>
          <w:szCs w:val="24"/>
        </w:rPr>
        <w:t>:</w:t>
      </w:r>
    </w:p>
    <w:p w14:paraId="72849940"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ΔT = </w:t>
      </w:r>
      <w:proofErr w:type="spellStart"/>
      <w:r w:rsidRPr="0032425C">
        <w:rPr>
          <w:rFonts w:ascii="Times New Roman" w:eastAsia="Times New Roman" w:hAnsi="Times New Roman" w:cs="Times New Roman"/>
          <w:sz w:val="24"/>
          <w:szCs w:val="24"/>
        </w:rPr>
        <w:t>T_system</w:t>
      </w:r>
      <w:proofErr w:type="spellEnd"/>
      <w:r w:rsidRPr="0032425C">
        <w:rPr>
          <w:rFonts w:ascii="Times New Roman" w:eastAsia="Times New Roman" w:hAnsi="Times New Roman" w:cs="Times New Roman"/>
          <w:sz w:val="24"/>
          <w:szCs w:val="24"/>
        </w:rPr>
        <w:t xml:space="preserve"> − </w:t>
      </w:r>
      <w:proofErr w:type="spellStart"/>
      <w:r w:rsidRPr="0032425C">
        <w:rPr>
          <w:rFonts w:ascii="Times New Roman" w:eastAsia="Times New Roman" w:hAnsi="Times New Roman" w:cs="Times New Roman"/>
          <w:sz w:val="24"/>
          <w:szCs w:val="24"/>
        </w:rPr>
        <w:t>T_reference</w:t>
      </w:r>
      <w:proofErr w:type="spellEnd"/>
    </w:p>
    <w:p w14:paraId="63F82808" w14:textId="5C80B409"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Where:</w:t>
      </w:r>
    </w:p>
    <w:p w14:paraId="42249771" w14:textId="77777777" w:rsidR="0032425C" w:rsidRPr="0032425C" w:rsidRDefault="0032425C" w:rsidP="0032425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32425C">
        <w:rPr>
          <w:rFonts w:ascii="Times New Roman" w:eastAsia="Times New Roman" w:hAnsi="Times New Roman" w:cs="Times New Roman"/>
          <w:sz w:val="24"/>
          <w:szCs w:val="24"/>
        </w:rPr>
        <w:t>T_system</w:t>
      </w:r>
      <w:proofErr w:type="spellEnd"/>
      <w:r w:rsidRPr="0032425C">
        <w:rPr>
          <w:rFonts w:ascii="Times New Roman" w:eastAsia="Times New Roman" w:hAnsi="Times New Roman" w:cs="Times New Roman"/>
          <w:sz w:val="24"/>
          <w:szCs w:val="24"/>
        </w:rPr>
        <w:t xml:space="preserve"> = local system time </w:t>
      </w:r>
    </w:p>
    <w:p w14:paraId="10D2B068" w14:textId="77777777" w:rsidR="0032425C" w:rsidRPr="0032425C" w:rsidRDefault="0032425C" w:rsidP="0032425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32425C">
        <w:rPr>
          <w:rFonts w:ascii="Times New Roman" w:eastAsia="Times New Roman" w:hAnsi="Times New Roman" w:cs="Times New Roman"/>
          <w:sz w:val="24"/>
          <w:szCs w:val="24"/>
        </w:rPr>
        <w:t>T_reference</w:t>
      </w:r>
      <w:proofErr w:type="spellEnd"/>
      <w:r w:rsidRPr="0032425C">
        <w:rPr>
          <w:rFonts w:ascii="Times New Roman" w:eastAsia="Times New Roman" w:hAnsi="Times New Roman" w:cs="Times New Roman"/>
          <w:sz w:val="24"/>
          <w:szCs w:val="24"/>
        </w:rPr>
        <w:t xml:space="preserve"> = external reference frame (e.g., Earth UTC, network clock) </w:t>
      </w:r>
    </w:p>
    <w:p w14:paraId="3941A2A2"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5.2 Control Interpretation</w:t>
      </w:r>
    </w:p>
    <w:p w14:paraId="2608E0EB"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CST operates as a </w:t>
      </w:r>
      <w:r w:rsidRPr="0032425C">
        <w:rPr>
          <w:rFonts w:ascii="Times New Roman" w:eastAsia="Times New Roman" w:hAnsi="Times New Roman" w:cs="Times New Roman"/>
          <w:b/>
          <w:bCs/>
          <w:sz w:val="24"/>
          <w:szCs w:val="24"/>
        </w:rPr>
        <w:t>feedback system</w:t>
      </w:r>
      <w:r w:rsidRPr="0032425C">
        <w:rPr>
          <w:rFonts w:ascii="Times New Roman" w:eastAsia="Times New Roman" w:hAnsi="Times New Roman" w:cs="Times New Roman"/>
          <w:sz w:val="24"/>
          <w:szCs w:val="24"/>
        </w:rPr>
        <w:t>:</w:t>
      </w:r>
    </w:p>
    <w:p w14:paraId="3DA95676"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J = Σ wᵢ (Tᵢ − </w:t>
      </w:r>
      <w:proofErr w:type="spellStart"/>
      <w:r w:rsidRPr="0032425C">
        <w:rPr>
          <w:rFonts w:ascii="Times New Roman" w:eastAsia="Times New Roman" w:hAnsi="Times New Roman" w:cs="Times New Roman"/>
          <w:sz w:val="24"/>
          <w:szCs w:val="24"/>
        </w:rPr>
        <w:t>T_</w:t>
      </w:r>
      <w:proofErr w:type="gramStart"/>
      <w:r w:rsidRPr="0032425C">
        <w:rPr>
          <w:rFonts w:ascii="Times New Roman" w:eastAsia="Times New Roman" w:hAnsi="Times New Roman" w:cs="Times New Roman"/>
          <w:sz w:val="24"/>
          <w:szCs w:val="24"/>
        </w:rPr>
        <w:t>ref</w:t>
      </w:r>
      <w:proofErr w:type="spellEnd"/>
      <w:r w:rsidRPr="0032425C">
        <w:rPr>
          <w:rFonts w:ascii="Times New Roman" w:eastAsia="Times New Roman" w:hAnsi="Times New Roman" w:cs="Times New Roman"/>
          <w:sz w:val="24"/>
          <w:szCs w:val="24"/>
        </w:rPr>
        <w:t>)²</w:t>
      </w:r>
      <w:proofErr w:type="gramEnd"/>
    </w:p>
    <w:p w14:paraId="2466C476"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Minimizing J enforces synchronization across systems.</w:t>
      </w:r>
    </w:p>
    <w:p w14:paraId="158BA34F"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A simplified control law:</w:t>
      </w:r>
    </w:p>
    <w:p w14:paraId="2904C945"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u(t) = </w:t>
      </w:r>
      <w:proofErr w:type="spellStart"/>
      <w:r w:rsidRPr="0032425C">
        <w:rPr>
          <w:rFonts w:ascii="Times New Roman" w:eastAsia="Times New Roman" w:hAnsi="Times New Roman" w:cs="Times New Roman"/>
          <w:sz w:val="24"/>
          <w:szCs w:val="24"/>
        </w:rPr>
        <w:t>Kp·ΔT</w:t>
      </w:r>
      <w:proofErr w:type="spellEnd"/>
      <w:r w:rsidRPr="0032425C">
        <w:rPr>
          <w:rFonts w:ascii="Times New Roman" w:eastAsia="Times New Roman" w:hAnsi="Times New Roman" w:cs="Times New Roman"/>
          <w:sz w:val="24"/>
          <w:szCs w:val="24"/>
        </w:rPr>
        <w:t xml:space="preserve"> + </w:t>
      </w:r>
      <w:proofErr w:type="spellStart"/>
      <w:r w:rsidRPr="0032425C">
        <w:rPr>
          <w:rFonts w:ascii="Times New Roman" w:eastAsia="Times New Roman" w:hAnsi="Times New Roman" w:cs="Times New Roman"/>
          <w:sz w:val="24"/>
          <w:szCs w:val="24"/>
        </w:rPr>
        <w:t>Kd</w:t>
      </w:r>
      <w:proofErr w:type="spellEnd"/>
      <w:r w:rsidRPr="0032425C">
        <w:rPr>
          <w:rFonts w:ascii="Times New Roman" w:eastAsia="Times New Roman" w:hAnsi="Times New Roman" w:cs="Times New Roman"/>
          <w:sz w:val="24"/>
          <w:szCs w:val="24"/>
        </w:rPr>
        <w:t>·(</w:t>
      </w:r>
      <w:proofErr w:type="spellStart"/>
      <w:r w:rsidRPr="0032425C">
        <w:rPr>
          <w:rFonts w:ascii="Times New Roman" w:eastAsia="Times New Roman" w:hAnsi="Times New Roman" w:cs="Times New Roman"/>
          <w:sz w:val="24"/>
          <w:szCs w:val="24"/>
        </w:rPr>
        <w:t>dΔT</w:t>
      </w:r>
      <w:proofErr w:type="spellEnd"/>
      <w:r w:rsidRPr="0032425C">
        <w:rPr>
          <w:rFonts w:ascii="Times New Roman" w:eastAsia="Times New Roman" w:hAnsi="Times New Roman" w:cs="Times New Roman"/>
          <w:sz w:val="24"/>
          <w:szCs w:val="24"/>
        </w:rPr>
        <w:t>/dt) + Ki·∫ΔT dt</w:t>
      </w:r>
    </w:p>
    <w:p w14:paraId="14761E67" w14:textId="77777777"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5.3 Application to Computing Systems</w:t>
      </w:r>
    </w:p>
    <w:p w14:paraId="1278FF62"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CST can be interpreted as a </w:t>
      </w:r>
      <w:r w:rsidRPr="0032425C">
        <w:rPr>
          <w:rFonts w:ascii="Times New Roman" w:eastAsia="Times New Roman" w:hAnsi="Times New Roman" w:cs="Times New Roman"/>
          <w:b/>
          <w:bCs/>
          <w:sz w:val="24"/>
          <w:szCs w:val="24"/>
        </w:rPr>
        <w:t>timing layer</w:t>
      </w:r>
      <w:r w:rsidRPr="0032425C">
        <w:rPr>
          <w:rFonts w:ascii="Times New Roman" w:eastAsia="Times New Roman" w:hAnsi="Times New Roman" w:cs="Times New Roman"/>
          <w:sz w:val="24"/>
          <w:szCs w:val="24"/>
        </w:rPr>
        <w:t xml:space="preserve"> in:</w:t>
      </w:r>
    </w:p>
    <w:p w14:paraId="46E9FB4A" w14:textId="77777777" w:rsidR="0032425C" w:rsidRPr="0032425C" w:rsidRDefault="0032425C" w:rsidP="0032425C">
      <w:pPr>
        <w:spacing w:before="100" w:beforeAutospacing="1" w:after="100" w:afterAutospacing="1" w:line="240" w:lineRule="auto"/>
        <w:outlineLvl w:val="3"/>
        <w:rPr>
          <w:rFonts w:ascii="Times New Roman" w:eastAsia="Times New Roman" w:hAnsi="Times New Roman" w:cs="Times New Roman"/>
          <w:b/>
          <w:bCs/>
          <w:sz w:val="24"/>
          <w:szCs w:val="24"/>
        </w:rPr>
      </w:pPr>
      <w:r w:rsidRPr="0032425C">
        <w:rPr>
          <w:rFonts w:ascii="Times New Roman" w:eastAsia="Times New Roman" w:hAnsi="Times New Roman" w:cs="Times New Roman"/>
          <w:b/>
          <w:bCs/>
          <w:sz w:val="24"/>
          <w:szCs w:val="24"/>
        </w:rPr>
        <w:t>Distributed Systems</w:t>
      </w:r>
    </w:p>
    <w:p w14:paraId="195A1190" w14:textId="77777777" w:rsidR="0032425C" w:rsidRPr="0032425C" w:rsidRDefault="0032425C" w:rsidP="0032425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Synchronizing data centers </w:t>
      </w:r>
    </w:p>
    <w:p w14:paraId="2F608653" w14:textId="77777777" w:rsidR="0032425C" w:rsidRPr="0032425C" w:rsidRDefault="0032425C" w:rsidP="0032425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Reducing latency drift </w:t>
      </w:r>
    </w:p>
    <w:p w14:paraId="250DDCCB" w14:textId="77777777" w:rsidR="0032425C" w:rsidRPr="0032425C" w:rsidRDefault="0032425C" w:rsidP="0032425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Improving consensus timing </w:t>
      </w:r>
    </w:p>
    <w:p w14:paraId="6A560E7F" w14:textId="77777777" w:rsidR="00717E98" w:rsidRDefault="00717E98" w:rsidP="0032425C">
      <w:pPr>
        <w:spacing w:before="100" w:beforeAutospacing="1" w:after="100" w:afterAutospacing="1" w:line="240" w:lineRule="auto"/>
        <w:outlineLvl w:val="3"/>
        <w:rPr>
          <w:rFonts w:ascii="Times New Roman" w:eastAsia="Times New Roman" w:hAnsi="Times New Roman" w:cs="Times New Roman"/>
          <w:b/>
          <w:bCs/>
          <w:sz w:val="24"/>
          <w:szCs w:val="24"/>
        </w:rPr>
      </w:pPr>
    </w:p>
    <w:p w14:paraId="2E24692B" w14:textId="77777777" w:rsidR="00717E98" w:rsidRDefault="00717E98" w:rsidP="0032425C">
      <w:pPr>
        <w:spacing w:before="100" w:beforeAutospacing="1" w:after="100" w:afterAutospacing="1" w:line="240" w:lineRule="auto"/>
        <w:outlineLvl w:val="3"/>
        <w:rPr>
          <w:rFonts w:ascii="Times New Roman" w:eastAsia="Times New Roman" w:hAnsi="Times New Roman" w:cs="Times New Roman"/>
          <w:b/>
          <w:bCs/>
          <w:sz w:val="24"/>
          <w:szCs w:val="24"/>
        </w:rPr>
      </w:pPr>
    </w:p>
    <w:p w14:paraId="1FDC2BE5" w14:textId="027719C6" w:rsidR="0032425C" w:rsidRPr="0032425C" w:rsidRDefault="0032425C" w:rsidP="0032425C">
      <w:pPr>
        <w:spacing w:before="100" w:beforeAutospacing="1" w:after="100" w:afterAutospacing="1" w:line="240" w:lineRule="auto"/>
        <w:outlineLvl w:val="3"/>
        <w:rPr>
          <w:rFonts w:ascii="Times New Roman" w:eastAsia="Times New Roman" w:hAnsi="Times New Roman" w:cs="Times New Roman"/>
          <w:b/>
          <w:bCs/>
          <w:sz w:val="24"/>
          <w:szCs w:val="24"/>
        </w:rPr>
      </w:pPr>
      <w:r w:rsidRPr="0032425C">
        <w:rPr>
          <w:rFonts w:ascii="Times New Roman" w:eastAsia="Times New Roman" w:hAnsi="Times New Roman" w:cs="Times New Roman"/>
          <w:b/>
          <w:bCs/>
          <w:sz w:val="24"/>
          <w:szCs w:val="24"/>
        </w:rPr>
        <w:lastRenderedPageBreak/>
        <w:t>Quantum Systems</w:t>
      </w:r>
    </w:p>
    <w:p w14:paraId="5C8CA2FE" w14:textId="77777777" w:rsidR="0032425C" w:rsidRPr="0032425C" w:rsidRDefault="0032425C" w:rsidP="0032425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Coordinating qubit operations </w:t>
      </w:r>
    </w:p>
    <w:p w14:paraId="1A55C9F6" w14:textId="77777777" w:rsidR="0032425C" w:rsidRPr="0032425C" w:rsidRDefault="0032425C" w:rsidP="0032425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Reducing decoherence from timing mismatch </w:t>
      </w:r>
    </w:p>
    <w:p w14:paraId="6831941E" w14:textId="77777777" w:rsidR="0032425C" w:rsidRPr="0032425C" w:rsidRDefault="0032425C" w:rsidP="0032425C">
      <w:pPr>
        <w:spacing w:before="100" w:beforeAutospacing="1" w:after="100" w:afterAutospacing="1" w:line="240" w:lineRule="auto"/>
        <w:outlineLvl w:val="3"/>
        <w:rPr>
          <w:rFonts w:ascii="Times New Roman" w:eastAsia="Times New Roman" w:hAnsi="Times New Roman" w:cs="Times New Roman"/>
          <w:b/>
          <w:bCs/>
          <w:sz w:val="24"/>
          <w:szCs w:val="24"/>
        </w:rPr>
      </w:pPr>
      <w:r w:rsidRPr="0032425C">
        <w:rPr>
          <w:rFonts w:ascii="Times New Roman" w:eastAsia="Times New Roman" w:hAnsi="Times New Roman" w:cs="Times New Roman"/>
          <w:b/>
          <w:bCs/>
          <w:sz w:val="24"/>
          <w:szCs w:val="24"/>
        </w:rPr>
        <w:t>Relativistic Systems (Conceptual)</w:t>
      </w:r>
    </w:p>
    <w:p w14:paraId="510C341D" w14:textId="77777777" w:rsidR="0032425C" w:rsidRPr="0032425C" w:rsidRDefault="0032425C" w:rsidP="0032425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Synchronizing clocks across moving frames </w:t>
      </w:r>
    </w:p>
    <w:p w14:paraId="5C3827FB" w14:textId="77777777" w:rsidR="0032425C" w:rsidRPr="0032425C" w:rsidRDefault="0032425C" w:rsidP="0032425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Maintaining coherence in navigation systems </w:t>
      </w:r>
    </w:p>
    <w:p w14:paraId="72A6328D" w14:textId="2079FDAA" w:rsidR="0032425C" w:rsidRPr="0032425C" w:rsidRDefault="0032425C" w:rsidP="0032425C">
      <w:pPr>
        <w:spacing w:before="100" w:beforeAutospacing="1" w:after="100" w:afterAutospacing="1" w:line="240" w:lineRule="auto"/>
        <w:outlineLvl w:val="2"/>
        <w:rPr>
          <w:rFonts w:ascii="Times New Roman" w:eastAsia="Times New Roman" w:hAnsi="Times New Roman" w:cs="Times New Roman"/>
          <w:b/>
          <w:bCs/>
          <w:sz w:val="27"/>
          <w:szCs w:val="27"/>
        </w:rPr>
      </w:pPr>
      <w:r w:rsidRPr="0032425C">
        <w:rPr>
          <w:rFonts w:ascii="Times New Roman" w:eastAsia="Times New Roman" w:hAnsi="Times New Roman" w:cs="Times New Roman"/>
          <w:b/>
          <w:bCs/>
          <w:sz w:val="27"/>
          <w:szCs w:val="27"/>
        </w:rPr>
        <w:t>5.4 CST in the Computing Timeline</w:t>
      </w:r>
    </w:p>
    <w:p w14:paraId="6CEE4B1F"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CST fits into the evolution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508"/>
      </w:tblGrid>
      <w:tr w:rsidR="0032425C" w:rsidRPr="0032425C" w14:paraId="49B0E5AE" w14:textId="77777777">
        <w:trPr>
          <w:tblHeader/>
          <w:tblCellSpacing w:w="15" w:type="dxa"/>
        </w:trPr>
        <w:tc>
          <w:tcPr>
            <w:tcW w:w="0" w:type="auto"/>
            <w:vAlign w:val="center"/>
            <w:hideMark/>
          </w:tcPr>
          <w:p w14:paraId="0CC4E6DD" w14:textId="77777777" w:rsidR="0032425C" w:rsidRPr="0032425C" w:rsidRDefault="0032425C" w:rsidP="0032425C">
            <w:pPr>
              <w:spacing w:after="0" w:line="240" w:lineRule="auto"/>
              <w:jc w:val="center"/>
              <w:rPr>
                <w:rFonts w:ascii="Times New Roman" w:eastAsia="Times New Roman" w:hAnsi="Times New Roman" w:cs="Times New Roman"/>
                <w:b/>
                <w:bCs/>
                <w:sz w:val="24"/>
                <w:szCs w:val="24"/>
              </w:rPr>
            </w:pPr>
            <w:r w:rsidRPr="0032425C">
              <w:rPr>
                <w:rFonts w:ascii="Times New Roman" w:eastAsia="Times New Roman" w:hAnsi="Times New Roman" w:cs="Times New Roman"/>
                <w:b/>
                <w:bCs/>
                <w:sz w:val="24"/>
                <w:szCs w:val="24"/>
              </w:rPr>
              <w:t>Era</w:t>
            </w:r>
          </w:p>
        </w:tc>
        <w:tc>
          <w:tcPr>
            <w:tcW w:w="0" w:type="auto"/>
            <w:vAlign w:val="center"/>
            <w:hideMark/>
          </w:tcPr>
          <w:p w14:paraId="78D976D6" w14:textId="77777777" w:rsidR="0032425C" w:rsidRPr="0032425C" w:rsidRDefault="0032425C" w:rsidP="0032425C">
            <w:pPr>
              <w:spacing w:after="0" w:line="240" w:lineRule="auto"/>
              <w:jc w:val="center"/>
              <w:rPr>
                <w:rFonts w:ascii="Times New Roman" w:eastAsia="Times New Roman" w:hAnsi="Times New Roman" w:cs="Times New Roman"/>
                <w:b/>
                <w:bCs/>
                <w:sz w:val="24"/>
                <w:szCs w:val="24"/>
              </w:rPr>
            </w:pPr>
            <w:r w:rsidRPr="0032425C">
              <w:rPr>
                <w:rFonts w:ascii="Times New Roman" w:eastAsia="Times New Roman" w:hAnsi="Times New Roman" w:cs="Times New Roman"/>
                <w:b/>
                <w:bCs/>
                <w:sz w:val="24"/>
                <w:szCs w:val="24"/>
              </w:rPr>
              <w:t>Time Handling</w:t>
            </w:r>
          </w:p>
        </w:tc>
      </w:tr>
      <w:tr w:rsidR="0032425C" w:rsidRPr="0032425C" w14:paraId="3742E354" w14:textId="77777777">
        <w:trPr>
          <w:tblCellSpacing w:w="15" w:type="dxa"/>
        </w:trPr>
        <w:tc>
          <w:tcPr>
            <w:tcW w:w="0" w:type="auto"/>
            <w:vAlign w:val="center"/>
            <w:hideMark/>
          </w:tcPr>
          <w:p w14:paraId="22681A75"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Mechanical</w:t>
            </w:r>
          </w:p>
        </w:tc>
        <w:tc>
          <w:tcPr>
            <w:tcW w:w="0" w:type="auto"/>
            <w:vAlign w:val="center"/>
            <w:hideMark/>
          </w:tcPr>
          <w:p w14:paraId="0ECBB09B"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Implicit (gears)</w:t>
            </w:r>
          </w:p>
        </w:tc>
      </w:tr>
      <w:tr w:rsidR="0032425C" w:rsidRPr="0032425C" w14:paraId="547AC788" w14:textId="77777777">
        <w:trPr>
          <w:tblCellSpacing w:w="15" w:type="dxa"/>
        </w:trPr>
        <w:tc>
          <w:tcPr>
            <w:tcW w:w="0" w:type="auto"/>
            <w:vAlign w:val="center"/>
            <w:hideMark/>
          </w:tcPr>
          <w:p w14:paraId="1C17F020"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Electronic</w:t>
            </w:r>
          </w:p>
        </w:tc>
        <w:tc>
          <w:tcPr>
            <w:tcW w:w="0" w:type="auto"/>
            <w:vAlign w:val="center"/>
            <w:hideMark/>
          </w:tcPr>
          <w:p w14:paraId="5D63B099"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Clock cycles</w:t>
            </w:r>
          </w:p>
        </w:tc>
      </w:tr>
      <w:tr w:rsidR="0032425C" w:rsidRPr="0032425C" w14:paraId="5EFA8C4D" w14:textId="77777777">
        <w:trPr>
          <w:tblCellSpacing w:w="15" w:type="dxa"/>
        </w:trPr>
        <w:tc>
          <w:tcPr>
            <w:tcW w:w="0" w:type="auto"/>
            <w:vAlign w:val="center"/>
            <w:hideMark/>
          </w:tcPr>
          <w:p w14:paraId="0545801B"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Distributed</w:t>
            </w:r>
          </w:p>
        </w:tc>
        <w:tc>
          <w:tcPr>
            <w:tcW w:w="0" w:type="auto"/>
            <w:vAlign w:val="center"/>
            <w:hideMark/>
          </w:tcPr>
          <w:p w14:paraId="56503B2A"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Network synchronization</w:t>
            </w:r>
          </w:p>
        </w:tc>
      </w:tr>
      <w:tr w:rsidR="0032425C" w:rsidRPr="0032425C" w14:paraId="5A601300" w14:textId="77777777">
        <w:trPr>
          <w:tblCellSpacing w:w="15" w:type="dxa"/>
        </w:trPr>
        <w:tc>
          <w:tcPr>
            <w:tcW w:w="0" w:type="auto"/>
            <w:vAlign w:val="center"/>
            <w:hideMark/>
          </w:tcPr>
          <w:p w14:paraId="4CE56234"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Quantum</w:t>
            </w:r>
          </w:p>
        </w:tc>
        <w:tc>
          <w:tcPr>
            <w:tcW w:w="0" w:type="auto"/>
            <w:vAlign w:val="center"/>
            <w:hideMark/>
          </w:tcPr>
          <w:p w14:paraId="16F544E0"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Coherence timing</w:t>
            </w:r>
          </w:p>
        </w:tc>
      </w:tr>
      <w:tr w:rsidR="0032425C" w:rsidRPr="0032425C" w14:paraId="672EBE9F" w14:textId="77777777">
        <w:trPr>
          <w:tblCellSpacing w:w="15" w:type="dxa"/>
        </w:trPr>
        <w:tc>
          <w:tcPr>
            <w:tcW w:w="0" w:type="auto"/>
            <w:vAlign w:val="center"/>
            <w:hideMark/>
          </w:tcPr>
          <w:p w14:paraId="32C5C7BC"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CST (proposed)</w:t>
            </w:r>
          </w:p>
        </w:tc>
        <w:tc>
          <w:tcPr>
            <w:tcW w:w="0" w:type="auto"/>
            <w:vAlign w:val="center"/>
            <w:hideMark/>
          </w:tcPr>
          <w:p w14:paraId="688C3DE1" w14:textId="77777777" w:rsidR="0032425C" w:rsidRPr="0032425C" w:rsidRDefault="0032425C" w:rsidP="0032425C">
            <w:pPr>
              <w:spacing w:after="0"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Active timing control</w:t>
            </w:r>
          </w:p>
        </w:tc>
      </w:tr>
    </w:tbl>
    <w:p w14:paraId="348AA52C"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6. Discussion</w:t>
      </w:r>
    </w:p>
    <w:p w14:paraId="45EF6B71"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The trajectory of computing shows a clear pattern:</w:t>
      </w:r>
    </w:p>
    <w:p w14:paraId="0CF99B75" w14:textId="77777777" w:rsidR="0032425C" w:rsidRPr="0032425C" w:rsidRDefault="0032425C" w:rsidP="003242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Physical computation (mechanical)</w:t>
      </w:r>
      <w:r w:rsidRPr="0032425C">
        <w:rPr>
          <w:rFonts w:ascii="Times New Roman" w:eastAsia="Times New Roman" w:hAnsi="Times New Roman" w:cs="Times New Roman"/>
          <w:sz w:val="24"/>
          <w:szCs w:val="24"/>
        </w:rPr>
        <w:t xml:space="preserve"> </w:t>
      </w:r>
    </w:p>
    <w:p w14:paraId="5ECD7CF7" w14:textId="77777777" w:rsidR="0032425C" w:rsidRPr="0032425C" w:rsidRDefault="0032425C" w:rsidP="003242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Electronic acceleration</w:t>
      </w:r>
      <w:r w:rsidRPr="0032425C">
        <w:rPr>
          <w:rFonts w:ascii="Times New Roman" w:eastAsia="Times New Roman" w:hAnsi="Times New Roman" w:cs="Times New Roman"/>
          <w:sz w:val="24"/>
          <w:szCs w:val="24"/>
        </w:rPr>
        <w:t xml:space="preserve"> </w:t>
      </w:r>
    </w:p>
    <w:p w14:paraId="0C40090B" w14:textId="77777777" w:rsidR="0032425C" w:rsidRPr="0032425C" w:rsidRDefault="0032425C" w:rsidP="003242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Programmable abstraction</w:t>
      </w:r>
      <w:r w:rsidRPr="0032425C">
        <w:rPr>
          <w:rFonts w:ascii="Times New Roman" w:eastAsia="Times New Roman" w:hAnsi="Times New Roman" w:cs="Times New Roman"/>
          <w:sz w:val="24"/>
          <w:szCs w:val="24"/>
        </w:rPr>
        <w:t xml:space="preserve"> </w:t>
      </w:r>
    </w:p>
    <w:p w14:paraId="0FA7A166" w14:textId="77777777" w:rsidR="0032425C" w:rsidRPr="0032425C" w:rsidRDefault="0032425C" w:rsidP="003242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Distributed networking</w:t>
      </w:r>
      <w:r w:rsidRPr="0032425C">
        <w:rPr>
          <w:rFonts w:ascii="Times New Roman" w:eastAsia="Times New Roman" w:hAnsi="Times New Roman" w:cs="Times New Roman"/>
          <w:sz w:val="24"/>
          <w:szCs w:val="24"/>
        </w:rPr>
        <w:t xml:space="preserve"> </w:t>
      </w:r>
    </w:p>
    <w:p w14:paraId="2CE77496" w14:textId="77777777" w:rsidR="0032425C" w:rsidRPr="0032425C" w:rsidRDefault="0032425C" w:rsidP="003242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Probabilistic computation (AI/quantum)</w:t>
      </w:r>
      <w:r w:rsidRPr="0032425C">
        <w:rPr>
          <w:rFonts w:ascii="Times New Roman" w:eastAsia="Times New Roman" w:hAnsi="Times New Roman" w:cs="Times New Roman"/>
          <w:sz w:val="24"/>
          <w:szCs w:val="24"/>
        </w:rPr>
        <w:t xml:space="preserve"> </w:t>
      </w:r>
    </w:p>
    <w:p w14:paraId="4670709D" w14:textId="77777777" w:rsidR="0032425C" w:rsidRPr="0032425C" w:rsidRDefault="0032425C" w:rsidP="0032425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b/>
          <w:bCs/>
          <w:sz w:val="24"/>
          <w:szCs w:val="24"/>
        </w:rPr>
        <w:t>Emerging need: temporal coherence</w:t>
      </w:r>
      <w:r w:rsidRPr="0032425C">
        <w:rPr>
          <w:rFonts w:ascii="Times New Roman" w:eastAsia="Times New Roman" w:hAnsi="Times New Roman" w:cs="Times New Roman"/>
          <w:sz w:val="24"/>
          <w:szCs w:val="24"/>
        </w:rPr>
        <w:t xml:space="preserve"> </w:t>
      </w:r>
    </w:p>
    <w:p w14:paraId="629D13DF"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CST addresses a gap:</w:t>
      </w:r>
    </w:p>
    <w:p w14:paraId="3F102DE0" w14:textId="77777777" w:rsidR="0032425C" w:rsidRPr="0032425C" w:rsidRDefault="0032425C" w:rsidP="003242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Existing systems assume </w:t>
      </w:r>
      <w:r w:rsidRPr="0032425C">
        <w:rPr>
          <w:rFonts w:ascii="Times New Roman" w:eastAsia="Times New Roman" w:hAnsi="Times New Roman" w:cs="Times New Roman"/>
          <w:b/>
          <w:bCs/>
          <w:sz w:val="24"/>
          <w:szCs w:val="24"/>
        </w:rPr>
        <w:t>time alignment</w:t>
      </w:r>
      <w:r w:rsidRPr="0032425C">
        <w:rPr>
          <w:rFonts w:ascii="Times New Roman" w:eastAsia="Times New Roman" w:hAnsi="Times New Roman" w:cs="Times New Roman"/>
          <w:sz w:val="24"/>
          <w:szCs w:val="24"/>
        </w:rPr>
        <w:t xml:space="preserve"> </w:t>
      </w:r>
    </w:p>
    <w:p w14:paraId="6ABCB860" w14:textId="77777777" w:rsidR="0032425C" w:rsidRPr="0032425C" w:rsidRDefault="0032425C" w:rsidP="0032425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Future systems require </w:t>
      </w:r>
      <w:r w:rsidRPr="0032425C">
        <w:rPr>
          <w:rFonts w:ascii="Times New Roman" w:eastAsia="Times New Roman" w:hAnsi="Times New Roman" w:cs="Times New Roman"/>
          <w:b/>
          <w:bCs/>
          <w:sz w:val="24"/>
          <w:szCs w:val="24"/>
        </w:rPr>
        <w:t>time control</w:t>
      </w:r>
      <w:r w:rsidRPr="0032425C">
        <w:rPr>
          <w:rFonts w:ascii="Times New Roman" w:eastAsia="Times New Roman" w:hAnsi="Times New Roman" w:cs="Times New Roman"/>
          <w:sz w:val="24"/>
          <w:szCs w:val="24"/>
        </w:rPr>
        <w:t xml:space="preserve"> </w:t>
      </w:r>
    </w:p>
    <w:p w14:paraId="697ADC55"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7. Limitations</w:t>
      </w:r>
    </w:p>
    <w:p w14:paraId="296388A4" w14:textId="77777777" w:rsidR="0032425C" w:rsidRPr="0032425C" w:rsidRDefault="0032425C" w:rsidP="003242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CST is a </w:t>
      </w:r>
      <w:r w:rsidRPr="0032425C">
        <w:rPr>
          <w:rFonts w:ascii="Times New Roman" w:eastAsia="Times New Roman" w:hAnsi="Times New Roman" w:cs="Times New Roman"/>
          <w:b/>
          <w:bCs/>
          <w:sz w:val="24"/>
          <w:szCs w:val="24"/>
        </w:rPr>
        <w:t>theoretical control framework</w:t>
      </w:r>
      <w:r w:rsidRPr="0032425C">
        <w:rPr>
          <w:rFonts w:ascii="Times New Roman" w:eastAsia="Times New Roman" w:hAnsi="Times New Roman" w:cs="Times New Roman"/>
          <w:sz w:val="24"/>
          <w:szCs w:val="24"/>
        </w:rPr>
        <w:t xml:space="preserve">, not a validated physics model </w:t>
      </w:r>
    </w:p>
    <w:p w14:paraId="6A7DB44C" w14:textId="77777777" w:rsidR="0032425C" w:rsidRPr="0032425C" w:rsidRDefault="0032425C" w:rsidP="003242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No experimental validation yet </w:t>
      </w:r>
    </w:p>
    <w:p w14:paraId="737AB4B4" w14:textId="77777777" w:rsidR="0032425C" w:rsidRPr="0032425C" w:rsidRDefault="0032425C" w:rsidP="003242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Quantum and relativistic applications remain conceptual </w:t>
      </w:r>
    </w:p>
    <w:p w14:paraId="3EBAC5EF" w14:textId="77777777" w:rsidR="00717E98" w:rsidRDefault="00717E98" w:rsidP="0032425C">
      <w:pPr>
        <w:spacing w:before="100" w:beforeAutospacing="1" w:after="100" w:afterAutospacing="1" w:line="240" w:lineRule="auto"/>
        <w:outlineLvl w:val="1"/>
        <w:rPr>
          <w:rFonts w:ascii="Times New Roman" w:eastAsia="Times New Roman" w:hAnsi="Times New Roman" w:cs="Times New Roman"/>
          <w:b/>
          <w:bCs/>
          <w:sz w:val="36"/>
          <w:szCs w:val="36"/>
        </w:rPr>
      </w:pPr>
    </w:p>
    <w:p w14:paraId="541FFAB0" w14:textId="77777777" w:rsidR="00717E98" w:rsidRDefault="00717E98" w:rsidP="0032425C">
      <w:pPr>
        <w:spacing w:before="100" w:beforeAutospacing="1" w:after="100" w:afterAutospacing="1" w:line="240" w:lineRule="auto"/>
        <w:outlineLvl w:val="1"/>
        <w:rPr>
          <w:rFonts w:ascii="Times New Roman" w:eastAsia="Times New Roman" w:hAnsi="Times New Roman" w:cs="Times New Roman"/>
          <w:b/>
          <w:bCs/>
          <w:sz w:val="36"/>
          <w:szCs w:val="36"/>
        </w:rPr>
      </w:pPr>
    </w:p>
    <w:p w14:paraId="72CC8524" w14:textId="1E483B84"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lastRenderedPageBreak/>
        <w:t>8. Conclusion</w:t>
      </w:r>
    </w:p>
    <w:p w14:paraId="2B1C9ED4"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Computing has evolved from isolated machines into </w:t>
      </w:r>
      <w:r w:rsidRPr="0032425C">
        <w:rPr>
          <w:rFonts w:ascii="Times New Roman" w:eastAsia="Times New Roman" w:hAnsi="Times New Roman" w:cs="Times New Roman"/>
          <w:b/>
          <w:bCs/>
          <w:sz w:val="24"/>
          <w:szCs w:val="24"/>
        </w:rPr>
        <w:t>distributed, probabilistic, and time-sensitive systems</w:t>
      </w:r>
      <w:r w:rsidRPr="0032425C">
        <w:rPr>
          <w:rFonts w:ascii="Times New Roman" w:eastAsia="Times New Roman" w:hAnsi="Times New Roman" w:cs="Times New Roman"/>
          <w:sz w:val="24"/>
          <w:szCs w:val="24"/>
        </w:rPr>
        <w:t xml:space="preserve">. As systems scale across space, networks, and quantum states, </w:t>
      </w:r>
      <w:r w:rsidRPr="0032425C">
        <w:rPr>
          <w:rFonts w:ascii="Times New Roman" w:eastAsia="Times New Roman" w:hAnsi="Times New Roman" w:cs="Times New Roman"/>
          <w:b/>
          <w:bCs/>
          <w:sz w:val="24"/>
          <w:szCs w:val="24"/>
        </w:rPr>
        <w:t>time coherence becomes a critical variable</w:t>
      </w:r>
      <w:r w:rsidRPr="0032425C">
        <w:rPr>
          <w:rFonts w:ascii="Times New Roman" w:eastAsia="Times New Roman" w:hAnsi="Times New Roman" w:cs="Times New Roman"/>
          <w:sz w:val="24"/>
          <w:szCs w:val="24"/>
        </w:rPr>
        <w:t>.</w:t>
      </w:r>
    </w:p>
    <w:p w14:paraId="04060276"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Curvature Synchronization Theory provides a </w:t>
      </w:r>
      <w:r w:rsidRPr="0032425C">
        <w:rPr>
          <w:rFonts w:ascii="Times New Roman" w:eastAsia="Times New Roman" w:hAnsi="Times New Roman" w:cs="Times New Roman"/>
          <w:b/>
          <w:bCs/>
          <w:sz w:val="24"/>
          <w:szCs w:val="24"/>
        </w:rPr>
        <w:t>testable hypothesis</w:t>
      </w:r>
      <w:r w:rsidRPr="0032425C">
        <w:rPr>
          <w:rFonts w:ascii="Times New Roman" w:eastAsia="Times New Roman" w:hAnsi="Times New Roman" w:cs="Times New Roman"/>
          <w:sz w:val="24"/>
          <w:szCs w:val="24"/>
        </w:rPr>
        <w:t>:</w:t>
      </w:r>
    </w:p>
    <w:p w14:paraId="75991B5E"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Treating time as a controllable variable may improve system stability, coherence, and synchronization.</w:t>
      </w:r>
    </w:p>
    <w:p w14:paraId="0DBBCF53" w14:textId="77777777" w:rsidR="0032425C" w:rsidRPr="0032425C" w:rsidRDefault="0032425C" w:rsidP="0032425C">
      <w:p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Future work should focus on:</w:t>
      </w:r>
    </w:p>
    <w:p w14:paraId="790D6576" w14:textId="77777777" w:rsidR="0032425C" w:rsidRPr="0032425C" w:rsidRDefault="0032425C" w:rsidP="003242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Simulation-based validation </w:t>
      </w:r>
    </w:p>
    <w:p w14:paraId="11FA568F" w14:textId="77777777" w:rsidR="0032425C" w:rsidRPr="0032425C" w:rsidRDefault="0032425C" w:rsidP="003242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Distributed system timing experiments </w:t>
      </w:r>
    </w:p>
    <w:p w14:paraId="4BD754A3" w14:textId="77777777" w:rsidR="0032425C" w:rsidRPr="0032425C" w:rsidRDefault="0032425C" w:rsidP="003242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Quantum synchronization testing </w:t>
      </w:r>
    </w:p>
    <w:p w14:paraId="2F196234" w14:textId="77777777" w:rsidR="0032425C" w:rsidRPr="0032425C" w:rsidRDefault="0032425C" w:rsidP="0032425C">
      <w:pPr>
        <w:spacing w:before="100" w:beforeAutospacing="1" w:after="100" w:afterAutospacing="1" w:line="240" w:lineRule="auto"/>
        <w:outlineLvl w:val="1"/>
        <w:rPr>
          <w:rFonts w:ascii="Times New Roman" w:eastAsia="Times New Roman" w:hAnsi="Times New Roman" w:cs="Times New Roman"/>
          <w:b/>
          <w:bCs/>
          <w:sz w:val="36"/>
          <w:szCs w:val="36"/>
        </w:rPr>
      </w:pPr>
      <w:r w:rsidRPr="0032425C">
        <w:rPr>
          <w:rFonts w:ascii="Times New Roman" w:eastAsia="Times New Roman" w:hAnsi="Times New Roman" w:cs="Times New Roman"/>
          <w:b/>
          <w:bCs/>
          <w:sz w:val="36"/>
          <w:szCs w:val="36"/>
        </w:rPr>
        <w:t>References (Sample Academic Style)</w:t>
      </w:r>
    </w:p>
    <w:p w14:paraId="7BD92387"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Ceruzzi, P. E. </w:t>
      </w:r>
      <w:r w:rsidRPr="0032425C">
        <w:rPr>
          <w:rFonts w:ascii="Times New Roman" w:eastAsia="Times New Roman" w:hAnsi="Times New Roman" w:cs="Times New Roman"/>
          <w:i/>
          <w:iCs/>
          <w:sz w:val="24"/>
          <w:szCs w:val="24"/>
        </w:rPr>
        <w:t>A History of Modern Computing</w:t>
      </w:r>
      <w:r w:rsidRPr="0032425C">
        <w:rPr>
          <w:rFonts w:ascii="Times New Roman" w:eastAsia="Times New Roman" w:hAnsi="Times New Roman" w:cs="Times New Roman"/>
          <w:sz w:val="24"/>
          <w:szCs w:val="24"/>
        </w:rPr>
        <w:t xml:space="preserve">. MIT Press. </w:t>
      </w:r>
    </w:p>
    <w:p w14:paraId="5434EC8D"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Campbell-Kelly, M. </w:t>
      </w:r>
      <w:r w:rsidRPr="0032425C">
        <w:rPr>
          <w:rFonts w:ascii="Times New Roman" w:eastAsia="Times New Roman" w:hAnsi="Times New Roman" w:cs="Times New Roman"/>
          <w:i/>
          <w:iCs/>
          <w:sz w:val="24"/>
          <w:szCs w:val="24"/>
        </w:rPr>
        <w:t>Computer: A History of the Information Machine</w:t>
      </w:r>
      <w:r w:rsidRPr="0032425C">
        <w:rPr>
          <w:rFonts w:ascii="Times New Roman" w:eastAsia="Times New Roman" w:hAnsi="Times New Roman" w:cs="Times New Roman"/>
          <w:sz w:val="24"/>
          <w:szCs w:val="24"/>
        </w:rPr>
        <w:t xml:space="preserve">. </w:t>
      </w:r>
    </w:p>
    <w:p w14:paraId="0D63B677"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Nielsen, M. A., &amp; Chuang, I. L. </w:t>
      </w:r>
      <w:r w:rsidRPr="0032425C">
        <w:rPr>
          <w:rFonts w:ascii="Times New Roman" w:eastAsia="Times New Roman" w:hAnsi="Times New Roman" w:cs="Times New Roman"/>
          <w:i/>
          <w:iCs/>
          <w:sz w:val="24"/>
          <w:szCs w:val="24"/>
        </w:rPr>
        <w:t>Quantum Computation and Quantum Information</w:t>
      </w:r>
      <w:r w:rsidRPr="0032425C">
        <w:rPr>
          <w:rFonts w:ascii="Times New Roman" w:eastAsia="Times New Roman" w:hAnsi="Times New Roman" w:cs="Times New Roman"/>
          <w:sz w:val="24"/>
          <w:szCs w:val="24"/>
        </w:rPr>
        <w:t xml:space="preserve">. </w:t>
      </w:r>
    </w:p>
    <w:p w14:paraId="455BB385"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32425C">
        <w:rPr>
          <w:rFonts w:ascii="Times New Roman" w:eastAsia="Times New Roman" w:hAnsi="Times New Roman" w:cs="Times New Roman"/>
          <w:sz w:val="24"/>
          <w:szCs w:val="24"/>
        </w:rPr>
        <w:t>Preskill</w:t>
      </w:r>
      <w:proofErr w:type="spellEnd"/>
      <w:r w:rsidRPr="0032425C">
        <w:rPr>
          <w:rFonts w:ascii="Times New Roman" w:eastAsia="Times New Roman" w:hAnsi="Times New Roman" w:cs="Times New Roman"/>
          <w:sz w:val="24"/>
          <w:szCs w:val="24"/>
        </w:rPr>
        <w:t xml:space="preserve">, J. (2018). Quantum Computing in the NISQ era. </w:t>
      </w:r>
    </w:p>
    <w:p w14:paraId="6A02C94F"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Dean, J., &amp; Ghemawat, S. (2004). MapReduce: Simplified Data Processing. </w:t>
      </w:r>
    </w:p>
    <w:p w14:paraId="07F1CD4B"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Patterson, D., &amp; Hennessy, J. </w:t>
      </w:r>
      <w:r w:rsidRPr="0032425C">
        <w:rPr>
          <w:rFonts w:ascii="Times New Roman" w:eastAsia="Times New Roman" w:hAnsi="Times New Roman" w:cs="Times New Roman"/>
          <w:i/>
          <w:iCs/>
          <w:sz w:val="24"/>
          <w:szCs w:val="24"/>
        </w:rPr>
        <w:t>Computer Organization and Design</w:t>
      </w:r>
      <w:r w:rsidRPr="0032425C">
        <w:rPr>
          <w:rFonts w:ascii="Times New Roman" w:eastAsia="Times New Roman" w:hAnsi="Times New Roman" w:cs="Times New Roman"/>
          <w:sz w:val="24"/>
          <w:szCs w:val="24"/>
        </w:rPr>
        <w:t xml:space="preserve">. </w:t>
      </w:r>
    </w:p>
    <w:p w14:paraId="625D77CE"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 xml:space="preserve">Shor, P. (1994). Algorithms for quantum computation. </w:t>
      </w:r>
    </w:p>
    <w:p w14:paraId="36CA1791" w14:textId="77777777" w:rsidR="0032425C" w:rsidRPr="0032425C" w:rsidRDefault="0032425C" w:rsidP="003242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2425C">
        <w:rPr>
          <w:rFonts w:ascii="Times New Roman" w:eastAsia="Times New Roman" w:hAnsi="Times New Roman" w:cs="Times New Roman"/>
          <w:sz w:val="24"/>
          <w:szCs w:val="24"/>
        </w:rPr>
        <w:t>Lamport, L. (1978). Time, clocks, and ordering of events in distributed systems.</w:t>
      </w:r>
    </w:p>
    <w:p w14:paraId="4FA0044A" w14:textId="77777777" w:rsidR="000B7B01" w:rsidRDefault="000B7B01" w:rsidP="000B7B01">
      <w:pPr>
        <w:pStyle w:val="Heading1"/>
        <w:numPr>
          <w:ilvl w:val="0"/>
          <w:numId w:val="29"/>
        </w:numPr>
      </w:pPr>
      <w:r>
        <w:t>I. General Computing Timeline (Ancient → Electronic → Personal)</w:t>
      </w:r>
    </w:p>
    <w:tbl>
      <w:tblPr>
        <w:tblStyle w:val="LightShading-Accent1"/>
        <w:tblW w:w="0" w:type="auto"/>
        <w:tblLook w:val="04A0" w:firstRow="1" w:lastRow="0" w:firstColumn="1" w:lastColumn="0" w:noHBand="0" w:noVBand="1"/>
      </w:tblPr>
      <w:tblGrid>
        <w:gridCol w:w="1141"/>
        <w:gridCol w:w="348"/>
        <w:gridCol w:w="604"/>
        <w:gridCol w:w="333"/>
        <w:gridCol w:w="1658"/>
        <w:gridCol w:w="275"/>
        <w:gridCol w:w="1039"/>
        <w:gridCol w:w="1171"/>
        <w:gridCol w:w="233"/>
        <w:gridCol w:w="1271"/>
        <w:gridCol w:w="485"/>
        <w:gridCol w:w="516"/>
        <w:gridCol w:w="1726"/>
      </w:tblGrid>
      <w:tr w:rsidR="000B7B01" w14:paraId="6AE35FE5" w14:textId="77777777" w:rsidTr="00717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48D17C06" w14:textId="77777777" w:rsidR="000B7B01" w:rsidRDefault="000B7B01" w:rsidP="007C6207">
            <w:r>
              <w:t>Name</w:t>
            </w:r>
          </w:p>
        </w:tc>
        <w:tc>
          <w:tcPr>
            <w:tcW w:w="937" w:type="dxa"/>
            <w:gridSpan w:val="2"/>
          </w:tcPr>
          <w:p w14:paraId="278FD6A9" w14:textId="77777777" w:rsidR="000B7B01" w:rsidRDefault="000B7B01" w:rsidP="007C6207">
            <w:pPr>
              <w:cnfStyle w:val="100000000000" w:firstRow="1" w:lastRow="0" w:firstColumn="0" w:lastColumn="0" w:oddVBand="0" w:evenVBand="0" w:oddHBand="0" w:evenHBand="0" w:firstRowFirstColumn="0" w:firstRowLastColumn="0" w:lastRowFirstColumn="0" w:lastRowLastColumn="0"/>
            </w:pPr>
            <w:r>
              <w:t>Year</w:t>
            </w:r>
          </w:p>
        </w:tc>
        <w:tc>
          <w:tcPr>
            <w:tcW w:w="1658" w:type="dxa"/>
          </w:tcPr>
          <w:p w14:paraId="542ADB20" w14:textId="77777777" w:rsidR="000B7B01" w:rsidRDefault="000B7B01" w:rsidP="007C6207">
            <w:pPr>
              <w:cnfStyle w:val="100000000000" w:firstRow="1" w:lastRow="0" w:firstColumn="0" w:lastColumn="0" w:oddVBand="0" w:evenVBand="0" w:oddHBand="0" w:evenHBand="0" w:firstRowFirstColumn="0" w:firstRowLastColumn="0" w:lastRowFirstColumn="0" w:lastRowLastColumn="0"/>
            </w:pPr>
            <w:r>
              <w:t>Type</w:t>
            </w:r>
          </w:p>
        </w:tc>
        <w:tc>
          <w:tcPr>
            <w:tcW w:w="1314" w:type="dxa"/>
            <w:gridSpan w:val="2"/>
          </w:tcPr>
          <w:p w14:paraId="0B252A47" w14:textId="77777777" w:rsidR="000B7B01" w:rsidRDefault="000B7B01" w:rsidP="007C6207">
            <w:pPr>
              <w:cnfStyle w:val="100000000000" w:firstRow="1" w:lastRow="0" w:firstColumn="0" w:lastColumn="0" w:oddVBand="0" w:evenVBand="0" w:oddHBand="0" w:evenHBand="0" w:firstRowFirstColumn="0" w:firstRowLastColumn="0" w:lastRowFirstColumn="0" w:lastRowLastColumn="0"/>
            </w:pPr>
            <w:r>
              <w:t>Clock</w:t>
            </w:r>
          </w:p>
        </w:tc>
        <w:tc>
          <w:tcPr>
            <w:tcW w:w="1404" w:type="dxa"/>
            <w:gridSpan w:val="2"/>
          </w:tcPr>
          <w:p w14:paraId="2BD39C7E" w14:textId="77777777" w:rsidR="000B7B01" w:rsidRDefault="000B7B01" w:rsidP="007C6207">
            <w:pPr>
              <w:cnfStyle w:val="100000000000" w:firstRow="1" w:lastRow="0" w:firstColumn="0" w:lastColumn="0" w:oddVBand="0" w:evenVBand="0" w:oddHBand="0" w:evenHBand="0" w:firstRowFirstColumn="0" w:firstRowLastColumn="0" w:lastRowFirstColumn="0" w:lastRowLastColumn="0"/>
            </w:pPr>
            <w:r>
              <w:t>Speed</w:t>
            </w:r>
          </w:p>
        </w:tc>
        <w:tc>
          <w:tcPr>
            <w:tcW w:w="1271" w:type="dxa"/>
          </w:tcPr>
          <w:p w14:paraId="7027582D" w14:textId="77777777" w:rsidR="000B7B01" w:rsidRDefault="000B7B01" w:rsidP="007C6207">
            <w:pPr>
              <w:cnfStyle w:val="100000000000" w:firstRow="1" w:lastRow="0" w:firstColumn="0" w:lastColumn="0" w:oddVBand="0" w:evenVBand="0" w:oddHBand="0" w:evenHBand="0" w:firstRowFirstColumn="0" w:firstRowLastColumn="0" w:lastRowFirstColumn="0" w:lastRowLastColumn="0"/>
            </w:pPr>
            <w:r>
              <w:t>Memory</w:t>
            </w:r>
          </w:p>
        </w:tc>
        <w:tc>
          <w:tcPr>
            <w:tcW w:w="1001" w:type="dxa"/>
            <w:gridSpan w:val="2"/>
          </w:tcPr>
          <w:p w14:paraId="306E9E59" w14:textId="77777777" w:rsidR="000B7B01" w:rsidRDefault="000B7B01" w:rsidP="007C6207">
            <w:pPr>
              <w:cnfStyle w:val="100000000000" w:firstRow="1" w:lastRow="0" w:firstColumn="0" w:lastColumn="0" w:oddVBand="0" w:evenVBand="0" w:oddHBand="0" w:evenHBand="0" w:firstRowFirstColumn="0" w:firstRowLastColumn="0" w:lastRowFirstColumn="0" w:lastRowLastColumn="0"/>
            </w:pPr>
            <w:r>
              <w:t>Software / Use</w:t>
            </w:r>
          </w:p>
        </w:tc>
        <w:tc>
          <w:tcPr>
            <w:tcW w:w="1726" w:type="dxa"/>
          </w:tcPr>
          <w:p w14:paraId="1EBD9AAB" w14:textId="77777777" w:rsidR="000B7B01" w:rsidRDefault="000B7B01" w:rsidP="007C6207">
            <w:pPr>
              <w:cnfStyle w:val="100000000000" w:firstRow="1" w:lastRow="0" w:firstColumn="0" w:lastColumn="0" w:oddVBand="0" w:evenVBand="0" w:oddHBand="0" w:evenHBand="0" w:firstRowFirstColumn="0" w:firstRowLastColumn="0" w:lastRowFirstColumn="0" w:lastRowLastColumn="0"/>
            </w:pPr>
            <w:r>
              <w:t>Notes</w:t>
            </w:r>
          </w:p>
        </w:tc>
      </w:tr>
      <w:tr w:rsidR="000B7B01" w14:paraId="072A302E"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2FE2C2DD" w14:textId="77777777" w:rsidR="000B7B01" w:rsidRDefault="000B7B01" w:rsidP="007C6207">
            <w:r>
              <w:t>Antikythera Mechanism</w:t>
            </w:r>
          </w:p>
        </w:tc>
        <w:tc>
          <w:tcPr>
            <w:tcW w:w="937" w:type="dxa"/>
            <w:gridSpan w:val="2"/>
          </w:tcPr>
          <w:p w14:paraId="295A56B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~150 BC</w:t>
            </w:r>
          </w:p>
        </w:tc>
        <w:tc>
          <w:tcPr>
            <w:tcW w:w="1658" w:type="dxa"/>
          </w:tcPr>
          <w:p w14:paraId="09BCF6A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Mechanical analog (astronomical)</w:t>
            </w:r>
          </w:p>
        </w:tc>
        <w:tc>
          <w:tcPr>
            <w:tcW w:w="1314" w:type="dxa"/>
            <w:gridSpan w:val="2"/>
          </w:tcPr>
          <w:p w14:paraId="314E640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N/A</w:t>
            </w:r>
          </w:p>
        </w:tc>
        <w:tc>
          <w:tcPr>
            <w:tcW w:w="1404" w:type="dxa"/>
            <w:gridSpan w:val="2"/>
          </w:tcPr>
          <w:p w14:paraId="275FCC0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Gear-train computation</w:t>
            </w:r>
          </w:p>
        </w:tc>
        <w:tc>
          <w:tcPr>
            <w:tcW w:w="1271" w:type="dxa"/>
          </w:tcPr>
          <w:p w14:paraId="212271C6"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Gear states &amp; dials</w:t>
            </w:r>
          </w:p>
        </w:tc>
        <w:tc>
          <w:tcPr>
            <w:tcW w:w="1001" w:type="dxa"/>
            <w:gridSpan w:val="2"/>
          </w:tcPr>
          <w:p w14:paraId="417374D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055774D8"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Recovered from a shipwreck; predicts eclipses, lunar/solar cycles.</w:t>
            </w:r>
          </w:p>
        </w:tc>
      </w:tr>
      <w:tr w:rsidR="000B7B01" w14:paraId="65F21E23"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7887008A" w14:textId="77777777" w:rsidR="000B7B01" w:rsidRDefault="000B7B01" w:rsidP="007C6207">
            <w:r>
              <w:t>Babbage Difference Engine (design/parts)</w:t>
            </w:r>
          </w:p>
        </w:tc>
        <w:tc>
          <w:tcPr>
            <w:tcW w:w="937" w:type="dxa"/>
            <w:gridSpan w:val="2"/>
          </w:tcPr>
          <w:p w14:paraId="6E2CB84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1820s–1830s</w:t>
            </w:r>
          </w:p>
        </w:tc>
        <w:tc>
          <w:tcPr>
            <w:tcW w:w="1658" w:type="dxa"/>
          </w:tcPr>
          <w:p w14:paraId="44A739B7"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Mechanical calculator</w:t>
            </w:r>
          </w:p>
        </w:tc>
        <w:tc>
          <w:tcPr>
            <w:tcW w:w="1314" w:type="dxa"/>
            <w:gridSpan w:val="2"/>
          </w:tcPr>
          <w:p w14:paraId="5E5DEFE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N/A</w:t>
            </w:r>
          </w:p>
        </w:tc>
        <w:tc>
          <w:tcPr>
            <w:tcW w:w="1404" w:type="dxa"/>
            <w:gridSpan w:val="2"/>
          </w:tcPr>
          <w:p w14:paraId="54CA5E1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Polynomial table generation</w:t>
            </w:r>
          </w:p>
        </w:tc>
        <w:tc>
          <w:tcPr>
            <w:tcW w:w="1271" w:type="dxa"/>
          </w:tcPr>
          <w:p w14:paraId="72898AE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Decimal wheels (design)</w:t>
            </w:r>
          </w:p>
        </w:tc>
        <w:tc>
          <w:tcPr>
            <w:tcW w:w="1001" w:type="dxa"/>
            <w:gridSpan w:val="2"/>
          </w:tcPr>
          <w:p w14:paraId="21A19562"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4EEC9A8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 xml:space="preserve">Portions </w:t>
            </w:r>
            <w:proofErr w:type="gramStart"/>
            <w:r>
              <w:t>built</w:t>
            </w:r>
            <w:proofErr w:type="gramEnd"/>
            <w:r>
              <w:t xml:space="preserve"> later to the original plans.</w:t>
            </w:r>
          </w:p>
        </w:tc>
      </w:tr>
      <w:tr w:rsidR="000B7B01" w14:paraId="6510C0E1"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147B1BC7" w14:textId="77777777" w:rsidR="000B7B01" w:rsidRDefault="000B7B01" w:rsidP="007C6207">
            <w:r>
              <w:t>Babbage Analytical Engine (design)</w:t>
            </w:r>
          </w:p>
        </w:tc>
        <w:tc>
          <w:tcPr>
            <w:tcW w:w="937" w:type="dxa"/>
            <w:gridSpan w:val="2"/>
          </w:tcPr>
          <w:p w14:paraId="51E56CD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1837 (design)</w:t>
            </w:r>
          </w:p>
        </w:tc>
        <w:tc>
          <w:tcPr>
            <w:tcW w:w="1658" w:type="dxa"/>
          </w:tcPr>
          <w:p w14:paraId="698C91B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Mechanical programmable (concept)</w:t>
            </w:r>
          </w:p>
        </w:tc>
        <w:tc>
          <w:tcPr>
            <w:tcW w:w="1314" w:type="dxa"/>
            <w:gridSpan w:val="2"/>
          </w:tcPr>
          <w:p w14:paraId="50BF537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N/A</w:t>
            </w:r>
          </w:p>
        </w:tc>
        <w:tc>
          <w:tcPr>
            <w:tcW w:w="1404" w:type="dxa"/>
            <w:gridSpan w:val="2"/>
          </w:tcPr>
          <w:p w14:paraId="56F15C8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Conceptual general-purpose</w:t>
            </w:r>
          </w:p>
        </w:tc>
        <w:tc>
          <w:tcPr>
            <w:tcW w:w="1271" w:type="dxa"/>
          </w:tcPr>
          <w:p w14:paraId="0477D3FB"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 xml:space="preserve">‘Store’ for </w:t>
            </w:r>
            <w:proofErr w:type="gramStart"/>
            <w:r>
              <w:t>1,000×50</w:t>
            </w:r>
            <w:proofErr w:type="gramEnd"/>
            <w:r>
              <w:t>-digit numbers (design)</w:t>
            </w:r>
          </w:p>
        </w:tc>
        <w:tc>
          <w:tcPr>
            <w:tcW w:w="1001" w:type="dxa"/>
            <w:gridSpan w:val="2"/>
          </w:tcPr>
          <w:p w14:paraId="040C005B"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5B765110"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Ada Lovelace’s notes anticipated programming methods.</w:t>
            </w:r>
          </w:p>
        </w:tc>
      </w:tr>
      <w:tr w:rsidR="000B7B01" w14:paraId="5DA54A19"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4EC4716C" w14:textId="77777777" w:rsidR="000B7B01" w:rsidRDefault="000B7B01" w:rsidP="007C6207">
            <w:proofErr w:type="spellStart"/>
            <w:r>
              <w:t>Zuse</w:t>
            </w:r>
            <w:proofErr w:type="spellEnd"/>
            <w:r>
              <w:t xml:space="preserve"> Z1</w:t>
            </w:r>
          </w:p>
        </w:tc>
        <w:tc>
          <w:tcPr>
            <w:tcW w:w="937" w:type="dxa"/>
            <w:gridSpan w:val="2"/>
          </w:tcPr>
          <w:p w14:paraId="61401579"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1938</w:t>
            </w:r>
          </w:p>
        </w:tc>
        <w:tc>
          <w:tcPr>
            <w:tcW w:w="1658" w:type="dxa"/>
          </w:tcPr>
          <w:p w14:paraId="7284A99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Mechanical binary, programmable</w:t>
            </w:r>
          </w:p>
        </w:tc>
        <w:tc>
          <w:tcPr>
            <w:tcW w:w="1314" w:type="dxa"/>
            <w:gridSpan w:val="2"/>
          </w:tcPr>
          <w:p w14:paraId="666B99AA"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 Hz (mechanical stepping)</w:t>
            </w:r>
          </w:p>
        </w:tc>
        <w:tc>
          <w:tcPr>
            <w:tcW w:w="1404" w:type="dxa"/>
            <w:gridSpan w:val="2"/>
          </w:tcPr>
          <w:p w14:paraId="48F3006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Floating-point arithmetic</w:t>
            </w:r>
          </w:p>
        </w:tc>
        <w:tc>
          <w:tcPr>
            <w:tcW w:w="1271" w:type="dxa"/>
          </w:tcPr>
          <w:p w14:paraId="2D641E2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64 words × 22-bit (mechanical)</w:t>
            </w:r>
          </w:p>
        </w:tc>
        <w:tc>
          <w:tcPr>
            <w:tcW w:w="1001" w:type="dxa"/>
            <w:gridSpan w:val="2"/>
          </w:tcPr>
          <w:p w14:paraId="74E4AB3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0389EF12"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Home-built; many parts mechanical/fragile.</w:t>
            </w:r>
          </w:p>
        </w:tc>
      </w:tr>
      <w:tr w:rsidR="000B7B01" w14:paraId="1232082C"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291882A4" w14:textId="77777777" w:rsidR="000B7B01" w:rsidRDefault="000B7B01" w:rsidP="007C6207">
            <w:proofErr w:type="spellStart"/>
            <w:r>
              <w:lastRenderedPageBreak/>
              <w:t>Zuse</w:t>
            </w:r>
            <w:proofErr w:type="spellEnd"/>
            <w:r>
              <w:t xml:space="preserve"> Z3</w:t>
            </w:r>
          </w:p>
        </w:tc>
        <w:tc>
          <w:tcPr>
            <w:tcW w:w="937" w:type="dxa"/>
            <w:gridSpan w:val="2"/>
          </w:tcPr>
          <w:p w14:paraId="2C589416"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1941</w:t>
            </w:r>
          </w:p>
        </w:tc>
        <w:tc>
          <w:tcPr>
            <w:tcW w:w="1658" w:type="dxa"/>
          </w:tcPr>
          <w:p w14:paraId="5D35E6E8"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Electromechanical relay computer</w:t>
            </w:r>
          </w:p>
        </w:tc>
        <w:tc>
          <w:tcPr>
            <w:tcW w:w="1314" w:type="dxa"/>
            <w:gridSpan w:val="2"/>
          </w:tcPr>
          <w:p w14:paraId="77E84717"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~5–10 Hz (relay)</w:t>
            </w:r>
          </w:p>
        </w:tc>
        <w:tc>
          <w:tcPr>
            <w:tcW w:w="1404" w:type="dxa"/>
            <w:gridSpan w:val="2"/>
          </w:tcPr>
          <w:p w14:paraId="24FC446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~3–4 ops/sec (typical relay)</w:t>
            </w:r>
          </w:p>
        </w:tc>
        <w:tc>
          <w:tcPr>
            <w:tcW w:w="1271" w:type="dxa"/>
          </w:tcPr>
          <w:p w14:paraId="7CD7FD00"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64 words × 22-bit</w:t>
            </w:r>
          </w:p>
        </w:tc>
        <w:tc>
          <w:tcPr>
            <w:tcW w:w="1001" w:type="dxa"/>
            <w:gridSpan w:val="2"/>
          </w:tcPr>
          <w:p w14:paraId="0511D8F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18BC7DC7"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Often cited as first working programmable, fully automatic digital computer.</w:t>
            </w:r>
          </w:p>
        </w:tc>
      </w:tr>
      <w:tr w:rsidR="000B7B01" w14:paraId="5EFCCB2C"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24704166" w14:textId="77777777" w:rsidR="000B7B01" w:rsidRDefault="000B7B01" w:rsidP="007C6207">
            <w:r>
              <w:t>Atanasoff–Berry Computer (ABC)</w:t>
            </w:r>
          </w:p>
        </w:tc>
        <w:tc>
          <w:tcPr>
            <w:tcW w:w="937" w:type="dxa"/>
            <w:gridSpan w:val="2"/>
          </w:tcPr>
          <w:p w14:paraId="0189AF7D"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1939–1942</w:t>
            </w:r>
          </w:p>
        </w:tc>
        <w:tc>
          <w:tcPr>
            <w:tcW w:w="1658" w:type="dxa"/>
          </w:tcPr>
          <w:p w14:paraId="1A1E023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Electronic (</w:t>
            </w:r>
            <w:proofErr w:type="gramStart"/>
            <w:r>
              <w:t>special-purpose</w:t>
            </w:r>
            <w:proofErr w:type="gramEnd"/>
            <w:r>
              <w:t>)</w:t>
            </w:r>
          </w:p>
        </w:tc>
        <w:tc>
          <w:tcPr>
            <w:tcW w:w="1314" w:type="dxa"/>
            <w:gridSpan w:val="2"/>
          </w:tcPr>
          <w:p w14:paraId="0C46B2A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60 Hz (timing from mains/drum)</w:t>
            </w:r>
          </w:p>
        </w:tc>
        <w:tc>
          <w:tcPr>
            <w:tcW w:w="1404" w:type="dxa"/>
            <w:gridSpan w:val="2"/>
          </w:tcPr>
          <w:p w14:paraId="0F3F522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Solves linear equations</w:t>
            </w:r>
          </w:p>
        </w:tc>
        <w:tc>
          <w:tcPr>
            <w:tcW w:w="1271" w:type="dxa"/>
          </w:tcPr>
          <w:p w14:paraId="0B4019FF"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~3,000 bits capacitive</w:t>
            </w:r>
          </w:p>
        </w:tc>
        <w:tc>
          <w:tcPr>
            <w:tcW w:w="1001" w:type="dxa"/>
            <w:gridSpan w:val="2"/>
          </w:tcPr>
          <w:p w14:paraId="353209B7"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5BAB8AE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 xml:space="preserve">Not </w:t>
            </w:r>
            <w:proofErr w:type="gramStart"/>
            <w:r>
              <w:t>stored-program</w:t>
            </w:r>
            <w:proofErr w:type="gramEnd"/>
            <w:r>
              <w:t>; not general-purpose.</w:t>
            </w:r>
          </w:p>
        </w:tc>
      </w:tr>
      <w:tr w:rsidR="000B7B01" w14:paraId="6DE77520"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230B33E6" w14:textId="77777777" w:rsidR="000B7B01" w:rsidRDefault="000B7B01" w:rsidP="007C6207">
            <w:r>
              <w:t>Harvard Mark I (IBM ASCC)</w:t>
            </w:r>
          </w:p>
        </w:tc>
        <w:tc>
          <w:tcPr>
            <w:tcW w:w="937" w:type="dxa"/>
            <w:gridSpan w:val="2"/>
          </w:tcPr>
          <w:p w14:paraId="7FD2BB0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1944</w:t>
            </w:r>
          </w:p>
        </w:tc>
        <w:tc>
          <w:tcPr>
            <w:tcW w:w="1658" w:type="dxa"/>
          </w:tcPr>
          <w:p w14:paraId="525D9F0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Electromechanical (relay/shaft)</w:t>
            </w:r>
          </w:p>
        </w:tc>
        <w:tc>
          <w:tcPr>
            <w:tcW w:w="1314" w:type="dxa"/>
            <w:gridSpan w:val="2"/>
          </w:tcPr>
          <w:p w14:paraId="6CABE02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 xml:space="preserve">~50 ft shafts; 3–6 Hz </w:t>
            </w:r>
            <w:proofErr w:type="spellStart"/>
            <w:r>
              <w:t>eqv</w:t>
            </w:r>
            <w:proofErr w:type="spellEnd"/>
            <w:r>
              <w:t>.</w:t>
            </w:r>
          </w:p>
        </w:tc>
        <w:tc>
          <w:tcPr>
            <w:tcW w:w="1404" w:type="dxa"/>
            <w:gridSpan w:val="2"/>
          </w:tcPr>
          <w:p w14:paraId="18C44DD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 xml:space="preserve">Add ~0.3 s; </w:t>
            </w:r>
            <w:proofErr w:type="spellStart"/>
            <w:r>
              <w:t>mult</w:t>
            </w:r>
            <w:proofErr w:type="spellEnd"/>
            <w:r>
              <w:t xml:space="preserve"> ~6 s</w:t>
            </w:r>
          </w:p>
        </w:tc>
        <w:tc>
          <w:tcPr>
            <w:tcW w:w="1271" w:type="dxa"/>
          </w:tcPr>
          <w:p w14:paraId="3DEAA77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72 registers; 23-digit</w:t>
            </w:r>
          </w:p>
        </w:tc>
        <w:tc>
          <w:tcPr>
            <w:tcW w:w="1001" w:type="dxa"/>
            <w:gridSpan w:val="2"/>
          </w:tcPr>
          <w:p w14:paraId="6E26635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51BD801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Automatic sequence-controlled calculator.</w:t>
            </w:r>
          </w:p>
        </w:tc>
      </w:tr>
      <w:tr w:rsidR="000B7B01" w14:paraId="43885868"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6385421C" w14:textId="77777777" w:rsidR="000B7B01" w:rsidRDefault="000B7B01" w:rsidP="007C6207">
            <w:r>
              <w:t>Colossus</w:t>
            </w:r>
          </w:p>
        </w:tc>
        <w:tc>
          <w:tcPr>
            <w:tcW w:w="937" w:type="dxa"/>
            <w:gridSpan w:val="2"/>
          </w:tcPr>
          <w:p w14:paraId="0A46252F"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1943–1945</w:t>
            </w:r>
          </w:p>
        </w:tc>
        <w:tc>
          <w:tcPr>
            <w:tcW w:w="1658" w:type="dxa"/>
          </w:tcPr>
          <w:p w14:paraId="400D3CF6"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Electronic digital (codebreaking)</w:t>
            </w:r>
          </w:p>
        </w:tc>
        <w:tc>
          <w:tcPr>
            <w:tcW w:w="1314" w:type="dxa"/>
            <w:gridSpan w:val="2"/>
          </w:tcPr>
          <w:p w14:paraId="56E88EB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kHz-range pulse logic</w:t>
            </w:r>
          </w:p>
        </w:tc>
        <w:tc>
          <w:tcPr>
            <w:tcW w:w="1404" w:type="dxa"/>
            <w:gridSpan w:val="2"/>
          </w:tcPr>
          <w:p w14:paraId="32B90603"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5,000+ chars/sec scanning</w:t>
            </w:r>
          </w:p>
        </w:tc>
        <w:tc>
          <w:tcPr>
            <w:tcW w:w="1271" w:type="dxa"/>
          </w:tcPr>
          <w:p w14:paraId="7F2865A5"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Paper tape + registers</w:t>
            </w:r>
          </w:p>
        </w:tc>
        <w:tc>
          <w:tcPr>
            <w:tcW w:w="1001" w:type="dxa"/>
            <w:gridSpan w:val="2"/>
          </w:tcPr>
          <w:p w14:paraId="4BD072D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16D34EF2"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Programmable via switches/plugs; not stored-program general machine.</w:t>
            </w:r>
          </w:p>
        </w:tc>
      </w:tr>
      <w:tr w:rsidR="000B7B01" w14:paraId="540EDD51"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60B453FD" w14:textId="77777777" w:rsidR="000B7B01" w:rsidRDefault="000B7B01" w:rsidP="007C6207">
            <w:r>
              <w:t>ENIAC</w:t>
            </w:r>
          </w:p>
        </w:tc>
        <w:tc>
          <w:tcPr>
            <w:tcW w:w="937" w:type="dxa"/>
            <w:gridSpan w:val="2"/>
          </w:tcPr>
          <w:p w14:paraId="0106F25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1946</w:t>
            </w:r>
          </w:p>
        </w:tc>
        <w:tc>
          <w:tcPr>
            <w:tcW w:w="1658" w:type="dxa"/>
          </w:tcPr>
          <w:p w14:paraId="028AEC5D"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Electronic digital (decimal)</w:t>
            </w:r>
          </w:p>
        </w:tc>
        <w:tc>
          <w:tcPr>
            <w:tcW w:w="1314" w:type="dxa"/>
            <w:gridSpan w:val="2"/>
          </w:tcPr>
          <w:p w14:paraId="269A649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~100 kHz cycling unit</w:t>
            </w:r>
          </w:p>
        </w:tc>
        <w:tc>
          <w:tcPr>
            <w:tcW w:w="1404" w:type="dxa"/>
            <w:gridSpan w:val="2"/>
          </w:tcPr>
          <w:p w14:paraId="0C11815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 xml:space="preserve">≈5,000 adds/sec; 385 </w:t>
            </w:r>
            <w:proofErr w:type="spellStart"/>
            <w:r>
              <w:t>mult</w:t>
            </w:r>
            <w:proofErr w:type="spellEnd"/>
            <w:r>
              <w:t>/sec</w:t>
            </w:r>
          </w:p>
        </w:tc>
        <w:tc>
          <w:tcPr>
            <w:tcW w:w="1271" w:type="dxa"/>
          </w:tcPr>
          <w:p w14:paraId="169B52DD"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20 accumulators (10-digit) + tables</w:t>
            </w:r>
          </w:p>
        </w:tc>
        <w:tc>
          <w:tcPr>
            <w:tcW w:w="1001" w:type="dxa"/>
            <w:gridSpan w:val="2"/>
          </w:tcPr>
          <w:p w14:paraId="5FC6B43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64FCDF4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Rewired for programs; later modified for stored-program loading.</w:t>
            </w:r>
          </w:p>
        </w:tc>
      </w:tr>
      <w:tr w:rsidR="000B7B01" w14:paraId="2D1C5BDD"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594D588C" w14:textId="77777777" w:rsidR="000B7B01" w:rsidRDefault="000B7B01" w:rsidP="007C6207">
            <w:r>
              <w:t>Manchester Baby (SSEM)</w:t>
            </w:r>
          </w:p>
        </w:tc>
        <w:tc>
          <w:tcPr>
            <w:tcW w:w="937" w:type="dxa"/>
            <w:gridSpan w:val="2"/>
          </w:tcPr>
          <w:p w14:paraId="074AD0D3"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1948</w:t>
            </w:r>
          </w:p>
        </w:tc>
        <w:tc>
          <w:tcPr>
            <w:tcW w:w="1658" w:type="dxa"/>
          </w:tcPr>
          <w:p w14:paraId="5C39D996"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Electronic digital (</w:t>
            </w:r>
            <w:proofErr w:type="gramStart"/>
            <w:r>
              <w:t>stored-program</w:t>
            </w:r>
            <w:proofErr w:type="gramEnd"/>
            <w:r>
              <w:t>)</w:t>
            </w:r>
          </w:p>
        </w:tc>
        <w:tc>
          <w:tcPr>
            <w:tcW w:w="1314" w:type="dxa"/>
            <w:gridSpan w:val="2"/>
          </w:tcPr>
          <w:p w14:paraId="325D2C6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 MHz pulse/CRT timing (var.)</w:t>
            </w:r>
          </w:p>
        </w:tc>
        <w:tc>
          <w:tcPr>
            <w:tcW w:w="1404" w:type="dxa"/>
            <w:gridSpan w:val="2"/>
          </w:tcPr>
          <w:p w14:paraId="3B7D4E4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Ran first stored program (June 1948)</w:t>
            </w:r>
          </w:p>
        </w:tc>
        <w:tc>
          <w:tcPr>
            <w:tcW w:w="1271" w:type="dxa"/>
          </w:tcPr>
          <w:p w14:paraId="512FB72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Williams-Kilburn tube: 32×32 bits</w:t>
            </w:r>
          </w:p>
        </w:tc>
        <w:tc>
          <w:tcPr>
            <w:tcW w:w="1001" w:type="dxa"/>
            <w:gridSpan w:val="2"/>
          </w:tcPr>
          <w:p w14:paraId="2E914A93"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16E6BE39"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First stored-program computer.</w:t>
            </w:r>
          </w:p>
        </w:tc>
      </w:tr>
      <w:tr w:rsidR="000B7B01" w14:paraId="48FCEDDB"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33FCE7E1" w14:textId="77777777" w:rsidR="000B7B01" w:rsidRDefault="000B7B01" w:rsidP="007C6207">
            <w:r>
              <w:t>UNIVAC I</w:t>
            </w:r>
          </w:p>
        </w:tc>
        <w:tc>
          <w:tcPr>
            <w:tcW w:w="937" w:type="dxa"/>
            <w:gridSpan w:val="2"/>
          </w:tcPr>
          <w:p w14:paraId="08587E3B"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1951</w:t>
            </w:r>
          </w:p>
        </w:tc>
        <w:tc>
          <w:tcPr>
            <w:tcW w:w="1658" w:type="dxa"/>
          </w:tcPr>
          <w:p w14:paraId="45EF4898"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Electronic digital</w:t>
            </w:r>
          </w:p>
        </w:tc>
        <w:tc>
          <w:tcPr>
            <w:tcW w:w="1314" w:type="dxa"/>
            <w:gridSpan w:val="2"/>
          </w:tcPr>
          <w:p w14:paraId="07C0BAAD"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2.25 MHz pulses</w:t>
            </w:r>
          </w:p>
        </w:tc>
        <w:tc>
          <w:tcPr>
            <w:tcW w:w="1404" w:type="dxa"/>
            <w:gridSpan w:val="2"/>
          </w:tcPr>
          <w:p w14:paraId="07C62EF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≈1,900 ops/sec</w:t>
            </w:r>
          </w:p>
        </w:tc>
        <w:tc>
          <w:tcPr>
            <w:tcW w:w="1271" w:type="dxa"/>
          </w:tcPr>
          <w:p w14:paraId="590411A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1,000 words (12-char) delay lines</w:t>
            </w:r>
          </w:p>
        </w:tc>
        <w:tc>
          <w:tcPr>
            <w:tcW w:w="1001" w:type="dxa"/>
            <w:gridSpan w:val="2"/>
          </w:tcPr>
          <w:p w14:paraId="0C25B9F7"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1E5BF61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Early commercial computer; famous for 1952 US election forecast.</w:t>
            </w:r>
          </w:p>
        </w:tc>
      </w:tr>
      <w:tr w:rsidR="000B7B01" w14:paraId="6A7F6BE2"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2A3DBD0E" w14:textId="77777777" w:rsidR="000B7B01" w:rsidRDefault="000B7B01" w:rsidP="007C6207">
            <w:r>
              <w:t>IBM 305 RAMAC</w:t>
            </w:r>
          </w:p>
        </w:tc>
        <w:tc>
          <w:tcPr>
            <w:tcW w:w="937" w:type="dxa"/>
            <w:gridSpan w:val="2"/>
          </w:tcPr>
          <w:p w14:paraId="1D8A9B67"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1956</w:t>
            </w:r>
          </w:p>
        </w:tc>
        <w:tc>
          <w:tcPr>
            <w:tcW w:w="1658" w:type="dxa"/>
          </w:tcPr>
          <w:p w14:paraId="697885A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Electronic digital (business)</w:t>
            </w:r>
          </w:p>
        </w:tc>
        <w:tc>
          <w:tcPr>
            <w:tcW w:w="1314" w:type="dxa"/>
            <w:gridSpan w:val="2"/>
          </w:tcPr>
          <w:p w14:paraId="4FAD0DB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N/A</w:t>
            </w:r>
          </w:p>
        </w:tc>
        <w:tc>
          <w:tcPr>
            <w:tcW w:w="1404" w:type="dxa"/>
            <w:gridSpan w:val="2"/>
          </w:tcPr>
          <w:p w14:paraId="3CF43DCF"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First HDD system</w:t>
            </w:r>
          </w:p>
        </w:tc>
        <w:tc>
          <w:tcPr>
            <w:tcW w:w="1271" w:type="dxa"/>
          </w:tcPr>
          <w:p w14:paraId="00F4129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Core + IBM 350 HDD (~5 MB)</w:t>
            </w:r>
          </w:p>
        </w:tc>
        <w:tc>
          <w:tcPr>
            <w:tcW w:w="1001" w:type="dxa"/>
            <w:gridSpan w:val="2"/>
          </w:tcPr>
          <w:p w14:paraId="2E7A8712"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2D9C915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Introduced random-access disk storage.</w:t>
            </w:r>
          </w:p>
        </w:tc>
      </w:tr>
      <w:tr w:rsidR="000B7B01" w14:paraId="341BEB40"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355AC00A" w14:textId="77777777" w:rsidR="000B7B01" w:rsidRDefault="000B7B01" w:rsidP="007C6207">
            <w:r>
              <w:t>IBM 1401</w:t>
            </w:r>
          </w:p>
        </w:tc>
        <w:tc>
          <w:tcPr>
            <w:tcW w:w="937" w:type="dxa"/>
            <w:gridSpan w:val="2"/>
          </w:tcPr>
          <w:p w14:paraId="7586163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1960</w:t>
            </w:r>
          </w:p>
        </w:tc>
        <w:tc>
          <w:tcPr>
            <w:tcW w:w="1658" w:type="dxa"/>
          </w:tcPr>
          <w:p w14:paraId="34106E3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Transistorized business computer</w:t>
            </w:r>
          </w:p>
        </w:tc>
        <w:tc>
          <w:tcPr>
            <w:tcW w:w="1314" w:type="dxa"/>
            <w:gridSpan w:val="2"/>
          </w:tcPr>
          <w:p w14:paraId="756018A7"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≈87 kHz</w:t>
            </w:r>
          </w:p>
        </w:tc>
        <w:tc>
          <w:tcPr>
            <w:tcW w:w="1404" w:type="dxa"/>
            <w:gridSpan w:val="2"/>
          </w:tcPr>
          <w:p w14:paraId="029EAA1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Card/tape I/O</w:t>
            </w:r>
          </w:p>
        </w:tc>
        <w:tc>
          <w:tcPr>
            <w:tcW w:w="1271" w:type="dxa"/>
          </w:tcPr>
          <w:p w14:paraId="1BF106A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 xml:space="preserve">1.4K–16K </w:t>
            </w:r>
            <w:proofErr w:type="gramStart"/>
            <w:r>
              <w:t>chars</w:t>
            </w:r>
            <w:proofErr w:type="gramEnd"/>
            <w:r>
              <w:t xml:space="preserve"> core</w:t>
            </w:r>
          </w:p>
        </w:tc>
        <w:tc>
          <w:tcPr>
            <w:tcW w:w="1001" w:type="dxa"/>
            <w:gridSpan w:val="2"/>
          </w:tcPr>
          <w:p w14:paraId="089938F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792C509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Mass-market data processing.</w:t>
            </w:r>
          </w:p>
        </w:tc>
      </w:tr>
      <w:tr w:rsidR="000B7B01" w14:paraId="38233FEB"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2E1CB39E" w14:textId="77777777" w:rsidR="000B7B01" w:rsidRDefault="000B7B01" w:rsidP="007C6207">
            <w:r>
              <w:t>DEC PDP‑8</w:t>
            </w:r>
          </w:p>
        </w:tc>
        <w:tc>
          <w:tcPr>
            <w:tcW w:w="937" w:type="dxa"/>
            <w:gridSpan w:val="2"/>
          </w:tcPr>
          <w:p w14:paraId="1E23852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1965</w:t>
            </w:r>
          </w:p>
        </w:tc>
        <w:tc>
          <w:tcPr>
            <w:tcW w:w="1658" w:type="dxa"/>
          </w:tcPr>
          <w:p w14:paraId="53B8BB7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Minicomputer (12‑bit)</w:t>
            </w:r>
          </w:p>
        </w:tc>
        <w:tc>
          <w:tcPr>
            <w:tcW w:w="1314" w:type="dxa"/>
            <w:gridSpan w:val="2"/>
          </w:tcPr>
          <w:p w14:paraId="70FD36FF"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 xml:space="preserve">~1.5 MHz (1.5 </w:t>
            </w:r>
            <w:proofErr w:type="spellStart"/>
            <w:r>
              <w:t>μs</w:t>
            </w:r>
            <w:proofErr w:type="spellEnd"/>
            <w:r>
              <w:t xml:space="preserve"> cycle)</w:t>
            </w:r>
          </w:p>
        </w:tc>
        <w:tc>
          <w:tcPr>
            <w:tcW w:w="1404" w:type="dxa"/>
            <w:gridSpan w:val="2"/>
          </w:tcPr>
          <w:p w14:paraId="3D33C242"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~0.33 MIPS (typ.)</w:t>
            </w:r>
          </w:p>
        </w:tc>
        <w:tc>
          <w:tcPr>
            <w:tcW w:w="1271" w:type="dxa"/>
          </w:tcPr>
          <w:p w14:paraId="05B02DE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4K×12‑bit (to 32K)</w:t>
            </w:r>
          </w:p>
        </w:tc>
        <w:tc>
          <w:tcPr>
            <w:tcW w:w="1001" w:type="dxa"/>
            <w:gridSpan w:val="2"/>
          </w:tcPr>
          <w:p w14:paraId="52DEAFA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44061367"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Affordable minicomputer; labs/</w:t>
            </w:r>
            <w:proofErr w:type="spellStart"/>
            <w:r>
              <w:t>edu</w:t>
            </w:r>
            <w:proofErr w:type="spellEnd"/>
            <w:r>
              <w:t>/industry.</w:t>
            </w:r>
          </w:p>
        </w:tc>
      </w:tr>
      <w:tr w:rsidR="000B7B01" w14:paraId="38BC0444"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3B57EA9F" w14:textId="77777777" w:rsidR="000B7B01" w:rsidRDefault="000B7B01" w:rsidP="007C6207">
            <w:r>
              <w:t>Kenbak‑1</w:t>
            </w:r>
          </w:p>
        </w:tc>
        <w:tc>
          <w:tcPr>
            <w:tcW w:w="937" w:type="dxa"/>
            <w:gridSpan w:val="2"/>
          </w:tcPr>
          <w:p w14:paraId="36D09DD8"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1971</w:t>
            </w:r>
          </w:p>
        </w:tc>
        <w:tc>
          <w:tcPr>
            <w:tcW w:w="1658" w:type="dxa"/>
          </w:tcPr>
          <w:p w14:paraId="7C44374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Early personal (TTL logic)</w:t>
            </w:r>
          </w:p>
        </w:tc>
        <w:tc>
          <w:tcPr>
            <w:tcW w:w="1314" w:type="dxa"/>
            <w:gridSpan w:val="2"/>
          </w:tcPr>
          <w:p w14:paraId="600916B3"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 MHz (SSI TTL)</w:t>
            </w:r>
          </w:p>
        </w:tc>
        <w:tc>
          <w:tcPr>
            <w:tcW w:w="1404" w:type="dxa"/>
            <w:gridSpan w:val="2"/>
          </w:tcPr>
          <w:p w14:paraId="57B8B98D"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Front-panel entry</w:t>
            </w:r>
          </w:p>
        </w:tc>
        <w:tc>
          <w:tcPr>
            <w:tcW w:w="1271" w:type="dxa"/>
          </w:tcPr>
          <w:p w14:paraId="64B33EF8"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256 bytes</w:t>
            </w:r>
          </w:p>
        </w:tc>
        <w:tc>
          <w:tcPr>
            <w:tcW w:w="1001" w:type="dxa"/>
            <w:gridSpan w:val="2"/>
          </w:tcPr>
          <w:p w14:paraId="4B83ADC0"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15AD69AE"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Often called the first personal computer (commercial).</w:t>
            </w:r>
          </w:p>
        </w:tc>
      </w:tr>
      <w:tr w:rsidR="000B7B01" w14:paraId="029FBCEC"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1FFC6631" w14:textId="77777777" w:rsidR="000B7B01" w:rsidRDefault="000B7B01" w:rsidP="007C6207">
            <w:r>
              <w:t>Altair 8800</w:t>
            </w:r>
          </w:p>
        </w:tc>
        <w:tc>
          <w:tcPr>
            <w:tcW w:w="937" w:type="dxa"/>
            <w:gridSpan w:val="2"/>
          </w:tcPr>
          <w:p w14:paraId="30E93633"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1975</w:t>
            </w:r>
          </w:p>
        </w:tc>
        <w:tc>
          <w:tcPr>
            <w:tcW w:w="1658" w:type="dxa"/>
          </w:tcPr>
          <w:p w14:paraId="7DD1188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Personal (S‑100, 8080)</w:t>
            </w:r>
          </w:p>
        </w:tc>
        <w:tc>
          <w:tcPr>
            <w:tcW w:w="1314" w:type="dxa"/>
            <w:gridSpan w:val="2"/>
          </w:tcPr>
          <w:p w14:paraId="59A77A6A"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2 MHz (Intel 8080)</w:t>
            </w:r>
          </w:p>
        </w:tc>
        <w:tc>
          <w:tcPr>
            <w:tcW w:w="1404" w:type="dxa"/>
            <w:gridSpan w:val="2"/>
          </w:tcPr>
          <w:p w14:paraId="09102055"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 xml:space="preserve">Front-panel I/O; </w:t>
            </w:r>
            <w:r>
              <w:lastRenderedPageBreak/>
              <w:t>teletype via cards</w:t>
            </w:r>
          </w:p>
        </w:tc>
        <w:tc>
          <w:tcPr>
            <w:tcW w:w="1271" w:type="dxa"/>
          </w:tcPr>
          <w:p w14:paraId="4AB51EF7"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lastRenderedPageBreak/>
              <w:t>1–64 KB</w:t>
            </w:r>
          </w:p>
        </w:tc>
        <w:tc>
          <w:tcPr>
            <w:tcW w:w="1001" w:type="dxa"/>
            <w:gridSpan w:val="2"/>
          </w:tcPr>
          <w:p w14:paraId="2171CB84"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25993C0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Sparked the home computer revolution.</w:t>
            </w:r>
          </w:p>
        </w:tc>
      </w:tr>
      <w:tr w:rsidR="000B7B01" w14:paraId="5F5B68A6"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451F52F2" w14:textId="77777777" w:rsidR="000B7B01" w:rsidRDefault="000B7B01" w:rsidP="007C6207">
            <w:r>
              <w:t>Apple II</w:t>
            </w:r>
          </w:p>
        </w:tc>
        <w:tc>
          <w:tcPr>
            <w:tcW w:w="937" w:type="dxa"/>
            <w:gridSpan w:val="2"/>
          </w:tcPr>
          <w:p w14:paraId="5DBDE40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1977</w:t>
            </w:r>
          </w:p>
        </w:tc>
        <w:tc>
          <w:tcPr>
            <w:tcW w:w="1658" w:type="dxa"/>
          </w:tcPr>
          <w:p w14:paraId="58E1064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Personal (6502, 8‑bit)</w:t>
            </w:r>
          </w:p>
        </w:tc>
        <w:tc>
          <w:tcPr>
            <w:tcW w:w="1314" w:type="dxa"/>
            <w:gridSpan w:val="2"/>
          </w:tcPr>
          <w:p w14:paraId="4BB9CA2C"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~1.0 MHz</w:t>
            </w:r>
          </w:p>
        </w:tc>
        <w:tc>
          <w:tcPr>
            <w:tcW w:w="1404" w:type="dxa"/>
            <w:gridSpan w:val="2"/>
          </w:tcPr>
          <w:p w14:paraId="318DDCAB"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Text/graphics; cassette/disk</w:t>
            </w:r>
          </w:p>
        </w:tc>
        <w:tc>
          <w:tcPr>
            <w:tcW w:w="1271" w:type="dxa"/>
          </w:tcPr>
          <w:p w14:paraId="2A57481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4–64 KB</w:t>
            </w:r>
          </w:p>
        </w:tc>
        <w:tc>
          <w:tcPr>
            <w:tcW w:w="1001" w:type="dxa"/>
            <w:gridSpan w:val="2"/>
          </w:tcPr>
          <w:p w14:paraId="717473A3"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1B852EA6"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Popular home/</w:t>
            </w:r>
            <w:proofErr w:type="spellStart"/>
            <w:r>
              <w:t>edu</w:t>
            </w:r>
            <w:proofErr w:type="spellEnd"/>
            <w:r>
              <w:t>; first spreadsheet.</w:t>
            </w:r>
          </w:p>
        </w:tc>
      </w:tr>
      <w:tr w:rsidR="000B7B01" w14:paraId="255C3D53"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50CA9A0C" w14:textId="77777777" w:rsidR="000B7B01" w:rsidRDefault="000B7B01" w:rsidP="007C6207">
            <w:r>
              <w:t>Commodore 64</w:t>
            </w:r>
          </w:p>
        </w:tc>
        <w:tc>
          <w:tcPr>
            <w:tcW w:w="937" w:type="dxa"/>
            <w:gridSpan w:val="2"/>
          </w:tcPr>
          <w:p w14:paraId="07848DDD"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1982</w:t>
            </w:r>
          </w:p>
        </w:tc>
        <w:tc>
          <w:tcPr>
            <w:tcW w:w="1658" w:type="dxa"/>
          </w:tcPr>
          <w:p w14:paraId="0343000D"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Home computer (6510)</w:t>
            </w:r>
          </w:p>
        </w:tc>
        <w:tc>
          <w:tcPr>
            <w:tcW w:w="1314" w:type="dxa"/>
            <w:gridSpan w:val="2"/>
          </w:tcPr>
          <w:p w14:paraId="3C659F0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~1.0 MHz</w:t>
            </w:r>
          </w:p>
        </w:tc>
        <w:tc>
          <w:tcPr>
            <w:tcW w:w="1404" w:type="dxa"/>
            <w:gridSpan w:val="2"/>
          </w:tcPr>
          <w:p w14:paraId="2191D09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VIC‑II + SID multimedia</w:t>
            </w:r>
          </w:p>
        </w:tc>
        <w:tc>
          <w:tcPr>
            <w:tcW w:w="1271" w:type="dxa"/>
          </w:tcPr>
          <w:p w14:paraId="71FD136A"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64 KB RAM</w:t>
            </w:r>
          </w:p>
        </w:tc>
        <w:tc>
          <w:tcPr>
            <w:tcW w:w="1001" w:type="dxa"/>
            <w:gridSpan w:val="2"/>
          </w:tcPr>
          <w:p w14:paraId="14DEB76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3F2FBC6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Best-selling single model line (millions).</w:t>
            </w:r>
          </w:p>
        </w:tc>
      </w:tr>
      <w:tr w:rsidR="000B7B01" w14:paraId="089BF440"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5EA95492" w14:textId="77777777" w:rsidR="000B7B01" w:rsidRDefault="000B7B01" w:rsidP="007C6207">
            <w:r>
              <w:t>IBM 5150 (IBM PC)</w:t>
            </w:r>
          </w:p>
        </w:tc>
        <w:tc>
          <w:tcPr>
            <w:tcW w:w="937" w:type="dxa"/>
            <w:gridSpan w:val="2"/>
          </w:tcPr>
          <w:p w14:paraId="211E407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1981</w:t>
            </w:r>
          </w:p>
        </w:tc>
        <w:tc>
          <w:tcPr>
            <w:tcW w:w="1658" w:type="dxa"/>
          </w:tcPr>
          <w:p w14:paraId="209B6CB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Personal (8088, 16/8‑bit)</w:t>
            </w:r>
          </w:p>
        </w:tc>
        <w:tc>
          <w:tcPr>
            <w:tcW w:w="1314" w:type="dxa"/>
            <w:gridSpan w:val="2"/>
          </w:tcPr>
          <w:p w14:paraId="05A5B83E"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4.77 MHz</w:t>
            </w:r>
          </w:p>
        </w:tc>
        <w:tc>
          <w:tcPr>
            <w:tcW w:w="1404" w:type="dxa"/>
            <w:gridSpan w:val="2"/>
          </w:tcPr>
          <w:p w14:paraId="4199D24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Optional 8087 FPU</w:t>
            </w:r>
          </w:p>
        </w:tc>
        <w:tc>
          <w:tcPr>
            <w:tcW w:w="1271" w:type="dxa"/>
          </w:tcPr>
          <w:p w14:paraId="4523D623"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16–640 KB</w:t>
            </w:r>
          </w:p>
        </w:tc>
        <w:tc>
          <w:tcPr>
            <w:tcW w:w="1001" w:type="dxa"/>
            <w:gridSpan w:val="2"/>
          </w:tcPr>
          <w:p w14:paraId="0ADAE458"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0A76BF77"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Defined open PC architecture.</w:t>
            </w:r>
          </w:p>
        </w:tc>
      </w:tr>
      <w:tr w:rsidR="000B7B01" w14:paraId="239BF254"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61F601AE" w14:textId="77777777" w:rsidR="000B7B01" w:rsidRDefault="000B7B01" w:rsidP="007C6207">
            <w:r>
              <w:t>Macintosh 128K</w:t>
            </w:r>
          </w:p>
        </w:tc>
        <w:tc>
          <w:tcPr>
            <w:tcW w:w="937" w:type="dxa"/>
            <w:gridSpan w:val="2"/>
          </w:tcPr>
          <w:p w14:paraId="35AB6686"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1984</w:t>
            </w:r>
          </w:p>
        </w:tc>
        <w:tc>
          <w:tcPr>
            <w:tcW w:w="1658" w:type="dxa"/>
          </w:tcPr>
          <w:p w14:paraId="0B88F54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Personal (68000)</w:t>
            </w:r>
          </w:p>
        </w:tc>
        <w:tc>
          <w:tcPr>
            <w:tcW w:w="1314" w:type="dxa"/>
            <w:gridSpan w:val="2"/>
          </w:tcPr>
          <w:p w14:paraId="20357889"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7.83 MHz</w:t>
            </w:r>
          </w:p>
        </w:tc>
        <w:tc>
          <w:tcPr>
            <w:tcW w:w="1404" w:type="dxa"/>
            <w:gridSpan w:val="2"/>
          </w:tcPr>
          <w:p w14:paraId="3E5DE2E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GUI; 400 KB floppy</w:t>
            </w:r>
          </w:p>
        </w:tc>
        <w:tc>
          <w:tcPr>
            <w:tcW w:w="1271" w:type="dxa"/>
          </w:tcPr>
          <w:p w14:paraId="32D6AE8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128 KB RAM</w:t>
            </w:r>
          </w:p>
        </w:tc>
        <w:tc>
          <w:tcPr>
            <w:tcW w:w="1001" w:type="dxa"/>
            <w:gridSpan w:val="2"/>
          </w:tcPr>
          <w:p w14:paraId="70F25F7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1D460E36"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Iconic GUI mainstreaming.</w:t>
            </w:r>
          </w:p>
        </w:tc>
      </w:tr>
      <w:tr w:rsidR="000B7B01" w14:paraId="3306E9FB"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30AC49A6" w14:textId="77777777" w:rsidR="000B7B01" w:rsidRDefault="000B7B01" w:rsidP="007C6207">
            <w:r>
              <w:t>Apple PowerBook 100</w:t>
            </w:r>
          </w:p>
        </w:tc>
        <w:tc>
          <w:tcPr>
            <w:tcW w:w="937" w:type="dxa"/>
            <w:gridSpan w:val="2"/>
          </w:tcPr>
          <w:p w14:paraId="5C92239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1991</w:t>
            </w:r>
          </w:p>
        </w:tc>
        <w:tc>
          <w:tcPr>
            <w:tcW w:w="1658" w:type="dxa"/>
          </w:tcPr>
          <w:p w14:paraId="6D6B6FB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Laptop (68000)</w:t>
            </w:r>
          </w:p>
        </w:tc>
        <w:tc>
          <w:tcPr>
            <w:tcW w:w="1314" w:type="dxa"/>
            <w:gridSpan w:val="2"/>
          </w:tcPr>
          <w:p w14:paraId="4DA93A2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16 MHz</w:t>
            </w:r>
          </w:p>
        </w:tc>
        <w:tc>
          <w:tcPr>
            <w:tcW w:w="1404" w:type="dxa"/>
            <w:gridSpan w:val="2"/>
          </w:tcPr>
          <w:p w14:paraId="702914C7"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Mono LCD 640×400</w:t>
            </w:r>
          </w:p>
        </w:tc>
        <w:tc>
          <w:tcPr>
            <w:tcW w:w="1271" w:type="dxa"/>
          </w:tcPr>
          <w:p w14:paraId="730F06FB"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2–8 MB</w:t>
            </w:r>
          </w:p>
        </w:tc>
        <w:tc>
          <w:tcPr>
            <w:tcW w:w="1001" w:type="dxa"/>
            <w:gridSpan w:val="2"/>
          </w:tcPr>
          <w:p w14:paraId="228BD29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691A5A4B"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Established modern laptop layout.</w:t>
            </w:r>
          </w:p>
        </w:tc>
      </w:tr>
      <w:tr w:rsidR="000B7B01" w14:paraId="4250B84A"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2B4B09E4" w14:textId="77777777" w:rsidR="000B7B01" w:rsidRDefault="000B7B01" w:rsidP="007C6207">
            <w:r>
              <w:t>Windows 95 PC (typical)</w:t>
            </w:r>
          </w:p>
        </w:tc>
        <w:tc>
          <w:tcPr>
            <w:tcW w:w="937" w:type="dxa"/>
            <w:gridSpan w:val="2"/>
          </w:tcPr>
          <w:p w14:paraId="78C74325"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1995</w:t>
            </w:r>
          </w:p>
        </w:tc>
        <w:tc>
          <w:tcPr>
            <w:tcW w:w="1658" w:type="dxa"/>
          </w:tcPr>
          <w:p w14:paraId="0F67E20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Personal PC (x86)</w:t>
            </w:r>
          </w:p>
        </w:tc>
        <w:tc>
          <w:tcPr>
            <w:tcW w:w="1314" w:type="dxa"/>
            <w:gridSpan w:val="2"/>
          </w:tcPr>
          <w:p w14:paraId="1F57A6BA"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386DX 12–16 MHz min; Pentium 75–133 MHz common</w:t>
            </w:r>
          </w:p>
        </w:tc>
        <w:tc>
          <w:tcPr>
            <w:tcW w:w="1404" w:type="dxa"/>
            <w:gridSpan w:val="2"/>
          </w:tcPr>
          <w:p w14:paraId="00A3E22D"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32‑bit desktop OS</w:t>
            </w:r>
          </w:p>
        </w:tc>
        <w:tc>
          <w:tcPr>
            <w:tcW w:w="1271" w:type="dxa"/>
          </w:tcPr>
          <w:p w14:paraId="2A28791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4–16 MB RAM</w:t>
            </w:r>
          </w:p>
        </w:tc>
        <w:tc>
          <w:tcPr>
            <w:tcW w:w="1001" w:type="dxa"/>
            <w:gridSpan w:val="2"/>
          </w:tcPr>
          <w:p w14:paraId="6DBA4FA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1F8EBF6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Mainstream 32‑bit consumer OS.</w:t>
            </w:r>
          </w:p>
        </w:tc>
      </w:tr>
      <w:tr w:rsidR="000B7B01" w14:paraId="450BF4F8"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2DBAD6BC" w14:textId="77777777" w:rsidR="000B7B01" w:rsidRDefault="000B7B01" w:rsidP="007C6207">
            <w:r>
              <w:t>iMac G3</w:t>
            </w:r>
          </w:p>
        </w:tc>
        <w:tc>
          <w:tcPr>
            <w:tcW w:w="937" w:type="dxa"/>
            <w:gridSpan w:val="2"/>
          </w:tcPr>
          <w:p w14:paraId="73CCBAB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1998</w:t>
            </w:r>
          </w:p>
        </w:tc>
        <w:tc>
          <w:tcPr>
            <w:tcW w:w="1658" w:type="dxa"/>
          </w:tcPr>
          <w:p w14:paraId="102314A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All‑in‑one (PowerPC G3)</w:t>
            </w:r>
          </w:p>
        </w:tc>
        <w:tc>
          <w:tcPr>
            <w:tcW w:w="1314" w:type="dxa"/>
            <w:gridSpan w:val="2"/>
          </w:tcPr>
          <w:p w14:paraId="2CDD452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233 MHz (orig.)</w:t>
            </w:r>
          </w:p>
        </w:tc>
        <w:tc>
          <w:tcPr>
            <w:tcW w:w="1404" w:type="dxa"/>
            <w:gridSpan w:val="2"/>
          </w:tcPr>
          <w:p w14:paraId="3FB1EEBC"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USB; no legacy ports</w:t>
            </w:r>
          </w:p>
        </w:tc>
        <w:tc>
          <w:tcPr>
            <w:tcW w:w="1271" w:type="dxa"/>
          </w:tcPr>
          <w:p w14:paraId="282083C8"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32 MB base (exp.)</w:t>
            </w:r>
          </w:p>
        </w:tc>
        <w:tc>
          <w:tcPr>
            <w:tcW w:w="1001" w:type="dxa"/>
            <w:gridSpan w:val="2"/>
          </w:tcPr>
          <w:p w14:paraId="026C4F33"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10270C3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Reimagined consumer Mac line.</w:t>
            </w:r>
          </w:p>
        </w:tc>
      </w:tr>
      <w:tr w:rsidR="000B7B01" w14:paraId="39C8E857"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76C1A2E9" w14:textId="77777777" w:rsidR="000B7B01" w:rsidRDefault="000B7B01" w:rsidP="007C6207">
            <w:r>
              <w:t>Dell Dimension (circa 2006)</w:t>
            </w:r>
          </w:p>
        </w:tc>
        <w:tc>
          <w:tcPr>
            <w:tcW w:w="937" w:type="dxa"/>
            <w:gridSpan w:val="2"/>
          </w:tcPr>
          <w:p w14:paraId="7D93B62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2006</w:t>
            </w:r>
          </w:p>
        </w:tc>
        <w:tc>
          <w:tcPr>
            <w:tcW w:w="1658" w:type="dxa"/>
          </w:tcPr>
          <w:p w14:paraId="26C023E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Desktop (Core 2 Duo)</w:t>
            </w:r>
          </w:p>
        </w:tc>
        <w:tc>
          <w:tcPr>
            <w:tcW w:w="1314" w:type="dxa"/>
            <w:gridSpan w:val="2"/>
          </w:tcPr>
          <w:p w14:paraId="342F1DA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~1.86–2.4 GHz</w:t>
            </w:r>
          </w:p>
        </w:tc>
        <w:tc>
          <w:tcPr>
            <w:tcW w:w="1404" w:type="dxa"/>
            <w:gridSpan w:val="2"/>
          </w:tcPr>
          <w:p w14:paraId="0E907DDC"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Dual‑core</w:t>
            </w:r>
          </w:p>
        </w:tc>
        <w:tc>
          <w:tcPr>
            <w:tcW w:w="1271" w:type="dxa"/>
          </w:tcPr>
          <w:p w14:paraId="583928A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Up to ~4 GB DDR2</w:t>
            </w:r>
          </w:p>
        </w:tc>
        <w:tc>
          <w:tcPr>
            <w:tcW w:w="1001" w:type="dxa"/>
            <w:gridSpan w:val="2"/>
          </w:tcPr>
          <w:p w14:paraId="23D87BD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43128D7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Representative mid‑2000s PC.</w:t>
            </w:r>
          </w:p>
        </w:tc>
      </w:tr>
      <w:tr w:rsidR="000B7B01" w14:paraId="3E6842E4"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gridSpan w:val="2"/>
          </w:tcPr>
          <w:p w14:paraId="6B862599" w14:textId="77777777" w:rsidR="000B7B01" w:rsidRDefault="000B7B01" w:rsidP="007C6207">
            <w:r>
              <w:t>MacBook Air (Late 2010)</w:t>
            </w:r>
          </w:p>
        </w:tc>
        <w:tc>
          <w:tcPr>
            <w:tcW w:w="937" w:type="dxa"/>
            <w:gridSpan w:val="2"/>
          </w:tcPr>
          <w:p w14:paraId="145D502D"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2010</w:t>
            </w:r>
          </w:p>
        </w:tc>
        <w:tc>
          <w:tcPr>
            <w:tcW w:w="1658" w:type="dxa"/>
          </w:tcPr>
          <w:p w14:paraId="5AD98FE9"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Ultraportable (Core 2 Duo)</w:t>
            </w:r>
          </w:p>
        </w:tc>
        <w:tc>
          <w:tcPr>
            <w:tcW w:w="1314" w:type="dxa"/>
            <w:gridSpan w:val="2"/>
          </w:tcPr>
          <w:p w14:paraId="6772B50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1.86–2.13 GHz</w:t>
            </w:r>
          </w:p>
        </w:tc>
        <w:tc>
          <w:tcPr>
            <w:tcW w:w="1404" w:type="dxa"/>
            <w:gridSpan w:val="2"/>
          </w:tcPr>
          <w:p w14:paraId="369705FD"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SSD standard</w:t>
            </w:r>
          </w:p>
        </w:tc>
        <w:tc>
          <w:tcPr>
            <w:tcW w:w="1271" w:type="dxa"/>
          </w:tcPr>
          <w:p w14:paraId="5ACD82D7"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2–4 GB</w:t>
            </w:r>
          </w:p>
        </w:tc>
        <w:tc>
          <w:tcPr>
            <w:tcW w:w="1001" w:type="dxa"/>
            <w:gridSpan w:val="2"/>
          </w:tcPr>
          <w:p w14:paraId="19215A5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1726" w:type="dxa"/>
          </w:tcPr>
          <w:p w14:paraId="2F933BC2"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Popularized thin‑and‑light SSD laptops.</w:t>
            </w:r>
          </w:p>
        </w:tc>
      </w:tr>
      <w:tr w:rsidR="00717E98" w14:paraId="76175BFD" w14:textId="77777777" w:rsidTr="00717E98">
        <w:tc>
          <w:tcPr>
            <w:cnfStyle w:val="001000000000" w:firstRow="0" w:lastRow="0" w:firstColumn="1" w:lastColumn="0" w:oddVBand="0" w:evenVBand="0" w:oddHBand="0" w:evenHBand="0" w:firstRowFirstColumn="0" w:firstRowLastColumn="0" w:lastRowFirstColumn="0" w:lastRowLastColumn="0"/>
            <w:tcW w:w="1489" w:type="dxa"/>
            <w:gridSpan w:val="2"/>
          </w:tcPr>
          <w:p w14:paraId="66E2DE81" w14:textId="77777777" w:rsidR="00717E98" w:rsidRDefault="00717E98" w:rsidP="007C6207">
            <w:pPr>
              <w:rPr>
                <w:b w:val="0"/>
                <w:bCs w:val="0"/>
              </w:rPr>
            </w:pPr>
          </w:p>
          <w:p w14:paraId="27BAEC25" w14:textId="77777777" w:rsidR="00717E98" w:rsidRDefault="00717E98" w:rsidP="007C6207">
            <w:pPr>
              <w:rPr>
                <w:b w:val="0"/>
                <w:bCs w:val="0"/>
              </w:rPr>
            </w:pPr>
          </w:p>
          <w:p w14:paraId="71AC99DC" w14:textId="77777777" w:rsidR="00717E98" w:rsidRDefault="00717E98" w:rsidP="007C6207">
            <w:pPr>
              <w:rPr>
                <w:b w:val="0"/>
                <w:bCs w:val="0"/>
              </w:rPr>
            </w:pPr>
          </w:p>
          <w:p w14:paraId="212DA076" w14:textId="77777777" w:rsidR="00717E98" w:rsidRDefault="00717E98" w:rsidP="007C6207">
            <w:pPr>
              <w:rPr>
                <w:b w:val="0"/>
                <w:bCs w:val="0"/>
              </w:rPr>
            </w:pPr>
          </w:p>
          <w:p w14:paraId="16C9F74E" w14:textId="77777777" w:rsidR="00717E98" w:rsidRDefault="00717E98" w:rsidP="007C6207">
            <w:pPr>
              <w:rPr>
                <w:b w:val="0"/>
                <w:bCs w:val="0"/>
              </w:rPr>
            </w:pPr>
          </w:p>
          <w:p w14:paraId="5988702A" w14:textId="77777777" w:rsidR="00717E98" w:rsidRDefault="00717E98" w:rsidP="007C6207">
            <w:pPr>
              <w:rPr>
                <w:b w:val="0"/>
                <w:bCs w:val="0"/>
              </w:rPr>
            </w:pPr>
          </w:p>
          <w:p w14:paraId="63860162" w14:textId="77777777" w:rsidR="00717E98" w:rsidRDefault="00717E98" w:rsidP="007C6207">
            <w:pPr>
              <w:rPr>
                <w:b w:val="0"/>
                <w:bCs w:val="0"/>
              </w:rPr>
            </w:pPr>
          </w:p>
          <w:p w14:paraId="611418EC" w14:textId="77777777" w:rsidR="00717E98" w:rsidRDefault="00717E98" w:rsidP="007C6207">
            <w:pPr>
              <w:rPr>
                <w:b w:val="0"/>
                <w:bCs w:val="0"/>
              </w:rPr>
            </w:pPr>
          </w:p>
          <w:p w14:paraId="1C0A5829" w14:textId="77777777" w:rsidR="00717E98" w:rsidRDefault="00717E98" w:rsidP="007C6207">
            <w:pPr>
              <w:rPr>
                <w:b w:val="0"/>
                <w:bCs w:val="0"/>
              </w:rPr>
            </w:pPr>
          </w:p>
          <w:p w14:paraId="0EAA00B3" w14:textId="77777777" w:rsidR="00717E98" w:rsidRDefault="00717E98" w:rsidP="007C6207">
            <w:pPr>
              <w:rPr>
                <w:b w:val="0"/>
                <w:bCs w:val="0"/>
              </w:rPr>
            </w:pPr>
          </w:p>
          <w:p w14:paraId="5EB3F3AF" w14:textId="77777777" w:rsidR="00717E98" w:rsidRDefault="00717E98" w:rsidP="007C6207">
            <w:pPr>
              <w:rPr>
                <w:b w:val="0"/>
                <w:bCs w:val="0"/>
              </w:rPr>
            </w:pPr>
          </w:p>
          <w:p w14:paraId="4BDC379F" w14:textId="77777777" w:rsidR="00717E98" w:rsidRDefault="00717E98" w:rsidP="007C6207">
            <w:pPr>
              <w:rPr>
                <w:b w:val="0"/>
                <w:bCs w:val="0"/>
              </w:rPr>
            </w:pPr>
          </w:p>
          <w:p w14:paraId="187898AB" w14:textId="77777777" w:rsidR="00717E98" w:rsidRDefault="00717E98" w:rsidP="007C6207">
            <w:pPr>
              <w:rPr>
                <w:b w:val="0"/>
                <w:bCs w:val="0"/>
              </w:rPr>
            </w:pPr>
          </w:p>
          <w:p w14:paraId="52A79775" w14:textId="77777777" w:rsidR="00717E98" w:rsidRDefault="00717E98" w:rsidP="007C6207">
            <w:pPr>
              <w:rPr>
                <w:b w:val="0"/>
                <w:bCs w:val="0"/>
              </w:rPr>
            </w:pPr>
          </w:p>
          <w:p w14:paraId="3F617A6B" w14:textId="77777777" w:rsidR="00717E98" w:rsidRDefault="00717E98" w:rsidP="007C6207">
            <w:pPr>
              <w:rPr>
                <w:b w:val="0"/>
                <w:bCs w:val="0"/>
              </w:rPr>
            </w:pPr>
          </w:p>
          <w:p w14:paraId="7F570C95" w14:textId="77777777" w:rsidR="00717E98" w:rsidRDefault="00717E98" w:rsidP="007C6207">
            <w:pPr>
              <w:rPr>
                <w:b w:val="0"/>
                <w:bCs w:val="0"/>
              </w:rPr>
            </w:pPr>
          </w:p>
          <w:p w14:paraId="66487952" w14:textId="77777777" w:rsidR="00717E98" w:rsidRDefault="00717E98" w:rsidP="007C6207">
            <w:pPr>
              <w:rPr>
                <w:b w:val="0"/>
                <w:bCs w:val="0"/>
              </w:rPr>
            </w:pPr>
          </w:p>
          <w:p w14:paraId="46FF3B4A" w14:textId="77777777" w:rsidR="00717E98" w:rsidRDefault="00717E98" w:rsidP="007C6207">
            <w:pPr>
              <w:rPr>
                <w:b w:val="0"/>
                <w:bCs w:val="0"/>
              </w:rPr>
            </w:pPr>
          </w:p>
          <w:p w14:paraId="30558610" w14:textId="77777777" w:rsidR="00717E98" w:rsidRDefault="00717E98" w:rsidP="007C6207">
            <w:pPr>
              <w:rPr>
                <w:b w:val="0"/>
                <w:bCs w:val="0"/>
              </w:rPr>
            </w:pPr>
          </w:p>
          <w:p w14:paraId="0EE150FE" w14:textId="77777777" w:rsidR="00717E98" w:rsidRDefault="00717E98" w:rsidP="007C6207"/>
        </w:tc>
        <w:tc>
          <w:tcPr>
            <w:tcW w:w="937" w:type="dxa"/>
            <w:gridSpan w:val="2"/>
          </w:tcPr>
          <w:p w14:paraId="74ECE74D" w14:textId="77777777" w:rsidR="00717E98" w:rsidRDefault="00717E98" w:rsidP="007C6207">
            <w:pPr>
              <w:cnfStyle w:val="000000000000" w:firstRow="0" w:lastRow="0" w:firstColumn="0" w:lastColumn="0" w:oddVBand="0" w:evenVBand="0" w:oddHBand="0" w:evenHBand="0" w:firstRowFirstColumn="0" w:firstRowLastColumn="0" w:lastRowFirstColumn="0" w:lastRowLastColumn="0"/>
            </w:pPr>
          </w:p>
        </w:tc>
        <w:tc>
          <w:tcPr>
            <w:tcW w:w="1658" w:type="dxa"/>
          </w:tcPr>
          <w:p w14:paraId="3F727CAB" w14:textId="77777777" w:rsidR="00717E98" w:rsidRDefault="00717E98" w:rsidP="007C6207">
            <w:pPr>
              <w:cnfStyle w:val="000000000000" w:firstRow="0" w:lastRow="0" w:firstColumn="0" w:lastColumn="0" w:oddVBand="0" w:evenVBand="0" w:oddHBand="0" w:evenHBand="0" w:firstRowFirstColumn="0" w:firstRowLastColumn="0" w:lastRowFirstColumn="0" w:lastRowLastColumn="0"/>
            </w:pPr>
          </w:p>
        </w:tc>
        <w:tc>
          <w:tcPr>
            <w:tcW w:w="1314" w:type="dxa"/>
            <w:gridSpan w:val="2"/>
          </w:tcPr>
          <w:p w14:paraId="2625842A" w14:textId="77777777" w:rsidR="00717E98" w:rsidRDefault="00717E98" w:rsidP="007C6207">
            <w:pPr>
              <w:cnfStyle w:val="000000000000" w:firstRow="0" w:lastRow="0" w:firstColumn="0" w:lastColumn="0" w:oddVBand="0" w:evenVBand="0" w:oddHBand="0" w:evenHBand="0" w:firstRowFirstColumn="0" w:firstRowLastColumn="0" w:lastRowFirstColumn="0" w:lastRowLastColumn="0"/>
            </w:pPr>
          </w:p>
        </w:tc>
        <w:tc>
          <w:tcPr>
            <w:tcW w:w="1404" w:type="dxa"/>
            <w:gridSpan w:val="2"/>
          </w:tcPr>
          <w:p w14:paraId="084C0326" w14:textId="77777777" w:rsidR="00717E98" w:rsidRDefault="00717E98" w:rsidP="007C6207">
            <w:pPr>
              <w:cnfStyle w:val="000000000000" w:firstRow="0" w:lastRow="0" w:firstColumn="0" w:lastColumn="0" w:oddVBand="0" w:evenVBand="0" w:oddHBand="0" w:evenHBand="0" w:firstRowFirstColumn="0" w:firstRowLastColumn="0" w:lastRowFirstColumn="0" w:lastRowLastColumn="0"/>
            </w:pPr>
          </w:p>
        </w:tc>
        <w:tc>
          <w:tcPr>
            <w:tcW w:w="1271" w:type="dxa"/>
          </w:tcPr>
          <w:p w14:paraId="67216BA5" w14:textId="77777777" w:rsidR="00717E98" w:rsidRDefault="00717E98" w:rsidP="007C6207">
            <w:pPr>
              <w:cnfStyle w:val="000000000000" w:firstRow="0" w:lastRow="0" w:firstColumn="0" w:lastColumn="0" w:oddVBand="0" w:evenVBand="0" w:oddHBand="0" w:evenHBand="0" w:firstRowFirstColumn="0" w:firstRowLastColumn="0" w:lastRowFirstColumn="0" w:lastRowLastColumn="0"/>
            </w:pPr>
          </w:p>
        </w:tc>
        <w:tc>
          <w:tcPr>
            <w:tcW w:w="1001" w:type="dxa"/>
            <w:gridSpan w:val="2"/>
          </w:tcPr>
          <w:p w14:paraId="082B848B" w14:textId="77777777" w:rsidR="00717E98" w:rsidRDefault="00717E98" w:rsidP="007C6207">
            <w:pPr>
              <w:cnfStyle w:val="000000000000" w:firstRow="0" w:lastRow="0" w:firstColumn="0" w:lastColumn="0" w:oddVBand="0" w:evenVBand="0" w:oddHBand="0" w:evenHBand="0" w:firstRowFirstColumn="0" w:firstRowLastColumn="0" w:lastRowFirstColumn="0" w:lastRowLastColumn="0"/>
            </w:pPr>
          </w:p>
        </w:tc>
        <w:tc>
          <w:tcPr>
            <w:tcW w:w="1726" w:type="dxa"/>
          </w:tcPr>
          <w:p w14:paraId="088875AE" w14:textId="77777777" w:rsidR="00717E98" w:rsidRDefault="00717E98" w:rsidP="007C6207">
            <w:pPr>
              <w:cnfStyle w:val="000000000000" w:firstRow="0" w:lastRow="0" w:firstColumn="0" w:lastColumn="0" w:oddVBand="0" w:evenVBand="0" w:oddHBand="0" w:evenHBand="0" w:firstRowFirstColumn="0" w:firstRowLastColumn="0" w:lastRowFirstColumn="0" w:lastRowLastColumn="0"/>
            </w:pPr>
          </w:p>
        </w:tc>
      </w:tr>
      <w:tr w:rsidR="000B7B01" w14:paraId="4E66E603"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32667ED3" w14:textId="638EFEFF" w:rsidR="000B7B01" w:rsidRDefault="000B7B01" w:rsidP="007C6207">
            <w:r>
              <w:lastRenderedPageBreak/>
              <w:t>Year</w:t>
            </w:r>
          </w:p>
        </w:tc>
        <w:tc>
          <w:tcPr>
            <w:tcW w:w="918" w:type="dxa"/>
            <w:gridSpan w:val="2"/>
          </w:tcPr>
          <w:p w14:paraId="211C43D0"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Device / Team</w:t>
            </w:r>
          </w:p>
        </w:tc>
        <w:tc>
          <w:tcPr>
            <w:tcW w:w="2241" w:type="dxa"/>
            <w:gridSpan w:val="3"/>
          </w:tcPr>
          <w:p w14:paraId="54625043"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Technology</w:t>
            </w:r>
          </w:p>
        </w:tc>
        <w:tc>
          <w:tcPr>
            <w:tcW w:w="2276" w:type="dxa"/>
            <w:gridSpan w:val="2"/>
          </w:tcPr>
          <w:p w14:paraId="5AAE020A"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Qubits</w:t>
            </w:r>
          </w:p>
        </w:tc>
        <w:tc>
          <w:tcPr>
            <w:tcW w:w="1980" w:type="dxa"/>
            <w:gridSpan w:val="3"/>
          </w:tcPr>
          <w:p w14:paraId="6091227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Notable Demonstration / Capability</w:t>
            </w:r>
          </w:p>
        </w:tc>
        <w:tc>
          <w:tcPr>
            <w:tcW w:w="2244" w:type="dxa"/>
            <w:gridSpan w:val="2"/>
          </w:tcPr>
          <w:p w14:paraId="3AE3C0C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Notes</w:t>
            </w:r>
          </w:p>
        </w:tc>
      </w:tr>
      <w:tr w:rsidR="000B7B01" w14:paraId="5E2F6DD7" w14:textId="77777777" w:rsidTr="00717E98">
        <w:tc>
          <w:tcPr>
            <w:cnfStyle w:val="001000000000" w:firstRow="0" w:lastRow="0" w:firstColumn="1" w:lastColumn="0" w:oddVBand="0" w:evenVBand="0" w:oddHBand="0" w:evenHBand="0" w:firstRowFirstColumn="0" w:firstRowLastColumn="0" w:lastRowFirstColumn="0" w:lastRowLastColumn="0"/>
            <w:tcW w:w="1141" w:type="dxa"/>
          </w:tcPr>
          <w:p w14:paraId="5C92CD84" w14:textId="77777777" w:rsidR="000B7B01" w:rsidRDefault="000B7B01" w:rsidP="007C6207">
            <w:r>
              <w:t>1998</w:t>
            </w:r>
          </w:p>
        </w:tc>
        <w:tc>
          <w:tcPr>
            <w:tcW w:w="918" w:type="dxa"/>
            <w:gridSpan w:val="2"/>
          </w:tcPr>
          <w:p w14:paraId="06E32549"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1" w:type="dxa"/>
            <w:gridSpan w:val="3"/>
          </w:tcPr>
          <w:p w14:paraId="531A1D5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Liquid‑state NMR (ensemble)</w:t>
            </w:r>
          </w:p>
        </w:tc>
        <w:tc>
          <w:tcPr>
            <w:tcW w:w="2276" w:type="dxa"/>
            <w:gridSpan w:val="2"/>
          </w:tcPr>
          <w:p w14:paraId="2BE35DF4"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2</w:t>
            </w:r>
          </w:p>
        </w:tc>
        <w:tc>
          <w:tcPr>
            <w:tcW w:w="1980" w:type="dxa"/>
            <w:gridSpan w:val="3"/>
          </w:tcPr>
          <w:p w14:paraId="4C9835F4"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4" w:type="dxa"/>
            <w:gridSpan w:val="2"/>
          </w:tcPr>
          <w:p w14:paraId="065AA317"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Early physical realization of a quantum algorithm.</w:t>
            </w:r>
          </w:p>
        </w:tc>
      </w:tr>
      <w:tr w:rsidR="000B7B01" w14:paraId="4B30EB5E"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5C95ABB1" w14:textId="77777777" w:rsidR="000B7B01" w:rsidRDefault="000B7B01" w:rsidP="007C6207">
            <w:r>
              <w:t>1998–1999</w:t>
            </w:r>
          </w:p>
        </w:tc>
        <w:tc>
          <w:tcPr>
            <w:tcW w:w="918" w:type="dxa"/>
            <w:gridSpan w:val="2"/>
          </w:tcPr>
          <w:p w14:paraId="74E8964A"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2241" w:type="dxa"/>
            <w:gridSpan w:val="3"/>
          </w:tcPr>
          <w:p w14:paraId="19DA91CA"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Liquid‑state NMR (ensemble)</w:t>
            </w:r>
          </w:p>
        </w:tc>
        <w:tc>
          <w:tcPr>
            <w:tcW w:w="2276" w:type="dxa"/>
            <w:gridSpan w:val="2"/>
          </w:tcPr>
          <w:p w14:paraId="7117C46D"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3</w:t>
            </w:r>
          </w:p>
        </w:tc>
        <w:tc>
          <w:tcPr>
            <w:tcW w:w="1980" w:type="dxa"/>
            <w:gridSpan w:val="3"/>
          </w:tcPr>
          <w:p w14:paraId="37D785D4"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2244" w:type="dxa"/>
            <w:gridSpan w:val="2"/>
          </w:tcPr>
          <w:p w14:paraId="6235F626"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Scaling demonstration with ensemble readout.</w:t>
            </w:r>
          </w:p>
        </w:tc>
      </w:tr>
      <w:tr w:rsidR="000B7B01" w14:paraId="1E421C61" w14:textId="77777777" w:rsidTr="00717E98">
        <w:tc>
          <w:tcPr>
            <w:cnfStyle w:val="001000000000" w:firstRow="0" w:lastRow="0" w:firstColumn="1" w:lastColumn="0" w:oddVBand="0" w:evenVBand="0" w:oddHBand="0" w:evenHBand="0" w:firstRowFirstColumn="0" w:firstRowLastColumn="0" w:lastRowFirstColumn="0" w:lastRowLastColumn="0"/>
            <w:tcW w:w="1141" w:type="dxa"/>
          </w:tcPr>
          <w:p w14:paraId="2EC24DA4" w14:textId="77777777" w:rsidR="000B7B01" w:rsidRDefault="000B7B01" w:rsidP="007C6207">
            <w:r>
              <w:t>2001</w:t>
            </w:r>
          </w:p>
        </w:tc>
        <w:tc>
          <w:tcPr>
            <w:tcW w:w="918" w:type="dxa"/>
            <w:gridSpan w:val="2"/>
          </w:tcPr>
          <w:p w14:paraId="6F2953E8"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1" w:type="dxa"/>
            <w:gridSpan w:val="3"/>
          </w:tcPr>
          <w:p w14:paraId="1F84E87D"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Liquid‑state NMR</w:t>
            </w:r>
          </w:p>
        </w:tc>
        <w:tc>
          <w:tcPr>
            <w:tcW w:w="2276" w:type="dxa"/>
            <w:gridSpan w:val="2"/>
          </w:tcPr>
          <w:p w14:paraId="48D7CAF7"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7</w:t>
            </w:r>
          </w:p>
        </w:tc>
        <w:tc>
          <w:tcPr>
            <w:tcW w:w="1980" w:type="dxa"/>
            <w:gridSpan w:val="3"/>
          </w:tcPr>
          <w:p w14:paraId="1992517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4" w:type="dxa"/>
            <w:gridSpan w:val="2"/>
          </w:tcPr>
          <w:p w14:paraId="1D4C96CE"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Proof</w:t>
            </w:r>
            <w:proofErr w:type="gramStart"/>
            <w:r>
              <w:t>‑of‑</w:t>
            </w:r>
            <w:proofErr w:type="gramEnd"/>
            <w:r>
              <w:t>principle; not scalable in this form.</w:t>
            </w:r>
          </w:p>
        </w:tc>
      </w:tr>
      <w:tr w:rsidR="000B7B01" w14:paraId="688C44CA"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694769E9" w14:textId="77777777" w:rsidR="000B7B01" w:rsidRDefault="000B7B01" w:rsidP="007C6207">
            <w:r>
              <w:t>2009</w:t>
            </w:r>
          </w:p>
        </w:tc>
        <w:tc>
          <w:tcPr>
            <w:tcW w:w="918" w:type="dxa"/>
            <w:gridSpan w:val="2"/>
          </w:tcPr>
          <w:p w14:paraId="73B7041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2241" w:type="dxa"/>
            <w:gridSpan w:val="3"/>
          </w:tcPr>
          <w:p w14:paraId="4F247DCF"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Trapped‑ion / superconducting advances</w:t>
            </w:r>
          </w:p>
        </w:tc>
        <w:tc>
          <w:tcPr>
            <w:tcW w:w="2276" w:type="dxa"/>
            <w:gridSpan w:val="2"/>
          </w:tcPr>
          <w:p w14:paraId="45FB427E"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Few</w:t>
            </w:r>
          </w:p>
        </w:tc>
        <w:tc>
          <w:tcPr>
            <w:tcW w:w="1980" w:type="dxa"/>
            <w:gridSpan w:val="3"/>
          </w:tcPr>
          <w:p w14:paraId="5332C2E0"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2244" w:type="dxa"/>
            <w:gridSpan w:val="2"/>
          </w:tcPr>
          <w:p w14:paraId="5D6AE2D1"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Representative of maturing chip‑scale approaches.</w:t>
            </w:r>
          </w:p>
        </w:tc>
      </w:tr>
      <w:tr w:rsidR="000B7B01" w14:paraId="09BA6E45" w14:textId="77777777" w:rsidTr="00717E98">
        <w:tc>
          <w:tcPr>
            <w:cnfStyle w:val="001000000000" w:firstRow="0" w:lastRow="0" w:firstColumn="1" w:lastColumn="0" w:oddVBand="0" w:evenVBand="0" w:oddHBand="0" w:evenHBand="0" w:firstRowFirstColumn="0" w:firstRowLastColumn="0" w:lastRowFirstColumn="0" w:lastRowLastColumn="0"/>
            <w:tcW w:w="1141" w:type="dxa"/>
          </w:tcPr>
          <w:p w14:paraId="6837E38E" w14:textId="77777777" w:rsidR="000B7B01" w:rsidRDefault="000B7B01" w:rsidP="007C6207">
            <w:r>
              <w:t>2011</w:t>
            </w:r>
          </w:p>
        </w:tc>
        <w:tc>
          <w:tcPr>
            <w:tcW w:w="918" w:type="dxa"/>
            <w:gridSpan w:val="2"/>
          </w:tcPr>
          <w:p w14:paraId="4321A73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1" w:type="dxa"/>
            <w:gridSpan w:val="3"/>
          </w:tcPr>
          <w:p w14:paraId="7D17A5CA"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Quantum annealing</w:t>
            </w:r>
          </w:p>
        </w:tc>
        <w:tc>
          <w:tcPr>
            <w:tcW w:w="2276" w:type="dxa"/>
            <w:gridSpan w:val="2"/>
          </w:tcPr>
          <w:p w14:paraId="0F402FE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128 (annealing qubits)</w:t>
            </w:r>
          </w:p>
        </w:tc>
        <w:tc>
          <w:tcPr>
            <w:tcW w:w="1980" w:type="dxa"/>
            <w:gridSpan w:val="3"/>
          </w:tcPr>
          <w:p w14:paraId="2C7B15D3"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4" w:type="dxa"/>
            <w:gridSpan w:val="2"/>
          </w:tcPr>
          <w:p w14:paraId="09011620"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Not universal gate model; specialized.</w:t>
            </w:r>
          </w:p>
        </w:tc>
      </w:tr>
      <w:tr w:rsidR="000B7B01" w14:paraId="49FE21A8" w14:textId="77777777" w:rsidTr="00717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5024F9B9" w14:textId="77777777" w:rsidR="000B7B01" w:rsidRDefault="000B7B01" w:rsidP="007C6207">
            <w:r>
              <w:t>2016–2020s</w:t>
            </w:r>
          </w:p>
        </w:tc>
        <w:tc>
          <w:tcPr>
            <w:tcW w:w="918" w:type="dxa"/>
            <w:gridSpan w:val="2"/>
          </w:tcPr>
          <w:p w14:paraId="358D11F0"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2241" w:type="dxa"/>
            <w:gridSpan w:val="3"/>
          </w:tcPr>
          <w:p w14:paraId="7FF5F4F5"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Superconducting / trapped‑ion</w:t>
            </w:r>
          </w:p>
        </w:tc>
        <w:tc>
          <w:tcPr>
            <w:tcW w:w="2276" w:type="dxa"/>
            <w:gridSpan w:val="2"/>
          </w:tcPr>
          <w:p w14:paraId="19C353DE"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10s–100s+</w:t>
            </w:r>
          </w:p>
        </w:tc>
        <w:tc>
          <w:tcPr>
            <w:tcW w:w="1980" w:type="dxa"/>
            <w:gridSpan w:val="3"/>
          </w:tcPr>
          <w:p w14:paraId="75751EAC"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p>
        </w:tc>
        <w:tc>
          <w:tcPr>
            <w:tcW w:w="2244" w:type="dxa"/>
            <w:gridSpan w:val="2"/>
          </w:tcPr>
          <w:p w14:paraId="2926A113" w14:textId="77777777" w:rsidR="000B7B01" w:rsidRDefault="000B7B01" w:rsidP="007C6207">
            <w:pPr>
              <w:cnfStyle w:val="000000100000" w:firstRow="0" w:lastRow="0" w:firstColumn="0" w:lastColumn="0" w:oddVBand="0" w:evenVBand="0" w:oddHBand="1" w:evenHBand="0" w:firstRowFirstColumn="0" w:firstRowLastColumn="0" w:lastRowFirstColumn="0" w:lastRowLastColumn="0"/>
            </w:pPr>
            <w:r>
              <w:t>Rapidly evolving; cloud access common.</w:t>
            </w:r>
          </w:p>
        </w:tc>
      </w:tr>
      <w:tr w:rsidR="000B7B01" w14:paraId="0A02BC74" w14:textId="77777777" w:rsidTr="00717E98">
        <w:tc>
          <w:tcPr>
            <w:cnfStyle w:val="001000000000" w:firstRow="0" w:lastRow="0" w:firstColumn="1" w:lastColumn="0" w:oddVBand="0" w:evenVBand="0" w:oddHBand="0" w:evenHBand="0" w:firstRowFirstColumn="0" w:firstRowLastColumn="0" w:lastRowFirstColumn="0" w:lastRowLastColumn="0"/>
            <w:tcW w:w="1141" w:type="dxa"/>
          </w:tcPr>
          <w:p w14:paraId="355DF602" w14:textId="77777777" w:rsidR="000B7B01" w:rsidRDefault="000B7B01" w:rsidP="007C6207">
            <w:r>
              <w:t>2025 (state of the art, high level)</w:t>
            </w:r>
          </w:p>
        </w:tc>
        <w:tc>
          <w:tcPr>
            <w:tcW w:w="918" w:type="dxa"/>
            <w:gridSpan w:val="2"/>
          </w:tcPr>
          <w:p w14:paraId="70B38B9B"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1" w:type="dxa"/>
            <w:gridSpan w:val="3"/>
          </w:tcPr>
          <w:p w14:paraId="32FFB431"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Superconducting, trapped‑ion, photonic, neutral‑atom</w:t>
            </w:r>
          </w:p>
        </w:tc>
        <w:tc>
          <w:tcPr>
            <w:tcW w:w="2276" w:type="dxa"/>
            <w:gridSpan w:val="2"/>
          </w:tcPr>
          <w:p w14:paraId="16B09172"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10^2–10^3 (device‑dependent)</w:t>
            </w:r>
          </w:p>
        </w:tc>
        <w:tc>
          <w:tcPr>
            <w:tcW w:w="1980" w:type="dxa"/>
            <w:gridSpan w:val="3"/>
          </w:tcPr>
          <w:p w14:paraId="0EC88D7F"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p>
        </w:tc>
        <w:tc>
          <w:tcPr>
            <w:tcW w:w="2244" w:type="dxa"/>
            <w:gridSpan w:val="2"/>
          </w:tcPr>
          <w:p w14:paraId="3EE8F4C3" w14:textId="77777777" w:rsidR="000B7B01" w:rsidRDefault="000B7B01" w:rsidP="007C6207">
            <w:pPr>
              <w:cnfStyle w:val="000000000000" w:firstRow="0" w:lastRow="0" w:firstColumn="0" w:lastColumn="0" w:oddVBand="0" w:evenVBand="0" w:oddHBand="0" w:evenHBand="0" w:firstRowFirstColumn="0" w:firstRowLastColumn="0" w:lastRowFirstColumn="0" w:lastRowLastColumn="0"/>
            </w:pPr>
            <w:r>
              <w:t>Specifications vary by vendor and are updated frequently.</w:t>
            </w:r>
          </w:p>
        </w:tc>
      </w:tr>
    </w:tbl>
    <w:p w14:paraId="0FD44B13" w14:textId="0229BE8F" w:rsidR="000B7B01" w:rsidRDefault="000B7B01" w:rsidP="000B7B01">
      <w:r>
        <w:t>Selected milestones and representative specs.</w:t>
      </w:r>
      <w:r w:rsidR="00717E98">
        <w:t xml:space="preserve"> </w:t>
      </w:r>
      <w:r>
        <w:rPr>
          <w:i/>
        </w:rPr>
        <w:t xml:space="preserve">Credit: Compiled with assistance from ChatGPT • This summary is intended for </w:t>
      </w:r>
      <w:proofErr w:type="gramStart"/>
      <w:r>
        <w:rPr>
          <w:i/>
        </w:rPr>
        <w:t>overview/reference use</w:t>
      </w:r>
      <w:proofErr w:type="gramEnd"/>
      <w:r>
        <w:rPr>
          <w:i/>
        </w:rPr>
        <w:t>.</w:t>
      </w:r>
    </w:p>
    <w:p w14:paraId="3080C5F6" w14:textId="77777777" w:rsidR="000B7B01" w:rsidRPr="0032425C" w:rsidRDefault="000B7B01" w:rsidP="0032425C"/>
    <w:sectPr w:rsidR="000B7B01" w:rsidRPr="0032425C" w:rsidSect="00717E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80BAF"/>
    <w:multiLevelType w:val="multilevel"/>
    <w:tmpl w:val="B4D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C4943"/>
    <w:multiLevelType w:val="multilevel"/>
    <w:tmpl w:val="8D8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E0BDF"/>
    <w:multiLevelType w:val="multilevel"/>
    <w:tmpl w:val="3F8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20A4E"/>
    <w:multiLevelType w:val="multilevel"/>
    <w:tmpl w:val="2170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F6A27"/>
    <w:multiLevelType w:val="multilevel"/>
    <w:tmpl w:val="64F8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6562A4"/>
    <w:multiLevelType w:val="multilevel"/>
    <w:tmpl w:val="EB1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F0234"/>
    <w:multiLevelType w:val="multilevel"/>
    <w:tmpl w:val="7F4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A0DA5"/>
    <w:multiLevelType w:val="multilevel"/>
    <w:tmpl w:val="611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0516B"/>
    <w:multiLevelType w:val="multilevel"/>
    <w:tmpl w:val="7A5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A03AD"/>
    <w:multiLevelType w:val="multilevel"/>
    <w:tmpl w:val="5D44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51ACD"/>
    <w:multiLevelType w:val="multilevel"/>
    <w:tmpl w:val="CF4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9631E"/>
    <w:multiLevelType w:val="multilevel"/>
    <w:tmpl w:val="7BE8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D1879"/>
    <w:multiLevelType w:val="multilevel"/>
    <w:tmpl w:val="3500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9454DC"/>
    <w:multiLevelType w:val="multilevel"/>
    <w:tmpl w:val="AA7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85301"/>
    <w:multiLevelType w:val="multilevel"/>
    <w:tmpl w:val="03B6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C4B8C"/>
    <w:multiLevelType w:val="multilevel"/>
    <w:tmpl w:val="EC04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465CC"/>
    <w:multiLevelType w:val="multilevel"/>
    <w:tmpl w:val="0AA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80423"/>
    <w:multiLevelType w:val="multilevel"/>
    <w:tmpl w:val="A5E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40A3B"/>
    <w:multiLevelType w:val="multilevel"/>
    <w:tmpl w:val="50B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D6D75"/>
    <w:multiLevelType w:val="multilevel"/>
    <w:tmpl w:val="DA2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338027">
    <w:abstractNumId w:val="8"/>
  </w:num>
  <w:num w:numId="2" w16cid:durableId="347021544">
    <w:abstractNumId w:val="6"/>
  </w:num>
  <w:num w:numId="3" w16cid:durableId="519466128">
    <w:abstractNumId w:val="5"/>
  </w:num>
  <w:num w:numId="4" w16cid:durableId="1633293899">
    <w:abstractNumId w:val="4"/>
  </w:num>
  <w:num w:numId="5" w16cid:durableId="232010867">
    <w:abstractNumId w:val="7"/>
  </w:num>
  <w:num w:numId="6" w16cid:durableId="1593973923">
    <w:abstractNumId w:val="3"/>
  </w:num>
  <w:num w:numId="7" w16cid:durableId="723791364">
    <w:abstractNumId w:val="2"/>
  </w:num>
  <w:num w:numId="8" w16cid:durableId="1545365421">
    <w:abstractNumId w:val="1"/>
  </w:num>
  <w:num w:numId="9" w16cid:durableId="387924281">
    <w:abstractNumId w:val="0"/>
  </w:num>
  <w:num w:numId="10" w16cid:durableId="330380430">
    <w:abstractNumId w:val="20"/>
  </w:num>
  <w:num w:numId="11" w16cid:durableId="1771512211">
    <w:abstractNumId w:val="25"/>
  </w:num>
  <w:num w:numId="12" w16cid:durableId="1068960472">
    <w:abstractNumId w:val="17"/>
  </w:num>
  <w:num w:numId="13" w16cid:durableId="27343178">
    <w:abstractNumId w:val="14"/>
  </w:num>
  <w:num w:numId="14" w16cid:durableId="1967540916">
    <w:abstractNumId w:val="28"/>
  </w:num>
  <w:num w:numId="15" w16cid:durableId="1645160359">
    <w:abstractNumId w:val="11"/>
  </w:num>
  <w:num w:numId="16" w16cid:durableId="502167232">
    <w:abstractNumId w:val="27"/>
  </w:num>
  <w:num w:numId="17" w16cid:durableId="1536432092">
    <w:abstractNumId w:val="24"/>
  </w:num>
  <w:num w:numId="18" w16cid:durableId="388460689">
    <w:abstractNumId w:val="26"/>
  </w:num>
  <w:num w:numId="19" w16cid:durableId="1005471461">
    <w:abstractNumId w:val="18"/>
  </w:num>
  <w:num w:numId="20" w16cid:durableId="533155071">
    <w:abstractNumId w:val="10"/>
  </w:num>
  <w:num w:numId="21" w16cid:durableId="1596866741">
    <w:abstractNumId w:val="12"/>
  </w:num>
  <w:num w:numId="22" w16cid:durableId="1521427927">
    <w:abstractNumId w:val="15"/>
  </w:num>
  <w:num w:numId="23" w16cid:durableId="2109080188">
    <w:abstractNumId w:val="22"/>
  </w:num>
  <w:num w:numId="24" w16cid:durableId="970551057">
    <w:abstractNumId w:val="9"/>
  </w:num>
  <w:num w:numId="25" w16cid:durableId="1394694384">
    <w:abstractNumId w:val="21"/>
  </w:num>
  <w:num w:numId="26" w16cid:durableId="1856772039">
    <w:abstractNumId w:val="19"/>
  </w:num>
  <w:num w:numId="27" w16cid:durableId="1271006992">
    <w:abstractNumId w:val="23"/>
  </w:num>
  <w:num w:numId="28" w16cid:durableId="394470092">
    <w:abstractNumId w:val="16"/>
  </w:num>
  <w:num w:numId="29" w16cid:durableId="5187845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B01"/>
    <w:rsid w:val="0015074B"/>
    <w:rsid w:val="0029639D"/>
    <w:rsid w:val="002A184E"/>
    <w:rsid w:val="0032425C"/>
    <w:rsid w:val="00326F90"/>
    <w:rsid w:val="00717E98"/>
    <w:rsid w:val="007828A8"/>
    <w:rsid w:val="00956E77"/>
    <w:rsid w:val="00AA1D8D"/>
    <w:rsid w:val="00B47730"/>
    <w:rsid w:val="00CB0664"/>
    <w:rsid w:val="00D41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29C47"/>
  <w14:defaultImageDpi w14:val="300"/>
  <w15:docId w15:val="{F7980752-D3B9-4A6B-89D5-FE560308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1667</Words>
  <Characters>10692</Characters>
  <Application>Microsoft Office Word</Application>
  <DocSecurity>0</DocSecurity>
  <Lines>891</Lines>
  <Paragraphs>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3</cp:revision>
  <dcterms:created xsi:type="dcterms:W3CDTF">2026-04-11T18:54:00Z</dcterms:created>
  <dcterms:modified xsi:type="dcterms:W3CDTF">2026-04-11T18:58:00Z</dcterms:modified>
  <cp:category/>
</cp:coreProperties>
</file>