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496D" w14:textId="77777777" w:rsidR="007338C7" w:rsidRPr="007338C7" w:rsidRDefault="007338C7" w:rsidP="007338C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338C7">
        <w:rPr>
          <w:rFonts w:ascii="Times New Roman" w:eastAsia="Times New Roman" w:hAnsi="Times New Roman" w:cs="Times New Roman"/>
          <w:b/>
          <w:bCs/>
          <w:kern w:val="36"/>
          <w:sz w:val="48"/>
          <w:szCs w:val="48"/>
        </w:rPr>
        <w:t>Newton, Einstein, and the True Nature of Time — A New Vision by Gabino Casanova</w:t>
      </w:r>
    </w:p>
    <w:p w14:paraId="39A9CAB1" w14:textId="0424C4B2"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Throughout history, Isaac Newton and Albert Einstein shaped our understanding of motion, space, and time. Newton saw time as universal and absolute flowing everywhere equally. Einstein showed that time is relative, changing with gravity and motion. Yet both were observing something deeper: not merely movement through space, but the very geometry of time itself—time travel in disguise. </w:t>
      </w:r>
    </w:p>
    <w:p w14:paraId="258AC257"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Abstract</w:t>
      </w:r>
    </w:p>
    <w:p w14:paraId="574E4E02"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evolution of time from Newtonian absolutes to relativistic spacetime represents one of the most profound transformations in physics. Modern experimental tools—atomic clocks, satellite systems, and interstellar probes—have elevated time from a philosophical abstraction to a directly measurable physical variable. This work extends classical and relativistic frameworks by incorporating precision timing systems and proposes a conceptual extension in which time is treated as a synchronization field.</w:t>
      </w:r>
    </w:p>
    <w:p w14:paraId="72138AB9" w14:textId="0A281E81"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 central contribution of this study is the formulation of </w:t>
      </w:r>
      <w:r w:rsidRPr="007338C7">
        <w:rPr>
          <w:rFonts w:ascii="Times New Roman" w:eastAsia="Times New Roman" w:hAnsi="Times New Roman" w:cs="Times New Roman"/>
          <w:b/>
          <w:bCs/>
          <w:sz w:val="24"/>
          <w:szCs w:val="24"/>
        </w:rPr>
        <w:t>engineered spacetime trajectories</w:t>
      </w:r>
      <w:r w:rsidRPr="007338C7">
        <w:rPr>
          <w:rFonts w:ascii="Times New Roman" w:eastAsia="Times New Roman" w:hAnsi="Times New Roman" w:cs="Times New Roman"/>
          <w:sz w:val="24"/>
          <w:szCs w:val="24"/>
        </w:rPr>
        <w:t xml:space="preserve"> in which proper time along a spacecraft path is constrained to remain approximately equal to a chosen reference frame, such as Earth-based atomic time. Rather than eliminating time dilation, this approach reframes the problem as one of </w:t>
      </w:r>
      <w:r w:rsidRPr="007338C7">
        <w:rPr>
          <w:rFonts w:ascii="Times New Roman" w:eastAsia="Times New Roman" w:hAnsi="Times New Roman" w:cs="Times New Roman"/>
          <w:b/>
          <w:bCs/>
          <w:sz w:val="24"/>
          <w:szCs w:val="24"/>
        </w:rPr>
        <w:t>curvature path optimization</w:t>
      </w:r>
      <w:r w:rsidRPr="007338C7">
        <w:rPr>
          <w:rFonts w:ascii="Times New Roman" w:eastAsia="Times New Roman" w:hAnsi="Times New Roman" w:cs="Times New Roman"/>
          <w:sz w:val="24"/>
          <w:szCs w:val="24"/>
        </w:rPr>
        <w:t>, where both kinematic and gravitational contributions to time dilation are minimized. This leads to the following:</w:t>
      </w:r>
    </w:p>
    <w:p w14:paraId="72BDDFE7"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w:rPr>
              <w:rFonts w:ascii="Cambria Math" w:eastAsia="Times New Roman" w:hAnsi="Cambria Math" w:cs="Times New Roman"/>
              <w:sz w:val="24"/>
              <w:szCs w:val="24"/>
            </w:rPr>
            <m:t>≈0</m:t>
          </m:r>
          <m:r>
            <w:rPr>
              <w:rFonts w:ascii="Cambria Math" w:eastAsia="Times New Roman" w:hAnsi="Cambria Math" w:cs="Times New Roman"/>
              <w:sz w:val="24"/>
              <w:szCs w:val="24"/>
            </w:rPr>
            <w:br/>
          </m:r>
        </m:oMath>
      </m:oMathPara>
    </w:p>
    <w:p w14:paraId="79439521"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framework suggests that synchronization, not instantaneous travel, is the physically consistent pathway for maintaining temporal coherence in advanced propulsion concepts.</w:t>
      </w:r>
    </w:p>
    <w:p w14:paraId="5F03A2A7"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Classical Time: Newton’s Absolute Reference</w:t>
      </w:r>
    </w:p>
    <w:p w14:paraId="2983C287"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Newton’s formulation of time as an absolute and uniform parameter provided the foundation for classical mechanics. Time flowed independently of physical systems and served as a universal ruler against which motion was measured. This concept enabled deterministic prediction but assumed that temporal progression was identical everywhere.</w:t>
      </w:r>
    </w:p>
    <w:p w14:paraId="3ECA7110"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Although highly successful, this framework fails in regimes involving high velocity or strong gravitational fields, where time is no longer invariant.</w:t>
      </w:r>
    </w:p>
    <w:p w14:paraId="4180F5D6"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lastRenderedPageBreak/>
        <w:t>Relativity: Time as a Physical Variable</w:t>
      </w:r>
    </w:p>
    <w:p w14:paraId="0B63E564"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Einstein’s theory of relativity redefined time as an intrinsic property of spacetime. In special relativity, time depends on velocity; in general relativity, it depends on gravitational potential.</w:t>
      </w:r>
    </w:p>
    <w:p w14:paraId="1263EE38"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Two fundamental mechanisms of time dilation arise:</w:t>
      </w:r>
    </w:p>
    <w:p w14:paraId="1EB6995C" w14:textId="77777777" w:rsidR="007338C7" w:rsidRPr="007338C7" w:rsidRDefault="007338C7" w:rsidP="007338C7">
      <w:pPr>
        <w:spacing w:before="100" w:beforeAutospacing="1" w:after="100" w:afterAutospacing="1" w:line="240" w:lineRule="auto"/>
        <w:outlineLvl w:val="2"/>
        <w:rPr>
          <w:rFonts w:ascii="Times New Roman" w:eastAsia="Times New Roman" w:hAnsi="Times New Roman" w:cs="Times New Roman"/>
          <w:b/>
          <w:bCs/>
          <w:sz w:val="27"/>
          <w:szCs w:val="27"/>
        </w:rPr>
      </w:pPr>
      <w:r w:rsidRPr="007338C7">
        <w:rPr>
          <w:rFonts w:ascii="Times New Roman" w:eastAsia="Times New Roman" w:hAnsi="Times New Roman" w:cs="Times New Roman"/>
          <w:b/>
          <w:bCs/>
          <w:sz w:val="27"/>
          <w:szCs w:val="27"/>
        </w:rPr>
        <w:t>Kinematic Time Dilation</w:t>
      </w:r>
    </w:p>
    <w:p w14:paraId="5E262F0B"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dτ=dt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2</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e>
          </m:rad>
          <m:r>
            <m:rPr>
              <m:sty m:val="p"/>
            </m:rPr>
            <w:rPr>
              <w:rFonts w:ascii="Cambria Math" w:eastAsia="Times New Roman" w:hAnsi="Cambria Math" w:cs="Times New Roman"/>
              <w:sz w:val="24"/>
              <w:szCs w:val="24"/>
            </w:rPr>
            <w:br/>
          </m:r>
        </m:oMath>
      </m:oMathPara>
    </w:p>
    <w:p w14:paraId="79E7A3EA" w14:textId="7F2BCD48"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Time slows for objects to move at high velocity relative to an observer.</w:t>
      </w:r>
    </w:p>
    <w:p w14:paraId="766F241E" w14:textId="77777777" w:rsidR="007338C7" w:rsidRPr="007338C7" w:rsidRDefault="007338C7" w:rsidP="007338C7">
      <w:pPr>
        <w:spacing w:before="100" w:beforeAutospacing="1" w:after="100" w:afterAutospacing="1" w:line="240" w:lineRule="auto"/>
        <w:outlineLvl w:val="2"/>
        <w:rPr>
          <w:rFonts w:ascii="Times New Roman" w:eastAsia="Times New Roman" w:hAnsi="Times New Roman" w:cs="Times New Roman"/>
          <w:b/>
          <w:bCs/>
          <w:sz w:val="27"/>
          <w:szCs w:val="27"/>
        </w:rPr>
      </w:pPr>
      <w:r w:rsidRPr="007338C7">
        <w:rPr>
          <w:rFonts w:ascii="Times New Roman" w:eastAsia="Times New Roman" w:hAnsi="Times New Roman" w:cs="Times New Roman"/>
          <w:b/>
          <w:bCs/>
          <w:sz w:val="27"/>
          <w:szCs w:val="27"/>
        </w:rPr>
        <w:t>Gravitational Time Dilation</w:t>
      </w:r>
    </w:p>
    <w:p w14:paraId="20C977C1"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dτ=dt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2GM</m:t>
                  </m:r>
                </m:num>
                <m:den>
                  <m:r>
                    <w:rPr>
                      <w:rFonts w:ascii="Cambria Math" w:eastAsia="Times New Roman" w:hAnsi="Cambria Math" w:cs="Times New Roman"/>
                      <w:sz w:val="24"/>
                      <w:szCs w:val="24"/>
                    </w:rPr>
                    <m:t>r</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e>
          </m:rad>
          <m:r>
            <m:rPr>
              <m:sty m:val="p"/>
            </m:rPr>
            <w:rPr>
              <w:rFonts w:ascii="Cambria Math" w:eastAsia="Times New Roman" w:hAnsi="Cambria Math" w:cs="Times New Roman"/>
              <w:sz w:val="24"/>
              <w:szCs w:val="24"/>
            </w:rPr>
            <w:br/>
          </m:r>
        </m:oMath>
      </m:oMathPara>
    </w:p>
    <w:p w14:paraId="6C03ED78"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Time slows in stronger gravitational fields.</w:t>
      </w:r>
    </w:p>
    <w:p w14:paraId="1435E508"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These effects are experimentally verified through atomic clock experiments, satellite systems, and astronomical observations.</w:t>
      </w:r>
    </w:p>
    <w:p w14:paraId="05B0399E"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Atomic Clocks: The Physical Ruler of Time</w:t>
      </w:r>
    </w:p>
    <w:p w14:paraId="549F1DAA"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Atomic clocks define time through quantum transitions, providing the most precise measurement system known. Their importance lies in the fact that:</w:t>
      </w:r>
    </w:p>
    <w:p w14:paraId="7741F698" w14:textId="77777777" w:rsidR="007338C7" w:rsidRPr="007338C7" w:rsidRDefault="007338C7" w:rsidP="007338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They measure </w:t>
      </w:r>
      <w:r w:rsidRPr="007338C7">
        <w:rPr>
          <w:rFonts w:ascii="Times New Roman" w:eastAsia="Times New Roman" w:hAnsi="Times New Roman" w:cs="Times New Roman"/>
          <w:b/>
          <w:bCs/>
          <w:sz w:val="24"/>
          <w:szCs w:val="24"/>
        </w:rPr>
        <w:t>proper time directly</w:t>
      </w:r>
      <w:r w:rsidRPr="007338C7">
        <w:rPr>
          <w:rFonts w:ascii="Times New Roman" w:eastAsia="Times New Roman" w:hAnsi="Times New Roman" w:cs="Times New Roman"/>
          <w:sz w:val="24"/>
          <w:szCs w:val="24"/>
        </w:rPr>
        <w:t xml:space="preserve"> </w:t>
      </w:r>
    </w:p>
    <w:p w14:paraId="389E1E61" w14:textId="77777777" w:rsidR="007338C7" w:rsidRPr="007338C7" w:rsidRDefault="007338C7" w:rsidP="007338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They reveal differences caused by motion and gravity </w:t>
      </w:r>
    </w:p>
    <w:p w14:paraId="25003E24" w14:textId="77777777" w:rsidR="007338C7" w:rsidRPr="007338C7" w:rsidRDefault="007338C7" w:rsidP="007338C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They act as </w:t>
      </w:r>
      <w:r w:rsidRPr="007338C7">
        <w:rPr>
          <w:rFonts w:ascii="Times New Roman" w:eastAsia="Times New Roman" w:hAnsi="Times New Roman" w:cs="Times New Roman"/>
          <w:b/>
          <w:bCs/>
          <w:sz w:val="24"/>
          <w:szCs w:val="24"/>
        </w:rPr>
        <w:t>reference standards for synchronization</w:t>
      </w:r>
      <w:r w:rsidRPr="007338C7">
        <w:rPr>
          <w:rFonts w:ascii="Times New Roman" w:eastAsia="Times New Roman" w:hAnsi="Times New Roman" w:cs="Times New Roman"/>
          <w:sz w:val="24"/>
          <w:szCs w:val="24"/>
        </w:rPr>
        <w:t xml:space="preserve"> </w:t>
      </w:r>
    </w:p>
    <w:p w14:paraId="155CA8D2"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Experiments such as Hafele–Keating confirmed relativistic predictions by flying atomic clocks around Earth. Modern optical clocks detect time differences caused by centimeter-scale height changes.</w:t>
      </w:r>
    </w:p>
    <w:p w14:paraId="1EC54D8B" w14:textId="3E3E20D4"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Thus, time is not abstract and is </w:t>
      </w:r>
      <w:r w:rsidRPr="007338C7">
        <w:rPr>
          <w:rFonts w:ascii="Times New Roman" w:eastAsia="Times New Roman" w:hAnsi="Times New Roman" w:cs="Times New Roman"/>
          <w:b/>
          <w:bCs/>
          <w:sz w:val="24"/>
          <w:szCs w:val="24"/>
        </w:rPr>
        <w:t>measurable curvature-dependent behavior</w:t>
      </w:r>
      <w:r w:rsidRPr="007338C7">
        <w:rPr>
          <w:rFonts w:ascii="Times New Roman" w:eastAsia="Times New Roman" w:hAnsi="Times New Roman" w:cs="Times New Roman"/>
          <w:sz w:val="24"/>
          <w:szCs w:val="24"/>
        </w:rPr>
        <w:t>.</w:t>
      </w:r>
    </w:p>
    <w:p w14:paraId="37BC3027"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lastRenderedPageBreak/>
        <w:t>Satellite Systems and Relativistic Synchronization</w:t>
      </w:r>
    </w:p>
    <w:p w14:paraId="4990242E"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Global Positioning System (GPS) provides continuous real-world validation of relativistic time behavior. Satellite clocks experience both velocity-based and gravitational time dilation, requiring constant correction.</w:t>
      </w:r>
    </w:p>
    <w:p w14:paraId="39C8D4A6"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Without these corrections, navigation errors would accumulate rapidly. This demonstrates that time is not universal but must be </w:t>
      </w:r>
      <w:r w:rsidRPr="007338C7">
        <w:rPr>
          <w:rFonts w:ascii="Times New Roman" w:eastAsia="Times New Roman" w:hAnsi="Times New Roman" w:cs="Times New Roman"/>
          <w:b/>
          <w:bCs/>
          <w:sz w:val="24"/>
          <w:szCs w:val="24"/>
        </w:rPr>
        <w:t>actively synchronized across reference frames</w:t>
      </w:r>
      <w:r w:rsidRPr="007338C7">
        <w:rPr>
          <w:rFonts w:ascii="Times New Roman" w:eastAsia="Times New Roman" w:hAnsi="Times New Roman" w:cs="Times New Roman"/>
          <w:sz w:val="24"/>
          <w:szCs w:val="24"/>
        </w:rPr>
        <w:t>.</w:t>
      </w:r>
    </w:p>
    <w:p w14:paraId="5FDA8B85"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Interstellar Time Measurement and Signal Delay</w:t>
      </w:r>
    </w:p>
    <w:p w14:paraId="5E274608"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Deep-space missions such as Voyager probes extend time measurement into interstellar space. Signal travel time becomes a fundamental observable:</w:t>
      </w:r>
    </w:p>
    <w:p w14:paraId="23B67D25"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d=c⋅</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w:rPr>
              <w:rFonts w:ascii="Cambria Math" w:eastAsia="Times New Roman" w:hAnsi="Cambria Math" w:cs="Times New Roman"/>
              <w:sz w:val="24"/>
              <w:szCs w:val="24"/>
            </w:rPr>
            <w:br/>
          </m:r>
        </m:oMath>
      </m:oMathPara>
    </w:p>
    <w:p w14:paraId="2AEBBEE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Time is thus used to measure distance, velocity, and environmental structure. This establishes time as both:</w:t>
      </w:r>
    </w:p>
    <w:p w14:paraId="31082C57" w14:textId="77777777" w:rsidR="007338C7" w:rsidRPr="007338C7" w:rsidRDefault="007338C7" w:rsidP="007338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 </w:t>
      </w:r>
      <w:r w:rsidRPr="007338C7">
        <w:rPr>
          <w:rFonts w:ascii="Times New Roman" w:eastAsia="Times New Roman" w:hAnsi="Times New Roman" w:cs="Times New Roman"/>
          <w:b/>
          <w:bCs/>
          <w:sz w:val="24"/>
          <w:szCs w:val="24"/>
        </w:rPr>
        <w:t>measurement tool</w:t>
      </w:r>
      <w:r w:rsidRPr="007338C7">
        <w:rPr>
          <w:rFonts w:ascii="Times New Roman" w:eastAsia="Times New Roman" w:hAnsi="Times New Roman" w:cs="Times New Roman"/>
          <w:sz w:val="24"/>
          <w:szCs w:val="24"/>
        </w:rPr>
        <w:t xml:space="preserve"> </w:t>
      </w:r>
    </w:p>
    <w:p w14:paraId="2199DFD2" w14:textId="77777777" w:rsidR="007338C7" w:rsidRPr="007338C7" w:rsidRDefault="007338C7" w:rsidP="007338C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 </w:t>
      </w:r>
      <w:r w:rsidRPr="007338C7">
        <w:rPr>
          <w:rFonts w:ascii="Times New Roman" w:eastAsia="Times New Roman" w:hAnsi="Times New Roman" w:cs="Times New Roman"/>
          <w:b/>
          <w:bCs/>
          <w:sz w:val="24"/>
          <w:szCs w:val="24"/>
        </w:rPr>
        <w:t>probe of spacetime structure</w:t>
      </w:r>
      <w:r w:rsidRPr="007338C7">
        <w:rPr>
          <w:rFonts w:ascii="Times New Roman" w:eastAsia="Times New Roman" w:hAnsi="Times New Roman" w:cs="Times New Roman"/>
          <w:sz w:val="24"/>
          <w:szCs w:val="24"/>
        </w:rPr>
        <w:t xml:space="preserve"> </w:t>
      </w:r>
    </w:p>
    <w:p w14:paraId="690A38D5"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Time Dilation as a Path-Dependent Quantity</w:t>
      </w:r>
    </w:p>
    <w:p w14:paraId="483339D7"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 crucial insight from relativity is that time is not simply a function of location but of the </w:t>
      </w:r>
      <w:r w:rsidRPr="007338C7">
        <w:rPr>
          <w:rFonts w:ascii="Times New Roman" w:eastAsia="Times New Roman" w:hAnsi="Times New Roman" w:cs="Times New Roman"/>
          <w:b/>
          <w:bCs/>
          <w:sz w:val="24"/>
          <w:szCs w:val="24"/>
        </w:rPr>
        <w:t>path taken through spacetime</w:t>
      </w:r>
      <w:r w:rsidRPr="007338C7">
        <w:rPr>
          <w:rFonts w:ascii="Times New Roman" w:eastAsia="Times New Roman" w:hAnsi="Times New Roman" w:cs="Times New Roman"/>
          <w:sz w:val="24"/>
          <w:szCs w:val="24"/>
        </w:rPr>
        <w:t>.</w:t>
      </w:r>
    </w:p>
    <w:p w14:paraId="703ECD9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Proper time is given by:</w:t>
      </w:r>
    </w:p>
    <w:p w14:paraId="3462D814"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τ=∫</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e>
          </m:rad>
          <m:r>
            <m:rPr>
              <m:sty m:val="p"/>
            </m:rPr>
            <w:rPr>
              <w:rFonts w:ascii="Cambria Math" w:eastAsia="Times New Roman" w:hAnsi="Cambria Math" w:cs="Times New Roman"/>
              <w:sz w:val="24"/>
              <w:szCs w:val="24"/>
            </w:rPr>
            <w:br/>
          </m:r>
        </m:oMath>
      </m:oMathPara>
    </w:p>
    <w:p w14:paraId="4F083B3A"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This means:</w:t>
      </w:r>
    </w:p>
    <w:p w14:paraId="09D4F03F" w14:textId="1005814D"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Two observers starting and ending together can experience different elapsed times depending on their trajectories.</w:t>
      </w:r>
    </w:p>
    <w:p w14:paraId="49116200" w14:textId="3D259158" w:rsidR="007338C7" w:rsidRDefault="007338C7" w:rsidP="007338C7">
      <w:pPr>
        <w:spacing w:after="0" w:line="240" w:lineRule="auto"/>
        <w:rPr>
          <w:rFonts w:ascii="Times New Roman" w:eastAsia="Times New Roman" w:hAnsi="Times New Roman" w:cs="Times New Roman"/>
          <w:sz w:val="24"/>
          <w:szCs w:val="24"/>
        </w:rPr>
      </w:pPr>
    </w:p>
    <w:p w14:paraId="3EC511E6" w14:textId="77777777" w:rsidR="007338C7" w:rsidRDefault="007338C7" w:rsidP="007338C7">
      <w:pPr>
        <w:spacing w:after="0" w:line="240" w:lineRule="auto"/>
        <w:rPr>
          <w:rFonts w:ascii="Times New Roman" w:eastAsia="Times New Roman" w:hAnsi="Times New Roman" w:cs="Times New Roman"/>
          <w:sz w:val="24"/>
          <w:szCs w:val="24"/>
        </w:rPr>
      </w:pPr>
    </w:p>
    <w:p w14:paraId="73D3BA4E" w14:textId="77777777" w:rsidR="007338C7" w:rsidRPr="007338C7" w:rsidRDefault="007338C7" w:rsidP="007338C7">
      <w:pPr>
        <w:spacing w:after="0" w:line="240" w:lineRule="auto"/>
        <w:rPr>
          <w:rFonts w:ascii="Times New Roman" w:eastAsia="Times New Roman" w:hAnsi="Times New Roman" w:cs="Times New Roman"/>
          <w:sz w:val="24"/>
          <w:szCs w:val="24"/>
        </w:rPr>
      </w:pPr>
    </w:p>
    <w:p w14:paraId="3AE96DEC"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lastRenderedPageBreak/>
        <w:t>Warp Trajectory and Curvature Path Engineering</w:t>
      </w:r>
    </w:p>
    <w:p w14:paraId="282ABAFF"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In conventional travel, high velocity leads to kinematic time dilation. In contrast, a warp-like trajectory proposes a different approach:</w:t>
      </w:r>
    </w:p>
    <w:p w14:paraId="0A548E53" w14:textId="77777777" w:rsidR="007338C7" w:rsidRPr="007338C7" w:rsidRDefault="007338C7" w:rsidP="007338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 spacecraft remains in a </w:t>
      </w:r>
      <w:r w:rsidRPr="007338C7">
        <w:rPr>
          <w:rFonts w:ascii="Times New Roman" w:eastAsia="Times New Roman" w:hAnsi="Times New Roman" w:cs="Times New Roman"/>
          <w:b/>
          <w:bCs/>
          <w:sz w:val="24"/>
          <w:szCs w:val="24"/>
        </w:rPr>
        <w:t>low-velocity local frame</w:t>
      </w:r>
      <w:r w:rsidRPr="007338C7">
        <w:rPr>
          <w:rFonts w:ascii="Times New Roman" w:eastAsia="Times New Roman" w:hAnsi="Times New Roman" w:cs="Times New Roman"/>
          <w:sz w:val="24"/>
          <w:szCs w:val="24"/>
        </w:rPr>
        <w:t xml:space="preserve"> </w:t>
      </w:r>
    </w:p>
    <w:p w14:paraId="68E4B6C7" w14:textId="77777777" w:rsidR="007338C7" w:rsidRPr="007338C7" w:rsidRDefault="007338C7" w:rsidP="007338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Spacetime geometry is modified externally </w:t>
      </w:r>
    </w:p>
    <w:p w14:paraId="2944EC14" w14:textId="77777777" w:rsidR="007338C7" w:rsidRPr="007338C7" w:rsidRDefault="007338C7" w:rsidP="007338C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Distance is reduced via curvature rather than motion </w:t>
      </w:r>
    </w:p>
    <w:p w14:paraId="54217170"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key requirement is:</w:t>
      </w:r>
    </w:p>
    <w:p w14:paraId="2209BC0B" w14:textId="77777777" w:rsidR="007338C7" w:rsidRPr="007338C7" w:rsidRDefault="007338C7" w:rsidP="007338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Minimize velocity-based dilation </w:t>
      </w:r>
    </w:p>
    <w:p w14:paraId="6A7FAA1D" w14:textId="77777777" w:rsidR="007338C7" w:rsidRPr="007338C7" w:rsidRDefault="007338C7" w:rsidP="007338C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Balance curvature to avoid gravitational time distortion </w:t>
      </w:r>
    </w:p>
    <w:p w14:paraId="388C731A"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Synchronization Condition (CST Framework)</w:t>
      </w:r>
    </w:p>
    <w:p w14:paraId="7F286B88"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Define:</w:t>
      </w:r>
    </w:p>
    <w:p w14:paraId="4CB23E5C"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Earth</m:t>
              </m:r>
            </m:sub>
          </m:sSub>
          <m:r>
            <m:rPr>
              <m:sty m:val="p"/>
            </m:rPr>
            <w:rPr>
              <w:rFonts w:ascii="Cambria Math" w:eastAsia="Times New Roman" w:hAnsi="Cambria Math" w:cs="Times New Roman"/>
              <w:sz w:val="24"/>
              <w:szCs w:val="24"/>
            </w:rPr>
            <w:br/>
          </m:r>
        </m:oMath>
      </m:oMathPara>
    </w:p>
    <w:p w14:paraId="6D0F364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objective is:</w:t>
      </w:r>
    </w:p>
    <w:p w14:paraId="7BA2EA81" w14:textId="77777777" w:rsidR="007338C7" w:rsidRPr="007338C7" w:rsidRDefault="007338C7" w:rsidP="007338C7">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T≈0</m:t>
          </m:r>
          <m:r>
            <w:rPr>
              <w:rFonts w:ascii="Cambria Math" w:eastAsia="Times New Roman" w:hAnsi="Cambria Math" w:cs="Times New Roman"/>
              <w:sz w:val="24"/>
              <w:szCs w:val="24"/>
            </w:rPr>
            <w:br/>
          </m:r>
        </m:oMath>
      </m:oMathPara>
    </w:p>
    <w:p w14:paraId="340B6275" w14:textId="55876A66"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This does not imply that time is stopped or made instantaneously. Instead, it means:</w:t>
      </w:r>
    </w:p>
    <w:p w14:paraId="33CCE544" w14:textId="72FBF7BE"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Both observers accumulate the same proper time along their respective paths.</w:t>
      </w:r>
    </w:p>
    <w:p w14:paraId="29043FA5"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Interpretation of “Instant” Travel</w:t>
      </w:r>
    </w:p>
    <w:p w14:paraId="230A6ADE"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common intuition of “instant travel” is misleading. In relativistic terms:</w:t>
      </w:r>
    </w:p>
    <w:p w14:paraId="61B29CE4" w14:textId="77777777" w:rsidR="007338C7" w:rsidRPr="007338C7" w:rsidRDefault="007338C7" w:rsidP="007338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There is no universal simultaneous time across all frames </w:t>
      </w:r>
    </w:p>
    <w:p w14:paraId="1C39B34B" w14:textId="77777777" w:rsidR="007338C7" w:rsidRPr="007338C7" w:rsidRDefault="007338C7" w:rsidP="007338C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“Instant” depends on the chosen reference frame </w:t>
      </w:r>
    </w:p>
    <w:p w14:paraId="6C9FFD44"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A more accurate statement is:</w:t>
      </w:r>
    </w:p>
    <w:p w14:paraId="50C3FC4F" w14:textId="375AC619"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 trajectory is engineered so that </w:t>
      </w:r>
      <w:r w:rsidRPr="007338C7">
        <w:rPr>
          <w:rFonts w:ascii="Times New Roman" w:eastAsia="Times New Roman" w:hAnsi="Times New Roman" w:cs="Times New Roman"/>
          <w:b/>
          <w:bCs/>
          <w:sz w:val="24"/>
          <w:szCs w:val="24"/>
        </w:rPr>
        <w:t>elapsed time remains equal</w:t>
      </w:r>
      <w:r w:rsidRPr="007338C7">
        <w:rPr>
          <w:rFonts w:ascii="Times New Roman" w:eastAsia="Times New Roman" w:hAnsi="Times New Roman" w:cs="Times New Roman"/>
          <w:sz w:val="24"/>
          <w:szCs w:val="24"/>
        </w:rPr>
        <w:t>, not that time is eliminated.</w:t>
      </w:r>
    </w:p>
    <w:p w14:paraId="57B23AE0" w14:textId="77777777" w:rsid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p>
    <w:p w14:paraId="3C5FC938" w14:textId="2D1347B2"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lastRenderedPageBreak/>
        <w:t>CST as a Synchronization Control System</w:t>
      </w:r>
    </w:p>
    <w:p w14:paraId="41B73D0A"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Curvature Synchronization Theory (CST) can be interpreted as a control framework:</w:t>
      </w:r>
    </w:p>
    <w:p w14:paraId="2DAD7E5A" w14:textId="77777777" w:rsidR="007338C7" w:rsidRPr="007338C7" w:rsidRDefault="007338C7" w:rsidP="007338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Earth atomic clock provides the reference </w:t>
      </w:r>
    </w:p>
    <w:p w14:paraId="73D514BD" w14:textId="77777777" w:rsidR="007338C7" w:rsidRPr="007338C7" w:rsidRDefault="007338C7" w:rsidP="007338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Ship clock measures local proper time </w:t>
      </w:r>
    </w:p>
    <w:p w14:paraId="508992E4" w14:textId="77777777" w:rsidR="007338C7" w:rsidRPr="007338C7" w:rsidRDefault="007338C7" w:rsidP="007338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 control system monitors ΔT </w:t>
      </w:r>
    </w:p>
    <w:p w14:paraId="48D514F6" w14:textId="77777777" w:rsidR="007338C7" w:rsidRPr="007338C7" w:rsidRDefault="007338C7" w:rsidP="007338C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Warp field adjustments minimize divergence </w:t>
      </w:r>
    </w:p>
    <w:p w14:paraId="3191FCEE"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This creates a feedback loop:</w:t>
      </w:r>
    </w:p>
    <w:p w14:paraId="48A10EF3" w14:textId="77777777" w:rsidR="007338C7" w:rsidRPr="007338C7" w:rsidRDefault="007338C7" w:rsidP="007338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Measure time difference </w:t>
      </w:r>
    </w:p>
    <w:p w14:paraId="65C76DF8" w14:textId="134C6F67" w:rsidR="007338C7" w:rsidRPr="007338C7" w:rsidRDefault="007338C7" w:rsidP="007338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Compute</w:t>
      </w:r>
      <w:r>
        <w:rPr>
          <w:rFonts w:ascii="Times New Roman" w:eastAsia="Times New Roman" w:hAnsi="Times New Roman" w:cs="Times New Roman"/>
          <w:sz w:val="24"/>
          <w:szCs w:val="24"/>
        </w:rPr>
        <w:t xml:space="preserve"> </w:t>
      </w:r>
      <w:r w:rsidRPr="007338C7">
        <w:rPr>
          <w:rFonts w:ascii="Times New Roman" w:eastAsia="Times New Roman" w:hAnsi="Times New Roman" w:cs="Times New Roman"/>
          <w:sz w:val="24"/>
          <w:szCs w:val="24"/>
        </w:rPr>
        <w:t xml:space="preserve">deviation </w:t>
      </w:r>
    </w:p>
    <w:p w14:paraId="2ED2C04D" w14:textId="77777777" w:rsidR="007338C7" w:rsidRPr="007338C7" w:rsidRDefault="007338C7" w:rsidP="007338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Adjust curvature path </w:t>
      </w:r>
    </w:p>
    <w:p w14:paraId="66281174" w14:textId="77777777" w:rsidR="007338C7" w:rsidRPr="007338C7" w:rsidRDefault="007338C7" w:rsidP="007338C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Maintain synchronization </w:t>
      </w:r>
    </w:p>
    <w:p w14:paraId="6C95E3F9"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Physical Interpretation</w:t>
      </w:r>
    </w:p>
    <w:p w14:paraId="4D57ACF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system does not override relativity but operates within it by selecting trajectories that naturally satisfy synchronization constraints.</w:t>
      </w:r>
    </w:p>
    <w:p w14:paraId="37941E2F"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Thus:</w:t>
      </w:r>
    </w:p>
    <w:p w14:paraId="4856B45C" w14:textId="77777777" w:rsidR="007338C7" w:rsidRPr="007338C7" w:rsidRDefault="007338C7" w:rsidP="007338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Time dilation is not removed </w:t>
      </w:r>
    </w:p>
    <w:p w14:paraId="41520B9B" w14:textId="77777777" w:rsidR="007338C7" w:rsidRPr="007338C7" w:rsidRDefault="007338C7" w:rsidP="007338C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It is </w:t>
      </w:r>
      <w:r w:rsidRPr="007338C7">
        <w:rPr>
          <w:rFonts w:ascii="Times New Roman" w:eastAsia="Times New Roman" w:hAnsi="Times New Roman" w:cs="Times New Roman"/>
          <w:b/>
          <w:bCs/>
          <w:sz w:val="24"/>
          <w:szCs w:val="24"/>
        </w:rPr>
        <w:t>controlled through path design</w:t>
      </w:r>
      <w:r w:rsidRPr="007338C7">
        <w:rPr>
          <w:rFonts w:ascii="Times New Roman" w:eastAsia="Times New Roman" w:hAnsi="Times New Roman" w:cs="Times New Roman"/>
          <w:sz w:val="24"/>
          <w:szCs w:val="24"/>
        </w:rPr>
        <w:t xml:space="preserve"> </w:t>
      </w:r>
    </w:p>
    <w:p w14:paraId="6489B523"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Implications for Advanced Propulsion</w:t>
      </w:r>
    </w:p>
    <w:p w14:paraId="11F6E3A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This framework suggests that future propulsion systems must address:</w:t>
      </w:r>
    </w:p>
    <w:p w14:paraId="4788FCCC" w14:textId="77777777" w:rsidR="007338C7" w:rsidRPr="007338C7" w:rsidRDefault="007338C7" w:rsidP="007338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spacetime geometry control </w:t>
      </w:r>
    </w:p>
    <w:p w14:paraId="6D570A9A" w14:textId="77777777" w:rsidR="007338C7" w:rsidRPr="007338C7" w:rsidRDefault="007338C7" w:rsidP="007338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temporal synchronization </w:t>
      </w:r>
    </w:p>
    <w:p w14:paraId="3F3EB6BF" w14:textId="77777777" w:rsidR="007338C7" w:rsidRPr="007338C7" w:rsidRDefault="007338C7" w:rsidP="007338C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environmental stability for human survival </w:t>
      </w:r>
    </w:p>
    <w:p w14:paraId="63F5A084"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The central challenge shifts from speed to </w:t>
      </w:r>
      <w:r w:rsidRPr="007338C7">
        <w:rPr>
          <w:rFonts w:ascii="Times New Roman" w:eastAsia="Times New Roman" w:hAnsi="Times New Roman" w:cs="Times New Roman"/>
          <w:b/>
          <w:bCs/>
          <w:sz w:val="24"/>
          <w:szCs w:val="24"/>
        </w:rPr>
        <w:t>curvature optimization</w:t>
      </w:r>
      <w:r w:rsidRPr="007338C7">
        <w:rPr>
          <w:rFonts w:ascii="Times New Roman" w:eastAsia="Times New Roman" w:hAnsi="Times New Roman" w:cs="Times New Roman"/>
          <w:sz w:val="24"/>
          <w:szCs w:val="24"/>
        </w:rPr>
        <w:t>.</w:t>
      </w:r>
    </w:p>
    <w:p w14:paraId="2CA7F590" w14:textId="77777777" w:rsid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p>
    <w:p w14:paraId="02AF65DC" w14:textId="3248C485"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Philosophical Implications</w:t>
      </w:r>
    </w:p>
    <w:p w14:paraId="1DE358E1"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Time is not a universal flow but a relational structure dependent on motion and geometry. The idea of synchronization introduces a bridge between Newtonian absolute time and relativistic time variability.</w:t>
      </w:r>
    </w:p>
    <w:p w14:paraId="35D56CCF"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lastRenderedPageBreak/>
        <w:t>Rather than a contradiction, these views become complementary:</w:t>
      </w:r>
    </w:p>
    <w:p w14:paraId="57BC0D1A" w14:textId="77777777" w:rsidR="007338C7" w:rsidRPr="007338C7" w:rsidRDefault="007338C7" w:rsidP="007338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Newton provides the concept of a reference </w:t>
      </w:r>
    </w:p>
    <w:p w14:paraId="644F785B" w14:textId="77777777" w:rsidR="007338C7" w:rsidRPr="007338C7" w:rsidRDefault="007338C7" w:rsidP="007338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Einstein provides the mechanism of variation </w:t>
      </w:r>
    </w:p>
    <w:p w14:paraId="57C93A10" w14:textId="77777777" w:rsidR="007338C7" w:rsidRPr="007338C7" w:rsidRDefault="007338C7" w:rsidP="007338C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CST provides a framework for alignment </w:t>
      </w:r>
    </w:p>
    <w:p w14:paraId="752AED3A"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Conclusion</w:t>
      </w:r>
    </w:p>
    <w:p w14:paraId="0ADBB8AB"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study of time has evolved from absolute uniformity to dynamic geometry. Modern measurement systems confirm that time varies with motion and gravity. The concept of engineered spacetime trajectories introduces a new perspective in which time differences are not merely observed but managed.</w:t>
      </w:r>
    </w:p>
    <w:p w14:paraId="2A482F7F"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The key insight is not that time can be made instantaneous, but that:</w:t>
      </w:r>
    </w:p>
    <w:p w14:paraId="2E52D788" w14:textId="181321C0"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b/>
          <w:bCs/>
          <w:sz w:val="24"/>
          <w:szCs w:val="24"/>
        </w:rPr>
        <w:t>spacetime paths can be designed so that elapsed time remains consistent across reference frames</w:t>
      </w:r>
    </w:p>
    <w:p w14:paraId="3B233F51"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This reframes time from a passive parameter into a controllable aspect of physical systems.</w:t>
      </w:r>
    </w:p>
    <w:p w14:paraId="1F1634CC" w14:textId="77777777" w:rsidR="007338C7" w:rsidRPr="007338C7" w:rsidRDefault="007338C7" w:rsidP="007338C7">
      <w:pPr>
        <w:spacing w:before="100" w:beforeAutospacing="1" w:after="100" w:afterAutospacing="1" w:line="240" w:lineRule="auto"/>
        <w:outlineLvl w:val="1"/>
        <w:rPr>
          <w:rFonts w:ascii="Times New Roman" w:eastAsia="Times New Roman" w:hAnsi="Times New Roman" w:cs="Times New Roman"/>
          <w:b/>
          <w:bCs/>
          <w:sz w:val="36"/>
          <w:szCs w:val="36"/>
        </w:rPr>
      </w:pPr>
      <w:r w:rsidRPr="007338C7">
        <w:rPr>
          <w:rFonts w:ascii="Times New Roman" w:eastAsia="Times New Roman" w:hAnsi="Times New Roman" w:cs="Times New Roman"/>
          <w:b/>
          <w:bCs/>
          <w:sz w:val="36"/>
          <w:szCs w:val="36"/>
        </w:rPr>
        <w:t>References</w:t>
      </w:r>
    </w:p>
    <w:p w14:paraId="31F444C9"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Newton, I. </w:t>
      </w:r>
      <w:r w:rsidRPr="007338C7">
        <w:rPr>
          <w:rFonts w:ascii="Times New Roman" w:eastAsia="Times New Roman" w:hAnsi="Times New Roman" w:cs="Times New Roman"/>
          <w:i/>
          <w:iCs/>
          <w:sz w:val="24"/>
          <w:szCs w:val="24"/>
        </w:rPr>
        <w:t>Philosophiæ Naturalis Principia Mathematica</w:t>
      </w:r>
      <w:r w:rsidRPr="007338C7">
        <w:rPr>
          <w:rFonts w:ascii="Times New Roman" w:eastAsia="Times New Roman" w:hAnsi="Times New Roman" w:cs="Times New Roman"/>
          <w:sz w:val="24"/>
          <w:szCs w:val="24"/>
        </w:rPr>
        <w:t>. 1687.</w:t>
      </w:r>
    </w:p>
    <w:p w14:paraId="02FFA239"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Einstein, A. </w:t>
      </w:r>
      <w:r w:rsidRPr="007338C7">
        <w:rPr>
          <w:rFonts w:ascii="Times New Roman" w:eastAsia="Times New Roman" w:hAnsi="Times New Roman" w:cs="Times New Roman"/>
          <w:i/>
          <w:iCs/>
          <w:sz w:val="24"/>
          <w:szCs w:val="24"/>
        </w:rPr>
        <w:t>Relativity: The Special and General Theory</w:t>
      </w:r>
      <w:r w:rsidRPr="007338C7">
        <w:rPr>
          <w:rFonts w:ascii="Times New Roman" w:eastAsia="Times New Roman" w:hAnsi="Times New Roman" w:cs="Times New Roman"/>
          <w:sz w:val="24"/>
          <w:szCs w:val="24"/>
        </w:rPr>
        <w:t>. 1916.</w:t>
      </w:r>
    </w:p>
    <w:p w14:paraId="23FF17F6"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Ashby, N. Relativity in the Global Positioning System. </w:t>
      </w:r>
      <w:r w:rsidRPr="007338C7">
        <w:rPr>
          <w:rFonts w:ascii="Times New Roman" w:eastAsia="Times New Roman" w:hAnsi="Times New Roman" w:cs="Times New Roman"/>
          <w:i/>
          <w:iCs/>
          <w:sz w:val="24"/>
          <w:szCs w:val="24"/>
        </w:rPr>
        <w:t>Living Reviews in Relativity</w:t>
      </w:r>
      <w:r w:rsidRPr="007338C7">
        <w:rPr>
          <w:rFonts w:ascii="Times New Roman" w:eastAsia="Times New Roman" w:hAnsi="Times New Roman" w:cs="Times New Roman"/>
          <w:sz w:val="24"/>
          <w:szCs w:val="24"/>
        </w:rPr>
        <w:t>, 2003.</w:t>
      </w:r>
    </w:p>
    <w:p w14:paraId="0C46F524"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Hafele, J. C., &amp; Keating, R. E. Around-the-World Atomic Clocks: Predicted Relativistic Time Gains. </w:t>
      </w:r>
      <w:r w:rsidRPr="007338C7">
        <w:rPr>
          <w:rFonts w:ascii="Times New Roman" w:eastAsia="Times New Roman" w:hAnsi="Times New Roman" w:cs="Times New Roman"/>
          <w:i/>
          <w:iCs/>
          <w:sz w:val="24"/>
          <w:szCs w:val="24"/>
        </w:rPr>
        <w:t>Science</w:t>
      </w:r>
      <w:r w:rsidRPr="007338C7">
        <w:rPr>
          <w:rFonts w:ascii="Times New Roman" w:eastAsia="Times New Roman" w:hAnsi="Times New Roman" w:cs="Times New Roman"/>
          <w:sz w:val="24"/>
          <w:szCs w:val="24"/>
        </w:rPr>
        <w:t>, 1972.</w:t>
      </w:r>
    </w:p>
    <w:p w14:paraId="1937161C"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Chou, C. W., et al. Optical Clocks and Relativity. </w:t>
      </w:r>
      <w:r w:rsidRPr="007338C7">
        <w:rPr>
          <w:rFonts w:ascii="Times New Roman" w:eastAsia="Times New Roman" w:hAnsi="Times New Roman" w:cs="Times New Roman"/>
          <w:i/>
          <w:iCs/>
          <w:sz w:val="24"/>
          <w:szCs w:val="24"/>
        </w:rPr>
        <w:t>Science</w:t>
      </w:r>
      <w:r w:rsidRPr="007338C7">
        <w:rPr>
          <w:rFonts w:ascii="Times New Roman" w:eastAsia="Times New Roman" w:hAnsi="Times New Roman" w:cs="Times New Roman"/>
          <w:sz w:val="24"/>
          <w:szCs w:val="24"/>
        </w:rPr>
        <w:t>, 2010.</w:t>
      </w:r>
    </w:p>
    <w:p w14:paraId="7157F434"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 xml:space="preserve">Will, C. M. </w:t>
      </w:r>
      <w:r w:rsidRPr="007338C7">
        <w:rPr>
          <w:rFonts w:ascii="Times New Roman" w:eastAsia="Times New Roman" w:hAnsi="Times New Roman" w:cs="Times New Roman"/>
          <w:i/>
          <w:iCs/>
          <w:sz w:val="24"/>
          <w:szCs w:val="24"/>
        </w:rPr>
        <w:t>Theory and Experiment in Gravitational Physics</w:t>
      </w:r>
      <w:r w:rsidRPr="007338C7">
        <w:rPr>
          <w:rFonts w:ascii="Times New Roman" w:eastAsia="Times New Roman" w:hAnsi="Times New Roman" w:cs="Times New Roman"/>
          <w:sz w:val="24"/>
          <w:szCs w:val="24"/>
        </w:rPr>
        <w:t>. Cambridge University Press.</w:t>
      </w:r>
    </w:p>
    <w:p w14:paraId="56406C65" w14:textId="77777777" w:rsidR="007338C7" w:rsidRPr="007338C7" w:rsidRDefault="007338C7" w:rsidP="007338C7">
      <w:pPr>
        <w:spacing w:before="100" w:beforeAutospacing="1" w:after="100" w:afterAutospacing="1" w:line="240" w:lineRule="auto"/>
        <w:rPr>
          <w:rFonts w:ascii="Times New Roman" w:eastAsia="Times New Roman" w:hAnsi="Times New Roman" w:cs="Times New Roman"/>
          <w:sz w:val="24"/>
          <w:szCs w:val="24"/>
        </w:rPr>
      </w:pPr>
      <w:r w:rsidRPr="007338C7">
        <w:rPr>
          <w:rFonts w:ascii="Times New Roman" w:eastAsia="Times New Roman" w:hAnsi="Times New Roman" w:cs="Times New Roman"/>
          <w:sz w:val="24"/>
          <w:szCs w:val="24"/>
        </w:rPr>
        <w:t>NASA. Voyager Mission Data and Interstellar Measurements.</w:t>
      </w:r>
    </w:p>
    <w:p w14:paraId="43CE09B4" w14:textId="77777777" w:rsidR="000673E9" w:rsidRDefault="00000000">
      <w:r>
        <w:br/>
        <w:t>© Gabino Casanova — Interstellar Star Clock Research Initiative, 2025</w:t>
      </w:r>
    </w:p>
    <w:p w14:paraId="3DA33AE2" w14:textId="77777777" w:rsidR="007338C7" w:rsidRDefault="007338C7"/>
    <w:p w14:paraId="16C11A90" w14:textId="626B1B5F" w:rsidR="007338C7" w:rsidRDefault="007338C7">
      <w:r>
        <w:rPr>
          <w:noProof/>
        </w:rPr>
        <w:lastRenderedPageBreak/>
        <w:drawing>
          <wp:inline distT="0" distB="0" distL="0" distR="0" wp14:anchorId="4205EA5F" wp14:editId="55236FEB">
            <wp:extent cx="5486400" cy="6391275"/>
            <wp:effectExtent l="0" t="0" r="0" b="9525"/>
            <wp:docPr id="197248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84908" name="Picture 1972484908"/>
                    <pic:cNvPicPr/>
                  </pic:nvPicPr>
                  <pic:blipFill>
                    <a:blip r:embed="rId6"/>
                    <a:stretch>
                      <a:fillRect/>
                    </a:stretch>
                  </pic:blipFill>
                  <pic:spPr>
                    <a:xfrm>
                      <a:off x="0" y="0"/>
                      <a:ext cx="5486400" cy="6391275"/>
                    </a:xfrm>
                    <a:prstGeom prst="rect">
                      <a:avLst/>
                    </a:prstGeom>
                  </pic:spPr>
                </pic:pic>
              </a:graphicData>
            </a:graphic>
          </wp:inline>
        </w:drawing>
      </w:r>
    </w:p>
    <w:sectPr w:rsidR="007338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431E0"/>
    <w:multiLevelType w:val="multilevel"/>
    <w:tmpl w:val="179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84CF0"/>
    <w:multiLevelType w:val="multilevel"/>
    <w:tmpl w:val="ABCC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C72DA"/>
    <w:multiLevelType w:val="multilevel"/>
    <w:tmpl w:val="C2A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920C8"/>
    <w:multiLevelType w:val="multilevel"/>
    <w:tmpl w:val="9B1E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93E98"/>
    <w:multiLevelType w:val="multilevel"/>
    <w:tmpl w:val="3E28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C69EB"/>
    <w:multiLevelType w:val="multilevel"/>
    <w:tmpl w:val="497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3526B"/>
    <w:multiLevelType w:val="multilevel"/>
    <w:tmpl w:val="581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74CBF"/>
    <w:multiLevelType w:val="multilevel"/>
    <w:tmpl w:val="029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16A4F"/>
    <w:multiLevelType w:val="multilevel"/>
    <w:tmpl w:val="52C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52A0E"/>
    <w:multiLevelType w:val="multilevel"/>
    <w:tmpl w:val="2E1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97668">
    <w:abstractNumId w:val="8"/>
  </w:num>
  <w:num w:numId="2" w16cid:durableId="1516967719">
    <w:abstractNumId w:val="6"/>
  </w:num>
  <w:num w:numId="3" w16cid:durableId="1485900915">
    <w:abstractNumId w:val="5"/>
  </w:num>
  <w:num w:numId="4" w16cid:durableId="1212183741">
    <w:abstractNumId w:val="4"/>
  </w:num>
  <w:num w:numId="5" w16cid:durableId="2038503300">
    <w:abstractNumId w:val="7"/>
  </w:num>
  <w:num w:numId="6" w16cid:durableId="2033261127">
    <w:abstractNumId w:val="3"/>
  </w:num>
  <w:num w:numId="7" w16cid:durableId="1799909260">
    <w:abstractNumId w:val="2"/>
  </w:num>
  <w:num w:numId="8" w16cid:durableId="2110346471">
    <w:abstractNumId w:val="1"/>
  </w:num>
  <w:num w:numId="9" w16cid:durableId="1719284983">
    <w:abstractNumId w:val="0"/>
  </w:num>
  <w:num w:numId="10" w16cid:durableId="1420369992">
    <w:abstractNumId w:val="17"/>
  </w:num>
  <w:num w:numId="11" w16cid:durableId="279579946">
    <w:abstractNumId w:val="15"/>
  </w:num>
  <w:num w:numId="12" w16cid:durableId="604045643">
    <w:abstractNumId w:val="11"/>
  </w:num>
  <w:num w:numId="13" w16cid:durableId="1262686722">
    <w:abstractNumId w:val="16"/>
  </w:num>
  <w:num w:numId="14" w16cid:durableId="1545749104">
    <w:abstractNumId w:val="9"/>
  </w:num>
  <w:num w:numId="15" w16cid:durableId="1434934555">
    <w:abstractNumId w:val="18"/>
  </w:num>
  <w:num w:numId="16" w16cid:durableId="260725177">
    <w:abstractNumId w:val="10"/>
  </w:num>
  <w:num w:numId="17" w16cid:durableId="165751661">
    <w:abstractNumId w:val="14"/>
  </w:num>
  <w:num w:numId="18" w16cid:durableId="503591743">
    <w:abstractNumId w:val="12"/>
  </w:num>
  <w:num w:numId="19" w16cid:durableId="5136890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3E9"/>
    <w:rsid w:val="000A4856"/>
    <w:rsid w:val="0015074B"/>
    <w:rsid w:val="0029639D"/>
    <w:rsid w:val="00326F90"/>
    <w:rsid w:val="007338C7"/>
    <w:rsid w:val="008A4548"/>
    <w:rsid w:val="00AA1D8D"/>
    <w:rsid w:val="00AA2024"/>
    <w:rsid w:val="00B47730"/>
    <w:rsid w:val="00CB0664"/>
    <w:rsid w:val="00D91F91"/>
    <w:rsid w:val="00EB5B04"/>
    <w:rsid w:val="00F151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EE7719"/>
  <w14:defaultImageDpi w14:val="300"/>
  <w15:docId w15:val="{467C8CB9-B62E-48D0-B0BC-CDA4D583B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7</Pages>
  <Words>1132</Words>
  <Characters>7075</Characters>
  <Application>Microsoft Office Word</Application>
  <DocSecurity>0</DocSecurity>
  <Lines>172</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2026-04-19T03:38:00Z</dcterms:modified>
  <cp:category/>
</cp:coreProperties>
</file>