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DF9" w:rsidRDefault="00FC1DF9">
      <w:pPr>
        <w:rPr>
          <w:lang w:val="es-MX"/>
        </w:rPr>
      </w:pPr>
    </w:p>
    <w:p w:rsidR="00600E4D" w:rsidRDefault="006165A7" w:rsidP="00422D0E">
      <w:pPr>
        <w:jc w:val="both"/>
        <w:rPr>
          <w:lang w:val="es-MX"/>
        </w:rPr>
      </w:pPr>
      <w:r>
        <w:rPr>
          <w:lang w:val="es-MX"/>
        </w:rPr>
        <w:t>Este 2019 hay que arrancar con el pie derecho, es por esto que ciertas</w:t>
      </w:r>
      <w:r w:rsidR="00FD5ADA">
        <w:rPr>
          <w:lang w:val="es-MX"/>
        </w:rPr>
        <w:t xml:space="preserve"> </w:t>
      </w:r>
      <w:r>
        <w:rPr>
          <w:lang w:val="es-MX"/>
        </w:rPr>
        <w:t>organizaciones</w:t>
      </w:r>
      <w:r w:rsidR="00FD5ADA">
        <w:rPr>
          <w:lang w:val="es-MX"/>
        </w:rPr>
        <w:t xml:space="preserve"> </w:t>
      </w:r>
      <w:r>
        <w:rPr>
          <w:lang w:val="es-MX"/>
        </w:rPr>
        <w:t xml:space="preserve">locales </w:t>
      </w:r>
      <w:r w:rsidR="00422D0E">
        <w:rPr>
          <w:lang w:val="es-MX"/>
        </w:rPr>
        <w:t>están planificando</w:t>
      </w:r>
      <w:r w:rsidR="00FD5ADA">
        <w:rPr>
          <w:lang w:val="es-MX"/>
        </w:rPr>
        <w:t xml:space="preserve"> el </w:t>
      </w:r>
      <w:r>
        <w:rPr>
          <w:lang w:val="es-MX"/>
        </w:rPr>
        <w:t xml:space="preserve">proyecto </w:t>
      </w:r>
      <w:r w:rsidR="00FD5ADA">
        <w:rPr>
          <w:lang w:val="es-MX"/>
        </w:rPr>
        <w:t>“Aliméntate ConCiencia” cuyo objetivo consiste en proveer a la comunidad</w:t>
      </w:r>
      <w:r w:rsidR="00422D0E">
        <w:rPr>
          <w:lang w:val="es-MX"/>
        </w:rPr>
        <w:t xml:space="preserve"> ecuatoriana</w:t>
      </w:r>
      <w:r w:rsidR="00FD5ADA">
        <w:rPr>
          <w:lang w:val="es-MX"/>
        </w:rPr>
        <w:t xml:space="preserve"> de las herramientas básicas para comprender </w:t>
      </w:r>
      <w:r w:rsidR="00422D0E">
        <w:rPr>
          <w:lang w:val="es-MX"/>
        </w:rPr>
        <w:t>la</w:t>
      </w:r>
      <w:r w:rsidR="00FD5ADA">
        <w:rPr>
          <w:lang w:val="es-MX"/>
        </w:rPr>
        <w:t xml:space="preserve"> alimentación</w:t>
      </w:r>
      <w:r w:rsidR="00422D0E">
        <w:rPr>
          <w:lang w:val="es-MX"/>
        </w:rPr>
        <w:t xml:space="preserve"> consciente</w:t>
      </w:r>
      <w:r w:rsidR="00FD5ADA">
        <w:rPr>
          <w:lang w:val="es-MX"/>
        </w:rPr>
        <w:t xml:space="preserve">. </w:t>
      </w:r>
    </w:p>
    <w:p w:rsidR="00AF4825" w:rsidRDefault="006165A7" w:rsidP="00422D0E">
      <w:pPr>
        <w:jc w:val="both"/>
        <w:rPr>
          <w:lang w:val="es-MX"/>
        </w:rPr>
      </w:pPr>
      <w:r>
        <w:rPr>
          <w:lang w:val="es-MX"/>
        </w:rPr>
        <w:t xml:space="preserve">Con este fin, Ustedes han sido </w:t>
      </w:r>
      <w:r w:rsidR="000C2070">
        <w:rPr>
          <w:lang w:val="es-MX"/>
        </w:rPr>
        <w:t>encomendados de la creación de un programa que permita obtener cierta informaci</w:t>
      </w:r>
      <w:r w:rsidR="00847513">
        <w:rPr>
          <w:lang w:val="es-MX"/>
        </w:rPr>
        <w:t>ón relacionado con el proyecto:</w:t>
      </w:r>
    </w:p>
    <w:p w:rsidR="005E055E" w:rsidRDefault="00523B15" w:rsidP="00AF4825">
      <w:pPr>
        <w:pStyle w:val="Prrafodelista"/>
        <w:numPr>
          <w:ilvl w:val="0"/>
          <w:numId w:val="2"/>
        </w:numPr>
        <w:jc w:val="both"/>
        <w:rPr>
          <w:lang w:val="es-MX"/>
        </w:rPr>
      </w:pPr>
      <w:r>
        <w:rPr>
          <w:lang w:val="es-MX"/>
        </w:rPr>
        <w:t>Mostrar tod</w:t>
      </w:r>
      <w:r w:rsidR="005E055E">
        <w:rPr>
          <w:lang w:val="es-MX"/>
        </w:rPr>
        <w:t xml:space="preserve">as </w:t>
      </w:r>
      <w:r>
        <w:rPr>
          <w:lang w:val="es-MX"/>
        </w:rPr>
        <w:t xml:space="preserve">las </w:t>
      </w:r>
      <w:r w:rsidR="005E055E">
        <w:rPr>
          <w:lang w:val="es-MX"/>
        </w:rPr>
        <w:t xml:space="preserve">características </w:t>
      </w:r>
      <w:r w:rsidR="00E21364">
        <w:rPr>
          <w:lang w:val="es-MX"/>
        </w:rPr>
        <w:t>dado el nombre de</w:t>
      </w:r>
      <w:r w:rsidR="005E055E">
        <w:rPr>
          <w:lang w:val="es-MX"/>
        </w:rPr>
        <w:t xml:space="preserve"> producto.</w:t>
      </w:r>
    </w:p>
    <w:p w:rsidR="005E055E" w:rsidRDefault="00C41155" w:rsidP="00AF4825">
      <w:pPr>
        <w:pStyle w:val="Prrafodelista"/>
        <w:numPr>
          <w:ilvl w:val="0"/>
          <w:numId w:val="2"/>
        </w:numPr>
        <w:jc w:val="both"/>
        <w:rPr>
          <w:lang w:val="es-MX"/>
        </w:rPr>
      </w:pPr>
      <w:r>
        <w:rPr>
          <w:lang w:val="es-MX"/>
        </w:rPr>
        <w:t>Dados los nombres de dos productos</w:t>
      </w:r>
      <w:r w:rsidR="00E21364">
        <w:rPr>
          <w:lang w:val="es-MX"/>
        </w:rPr>
        <w:t>; además de una característica</w:t>
      </w:r>
      <w:r>
        <w:rPr>
          <w:lang w:val="es-MX"/>
        </w:rPr>
        <w:t>, determinar</w:t>
      </w:r>
      <w:r w:rsidR="005E055E">
        <w:rPr>
          <w:lang w:val="es-MX"/>
        </w:rPr>
        <w:t xml:space="preserve"> cuál de dos productos aporta con más en una determinada característica.</w:t>
      </w:r>
    </w:p>
    <w:p w:rsidR="00252381" w:rsidRDefault="00252381" w:rsidP="00AF4825">
      <w:pPr>
        <w:pStyle w:val="Prrafodelista"/>
        <w:numPr>
          <w:ilvl w:val="0"/>
          <w:numId w:val="2"/>
        </w:numPr>
        <w:jc w:val="both"/>
        <w:rPr>
          <w:lang w:val="es-MX"/>
        </w:rPr>
      </w:pPr>
      <w:r>
        <w:rPr>
          <w:lang w:val="es-MX"/>
        </w:rPr>
        <w:t>Calcular la cantidad de energía en la dieta de un</w:t>
      </w:r>
      <w:r w:rsidR="009D4569">
        <w:rPr>
          <w:lang w:val="es-MX"/>
        </w:rPr>
        <w:t xml:space="preserve">a lista  con nombres </w:t>
      </w:r>
      <w:r>
        <w:rPr>
          <w:lang w:val="es-MX"/>
        </w:rPr>
        <w:t>de productos.</w:t>
      </w:r>
    </w:p>
    <w:p w:rsidR="00D82B76" w:rsidRDefault="009D4569" w:rsidP="009D4569">
      <w:pPr>
        <w:pStyle w:val="Prrafodelista"/>
        <w:numPr>
          <w:ilvl w:val="0"/>
          <w:numId w:val="2"/>
        </w:numPr>
        <w:jc w:val="both"/>
        <w:rPr>
          <w:lang w:val="es-MX"/>
        </w:rPr>
      </w:pPr>
      <w:r>
        <w:rPr>
          <w:lang w:val="es-MX"/>
        </w:rPr>
        <w:t xml:space="preserve">Obtener los valores correspondientes para las características de un producto determinado con un peso diferente al estándar, 100 gramos. </w:t>
      </w:r>
    </w:p>
    <w:p w:rsidR="00B17FE8" w:rsidRDefault="00D82B76" w:rsidP="00B17FE8">
      <w:pPr>
        <w:pStyle w:val="Prrafodelista"/>
        <w:numPr>
          <w:ilvl w:val="0"/>
          <w:numId w:val="2"/>
        </w:numPr>
        <w:jc w:val="both"/>
        <w:rPr>
          <w:lang w:val="es-MX"/>
        </w:rPr>
      </w:pPr>
      <w:r>
        <w:rPr>
          <w:lang w:val="es-MX"/>
        </w:rPr>
        <w:t>Los productos que aportan con mayor e</w:t>
      </w:r>
      <w:r w:rsidR="004E7D40">
        <w:rPr>
          <w:lang w:val="es-MX"/>
        </w:rPr>
        <w:t>nergía</w:t>
      </w:r>
      <w:r w:rsidR="00237AB8">
        <w:rPr>
          <w:lang w:val="es-MX"/>
        </w:rPr>
        <w:t>, proteínas, h. de carbono y fibra</w:t>
      </w:r>
      <w:r w:rsidR="004E7D40">
        <w:rPr>
          <w:lang w:val="es-MX"/>
        </w:rPr>
        <w:t xml:space="preserve"> en la dieta, en cada uno de</w:t>
      </w:r>
      <w:r>
        <w:rPr>
          <w:lang w:val="es-MX"/>
        </w:rPr>
        <w:t xml:space="preserve"> los</w:t>
      </w:r>
      <w:r w:rsidR="00E21364">
        <w:rPr>
          <w:lang w:val="es-MX"/>
        </w:rPr>
        <w:t xml:space="preserve"> siguientes grupos alimenticios:</w:t>
      </w:r>
    </w:p>
    <w:p w:rsidR="00E21364" w:rsidRDefault="004E7D40" w:rsidP="00E21364">
      <w:pPr>
        <w:pStyle w:val="Prrafodelista"/>
        <w:numPr>
          <w:ilvl w:val="1"/>
          <w:numId w:val="2"/>
        </w:numPr>
        <w:jc w:val="both"/>
        <w:rPr>
          <w:lang w:val="es-MX"/>
        </w:rPr>
      </w:pPr>
      <w:r>
        <w:rPr>
          <w:lang w:val="es-MX"/>
        </w:rPr>
        <w:t>Frutos secos</w:t>
      </w:r>
    </w:p>
    <w:p w:rsidR="004E7D40" w:rsidRDefault="004E7D40" w:rsidP="004E7D40">
      <w:pPr>
        <w:pStyle w:val="Prrafodelista"/>
        <w:numPr>
          <w:ilvl w:val="2"/>
          <w:numId w:val="2"/>
        </w:numPr>
        <w:jc w:val="both"/>
        <w:rPr>
          <w:lang w:val="es-MX"/>
        </w:rPr>
      </w:pPr>
      <w:r>
        <w:rPr>
          <w:lang w:val="es-MX"/>
        </w:rPr>
        <w:t>Albaricoque</w:t>
      </w:r>
    </w:p>
    <w:p w:rsidR="004E7D40" w:rsidRDefault="004E7D40" w:rsidP="004E7D40">
      <w:pPr>
        <w:pStyle w:val="Prrafodelista"/>
        <w:numPr>
          <w:ilvl w:val="2"/>
          <w:numId w:val="2"/>
        </w:numPr>
        <w:jc w:val="both"/>
        <w:rPr>
          <w:lang w:val="es-MX"/>
        </w:rPr>
      </w:pPr>
      <w:r>
        <w:rPr>
          <w:lang w:val="es-MX"/>
        </w:rPr>
        <w:t>A</w:t>
      </w:r>
      <w:r w:rsidR="00237AB8">
        <w:rPr>
          <w:lang w:val="es-MX"/>
        </w:rPr>
        <w:t>vellana, sin cascara</w:t>
      </w:r>
    </w:p>
    <w:p w:rsidR="004E7D40" w:rsidRDefault="004E7D40" w:rsidP="004E7D40">
      <w:pPr>
        <w:pStyle w:val="Prrafodelista"/>
        <w:numPr>
          <w:ilvl w:val="2"/>
          <w:numId w:val="2"/>
        </w:numPr>
        <w:jc w:val="both"/>
        <w:rPr>
          <w:lang w:val="es-MX"/>
        </w:rPr>
      </w:pPr>
      <w:r>
        <w:rPr>
          <w:lang w:val="es-MX"/>
        </w:rPr>
        <w:t>Cacao</w:t>
      </w:r>
      <w:r w:rsidR="00237AB8">
        <w:rPr>
          <w:lang w:val="es-MX"/>
        </w:rPr>
        <w:t xml:space="preserve"> en polvo azucarado</w:t>
      </w:r>
    </w:p>
    <w:p w:rsidR="004E7D40" w:rsidRDefault="004E7D40" w:rsidP="004E7D40">
      <w:pPr>
        <w:pStyle w:val="Prrafodelista"/>
        <w:numPr>
          <w:ilvl w:val="2"/>
          <w:numId w:val="2"/>
        </w:numPr>
        <w:jc w:val="both"/>
        <w:rPr>
          <w:lang w:val="es-MX"/>
        </w:rPr>
      </w:pPr>
      <w:r>
        <w:rPr>
          <w:lang w:val="es-MX"/>
        </w:rPr>
        <w:t>Coco</w:t>
      </w:r>
      <w:r w:rsidR="00237AB8">
        <w:rPr>
          <w:lang w:val="es-MX"/>
        </w:rPr>
        <w:t xml:space="preserve"> fresco</w:t>
      </w:r>
    </w:p>
    <w:p w:rsidR="004E7D40" w:rsidRDefault="004E7D40" w:rsidP="004E7D40">
      <w:pPr>
        <w:pStyle w:val="Prrafodelista"/>
        <w:numPr>
          <w:ilvl w:val="2"/>
          <w:numId w:val="2"/>
        </w:numPr>
        <w:jc w:val="both"/>
        <w:rPr>
          <w:lang w:val="es-MX"/>
        </w:rPr>
      </w:pPr>
      <w:r>
        <w:rPr>
          <w:lang w:val="es-MX"/>
        </w:rPr>
        <w:t>Higos</w:t>
      </w:r>
    </w:p>
    <w:p w:rsidR="00237AB8" w:rsidRDefault="00237AB8" w:rsidP="004E7D40">
      <w:pPr>
        <w:pStyle w:val="Prrafodelista"/>
        <w:numPr>
          <w:ilvl w:val="2"/>
          <w:numId w:val="2"/>
        </w:numPr>
        <w:jc w:val="both"/>
        <w:rPr>
          <w:lang w:val="es-MX"/>
        </w:rPr>
      </w:pPr>
      <w:r>
        <w:rPr>
          <w:lang w:val="es-MX"/>
        </w:rPr>
        <w:t>Higos secos</w:t>
      </w:r>
    </w:p>
    <w:p w:rsidR="004E7D40" w:rsidRDefault="004E7D40" w:rsidP="004E7D40">
      <w:pPr>
        <w:pStyle w:val="Prrafodelista"/>
        <w:numPr>
          <w:ilvl w:val="2"/>
          <w:numId w:val="2"/>
        </w:numPr>
        <w:jc w:val="both"/>
        <w:rPr>
          <w:lang w:val="es-MX"/>
        </w:rPr>
      </w:pPr>
      <w:r>
        <w:rPr>
          <w:lang w:val="es-MX"/>
        </w:rPr>
        <w:t>Uva</w:t>
      </w:r>
      <w:r w:rsidR="00237AB8">
        <w:rPr>
          <w:lang w:val="es-MX"/>
        </w:rPr>
        <w:t>s blancas</w:t>
      </w:r>
    </w:p>
    <w:p w:rsidR="00237AB8" w:rsidRDefault="00237AB8" w:rsidP="004E7D40">
      <w:pPr>
        <w:pStyle w:val="Prrafodelista"/>
        <w:numPr>
          <w:ilvl w:val="2"/>
          <w:numId w:val="2"/>
        </w:numPr>
        <w:jc w:val="both"/>
        <w:rPr>
          <w:lang w:val="es-MX"/>
        </w:rPr>
      </w:pPr>
      <w:r>
        <w:rPr>
          <w:lang w:val="es-MX"/>
        </w:rPr>
        <w:t>Uvas negras</w:t>
      </w:r>
    </w:p>
    <w:p w:rsidR="004E7D40" w:rsidRDefault="00237AB8" w:rsidP="004E7D40">
      <w:pPr>
        <w:pStyle w:val="Prrafodelista"/>
        <w:numPr>
          <w:ilvl w:val="1"/>
          <w:numId w:val="2"/>
        </w:numPr>
        <w:jc w:val="both"/>
        <w:rPr>
          <w:lang w:val="es-MX"/>
        </w:rPr>
      </w:pPr>
      <w:r>
        <w:rPr>
          <w:lang w:val="es-MX"/>
        </w:rPr>
        <w:t>Leche y derivados</w:t>
      </w:r>
    </w:p>
    <w:p w:rsidR="00237AB8" w:rsidRDefault="00237AB8" w:rsidP="00237AB8">
      <w:pPr>
        <w:pStyle w:val="Prrafodelista"/>
        <w:numPr>
          <w:ilvl w:val="2"/>
          <w:numId w:val="2"/>
        </w:numPr>
        <w:jc w:val="both"/>
        <w:rPr>
          <w:lang w:val="es-MX"/>
        </w:rPr>
      </w:pPr>
      <w:r>
        <w:rPr>
          <w:lang w:val="es-MX"/>
        </w:rPr>
        <w:t>Helados</w:t>
      </w:r>
    </w:p>
    <w:p w:rsidR="00237AB8" w:rsidRDefault="00237AB8" w:rsidP="00237AB8">
      <w:pPr>
        <w:pStyle w:val="Prrafodelista"/>
        <w:numPr>
          <w:ilvl w:val="2"/>
          <w:numId w:val="2"/>
        </w:numPr>
        <w:jc w:val="both"/>
        <w:rPr>
          <w:lang w:val="es-MX"/>
        </w:rPr>
      </w:pPr>
      <w:r>
        <w:rPr>
          <w:lang w:val="es-MX"/>
        </w:rPr>
        <w:t>Mantequilla</w:t>
      </w:r>
    </w:p>
    <w:p w:rsidR="00237AB8" w:rsidRDefault="00237AB8" w:rsidP="00237AB8">
      <w:pPr>
        <w:pStyle w:val="Prrafodelista"/>
        <w:numPr>
          <w:ilvl w:val="2"/>
          <w:numId w:val="2"/>
        </w:numPr>
        <w:jc w:val="both"/>
        <w:rPr>
          <w:lang w:val="es-MX"/>
        </w:rPr>
      </w:pPr>
      <w:r>
        <w:rPr>
          <w:lang w:val="es-MX"/>
        </w:rPr>
        <w:t>Yogourt natural</w:t>
      </w:r>
    </w:p>
    <w:p w:rsidR="00237AB8" w:rsidRDefault="00237AB8" w:rsidP="00237AB8">
      <w:pPr>
        <w:pStyle w:val="Prrafodelista"/>
        <w:numPr>
          <w:ilvl w:val="2"/>
          <w:numId w:val="2"/>
        </w:numPr>
        <w:jc w:val="both"/>
        <w:rPr>
          <w:lang w:val="es-MX"/>
        </w:rPr>
      </w:pPr>
      <w:r>
        <w:rPr>
          <w:lang w:val="es-MX"/>
        </w:rPr>
        <w:t>Yogourt sabores</w:t>
      </w:r>
    </w:p>
    <w:p w:rsidR="00237AB8" w:rsidRDefault="00237AB8" w:rsidP="00237AB8">
      <w:pPr>
        <w:pStyle w:val="Prrafodelista"/>
        <w:numPr>
          <w:ilvl w:val="1"/>
          <w:numId w:val="2"/>
        </w:numPr>
        <w:jc w:val="both"/>
        <w:rPr>
          <w:lang w:val="es-MX"/>
        </w:rPr>
      </w:pPr>
      <w:r>
        <w:rPr>
          <w:lang w:val="es-MX"/>
        </w:rPr>
        <w:t>Cereales</w:t>
      </w:r>
    </w:p>
    <w:p w:rsidR="00237AB8" w:rsidRDefault="00237AB8" w:rsidP="00237AB8">
      <w:pPr>
        <w:pStyle w:val="Prrafodelista"/>
        <w:numPr>
          <w:ilvl w:val="2"/>
          <w:numId w:val="2"/>
        </w:numPr>
        <w:jc w:val="both"/>
        <w:rPr>
          <w:lang w:val="es-MX"/>
        </w:rPr>
      </w:pPr>
      <w:r>
        <w:rPr>
          <w:lang w:val="es-MX"/>
        </w:rPr>
        <w:t>Arroz blanco cocido</w:t>
      </w:r>
    </w:p>
    <w:p w:rsidR="00237AB8" w:rsidRDefault="00237AB8" w:rsidP="00237AB8">
      <w:pPr>
        <w:pStyle w:val="Prrafodelista"/>
        <w:numPr>
          <w:ilvl w:val="2"/>
          <w:numId w:val="2"/>
        </w:numPr>
        <w:jc w:val="both"/>
        <w:rPr>
          <w:lang w:val="es-MX"/>
        </w:rPr>
      </w:pPr>
      <w:r>
        <w:rPr>
          <w:lang w:val="es-MX"/>
        </w:rPr>
        <w:t>Avena</w:t>
      </w:r>
    </w:p>
    <w:p w:rsidR="00237AB8" w:rsidRDefault="00237AB8" w:rsidP="00237AB8">
      <w:pPr>
        <w:pStyle w:val="Prrafodelista"/>
        <w:numPr>
          <w:ilvl w:val="2"/>
          <w:numId w:val="2"/>
        </w:numPr>
        <w:jc w:val="both"/>
        <w:rPr>
          <w:lang w:val="es-MX"/>
        </w:rPr>
      </w:pPr>
      <w:r>
        <w:rPr>
          <w:lang w:val="es-MX"/>
        </w:rPr>
        <w:t>Cebada</w:t>
      </w:r>
    </w:p>
    <w:p w:rsidR="00B17FE8" w:rsidRDefault="00237AB8" w:rsidP="00237AB8">
      <w:pPr>
        <w:pStyle w:val="Prrafodelista"/>
        <w:numPr>
          <w:ilvl w:val="2"/>
          <w:numId w:val="2"/>
        </w:numPr>
        <w:jc w:val="both"/>
        <w:rPr>
          <w:lang w:val="es-MX"/>
        </w:rPr>
      </w:pPr>
      <w:r>
        <w:rPr>
          <w:lang w:val="es-MX"/>
        </w:rPr>
        <w:t>Maiz seco</w:t>
      </w:r>
    </w:p>
    <w:p w:rsidR="00271E23" w:rsidRDefault="00271E23" w:rsidP="00271E23">
      <w:pPr>
        <w:jc w:val="both"/>
        <w:rPr>
          <w:lang w:val="es-MX"/>
        </w:rPr>
      </w:pPr>
    </w:p>
    <w:p w:rsidR="00847513" w:rsidRPr="00271E23" w:rsidRDefault="004A718C" w:rsidP="00271E23">
      <w:pPr>
        <w:jc w:val="both"/>
        <w:rPr>
          <w:lang w:val="es-MX"/>
        </w:rPr>
      </w:pPr>
      <w:r>
        <w:rPr>
          <w:lang w:val="es-MX"/>
        </w:rPr>
        <w:t>Cree las funciones que ustedes consideren necesarias para mostrar la información solicitada.</w:t>
      </w:r>
      <w:bookmarkStart w:id="0" w:name="_GoBack"/>
      <w:bookmarkEnd w:id="0"/>
      <w:r w:rsidR="00847513" w:rsidRPr="00271E23">
        <w:rPr>
          <w:lang w:val="es-MX"/>
        </w:rPr>
        <w:br w:type="page"/>
      </w:r>
    </w:p>
    <w:p w:rsidR="00847513" w:rsidRDefault="003F317A" w:rsidP="00847513">
      <w:pPr>
        <w:pStyle w:val="Ttulo1"/>
        <w:rPr>
          <w:lang w:val="es-MX"/>
        </w:rPr>
      </w:pPr>
      <w:r>
        <w:rPr>
          <w:lang w:val="es-MX"/>
        </w:rPr>
        <w:lastRenderedPageBreak/>
        <w:t>Módulo</w:t>
      </w:r>
      <w:r w:rsidR="00AF4825">
        <w:rPr>
          <w:lang w:val="es-MX"/>
        </w:rPr>
        <w:t>:</w:t>
      </w:r>
      <w:r>
        <w:rPr>
          <w:lang w:val="es-MX"/>
        </w:rPr>
        <w:t xml:space="preserve"> alimentación.py</w:t>
      </w:r>
    </w:p>
    <w:p w:rsidR="003F317A" w:rsidRDefault="003F317A" w:rsidP="003F317A">
      <w:pPr>
        <w:jc w:val="both"/>
        <w:rPr>
          <w:rFonts w:asciiTheme="majorHAnsi" w:eastAsiaTheme="majorEastAsia" w:hAnsiTheme="majorHAnsi" w:cstheme="majorBidi"/>
          <w:color w:val="2E74B5" w:themeColor="accent1" w:themeShade="BF"/>
          <w:sz w:val="26"/>
          <w:szCs w:val="26"/>
          <w:lang w:val="es-MX"/>
        </w:rPr>
      </w:pPr>
    </w:p>
    <w:p w:rsidR="00847513" w:rsidRDefault="003F317A" w:rsidP="003F317A">
      <w:pPr>
        <w:jc w:val="both"/>
        <w:rPr>
          <w:lang w:val="es-MX"/>
        </w:rPr>
      </w:pPr>
      <w:r>
        <w:rPr>
          <w:lang w:val="es-MX"/>
        </w:rPr>
        <w:t xml:space="preserve">Utilice la función </w:t>
      </w:r>
      <w:r>
        <w:rPr>
          <w:b/>
          <w:i/>
          <w:lang w:val="es-MX"/>
        </w:rPr>
        <w:t>leerProductos</w:t>
      </w:r>
      <w:r>
        <w:rPr>
          <w:lang w:val="es-MX"/>
        </w:rPr>
        <w:t xml:space="preserve"> para obtener un arreglo con los</w:t>
      </w:r>
      <w:r w:rsidR="000D1064" w:rsidRPr="000D1064">
        <w:rPr>
          <w:lang w:val="es-MX"/>
        </w:rPr>
        <w:t xml:space="preserve"> nombre</w:t>
      </w:r>
      <w:r>
        <w:rPr>
          <w:lang w:val="es-MX"/>
        </w:rPr>
        <w:t>s</w:t>
      </w:r>
      <w:r w:rsidR="000D1064" w:rsidRPr="000D1064">
        <w:rPr>
          <w:lang w:val="es-MX"/>
        </w:rPr>
        <w:t xml:space="preserve"> de los</w:t>
      </w:r>
      <w:r w:rsidR="000D1064">
        <w:rPr>
          <w:lang w:val="es-MX"/>
        </w:rPr>
        <w:t xml:space="preserve"> </w:t>
      </w:r>
      <w:r w:rsidRPr="003F317A">
        <w:rPr>
          <w:lang w:val="es-MX"/>
        </w:rPr>
        <w:t>674</w:t>
      </w:r>
      <w:r>
        <w:rPr>
          <w:lang w:val="es-MX"/>
        </w:rPr>
        <w:t xml:space="preserve"> </w:t>
      </w:r>
      <w:r w:rsidR="000D1064">
        <w:rPr>
          <w:lang w:val="es-MX"/>
        </w:rPr>
        <w:t>productos.</w:t>
      </w:r>
    </w:p>
    <w:p w:rsidR="003F317A" w:rsidRPr="003F317A" w:rsidRDefault="003F317A" w:rsidP="00792DF4">
      <w:pPr>
        <w:jc w:val="both"/>
        <w:rPr>
          <w:lang w:val="es-MX"/>
        </w:rPr>
      </w:pPr>
      <w:r>
        <w:rPr>
          <w:lang w:val="es-MX"/>
        </w:rPr>
        <w:t xml:space="preserve">Utilice la función </w:t>
      </w:r>
      <w:r>
        <w:rPr>
          <w:b/>
          <w:i/>
          <w:lang w:val="es-MX"/>
        </w:rPr>
        <w:t xml:space="preserve">leerCaracterísticas </w:t>
      </w:r>
      <w:r>
        <w:rPr>
          <w:lang w:val="es-MX"/>
        </w:rPr>
        <w:t>para obtener un arreglo con las</w:t>
      </w:r>
      <w:r w:rsidR="006B39FA">
        <w:rPr>
          <w:lang w:val="es-MX"/>
        </w:rPr>
        <w:t xml:space="preserve"> 26</w:t>
      </w:r>
      <w:r>
        <w:rPr>
          <w:lang w:val="es-MX"/>
        </w:rPr>
        <w:t xml:space="preserve"> características de cada uno de los productos: </w:t>
      </w:r>
      <w:r w:rsidRPr="00792DF4">
        <w:rPr>
          <w:i/>
          <w:lang w:val="es-MX"/>
        </w:rPr>
        <w:t>'%Aprovechamiento', 'Energía Kcal', 'Proteinas', 'H. de Carbono', 'Fibra', 'Lípidos', 'Ac. Grasos Saturados', 'Ac. Grasos Poliinsaturados', 'Colesterol', 'Sodio Na', 'Potasio K', 'Calcio Ca', 'Fosforo P', 'Magnesio Mg', 'Hierro Fe', 'Zinc Zn', 'Fluor F', 'Vit.B1 Tiamina', 'Vit.B2 Riboflavina', 'Vit.B3 Niacina', 'Vit.B6 Piridoxina', 'Vit. B12 *', 'Vit.C Acido Ascorbico*', 'Vit. A  *', 'Vit. D *', 'Vit. E'</w:t>
      </w:r>
    </w:p>
    <w:p w:rsidR="002F615B" w:rsidRDefault="003F317A" w:rsidP="003F317A">
      <w:pPr>
        <w:jc w:val="both"/>
        <w:rPr>
          <w:lang w:val="es-MX"/>
        </w:rPr>
      </w:pPr>
      <w:r>
        <w:rPr>
          <w:lang w:val="es-MX"/>
        </w:rPr>
        <w:t>U</w:t>
      </w:r>
      <w:r w:rsidR="000D1064">
        <w:rPr>
          <w:lang w:val="es-MX"/>
        </w:rPr>
        <w:t xml:space="preserve">tilice la función </w:t>
      </w:r>
      <w:r w:rsidR="00792DF4">
        <w:rPr>
          <w:b/>
          <w:i/>
          <w:lang w:val="es-MX"/>
        </w:rPr>
        <w:t>leerInformacionNutricional</w:t>
      </w:r>
      <w:r>
        <w:rPr>
          <w:lang w:val="es-MX"/>
        </w:rPr>
        <w:t xml:space="preserve"> </w:t>
      </w:r>
      <w:r w:rsidRPr="003F317A">
        <w:rPr>
          <w:lang w:val="es-MX"/>
        </w:rPr>
        <w:t>para obtener una matriz con la informaci</w:t>
      </w:r>
      <w:r>
        <w:rPr>
          <w:lang w:val="es-MX"/>
        </w:rPr>
        <w:t xml:space="preserve">ón nutricional de cada uno de los 674 </w:t>
      </w:r>
      <w:r w:rsidR="006B39FA">
        <w:rPr>
          <w:lang w:val="es-MX"/>
        </w:rPr>
        <w:t>productos por cada una de las 26</w:t>
      </w:r>
      <w:r w:rsidR="00AF4825">
        <w:rPr>
          <w:lang w:val="es-MX"/>
        </w:rPr>
        <w:t xml:space="preserve"> características. Para obtener esta información nutricional se consideró 100 gramos de cada producto. </w:t>
      </w:r>
      <w:r w:rsidR="008E1DCF">
        <w:rPr>
          <w:lang w:val="es-MX"/>
        </w:rPr>
        <w:t xml:space="preserve">Por ejemplo, la información nutricional de </w:t>
      </w:r>
      <w:r w:rsidR="002F615B">
        <w:rPr>
          <w:lang w:val="es-MX"/>
        </w:rPr>
        <w:t>las “ACEITUNAS NEGRAS”</w:t>
      </w:r>
      <w:r w:rsidR="008E1DCF">
        <w:rPr>
          <w:lang w:val="es-MX"/>
        </w:rPr>
        <w:t xml:space="preserve"> corresponde al</w:t>
      </w:r>
      <w:r w:rsidR="00103541">
        <w:rPr>
          <w:lang w:val="es-MX"/>
        </w:rPr>
        <w:t xml:space="preserve"> 75% de aprovechamiento de su masa</w:t>
      </w:r>
      <w:r w:rsidR="008E1DCF">
        <w:rPr>
          <w:lang w:val="es-MX"/>
        </w:rPr>
        <w:t>. El otro 25% corresponde a la semilla</w:t>
      </w:r>
      <w:r w:rsidR="007E23C2">
        <w:rPr>
          <w:lang w:val="es-MX"/>
        </w:rPr>
        <w:t xml:space="preserve"> o hueso de la aceituna negra</w:t>
      </w:r>
      <w:r w:rsidR="002F615B">
        <w:rPr>
          <w:lang w:val="es-MX"/>
        </w:rPr>
        <w:t>.</w:t>
      </w:r>
      <w:r w:rsidR="003956B8">
        <w:rPr>
          <w:lang w:val="es-MX"/>
        </w:rPr>
        <w:t xml:space="preserve"> </w:t>
      </w:r>
      <w:r w:rsidR="00323750">
        <w:rPr>
          <w:lang w:val="es-MX"/>
        </w:rPr>
        <w:t>Ciertas características tienen el valor de -99 debido a que registran valores insignificantes respecto a la cantidad de gramos del producto.</w:t>
      </w:r>
    </w:p>
    <w:p w:rsidR="002F615B" w:rsidRPr="002F615B" w:rsidRDefault="002F615B" w:rsidP="002F615B">
      <w:pPr>
        <w:spacing w:after="0" w:line="240" w:lineRule="auto"/>
        <w:jc w:val="both"/>
        <w:rPr>
          <w:lang w:val="es-MX"/>
        </w:rPr>
      </w:pPr>
      <w:r w:rsidRPr="002F615B">
        <w:rPr>
          <w:lang w:val="es-MX"/>
        </w:rPr>
        <w:t>%Aprovechamiento 0.75</w:t>
      </w:r>
    </w:p>
    <w:p w:rsidR="002F615B" w:rsidRPr="002F615B" w:rsidRDefault="002F615B" w:rsidP="002F615B">
      <w:pPr>
        <w:spacing w:after="0" w:line="240" w:lineRule="auto"/>
        <w:jc w:val="both"/>
        <w:rPr>
          <w:lang w:val="es-MX"/>
        </w:rPr>
      </w:pPr>
      <w:r w:rsidRPr="002F615B">
        <w:rPr>
          <w:lang w:val="es-MX"/>
        </w:rPr>
        <w:t>Energía Kcal 293</w:t>
      </w:r>
    </w:p>
    <w:p w:rsidR="002F615B" w:rsidRPr="002F615B" w:rsidRDefault="002F615B" w:rsidP="002F615B">
      <w:pPr>
        <w:spacing w:after="0" w:line="240" w:lineRule="auto"/>
        <w:jc w:val="both"/>
        <w:rPr>
          <w:lang w:val="es-MX"/>
        </w:rPr>
      </w:pPr>
      <w:r w:rsidRPr="002F615B">
        <w:rPr>
          <w:lang w:val="es-MX"/>
        </w:rPr>
        <w:t>Proteinas 2</w:t>
      </w:r>
    </w:p>
    <w:p w:rsidR="002F615B" w:rsidRPr="002F615B" w:rsidRDefault="002F615B" w:rsidP="002F615B">
      <w:pPr>
        <w:spacing w:after="0" w:line="240" w:lineRule="auto"/>
        <w:jc w:val="both"/>
        <w:rPr>
          <w:lang w:val="es-MX"/>
        </w:rPr>
      </w:pPr>
      <w:r w:rsidRPr="002F615B">
        <w:rPr>
          <w:lang w:val="es-MX"/>
        </w:rPr>
        <w:t>H. de Carbono 4</w:t>
      </w:r>
    </w:p>
    <w:p w:rsidR="002F615B" w:rsidRPr="002F615B" w:rsidRDefault="002F615B" w:rsidP="002F615B">
      <w:pPr>
        <w:spacing w:after="0" w:line="240" w:lineRule="auto"/>
        <w:jc w:val="both"/>
        <w:rPr>
          <w:lang w:val="es-MX"/>
        </w:rPr>
      </w:pPr>
      <w:r w:rsidRPr="002F615B">
        <w:rPr>
          <w:lang w:val="es-MX"/>
        </w:rPr>
        <w:t>Fibra 3.5</w:t>
      </w:r>
    </w:p>
    <w:p w:rsidR="002F615B" w:rsidRPr="002F615B" w:rsidRDefault="00103541" w:rsidP="002F615B">
      <w:pPr>
        <w:spacing w:after="0" w:line="240" w:lineRule="auto"/>
        <w:jc w:val="both"/>
        <w:rPr>
          <w:lang w:val="es-MX"/>
        </w:rPr>
      </w:pPr>
      <w:r>
        <w:rPr>
          <w:lang w:val="es-MX"/>
        </w:rPr>
        <w:t>…</w:t>
      </w:r>
    </w:p>
    <w:p w:rsidR="002F615B" w:rsidRPr="002F615B" w:rsidRDefault="002F615B" w:rsidP="002F615B">
      <w:pPr>
        <w:spacing w:after="0" w:line="240" w:lineRule="auto"/>
        <w:jc w:val="both"/>
        <w:rPr>
          <w:lang w:val="es-MX"/>
        </w:rPr>
      </w:pPr>
      <w:r w:rsidRPr="002F615B">
        <w:rPr>
          <w:lang w:val="es-MX"/>
        </w:rPr>
        <w:t>Vit.B2 Riboflavina 0.01</w:t>
      </w:r>
    </w:p>
    <w:p w:rsidR="002F615B" w:rsidRPr="002F615B" w:rsidRDefault="002F615B" w:rsidP="002F615B">
      <w:pPr>
        <w:spacing w:after="0" w:line="240" w:lineRule="auto"/>
        <w:jc w:val="both"/>
        <w:rPr>
          <w:lang w:val="es-MX"/>
        </w:rPr>
      </w:pPr>
      <w:r w:rsidRPr="002F615B">
        <w:rPr>
          <w:lang w:val="es-MX"/>
        </w:rPr>
        <w:t>Vit.B3 Niacina -99</w:t>
      </w:r>
    </w:p>
    <w:p w:rsidR="002F615B" w:rsidRPr="002F615B" w:rsidRDefault="002F615B" w:rsidP="002F615B">
      <w:pPr>
        <w:spacing w:after="0" w:line="240" w:lineRule="auto"/>
        <w:jc w:val="both"/>
        <w:rPr>
          <w:lang w:val="es-MX"/>
        </w:rPr>
      </w:pPr>
      <w:r w:rsidRPr="002F615B">
        <w:rPr>
          <w:lang w:val="es-MX"/>
        </w:rPr>
        <w:t>Vit.B6 Piridoxina 0.02</w:t>
      </w:r>
    </w:p>
    <w:p w:rsidR="00103541" w:rsidRDefault="00103541" w:rsidP="002F615B">
      <w:pPr>
        <w:spacing w:after="0" w:line="240" w:lineRule="auto"/>
        <w:jc w:val="both"/>
        <w:rPr>
          <w:lang w:val="es-MX"/>
        </w:rPr>
      </w:pPr>
      <w:r>
        <w:rPr>
          <w:lang w:val="es-MX"/>
        </w:rPr>
        <w:t>…</w:t>
      </w:r>
    </w:p>
    <w:p w:rsidR="002F615B" w:rsidRDefault="002F615B" w:rsidP="002F615B">
      <w:pPr>
        <w:spacing w:after="0" w:line="240" w:lineRule="auto"/>
        <w:jc w:val="both"/>
        <w:rPr>
          <w:lang w:val="es-MX"/>
        </w:rPr>
      </w:pPr>
      <w:r w:rsidRPr="002F615B">
        <w:rPr>
          <w:lang w:val="es-MX"/>
        </w:rPr>
        <w:t>Vit. E -99</w:t>
      </w:r>
    </w:p>
    <w:p w:rsidR="002F615B" w:rsidRDefault="002F615B" w:rsidP="002F615B">
      <w:pPr>
        <w:spacing w:after="0" w:line="240" w:lineRule="auto"/>
        <w:jc w:val="both"/>
        <w:rPr>
          <w:lang w:val="es-MX"/>
        </w:rPr>
      </w:pPr>
    </w:p>
    <w:sectPr w:rsidR="002F61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6D7" w:rsidRDefault="00E876D7" w:rsidP="005B51EA">
      <w:pPr>
        <w:spacing w:after="0" w:line="240" w:lineRule="auto"/>
      </w:pPr>
      <w:r>
        <w:separator/>
      </w:r>
    </w:p>
  </w:endnote>
  <w:endnote w:type="continuationSeparator" w:id="0">
    <w:p w:rsidR="00E876D7" w:rsidRDefault="00E876D7" w:rsidP="005B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6D7" w:rsidRDefault="00E876D7" w:rsidP="005B51EA">
      <w:pPr>
        <w:spacing w:after="0" w:line="240" w:lineRule="auto"/>
      </w:pPr>
      <w:r>
        <w:separator/>
      </w:r>
    </w:p>
  </w:footnote>
  <w:footnote w:type="continuationSeparator" w:id="0">
    <w:p w:rsidR="00E876D7" w:rsidRDefault="00E876D7" w:rsidP="005B5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1EA" w:rsidRDefault="005B51EA" w:rsidP="005B51EA">
    <w:pPr>
      <w:jc w:val="center"/>
      <w:rPr>
        <w:lang w:val="es-ES_tradnl"/>
      </w:rPr>
    </w:pPr>
    <w:r>
      <w:rPr>
        <w:noProof/>
      </w:rPr>
      <w:drawing>
        <wp:anchor distT="0" distB="0" distL="114300" distR="114300" simplePos="0" relativeHeight="251658240" behindDoc="0" locked="0" layoutInCell="1" allowOverlap="1" wp14:anchorId="1DCFD806" wp14:editId="499F219D">
          <wp:simplePos x="0" y="0"/>
          <wp:positionH relativeFrom="column">
            <wp:posOffset>5022850</wp:posOffset>
          </wp:positionH>
          <wp:positionV relativeFrom="paragraph">
            <wp:posOffset>6350</wp:posOffset>
          </wp:positionV>
          <wp:extent cx="1543050" cy="75046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60.png"/>
                  <pic:cNvPicPr/>
                </pic:nvPicPr>
                <pic:blipFill>
                  <a:blip r:embed="rId1">
                    <a:extLst>
                      <a:ext uri="{28A0092B-C50C-407E-A947-70E740481C1C}">
                        <a14:useLocalDpi xmlns:a14="http://schemas.microsoft.com/office/drawing/2010/main" val="0"/>
                      </a:ext>
                    </a:extLst>
                  </a:blip>
                  <a:stretch>
                    <a:fillRect/>
                  </a:stretch>
                </pic:blipFill>
                <pic:spPr>
                  <a:xfrm>
                    <a:off x="0" y="0"/>
                    <a:ext cx="1551278" cy="754471"/>
                  </a:xfrm>
                  <a:prstGeom prst="rect">
                    <a:avLst/>
                  </a:prstGeom>
                </pic:spPr>
              </pic:pic>
            </a:graphicData>
          </a:graphic>
          <wp14:sizeRelH relativeFrom="page">
            <wp14:pctWidth>0</wp14:pctWidth>
          </wp14:sizeRelH>
          <wp14:sizeRelV relativeFrom="page">
            <wp14:pctHeight>0</wp14:pctHeight>
          </wp14:sizeRelV>
        </wp:anchor>
      </w:drawing>
    </w:r>
    <w:r w:rsidRPr="00DE441D">
      <w:rPr>
        <w:b/>
        <w:noProof/>
        <w:sz w:val="28"/>
        <w:lang w:val="es-ES"/>
      </w:rPr>
      <w:t>Fundamentos de Programación</w:t>
    </w:r>
    <w:r w:rsidRPr="00DE441D">
      <w:rPr>
        <w:noProof/>
        <w:lang w:val="es-ES"/>
      </w:rPr>
      <w:t xml:space="preserve"> </w:t>
    </w:r>
    <w:r w:rsidRPr="00E83D68">
      <w:rPr>
        <w:lang w:val="es-ES_tradnl"/>
      </w:rPr>
      <w:br/>
      <w:t>(</w:t>
    </w:r>
    <w:r>
      <w:rPr>
        <w:lang w:val="es-ES_tradnl"/>
      </w:rPr>
      <w:t>CCPG1001</w:t>
    </w:r>
    <w:r w:rsidRPr="00E83D68">
      <w:rPr>
        <w:lang w:val="es-ES_tradnl"/>
      </w:rPr>
      <w:t>)</w:t>
    </w:r>
  </w:p>
  <w:p w:rsidR="005B51EA" w:rsidRPr="005B51EA" w:rsidRDefault="005B51EA" w:rsidP="005B51EA">
    <w:pPr>
      <w:jc w:val="center"/>
      <w:rPr>
        <w:lang w:val="es-ES_tradnl"/>
      </w:rPr>
    </w:pPr>
    <w:r>
      <w:rPr>
        <w:lang w:val="es-ES_tradnl"/>
      </w:rPr>
      <w:t xml:space="preserve">Proyecto </w:t>
    </w:r>
    <w:r w:rsidR="003D5EBA">
      <w:rPr>
        <w:lang w:val="es-ES_tradnl"/>
      </w:rPr>
      <w:t>Final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31376"/>
    <w:multiLevelType w:val="hybridMultilevel"/>
    <w:tmpl w:val="4724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071C7"/>
    <w:multiLevelType w:val="hybridMultilevel"/>
    <w:tmpl w:val="5C58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4290E"/>
    <w:multiLevelType w:val="hybridMultilevel"/>
    <w:tmpl w:val="54FA5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480266"/>
    <w:multiLevelType w:val="hybridMultilevel"/>
    <w:tmpl w:val="63A88D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EA"/>
    <w:rsid w:val="00011886"/>
    <w:rsid w:val="00052777"/>
    <w:rsid w:val="00091611"/>
    <w:rsid w:val="000A15C7"/>
    <w:rsid w:val="000C2070"/>
    <w:rsid w:val="000C76AB"/>
    <w:rsid w:val="000D1064"/>
    <w:rsid w:val="000D37D1"/>
    <w:rsid w:val="000E16F1"/>
    <w:rsid w:val="00103541"/>
    <w:rsid w:val="00111305"/>
    <w:rsid w:val="00136087"/>
    <w:rsid w:val="00144804"/>
    <w:rsid w:val="0015255D"/>
    <w:rsid w:val="00185AC8"/>
    <w:rsid w:val="001C5C9E"/>
    <w:rsid w:val="001D7E8A"/>
    <w:rsid w:val="001E222B"/>
    <w:rsid w:val="001E5878"/>
    <w:rsid w:val="001F6662"/>
    <w:rsid w:val="00200C02"/>
    <w:rsid w:val="002062B6"/>
    <w:rsid w:val="00215AB3"/>
    <w:rsid w:val="00237AB8"/>
    <w:rsid w:val="00251868"/>
    <w:rsid w:val="00252381"/>
    <w:rsid w:val="00271BA6"/>
    <w:rsid w:val="00271E23"/>
    <w:rsid w:val="002806FD"/>
    <w:rsid w:val="002A1EE1"/>
    <w:rsid w:val="002B3B89"/>
    <w:rsid w:val="002E3340"/>
    <w:rsid w:val="002F615B"/>
    <w:rsid w:val="003044FA"/>
    <w:rsid w:val="003145FD"/>
    <w:rsid w:val="00321D75"/>
    <w:rsid w:val="00323750"/>
    <w:rsid w:val="003329AD"/>
    <w:rsid w:val="00337C3B"/>
    <w:rsid w:val="003447E1"/>
    <w:rsid w:val="00374E2D"/>
    <w:rsid w:val="00376A3D"/>
    <w:rsid w:val="003956B8"/>
    <w:rsid w:val="003B437A"/>
    <w:rsid w:val="003C0474"/>
    <w:rsid w:val="003C124F"/>
    <w:rsid w:val="003D5EBA"/>
    <w:rsid w:val="003F317A"/>
    <w:rsid w:val="00422D0E"/>
    <w:rsid w:val="00432F82"/>
    <w:rsid w:val="0047498D"/>
    <w:rsid w:val="00477581"/>
    <w:rsid w:val="00493C6B"/>
    <w:rsid w:val="004A2C22"/>
    <w:rsid w:val="004A718C"/>
    <w:rsid w:val="004B4DB4"/>
    <w:rsid w:val="004E5199"/>
    <w:rsid w:val="004E7D40"/>
    <w:rsid w:val="004F190A"/>
    <w:rsid w:val="004F251C"/>
    <w:rsid w:val="00523B15"/>
    <w:rsid w:val="00542D56"/>
    <w:rsid w:val="00547069"/>
    <w:rsid w:val="00551E26"/>
    <w:rsid w:val="00553EFC"/>
    <w:rsid w:val="005B51EA"/>
    <w:rsid w:val="005C35F5"/>
    <w:rsid w:val="005D1970"/>
    <w:rsid w:val="005E055E"/>
    <w:rsid w:val="00600E4D"/>
    <w:rsid w:val="0061602E"/>
    <w:rsid w:val="006165A7"/>
    <w:rsid w:val="00641904"/>
    <w:rsid w:val="00647ACE"/>
    <w:rsid w:val="00655ABC"/>
    <w:rsid w:val="006A61BC"/>
    <w:rsid w:val="006A66A2"/>
    <w:rsid w:val="006B39A3"/>
    <w:rsid w:val="006B39FA"/>
    <w:rsid w:val="006B7A31"/>
    <w:rsid w:val="006D69A2"/>
    <w:rsid w:val="007259B9"/>
    <w:rsid w:val="00745F37"/>
    <w:rsid w:val="00755095"/>
    <w:rsid w:val="00761CED"/>
    <w:rsid w:val="00766C53"/>
    <w:rsid w:val="00784492"/>
    <w:rsid w:val="00792DF4"/>
    <w:rsid w:val="007D25C5"/>
    <w:rsid w:val="007E23C2"/>
    <w:rsid w:val="00800368"/>
    <w:rsid w:val="008057A5"/>
    <w:rsid w:val="00815C59"/>
    <w:rsid w:val="00847513"/>
    <w:rsid w:val="00875012"/>
    <w:rsid w:val="008772CA"/>
    <w:rsid w:val="00885E91"/>
    <w:rsid w:val="008B414F"/>
    <w:rsid w:val="008D2C29"/>
    <w:rsid w:val="008D6986"/>
    <w:rsid w:val="008E1DCF"/>
    <w:rsid w:val="008E5E9C"/>
    <w:rsid w:val="00917F39"/>
    <w:rsid w:val="00926B11"/>
    <w:rsid w:val="009339EB"/>
    <w:rsid w:val="00944E2A"/>
    <w:rsid w:val="00962CDD"/>
    <w:rsid w:val="009635C7"/>
    <w:rsid w:val="00964C60"/>
    <w:rsid w:val="009973FE"/>
    <w:rsid w:val="009A4185"/>
    <w:rsid w:val="009C263A"/>
    <w:rsid w:val="009D4569"/>
    <w:rsid w:val="00A10CEA"/>
    <w:rsid w:val="00A1231D"/>
    <w:rsid w:val="00A30A53"/>
    <w:rsid w:val="00A51B14"/>
    <w:rsid w:val="00A76848"/>
    <w:rsid w:val="00A912BA"/>
    <w:rsid w:val="00AE171B"/>
    <w:rsid w:val="00AF4825"/>
    <w:rsid w:val="00B17FE8"/>
    <w:rsid w:val="00B44AD6"/>
    <w:rsid w:val="00B650F5"/>
    <w:rsid w:val="00BA673C"/>
    <w:rsid w:val="00BF1B2D"/>
    <w:rsid w:val="00BF6C20"/>
    <w:rsid w:val="00C0110B"/>
    <w:rsid w:val="00C41155"/>
    <w:rsid w:val="00C52A29"/>
    <w:rsid w:val="00C60CE6"/>
    <w:rsid w:val="00C63DE3"/>
    <w:rsid w:val="00C74546"/>
    <w:rsid w:val="00CC4E9B"/>
    <w:rsid w:val="00CC5C02"/>
    <w:rsid w:val="00CF4D14"/>
    <w:rsid w:val="00D1407A"/>
    <w:rsid w:val="00D140BB"/>
    <w:rsid w:val="00D47E75"/>
    <w:rsid w:val="00D56DF0"/>
    <w:rsid w:val="00D82B76"/>
    <w:rsid w:val="00DA6F43"/>
    <w:rsid w:val="00E04FAB"/>
    <w:rsid w:val="00E04FB9"/>
    <w:rsid w:val="00E21364"/>
    <w:rsid w:val="00E22EAC"/>
    <w:rsid w:val="00E2634C"/>
    <w:rsid w:val="00E8142C"/>
    <w:rsid w:val="00E876D7"/>
    <w:rsid w:val="00EE6F26"/>
    <w:rsid w:val="00F07A85"/>
    <w:rsid w:val="00F21B8B"/>
    <w:rsid w:val="00F52993"/>
    <w:rsid w:val="00F56DE2"/>
    <w:rsid w:val="00F9547E"/>
    <w:rsid w:val="00FB781D"/>
    <w:rsid w:val="00FC1DF9"/>
    <w:rsid w:val="00FC5196"/>
    <w:rsid w:val="00FD1C19"/>
    <w:rsid w:val="00FD5ADA"/>
    <w:rsid w:val="00FE0D34"/>
    <w:rsid w:val="00FF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5C7B0-66C1-4EEB-B6C3-6EB59779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475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1E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B51EA"/>
  </w:style>
  <w:style w:type="paragraph" w:styleId="Piedepgina">
    <w:name w:val="footer"/>
    <w:basedOn w:val="Normal"/>
    <w:link w:val="PiedepginaCar"/>
    <w:uiPriority w:val="99"/>
    <w:unhideWhenUsed/>
    <w:rsid w:val="005B51E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B51EA"/>
  </w:style>
  <w:style w:type="paragraph" w:styleId="Prrafodelista">
    <w:name w:val="List Paragraph"/>
    <w:basedOn w:val="Normal"/>
    <w:uiPriority w:val="34"/>
    <w:qFormat/>
    <w:rsid w:val="00600E4D"/>
    <w:pPr>
      <w:ind w:left="720"/>
      <w:contextualSpacing/>
    </w:pPr>
  </w:style>
  <w:style w:type="character" w:customStyle="1" w:styleId="Ttulo1Car">
    <w:name w:val="Título 1 Car"/>
    <w:basedOn w:val="Fuentedeprrafopredeter"/>
    <w:link w:val="Ttulo1"/>
    <w:uiPriority w:val="9"/>
    <w:rsid w:val="008475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513"/>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792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92D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4663">
      <w:bodyDiv w:val="1"/>
      <w:marLeft w:val="0"/>
      <w:marRight w:val="0"/>
      <w:marTop w:val="0"/>
      <w:marBottom w:val="0"/>
      <w:divBdr>
        <w:top w:val="none" w:sz="0" w:space="0" w:color="auto"/>
        <w:left w:val="none" w:sz="0" w:space="0" w:color="auto"/>
        <w:bottom w:val="none" w:sz="0" w:space="0" w:color="auto"/>
        <w:right w:val="none" w:sz="0" w:space="0" w:color="auto"/>
      </w:divBdr>
    </w:div>
    <w:div w:id="1241907964">
      <w:bodyDiv w:val="1"/>
      <w:marLeft w:val="0"/>
      <w:marRight w:val="0"/>
      <w:marTop w:val="0"/>
      <w:marBottom w:val="0"/>
      <w:divBdr>
        <w:top w:val="none" w:sz="0" w:space="0" w:color="auto"/>
        <w:left w:val="none" w:sz="0" w:space="0" w:color="auto"/>
        <w:bottom w:val="none" w:sz="0" w:space="0" w:color="auto"/>
        <w:right w:val="none" w:sz="0" w:space="0" w:color="auto"/>
      </w:divBdr>
    </w:div>
    <w:div w:id="1725135137">
      <w:bodyDiv w:val="1"/>
      <w:marLeft w:val="0"/>
      <w:marRight w:val="0"/>
      <w:marTop w:val="0"/>
      <w:marBottom w:val="0"/>
      <w:divBdr>
        <w:top w:val="none" w:sz="0" w:space="0" w:color="auto"/>
        <w:left w:val="none" w:sz="0" w:space="0" w:color="auto"/>
        <w:bottom w:val="none" w:sz="0" w:space="0" w:color="auto"/>
        <w:right w:val="none" w:sz="0" w:space="0" w:color="auto"/>
      </w:divBdr>
    </w:div>
    <w:div w:id="198280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2280</TotalTime>
  <Pages>2</Pages>
  <Words>407</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Allan Roberto Avendano Sudario</cp:lastModifiedBy>
  <cp:revision>151</cp:revision>
  <dcterms:created xsi:type="dcterms:W3CDTF">2018-10-28T15:18:00Z</dcterms:created>
  <dcterms:modified xsi:type="dcterms:W3CDTF">2018-12-19T19:30:00Z</dcterms:modified>
</cp:coreProperties>
</file>