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B0199" w14:textId="77777777" w:rsidR="00BF2E68" w:rsidRDefault="002E71C1" w:rsidP="00422620">
      <w:pPr>
        <w:jc w:val="both"/>
      </w:pPr>
      <w:r>
        <w:t>Introduction</w:t>
      </w:r>
    </w:p>
    <w:p w14:paraId="6D19332E" w14:textId="77777777" w:rsidR="002E71C1" w:rsidRDefault="002E71C1" w:rsidP="00422620">
      <w:pPr>
        <w:jc w:val="both"/>
      </w:pPr>
    </w:p>
    <w:p w14:paraId="1D9E7401" w14:textId="658C5A8B" w:rsidR="008D58B5" w:rsidRDefault="002E71C1" w:rsidP="00422620">
      <w:pPr>
        <w:jc w:val="both"/>
        <w:rPr>
          <w:rFonts w:ascii="Times New Roman" w:eastAsia="Times New Roman" w:hAnsi="Times New Roman" w:cs="Times New Roman"/>
        </w:rPr>
      </w:pPr>
      <w:r>
        <w:rPr>
          <w:rFonts w:ascii="Times New Roman" w:eastAsia="Times New Roman" w:hAnsi="Times New Roman" w:cs="Times New Roman"/>
        </w:rPr>
        <w:t xml:space="preserve">In the United Kingdom, people like to cycle a lot. This is true despite the often-gloomy weather. Growing environmental consciousness throughout the world and healthy lifestyle motivate people to cycle even more. It is therefore very important for the Government to provide safety on the roads for cyclists, pedestrians, and vehicle drivers. While permanent road signs for safety are installed throughout the country, I would like to see if it makes sense to install temporary road signs </w:t>
      </w:r>
      <w:r w:rsidR="008D58B5">
        <w:rPr>
          <w:rFonts w:ascii="Times New Roman" w:eastAsia="Times New Roman" w:hAnsi="Times New Roman" w:cs="Times New Roman"/>
        </w:rPr>
        <w:t xml:space="preserve">for cyclists </w:t>
      </w:r>
      <w:r>
        <w:rPr>
          <w:rFonts w:ascii="Times New Roman" w:eastAsia="Times New Roman" w:hAnsi="Times New Roman" w:cs="Times New Roman"/>
        </w:rPr>
        <w:t xml:space="preserve">in dangerous months and locations. In order to understand whether there is a need for such measures, I would like to identify such </w:t>
      </w:r>
      <w:r w:rsidR="008D58B5">
        <w:rPr>
          <w:rFonts w:ascii="Times New Roman" w:eastAsia="Times New Roman" w:hAnsi="Times New Roman" w:cs="Times New Roman"/>
        </w:rPr>
        <w:t>accident-prone</w:t>
      </w:r>
      <w:r>
        <w:rPr>
          <w:rFonts w:ascii="Times New Roman" w:eastAsia="Times New Roman" w:hAnsi="Times New Roman" w:cs="Times New Roman"/>
        </w:rPr>
        <w:t xml:space="preserve"> locations and </w:t>
      </w:r>
      <w:r w:rsidR="008D58B5">
        <w:rPr>
          <w:rFonts w:ascii="Times New Roman" w:eastAsia="Times New Roman" w:hAnsi="Times New Roman" w:cs="Times New Roman"/>
        </w:rPr>
        <w:t xml:space="preserve">dangerous months. This should be possible by looking at the data that the Government has made available for the public to peruse. </w:t>
      </w:r>
    </w:p>
    <w:p w14:paraId="23065128" w14:textId="19D32276" w:rsidR="008D58B5" w:rsidRDefault="008D58B5" w:rsidP="00422620">
      <w:pPr>
        <w:jc w:val="both"/>
        <w:rPr>
          <w:rFonts w:ascii="Times New Roman" w:eastAsia="Times New Roman" w:hAnsi="Times New Roman" w:cs="Times New Roman"/>
        </w:rPr>
      </w:pPr>
    </w:p>
    <w:p w14:paraId="7BF2152E" w14:textId="4EF69426" w:rsidR="002E71C1" w:rsidRDefault="008D58B5" w:rsidP="00422620">
      <w:pPr>
        <w:jc w:val="both"/>
        <w:rPr>
          <w:rFonts w:ascii="Times New Roman" w:eastAsia="Times New Roman" w:hAnsi="Times New Roman" w:cs="Times New Roman"/>
        </w:rPr>
      </w:pPr>
      <w:r>
        <w:rPr>
          <w:rFonts w:ascii="Times New Roman" w:eastAsia="Times New Roman" w:hAnsi="Times New Roman" w:cs="Times New Roman"/>
        </w:rPr>
        <w:t>Data</w:t>
      </w:r>
    </w:p>
    <w:p w14:paraId="4B7681B9" w14:textId="77777777" w:rsidR="008D58B5" w:rsidRDefault="008D58B5" w:rsidP="00422620">
      <w:pPr>
        <w:jc w:val="both"/>
        <w:rPr>
          <w:rFonts w:ascii="Times New Roman" w:eastAsia="Times New Roman" w:hAnsi="Times New Roman" w:cs="Times New Roman"/>
        </w:rPr>
      </w:pPr>
    </w:p>
    <w:p w14:paraId="3792EA61" w14:textId="77777777" w:rsidR="008D58B5" w:rsidRDefault="002E71C1" w:rsidP="00422620">
      <w:pPr>
        <w:jc w:val="both"/>
        <w:rPr>
          <w:rFonts w:ascii="Times New Roman" w:eastAsia="Times New Roman" w:hAnsi="Times New Roman" w:cs="Times New Roman"/>
        </w:rPr>
      </w:pPr>
      <w:r>
        <w:rPr>
          <w:rFonts w:ascii="Times New Roman" w:eastAsia="Times New Roman" w:hAnsi="Times New Roman" w:cs="Times New Roman"/>
        </w:rPr>
        <w:t>Department of Transportation in the UK made a report called “</w:t>
      </w:r>
      <w:r w:rsidRPr="002E71C1">
        <w:rPr>
          <w:rFonts w:ascii="Times New Roman" w:eastAsia="Times New Roman" w:hAnsi="Times New Roman" w:cs="Times New Roman"/>
        </w:rPr>
        <w:t>Reported fatal personal injury road accident and casualty data: GB 2006-2008</w:t>
      </w:r>
      <w:r>
        <w:rPr>
          <w:rFonts w:ascii="Times New Roman" w:eastAsia="Times New Roman" w:hAnsi="Times New Roman" w:cs="Times New Roman"/>
        </w:rPr>
        <w:t>” publicly available on data.gov.uk. The csv file p</w:t>
      </w:r>
      <w:r w:rsidRPr="002E71C1">
        <w:rPr>
          <w:rFonts w:ascii="Times New Roman" w:eastAsia="Times New Roman" w:hAnsi="Times New Roman" w:cs="Times New Roman"/>
        </w:rPr>
        <w:t xml:space="preserve">rovides details of each individual reported fatal personal injury road accidents in Great Britain for 2006 to 2008. </w:t>
      </w:r>
      <w:r>
        <w:rPr>
          <w:rFonts w:ascii="Times New Roman" w:eastAsia="Times New Roman" w:hAnsi="Times New Roman" w:cs="Times New Roman"/>
        </w:rPr>
        <w:t>The file also i</w:t>
      </w:r>
      <w:r w:rsidRPr="002E71C1">
        <w:rPr>
          <w:rFonts w:ascii="Times New Roman" w:eastAsia="Times New Roman" w:hAnsi="Times New Roman" w:cs="Times New Roman"/>
        </w:rPr>
        <w:t>ncludes latitude and longitude</w:t>
      </w:r>
      <w:r>
        <w:rPr>
          <w:rFonts w:ascii="Times New Roman" w:eastAsia="Times New Roman" w:hAnsi="Times New Roman" w:cs="Times New Roman"/>
        </w:rPr>
        <w:t xml:space="preserve"> of the locations where the accidents </w:t>
      </w:r>
      <w:r w:rsidR="008D58B5">
        <w:rPr>
          <w:rFonts w:ascii="Times New Roman" w:eastAsia="Times New Roman" w:hAnsi="Times New Roman" w:cs="Times New Roman"/>
        </w:rPr>
        <w:t>took place</w:t>
      </w:r>
      <w:r w:rsidRPr="002E71C1">
        <w:rPr>
          <w:rFonts w:ascii="Times New Roman" w:eastAsia="Times New Roman" w:hAnsi="Times New Roman" w:cs="Times New Roman"/>
        </w:rPr>
        <w:t>.</w:t>
      </w:r>
      <w:r w:rsidR="008D58B5">
        <w:rPr>
          <w:rFonts w:ascii="Times New Roman" w:eastAsia="Times New Roman" w:hAnsi="Times New Roman" w:cs="Times New Roman"/>
        </w:rPr>
        <w:t xml:space="preserve"> I am particularly interested in the following columns:</w:t>
      </w:r>
    </w:p>
    <w:p w14:paraId="34B397B9" w14:textId="77777777" w:rsidR="008D58B5" w:rsidRDefault="008D58B5" w:rsidP="00422620">
      <w:pPr>
        <w:jc w:val="both"/>
        <w:rPr>
          <w:rFonts w:ascii="Times New Roman" w:eastAsia="Times New Roman" w:hAnsi="Times New Roman" w:cs="Times New Roman"/>
        </w:rPr>
      </w:pPr>
    </w:p>
    <w:p w14:paraId="1F8BD1A1" w14:textId="2F8E5967" w:rsidR="008D58B5" w:rsidRPr="00D81D75" w:rsidRDefault="008D58B5" w:rsidP="00422620">
      <w:pPr>
        <w:pStyle w:val="ListParagraph"/>
        <w:numPr>
          <w:ilvl w:val="0"/>
          <w:numId w:val="1"/>
        </w:numPr>
        <w:jc w:val="both"/>
        <w:rPr>
          <w:rFonts w:ascii="Times New Roman" w:eastAsia="Times New Roman" w:hAnsi="Times New Roman" w:cs="Times New Roman"/>
        </w:rPr>
      </w:pPr>
      <w:proofErr w:type="spellStart"/>
      <w:r w:rsidRPr="00D81D75">
        <w:rPr>
          <w:rFonts w:ascii="Times New Roman" w:eastAsia="Times New Roman" w:hAnsi="Times New Roman" w:cs="Times New Roman"/>
        </w:rPr>
        <w:t>Month_of_Accident</w:t>
      </w:r>
      <w:proofErr w:type="spellEnd"/>
    </w:p>
    <w:p w14:paraId="3D58DBEB" w14:textId="7990EDD5" w:rsidR="008D58B5" w:rsidRPr="00D81D75" w:rsidRDefault="008D58B5" w:rsidP="00422620">
      <w:pPr>
        <w:pStyle w:val="ListParagraph"/>
        <w:numPr>
          <w:ilvl w:val="0"/>
          <w:numId w:val="1"/>
        </w:numPr>
        <w:jc w:val="both"/>
        <w:rPr>
          <w:rFonts w:ascii="Times New Roman" w:eastAsia="Times New Roman" w:hAnsi="Times New Roman" w:cs="Times New Roman"/>
        </w:rPr>
      </w:pPr>
      <w:r w:rsidRPr="00D81D75">
        <w:rPr>
          <w:rFonts w:ascii="Times New Roman" w:eastAsia="Times New Roman" w:hAnsi="Times New Roman" w:cs="Times New Roman"/>
        </w:rPr>
        <w:t>Longitude</w:t>
      </w:r>
    </w:p>
    <w:p w14:paraId="36C32E19" w14:textId="11E691C4" w:rsidR="008D58B5" w:rsidRPr="00D81D75" w:rsidRDefault="008D58B5" w:rsidP="00422620">
      <w:pPr>
        <w:pStyle w:val="ListParagraph"/>
        <w:numPr>
          <w:ilvl w:val="0"/>
          <w:numId w:val="1"/>
        </w:numPr>
        <w:jc w:val="both"/>
        <w:rPr>
          <w:rFonts w:ascii="Times New Roman" w:eastAsia="Times New Roman" w:hAnsi="Times New Roman" w:cs="Times New Roman"/>
        </w:rPr>
      </w:pPr>
      <w:r w:rsidRPr="00D81D75">
        <w:rPr>
          <w:rFonts w:ascii="Times New Roman" w:eastAsia="Times New Roman" w:hAnsi="Times New Roman" w:cs="Times New Roman"/>
        </w:rPr>
        <w:t>Latitude</w:t>
      </w:r>
    </w:p>
    <w:p w14:paraId="75C71792" w14:textId="459B090D" w:rsidR="008D58B5" w:rsidRDefault="008D58B5" w:rsidP="00422620">
      <w:pPr>
        <w:pStyle w:val="ListParagraph"/>
        <w:numPr>
          <w:ilvl w:val="0"/>
          <w:numId w:val="1"/>
        </w:numPr>
        <w:jc w:val="both"/>
        <w:rPr>
          <w:rFonts w:ascii="Times New Roman" w:eastAsia="Times New Roman" w:hAnsi="Times New Roman" w:cs="Times New Roman"/>
        </w:rPr>
      </w:pPr>
      <w:proofErr w:type="spellStart"/>
      <w:r w:rsidRPr="00D81D75">
        <w:rPr>
          <w:rFonts w:ascii="Times New Roman" w:eastAsia="Times New Roman" w:hAnsi="Times New Roman" w:cs="Times New Roman"/>
        </w:rPr>
        <w:t>Pedal_C</w:t>
      </w:r>
      <w:r w:rsidR="00D81D75" w:rsidRPr="00D81D75">
        <w:rPr>
          <w:rFonts w:ascii="Times New Roman" w:eastAsia="Times New Roman" w:hAnsi="Times New Roman" w:cs="Times New Roman"/>
        </w:rPr>
        <w:t>ycles</w:t>
      </w:r>
      <w:proofErr w:type="spellEnd"/>
    </w:p>
    <w:p w14:paraId="67B72364" w14:textId="077DB95B" w:rsidR="00422620" w:rsidRPr="00D81D75" w:rsidRDefault="00422620" w:rsidP="00422620">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Total_Number_of_Accidents</w:t>
      </w:r>
      <w:proofErr w:type="spellEnd"/>
    </w:p>
    <w:p w14:paraId="0EA208FF" w14:textId="61BC5F6E" w:rsidR="00D81D75" w:rsidRDefault="00D81D75" w:rsidP="00422620">
      <w:pPr>
        <w:jc w:val="both"/>
        <w:rPr>
          <w:rFonts w:ascii="Times New Roman" w:eastAsia="Times New Roman" w:hAnsi="Times New Roman" w:cs="Times New Roman"/>
        </w:rPr>
      </w:pPr>
    </w:p>
    <w:p w14:paraId="12A5FCC5" w14:textId="434D911C" w:rsidR="00D81D75" w:rsidRDefault="00D81D75" w:rsidP="00422620">
      <w:pPr>
        <w:jc w:val="both"/>
        <w:rPr>
          <w:rFonts w:ascii="Times New Roman" w:eastAsia="Times New Roman" w:hAnsi="Times New Roman" w:cs="Times New Roman"/>
        </w:rPr>
      </w:pPr>
      <w:r>
        <w:rPr>
          <w:rFonts w:ascii="Times New Roman" w:eastAsia="Times New Roman" w:hAnsi="Times New Roman" w:cs="Times New Roman"/>
        </w:rPr>
        <w:t>The 1</w:t>
      </w:r>
      <w:r w:rsidRPr="00D81D75">
        <w:rPr>
          <w:rFonts w:ascii="Times New Roman" w:eastAsia="Times New Roman" w:hAnsi="Times New Roman" w:cs="Times New Roman"/>
          <w:vertAlign w:val="superscript"/>
        </w:rPr>
        <w:t>st</w:t>
      </w:r>
      <w:r>
        <w:rPr>
          <w:rFonts w:ascii="Times New Roman" w:eastAsia="Times New Roman" w:hAnsi="Times New Roman" w:cs="Times New Roman"/>
        </w:rPr>
        <w:t xml:space="preserve"> Column will help me with seasonality of Pedal Cycle accidents (4), i.e. it will show if cyclists are more likely to get involved in accidents in particular months. The 2</w:t>
      </w:r>
      <w:r w:rsidRPr="00D81D75">
        <w:rPr>
          <w:rFonts w:ascii="Times New Roman" w:eastAsia="Times New Roman" w:hAnsi="Times New Roman" w:cs="Times New Roman"/>
          <w:vertAlign w:val="superscript"/>
        </w:rPr>
        <w:t>nd</w:t>
      </w:r>
      <w:r>
        <w:rPr>
          <w:rFonts w:ascii="Times New Roman" w:eastAsia="Times New Roman" w:hAnsi="Times New Roman" w:cs="Times New Roman"/>
        </w:rPr>
        <w:t xml:space="preserve"> and 3</w:t>
      </w:r>
      <w:r w:rsidRPr="00D81D75">
        <w:rPr>
          <w:rFonts w:ascii="Times New Roman" w:eastAsia="Times New Roman" w:hAnsi="Times New Roman" w:cs="Times New Roman"/>
          <w:vertAlign w:val="superscript"/>
        </w:rPr>
        <w:t>rd</w:t>
      </w:r>
      <w:r>
        <w:rPr>
          <w:rFonts w:ascii="Times New Roman" w:eastAsia="Times New Roman" w:hAnsi="Times New Roman" w:cs="Times New Roman"/>
        </w:rPr>
        <w:t xml:space="preserve"> Columns will help me identify hotspots for such accidents. I will make every attempt to visualize this data on </w:t>
      </w:r>
      <w:r w:rsidR="0001372C">
        <w:rPr>
          <w:rFonts w:ascii="Times New Roman" w:eastAsia="Times New Roman" w:hAnsi="Times New Roman" w:cs="Times New Roman"/>
        </w:rPr>
        <w:t xml:space="preserve">the UK map and see if there is an opportunity for clustering. </w:t>
      </w:r>
    </w:p>
    <w:p w14:paraId="11C4B199" w14:textId="7D3C8B62" w:rsidR="0001372C" w:rsidRDefault="0001372C" w:rsidP="00422620">
      <w:pPr>
        <w:jc w:val="both"/>
        <w:rPr>
          <w:rFonts w:ascii="Times New Roman" w:eastAsia="Times New Roman" w:hAnsi="Times New Roman" w:cs="Times New Roman"/>
        </w:rPr>
      </w:pPr>
    </w:p>
    <w:p w14:paraId="16BC18B4" w14:textId="1C32D01B" w:rsidR="00422620" w:rsidRDefault="00422620" w:rsidP="00422620">
      <w:pPr>
        <w:jc w:val="both"/>
        <w:rPr>
          <w:rFonts w:ascii="Times New Roman" w:eastAsia="Times New Roman" w:hAnsi="Times New Roman" w:cs="Times New Roman"/>
        </w:rPr>
      </w:pPr>
      <w:r>
        <w:rPr>
          <w:rFonts w:ascii="Times New Roman" w:eastAsia="Times New Roman" w:hAnsi="Times New Roman" w:cs="Times New Roman"/>
        </w:rPr>
        <w:t>Methodology</w:t>
      </w:r>
    </w:p>
    <w:p w14:paraId="64664A0A" w14:textId="43333E3F" w:rsidR="00422620" w:rsidRDefault="00422620" w:rsidP="00422620">
      <w:pPr>
        <w:jc w:val="both"/>
        <w:rPr>
          <w:rFonts w:ascii="Times New Roman" w:eastAsia="Times New Roman" w:hAnsi="Times New Roman" w:cs="Times New Roman"/>
        </w:rPr>
      </w:pPr>
    </w:p>
    <w:p w14:paraId="1FE7BDD9" w14:textId="322CA438" w:rsidR="00422620" w:rsidRDefault="00422620" w:rsidP="00422620">
      <w:pPr>
        <w:jc w:val="both"/>
        <w:rPr>
          <w:rFonts w:ascii="Times New Roman" w:eastAsia="Times New Roman" w:hAnsi="Times New Roman" w:cs="Times New Roman"/>
        </w:rPr>
      </w:pPr>
      <w:r>
        <w:rPr>
          <w:rFonts w:ascii="Times New Roman" w:eastAsia="Times New Roman" w:hAnsi="Times New Roman" w:cs="Times New Roman"/>
        </w:rPr>
        <w:t>Results</w:t>
      </w:r>
    </w:p>
    <w:p w14:paraId="75A4D195" w14:textId="4F0927C8" w:rsidR="00422620" w:rsidRDefault="00422620" w:rsidP="00422620">
      <w:pPr>
        <w:jc w:val="both"/>
        <w:rPr>
          <w:rFonts w:ascii="Times New Roman" w:eastAsia="Times New Roman" w:hAnsi="Times New Roman" w:cs="Times New Roman"/>
        </w:rPr>
      </w:pPr>
    </w:p>
    <w:p w14:paraId="2D47F7CD" w14:textId="44C6F5D0" w:rsidR="00422620" w:rsidRDefault="00422620" w:rsidP="00422620">
      <w:pPr>
        <w:jc w:val="both"/>
        <w:rPr>
          <w:rFonts w:ascii="Times New Roman" w:eastAsia="Times New Roman" w:hAnsi="Times New Roman" w:cs="Times New Roman"/>
        </w:rPr>
      </w:pPr>
      <w:r>
        <w:rPr>
          <w:rFonts w:ascii="Times New Roman" w:eastAsia="Times New Roman" w:hAnsi="Times New Roman" w:cs="Times New Roman"/>
        </w:rPr>
        <w:t>Discussion</w:t>
      </w:r>
    </w:p>
    <w:p w14:paraId="1FD1031B" w14:textId="3070F4C8" w:rsidR="00422620" w:rsidRDefault="00422620" w:rsidP="00422620">
      <w:pPr>
        <w:jc w:val="both"/>
        <w:rPr>
          <w:rFonts w:ascii="Times New Roman" w:eastAsia="Times New Roman" w:hAnsi="Times New Roman" w:cs="Times New Roman"/>
        </w:rPr>
      </w:pPr>
    </w:p>
    <w:p w14:paraId="786B6B8D" w14:textId="31579063" w:rsidR="00422620" w:rsidRDefault="00422620" w:rsidP="00422620">
      <w:pPr>
        <w:jc w:val="both"/>
        <w:rPr>
          <w:rFonts w:ascii="Times New Roman" w:eastAsia="Times New Roman" w:hAnsi="Times New Roman" w:cs="Times New Roman"/>
        </w:rPr>
      </w:pPr>
      <w:r>
        <w:rPr>
          <w:rFonts w:ascii="Times New Roman" w:eastAsia="Times New Roman" w:hAnsi="Times New Roman" w:cs="Times New Roman"/>
        </w:rPr>
        <w:t>Conclusion</w:t>
      </w:r>
    </w:p>
    <w:p w14:paraId="074AEE93" w14:textId="77777777" w:rsidR="00422620" w:rsidRDefault="00422620" w:rsidP="00422620">
      <w:pPr>
        <w:jc w:val="both"/>
        <w:rPr>
          <w:rFonts w:ascii="Times New Roman" w:eastAsia="Times New Roman" w:hAnsi="Times New Roman" w:cs="Times New Roman"/>
        </w:rPr>
      </w:pPr>
    </w:p>
    <w:p w14:paraId="78E3140D" w14:textId="77777777" w:rsidR="0001372C" w:rsidRDefault="0001372C" w:rsidP="00422620">
      <w:pPr>
        <w:jc w:val="both"/>
        <w:rPr>
          <w:rFonts w:ascii="Times New Roman" w:eastAsia="Times New Roman" w:hAnsi="Times New Roman" w:cs="Times New Roman"/>
        </w:rPr>
      </w:pPr>
    </w:p>
    <w:p w14:paraId="2083732D" w14:textId="77777777" w:rsidR="00D81D75" w:rsidRDefault="00D81D75" w:rsidP="00422620">
      <w:pPr>
        <w:jc w:val="both"/>
        <w:rPr>
          <w:rFonts w:ascii="Times New Roman" w:eastAsia="Times New Roman" w:hAnsi="Times New Roman" w:cs="Times New Roman"/>
        </w:rPr>
      </w:pPr>
    </w:p>
    <w:p w14:paraId="77A388AA" w14:textId="77777777" w:rsidR="00D81D75" w:rsidRDefault="00D81D75" w:rsidP="00422620">
      <w:pPr>
        <w:jc w:val="both"/>
        <w:rPr>
          <w:rFonts w:ascii="Times New Roman" w:eastAsia="Times New Roman" w:hAnsi="Times New Roman" w:cs="Times New Roman"/>
        </w:rPr>
      </w:pPr>
    </w:p>
    <w:p w14:paraId="195F7069" w14:textId="6F539D51" w:rsidR="002E71C1" w:rsidRPr="002E71C1" w:rsidRDefault="002E71C1" w:rsidP="0042262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ACD5B6D" w14:textId="77777777" w:rsidR="002E71C1" w:rsidRDefault="002E71C1" w:rsidP="00422620">
      <w:pPr>
        <w:jc w:val="both"/>
      </w:pPr>
    </w:p>
    <w:sectPr w:rsidR="002E71C1" w:rsidSect="008B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7C75"/>
    <w:multiLevelType w:val="hybridMultilevel"/>
    <w:tmpl w:val="0B66B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C1"/>
    <w:rsid w:val="0001372C"/>
    <w:rsid w:val="002E71C1"/>
    <w:rsid w:val="00422620"/>
    <w:rsid w:val="008B6DC3"/>
    <w:rsid w:val="008D58B5"/>
    <w:rsid w:val="00BF2E68"/>
    <w:rsid w:val="00D8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E33A7"/>
  <w15:chartTrackingRefBased/>
  <w15:docId w15:val="{1FA184E1-CD50-2D41-AA59-9C540ED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34446">
      <w:bodyDiv w:val="1"/>
      <w:marLeft w:val="0"/>
      <w:marRight w:val="0"/>
      <w:marTop w:val="0"/>
      <w:marBottom w:val="0"/>
      <w:divBdr>
        <w:top w:val="none" w:sz="0" w:space="0" w:color="auto"/>
        <w:left w:val="none" w:sz="0" w:space="0" w:color="auto"/>
        <w:bottom w:val="none" w:sz="0" w:space="0" w:color="auto"/>
        <w:right w:val="none" w:sz="0" w:space="0" w:color="auto"/>
      </w:divBdr>
    </w:div>
    <w:div w:id="1239097513">
      <w:bodyDiv w:val="1"/>
      <w:marLeft w:val="0"/>
      <w:marRight w:val="0"/>
      <w:marTop w:val="0"/>
      <w:marBottom w:val="0"/>
      <w:divBdr>
        <w:top w:val="none" w:sz="0" w:space="0" w:color="auto"/>
        <w:left w:val="none" w:sz="0" w:space="0" w:color="auto"/>
        <w:bottom w:val="none" w:sz="0" w:space="0" w:color="auto"/>
        <w:right w:val="none" w:sz="0" w:space="0" w:color="auto"/>
      </w:divBdr>
    </w:div>
    <w:div w:id="19493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Gabit Bekakhmetov</dc:creator>
  <cp:keywords/>
  <dc:description/>
  <cp:lastModifiedBy>Gabit Bekakhmetov</cp:lastModifiedBy>
  <cp:revision>3</cp:revision>
  <dcterms:created xsi:type="dcterms:W3CDTF">2020-09-23T19:29:00Z</dcterms:created>
  <dcterms:modified xsi:type="dcterms:W3CDTF">2020-09-29T09:29:00Z</dcterms:modified>
</cp:coreProperties>
</file>