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029F" w14:textId="77777777" w:rsidR="0019416D" w:rsidRDefault="0019416D" w:rsidP="0019416D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1929327C" w14:textId="7F6A2128" w:rsidR="0019416D" w:rsidRDefault="0019416D" w:rsidP="0019416D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0A553CCD" w14:textId="3378DA5E" w:rsidR="0019416D" w:rsidRDefault="0019416D" w:rsidP="0019416D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677BEBDD" w14:textId="77777777" w:rsidR="008418FF" w:rsidRDefault="008418FF" w:rsidP="0019416D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38B286BA" w14:textId="5B15D7AA" w:rsidR="0019416D" w:rsidRPr="008418FF" w:rsidRDefault="0019416D" w:rsidP="008418FF">
      <w:pPr>
        <w:pStyle w:val="Default"/>
        <w:jc w:val="center"/>
        <w:rPr>
          <w:color w:val="585858"/>
          <w:sz w:val="38"/>
          <w:szCs w:val="38"/>
          <w:lang w:val="en-US"/>
        </w:rPr>
      </w:pPr>
    </w:p>
    <w:p w14:paraId="258E94DF" w14:textId="7FB935BC" w:rsidR="009C72B3" w:rsidRDefault="009C72B3" w:rsidP="009C72B3">
      <w:pPr>
        <w:pStyle w:val="Default"/>
        <w:jc w:val="center"/>
        <w:rPr>
          <w:b/>
          <w:bCs/>
          <w:color w:val="ED135B"/>
          <w:sz w:val="52"/>
          <w:szCs w:val="52"/>
          <w:lang w:val="en-US"/>
        </w:rPr>
      </w:pPr>
      <w:r>
        <w:rPr>
          <w:b/>
          <w:bCs/>
          <w:color w:val="ED135B"/>
          <w:sz w:val="52"/>
          <w:szCs w:val="52"/>
          <w:lang w:val="en-US"/>
        </w:rPr>
        <w:t>EDGE COMPUTING AND</w:t>
      </w:r>
    </w:p>
    <w:p w14:paraId="58220AD2" w14:textId="009F7DAA" w:rsidR="009C72B3" w:rsidRPr="009C72B3" w:rsidRDefault="009C72B3" w:rsidP="0019416D">
      <w:pPr>
        <w:pStyle w:val="Default"/>
        <w:jc w:val="center"/>
        <w:rPr>
          <w:b/>
          <w:bCs/>
          <w:color w:val="auto"/>
          <w:sz w:val="52"/>
          <w:szCs w:val="52"/>
          <w:lang w:val="en-US"/>
        </w:rPr>
      </w:pPr>
      <w:r w:rsidRPr="009C72B3">
        <w:rPr>
          <w:b/>
          <w:bCs/>
          <w:color w:val="auto"/>
          <w:sz w:val="52"/>
          <w:szCs w:val="52"/>
          <w:lang w:val="en-US"/>
        </w:rPr>
        <w:t>COMPUTER SYSTEMS</w:t>
      </w:r>
    </w:p>
    <w:p w14:paraId="6E6749E2" w14:textId="77777777" w:rsidR="008418FF" w:rsidRDefault="008418FF" w:rsidP="00347D28">
      <w:pPr>
        <w:pStyle w:val="Default"/>
        <w:jc w:val="center"/>
        <w:rPr>
          <w:color w:val="585858"/>
          <w:sz w:val="32"/>
          <w:szCs w:val="32"/>
          <w:lang w:val="en-US"/>
        </w:rPr>
      </w:pPr>
    </w:p>
    <w:p w14:paraId="0B0C5380" w14:textId="77777777" w:rsidR="008418FF" w:rsidRDefault="008418FF" w:rsidP="00347D28">
      <w:pPr>
        <w:pStyle w:val="Default"/>
        <w:jc w:val="center"/>
        <w:rPr>
          <w:color w:val="585858"/>
          <w:sz w:val="32"/>
          <w:szCs w:val="32"/>
          <w:lang w:val="en-US"/>
        </w:rPr>
      </w:pPr>
    </w:p>
    <w:p w14:paraId="3990F1BC" w14:textId="77777777" w:rsidR="008418FF" w:rsidRDefault="008418FF" w:rsidP="00347D28">
      <w:pPr>
        <w:pStyle w:val="Default"/>
        <w:jc w:val="center"/>
        <w:rPr>
          <w:color w:val="585858"/>
          <w:sz w:val="32"/>
          <w:szCs w:val="32"/>
          <w:lang w:val="en-US"/>
        </w:rPr>
      </w:pPr>
    </w:p>
    <w:p w14:paraId="587A80C9" w14:textId="77777777" w:rsidR="008418FF" w:rsidRDefault="008418FF" w:rsidP="00347D28">
      <w:pPr>
        <w:pStyle w:val="Default"/>
        <w:jc w:val="center"/>
        <w:rPr>
          <w:color w:val="585858"/>
          <w:sz w:val="32"/>
          <w:szCs w:val="32"/>
          <w:lang w:val="en-US"/>
        </w:rPr>
      </w:pPr>
    </w:p>
    <w:p w14:paraId="5AEB7866" w14:textId="77777777" w:rsidR="008418FF" w:rsidRPr="00DE7479" w:rsidRDefault="008418FF" w:rsidP="00347D28">
      <w:pPr>
        <w:pStyle w:val="Default"/>
        <w:jc w:val="center"/>
        <w:rPr>
          <w:color w:val="585858"/>
          <w:sz w:val="32"/>
          <w:szCs w:val="32"/>
          <w:lang w:val="en-US"/>
        </w:rPr>
      </w:pPr>
    </w:p>
    <w:p w14:paraId="67434DD0" w14:textId="77777777" w:rsidR="008418FF" w:rsidRDefault="008418FF" w:rsidP="00347D28">
      <w:pPr>
        <w:pStyle w:val="Default"/>
        <w:jc w:val="center"/>
        <w:rPr>
          <w:color w:val="585858"/>
          <w:sz w:val="32"/>
          <w:szCs w:val="32"/>
          <w:lang w:val="en-US"/>
        </w:rPr>
      </w:pPr>
    </w:p>
    <w:p w14:paraId="673AA3CA" w14:textId="77777777" w:rsidR="008418FF" w:rsidRDefault="008418FF" w:rsidP="00347D28">
      <w:pPr>
        <w:pStyle w:val="Default"/>
        <w:jc w:val="center"/>
        <w:rPr>
          <w:color w:val="585858"/>
          <w:sz w:val="32"/>
          <w:szCs w:val="32"/>
          <w:lang w:val="en-US"/>
        </w:rPr>
      </w:pPr>
    </w:p>
    <w:p w14:paraId="317094E8" w14:textId="4D56A274" w:rsidR="0019416D" w:rsidRPr="00257A59" w:rsidRDefault="00257A59" w:rsidP="00347D28">
      <w:pPr>
        <w:pStyle w:val="Default"/>
        <w:jc w:val="center"/>
        <w:rPr>
          <w:i/>
          <w:iCs/>
          <w:color w:val="585858"/>
          <w:sz w:val="46"/>
          <w:szCs w:val="46"/>
          <w:lang w:val="en-US"/>
        </w:rPr>
      </w:pPr>
      <w:r w:rsidRPr="00257A59">
        <w:rPr>
          <w:i/>
          <w:iCs/>
          <w:color w:val="585858"/>
          <w:sz w:val="46"/>
          <w:szCs w:val="46"/>
          <w:lang w:val="en-US"/>
        </w:rPr>
        <w:t>Global Solution</w:t>
      </w:r>
    </w:p>
    <w:p w14:paraId="5C425D12" w14:textId="77777777" w:rsidR="0019416D" w:rsidRPr="00257A59" w:rsidRDefault="0019416D" w:rsidP="0019416D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52F49F00" w14:textId="77777777" w:rsidR="0019416D" w:rsidRPr="00257A59" w:rsidRDefault="0019416D" w:rsidP="0019416D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3727EBBF" w14:textId="77777777" w:rsidR="0019416D" w:rsidRPr="00257A59" w:rsidRDefault="0019416D" w:rsidP="0019416D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3D6315B3" w14:textId="77777777" w:rsidR="0019416D" w:rsidRPr="00257A59" w:rsidRDefault="0019416D" w:rsidP="0019416D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5F43FCA4" w14:textId="77777777" w:rsidR="0019416D" w:rsidRPr="00257A59" w:rsidRDefault="0019416D" w:rsidP="0019416D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0082C2D3" w14:textId="77777777" w:rsidR="0019416D" w:rsidRPr="00257A59" w:rsidRDefault="0019416D" w:rsidP="0019416D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07CDA459" w14:textId="77777777" w:rsidR="006022A4" w:rsidRPr="00257A59" w:rsidRDefault="006022A4" w:rsidP="0019416D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64C01A59" w14:textId="77777777" w:rsidR="008418FF" w:rsidRPr="00257A59" w:rsidRDefault="008418FF" w:rsidP="0019416D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7E698680" w14:textId="77777777" w:rsidR="006022A4" w:rsidRPr="00257A59" w:rsidRDefault="006022A4" w:rsidP="0019416D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44707446" w14:textId="77777777" w:rsidR="008418FF" w:rsidRPr="00257A59" w:rsidRDefault="008418FF" w:rsidP="0019416D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58CB2B90" w14:textId="77777777" w:rsidR="008418FF" w:rsidRPr="00257A59" w:rsidRDefault="008418FF" w:rsidP="008418FF">
      <w:pPr>
        <w:pStyle w:val="Default"/>
        <w:rPr>
          <w:color w:val="585858"/>
          <w:sz w:val="30"/>
          <w:szCs w:val="30"/>
          <w:lang w:val="en-US"/>
        </w:rPr>
      </w:pPr>
    </w:p>
    <w:p w14:paraId="161DAC56" w14:textId="77777777" w:rsidR="008418FF" w:rsidRPr="00257A59" w:rsidRDefault="008418FF" w:rsidP="008418FF">
      <w:pPr>
        <w:pStyle w:val="Default"/>
        <w:rPr>
          <w:color w:val="585858"/>
          <w:sz w:val="30"/>
          <w:szCs w:val="30"/>
          <w:lang w:val="en-US"/>
        </w:rPr>
      </w:pPr>
    </w:p>
    <w:p w14:paraId="7C7E6A9A" w14:textId="77777777" w:rsidR="008418FF" w:rsidRPr="00257A59" w:rsidRDefault="008418FF" w:rsidP="0019416D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38091D87" w14:textId="2AB40FD9" w:rsidR="008418FF" w:rsidRDefault="0019416D" w:rsidP="00257A59">
      <w:pPr>
        <w:pStyle w:val="Default"/>
        <w:jc w:val="right"/>
        <w:rPr>
          <w:color w:val="585858"/>
          <w:sz w:val="26"/>
          <w:szCs w:val="26"/>
        </w:rPr>
      </w:pPr>
      <w:r w:rsidRPr="0019416D">
        <w:rPr>
          <w:color w:val="585858"/>
          <w:sz w:val="26"/>
          <w:szCs w:val="26"/>
        </w:rPr>
        <w:t xml:space="preserve">Por </w:t>
      </w:r>
      <w:r w:rsidR="001B5B49" w:rsidRPr="0019416D">
        <w:rPr>
          <w:color w:val="585858"/>
          <w:sz w:val="26"/>
          <w:szCs w:val="26"/>
        </w:rPr>
        <w:t>Gabriela</w:t>
      </w:r>
      <w:r w:rsidR="001B5B49">
        <w:rPr>
          <w:color w:val="585858"/>
          <w:sz w:val="26"/>
          <w:szCs w:val="26"/>
        </w:rPr>
        <w:t xml:space="preserve"> </w:t>
      </w:r>
      <w:r w:rsidR="001B5B49" w:rsidRPr="0019416D">
        <w:rPr>
          <w:color w:val="585858"/>
          <w:sz w:val="26"/>
          <w:szCs w:val="26"/>
        </w:rPr>
        <w:t>Trevisan</w:t>
      </w:r>
      <w:r w:rsidR="001B5B49">
        <w:rPr>
          <w:color w:val="585858"/>
          <w:sz w:val="26"/>
          <w:szCs w:val="26"/>
        </w:rPr>
        <w:t xml:space="preserve"> (RM99500)</w:t>
      </w:r>
      <w:r w:rsidR="00C36F62">
        <w:rPr>
          <w:color w:val="585858"/>
          <w:sz w:val="26"/>
          <w:szCs w:val="26"/>
        </w:rPr>
        <w:t xml:space="preserve"> </w:t>
      </w:r>
      <w:r w:rsidRPr="0019416D">
        <w:rPr>
          <w:color w:val="585858"/>
          <w:sz w:val="26"/>
          <w:szCs w:val="26"/>
        </w:rPr>
        <w:t>e Rafael Franck</w:t>
      </w:r>
      <w:r w:rsidR="002C467E">
        <w:rPr>
          <w:color w:val="585858"/>
          <w:sz w:val="26"/>
          <w:szCs w:val="26"/>
        </w:rPr>
        <w:t xml:space="preserve"> (RM550875)</w:t>
      </w:r>
    </w:p>
    <w:p w14:paraId="5C5E4073" w14:textId="760A5EEA" w:rsidR="0004051F" w:rsidRPr="0004051F" w:rsidRDefault="0004051F" w:rsidP="0004051F">
      <w:pPr>
        <w:pStyle w:val="Default"/>
        <w:jc w:val="right"/>
        <w:rPr>
          <w:b/>
          <w:bCs/>
          <w:color w:val="595959" w:themeColor="text1" w:themeTint="A6"/>
          <w:sz w:val="26"/>
          <w:szCs w:val="26"/>
        </w:rPr>
      </w:pPr>
      <w:r w:rsidRPr="0004051F">
        <w:rPr>
          <w:b/>
          <w:bCs/>
          <w:color w:val="595959" w:themeColor="text1" w:themeTint="A6"/>
          <w:sz w:val="26"/>
          <w:szCs w:val="26"/>
        </w:rPr>
        <w:t>Sistema Único de Saúde e Tecnologia – S</w:t>
      </w:r>
      <w:r>
        <w:rPr>
          <w:b/>
          <w:bCs/>
          <w:color w:val="595959" w:themeColor="text1" w:themeTint="A6"/>
          <w:sz w:val="26"/>
          <w:szCs w:val="26"/>
        </w:rPr>
        <w:t>US</w:t>
      </w:r>
      <w:r w:rsidRPr="0004051F">
        <w:rPr>
          <w:b/>
          <w:bCs/>
          <w:color w:val="595959" w:themeColor="text1" w:themeTint="A6"/>
          <w:sz w:val="26"/>
          <w:szCs w:val="26"/>
        </w:rPr>
        <w:t>Tech</w:t>
      </w:r>
    </w:p>
    <w:p w14:paraId="76D2C620" w14:textId="07C8A907" w:rsidR="0019416D" w:rsidRPr="0019416D" w:rsidRDefault="0019416D" w:rsidP="00124102">
      <w:pPr>
        <w:pStyle w:val="Default"/>
        <w:jc w:val="right"/>
        <w:rPr>
          <w:color w:val="585858"/>
          <w:sz w:val="26"/>
          <w:szCs w:val="26"/>
        </w:rPr>
      </w:pPr>
      <w:r w:rsidRPr="0019416D">
        <w:rPr>
          <w:color w:val="ED135B"/>
          <w:sz w:val="26"/>
          <w:szCs w:val="26"/>
        </w:rPr>
        <w:t>ESPY</w:t>
      </w:r>
    </w:p>
    <w:p w14:paraId="53EDEF39" w14:textId="0124AFFC" w:rsidR="0056286C" w:rsidRDefault="0019416D" w:rsidP="0056286C">
      <w:pPr>
        <w:pStyle w:val="Estilo1"/>
        <w:rPr>
          <w:b/>
          <w:bCs/>
        </w:rPr>
      </w:pPr>
      <w:r>
        <w:br w:type="page"/>
      </w:r>
      <w:r w:rsidR="00A8040A">
        <w:rPr>
          <w:b/>
          <w:bCs/>
        </w:rPr>
        <w:lastRenderedPageBreak/>
        <w:t>Índice</w:t>
      </w:r>
    </w:p>
    <w:sdt>
      <w:sdtPr>
        <w:id w:val="-1915221805"/>
        <w:docPartObj>
          <w:docPartGallery w:val="Table of Contents"/>
          <w:docPartUnique/>
        </w:docPartObj>
      </w:sdtPr>
      <w:sdtContent>
        <w:p w14:paraId="73F18277" w14:textId="6314B7F9" w:rsidR="0056286C" w:rsidRDefault="0056286C" w:rsidP="0056286C">
          <w:pPr>
            <w:pStyle w:val="Estilo1"/>
          </w:pPr>
          <w:r>
            <w:t>Introdução</w:t>
          </w:r>
          <w:r w:rsidRPr="0056286C">
            <w:ptab w:relativeTo="margin" w:alignment="right" w:leader="dot"/>
          </w:r>
          <w:r w:rsidR="007945E7">
            <w:t>3</w:t>
          </w:r>
        </w:p>
        <w:p w14:paraId="477B0033" w14:textId="0F7E942E" w:rsidR="00124102" w:rsidRPr="00257A59" w:rsidRDefault="00124102" w:rsidP="0056286C">
          <w:pPr>
            <w:pStyle w:val="Estilo1"/>
          </w:pPr>
          <w:r>
            <w:tab/>
          </w:r>
          <w:r w:rsidR="00257A59" w:rsidRPr="00257A59">
            <w:t>Saúde no Brasil</w:t>
          </w:r>
          <w:r w:rsidR="000C2FB9">
            <w:t xml:space="preserve"> e a Meta 3 da ONU</w:t>
          </w:r>
          <w:r w:rsidRPr="00257A59">
            <w:ptab w:relativeTo="margin" w:alignment="right" w:leader="dot"/>
          </w:r>
          <w:r w:rsidR="007945E7">
            <w:t>3</w:t>
          </w:r>
        </w:p>
        <w:p w14:paraId="13270D57" w14:textId="631DB278" w:rsidR="0056286C" w:rsidRDefault="0056286C" w:rsidP="0056286C">
          <w:pPr>
            <w:pStyle w:val="Estilo1"/>
            <w:ind w:firstLine="708"/>
          </w:pPr>
          <w:r>
            <w:t>Problema &amp; Entendimento</w:t>
          </w:r>
          <w:r w:rsidRPr="0056286C">
            <w:ptab w:relativeTo="margin" w:alignment="right" w:leader="dot"/>
          </w:r>
          <w:r w:rsidR="007945E7">
            <w:t>3</w:t>
          </w:r>
        </w:p>
        <w:p w14:paraId="3ACD3BD6" w14:textId="581CC1E0" w:rsidR="00C36F62" w:rsidRDefault="00C36F62" w:rsidP="0056286C">
          <w:pPr>
            <w:pStyle w:val="Estilo1"/>
            <w:ind w:firstLine="708"/>
          </w:pPr>
          <w:r>
            <w:t>Principais Dores</w:t>
          </w:r>
          <w:r w:rsidRPr="0056286C">
            <w:ptab w:relativeTo="margin" w:alignment="right" w:leader="dot"/>
          </w:r>
          <w:r w:rsidR="007945E7">
            <w:t>4</w:t>
          </w:r>
        </w:p>
        <w:p w14:paraId="26DA7A6D" w14:textId="4665FD58" w:rsidR="00C36F62" w:rsidRPr="0056286C" w:rsidRDefault="00C36F62" w:rsidP="0056286C">
          <w:pPr>
            <w:pStyle w:val="Estilo1"/>
            <w:ind w:firstLine="708"/>
          </w:pPr>
          <w:r>
            <w:t>Análise das Dores</w:t>
          </w:r>
          <w:r w:rsidRPr="0056286C">
            <w:ptab w:relativeTo="margin" w:alignment="right" w:leader="dot"/>
          </w:r>
          <w:r w:rsidR="007945E7">
            <w:t>4</w:t>
          </w:r>
        </w:p>
        <w:p w14:paraId="79F2536F" w14:textId="243013C1" w:rsidR="00C36F62" w:rsidRDefault="0056286C" w:rsidP="00C36F62">
          <w:pPr>
            <w:pStyle w:val="Estilo1"/>
            <w:ind w:firstLine="708"/>
          </w:pPr>
          <w:r>
            <w:t>Ideia Básica de Solução</w:t>
          </w:r>
          <w:r w:rsidRPr="0056286C">
            <w:ptab w:relativeTo="margin" w:alignment="right" w:leader="dot"/>
          </w:r>
          <w:r w:rsidR="007945E7">
            <w:t>5</w:t>
          </w:r>
        </w:p>
        <w:p w14:paraId="2AD78C68" w14:textId="3F7EF40A" w:rsidR="00065F8F" w:rsidRDefault="00065F8F" w:rsidP="00065F8F">
          <w:pPr>
            <w:pStyle w:val="Estilo1"/>
            <w:ind w:firstLine="708"/>
          </w:pPr>
          <w:r>
            <w:t>Impacto Esperado</w:t>
          </w:r>
          <w:r w:rsidRPr="0056286C">
            <w:ptab w:relativeTo="margin" w:alignment="right" w:leader="dot"/>
          </w:r>
          <w:r w:rsidR="007945E7">
            <w:t>5</w:t>
          </w:r>
        </w:p>
        <w:p w14:paraId="6C9528B4" w14:textId="31909A4D" w:rsidR="00707384" w:rsidRDefault="00707384" w:rsidP="008418FF">
          <w:pPr>
            <w:pStyle w:val="Estilo1"/>
          </w:pPr>
          <w:r>
            <w:t>Descrição do Produto</w:t>
          </w:r>
          <w:r w:rsidRPr="0056286C">
            <w:ptab w:relativeTo="margin" w:alignment="right" w:leader="dot"/>
          </w:r>
          <w:r w:rsidR="007945E7">
            <w:t>6</w:t>
          </w:r>
        </w:p>
        <w:p w14:paraId="45C9DE28" w14:textId="24455A9D" w:rsidR="00DE7479" w:rsidRDefault="00DE7479" w:rsidP="00DE7479">
          <w:pPr>
            <w:pStyle w:val="Estilo1"/>
            <w:ind w:firstLine="708"/>
          </w:pPr>
          <w:r>
            <w:t>Edge Computing</w:t>
          </w:r>
          <w:r w:rsidRPr="0056286C">
            <w:ptab w:relativeTo="margin" w:alignment="right" w:leader="dot"/>
          </w:r>
          <w:r w:rsidR="007945E7">
            <w:t>7</w:t>
          </w:r>
        </w:p>
        <w:p w14:paraId="143F0FEF" w14:textId="316E2E57" w:rsidR="00707384" w:rsidRDefault="00707384" w:rsidP="008418FF">
          <w:pPr>
            <w:pStyle w:val="Estilo1"/>
          </w:pPr>
          <w:r>
            <w:t>Stakeholders do Projeto</w:t>
          </w:r>
          <w:r w:rsidRPr="0056286C">
            <w:ptab w:relativeTo="margin" w:alignment="right" w:leader="dot"/>
          </w:r>
          <w:r w:rsidR="007945E7">
            <w:t>7</w:t>
          </w:r>
        </w:p>
        <w:p w14:paraId="16BE69ED" w14:textId="450B77F3" w:rsidR="00707384" w:rsidRDefault="00707384" w:rsidP="008418FF">
          <w:pPr>
            <w:pStyle w:val="Estilo1"/>
          </w:pPr>
          <w:r>
            <w:t>Exclusões do Projeto</w:t>
          </w:r>
          <w:r w:rsidRPr="0056286C">
            <w:ptab w:relativeTo="margin" w:alignment="right" w:leader="dot"/>
          </w:r>
          <w:r w:rsidR="007945E7">
            <w:t>7</w:t>
          </w:r>
        </w:p>
        <w:p w14:paraId="19289552" w14:textId="3F5B110F" w:rsidR="00707384" w:rsidRDefault="00707384" w:rsidP="008418FF">
          <w:pPr>
            <w:pStyle w:val="Estilo1"/>
          </w:pPr>
          <w:r>
            <w:t>Critérios de Aceitação e Premissas</w:t>
          </w:r>
          <w:r w:rsidRPr="0056286C">
            <w:ptab w:relativeTo="margin" w:alignment="right" w:leader="dot"/>
          </w:r>
          <w:r w:rsidR="007945E7">
            <w:t>7</w:t>
          </w:r>
        </w:p>
        <w:p w14:paraId="047E22E6" w14:textId="535AB8F4" w:rsidR="00707384" w:rsidRDefault="00707384" w:rsidP="008418FF">
          <w:pPr>
            <w:pStyle w:val="Estilo1"/>
          </w:pPr>
          <w:r>
            <w:t>Restrições e Riscos</w:t>
          </w:r>
          <w:r w:rsidRPr="0056286C">
            <w:ptab w:relativeTo="margin" w:alignment="right" w:leader="dot"/>
          </w:r>
          <w:r w:rsidR="007945E7">
            <w:t>8</w:t>
          </w:r>
        </w:p>
        <w:p w14:paraId="0ACBFD04" w14:textId="509602C2" w:rsidR="005114BC" w:rsidRDefault="0056286C" w:rsidP="0056286C">
          <w:pPr>
            <w:pStyle w:val="Estilo1"/>
          </w:pPr>
          <w:r>
            <w:t>Bibliografia</w:t>
          </w:r>
          <w:r w:rsidRPr="0056286C">
            <w:ptab w:relativeTo="margin" w:alignment="right" w:leader="dot"/>
          </w:r>
          <w:r w:rsidR="005114BC">
            <w:t>9</w:t>
          </w:r>
        </w:p>
        <w:p w14:paraId="4D6A926A" w14:textId="09F06F74" w:rsidR="0056286C" w:rsidRPr="0056286C" w:rsidRDefault="005114BC" w:rsidP="0056286C">
          <w:pPr>
            <w:pStyle w:val="Estilo1"/>
          </w:pPr>
          <w:r>
            <w:t>Link no GitHub</w:t>
          </w:r>
        </w:p>
      </w:sdtContent>
    </w:sdt>
    <w:p w14:paraId="712FACE7" w14:textId="55516E10" w:rsidR="002C467E" w:rsidRPr="007945E7" w:rsidRDefault="00A8040A" w:rsidP="002C467E">
      <w:pPr>
        <w:pStyle w:val="Estilo1"/>
      </w:pPr>
      <w:r w:rsidRPr="0056286C">
        <w:br w:type="page"/>
      </w:r>
      <w:r w:rsidRPr="00A8040A">
        <w:rPr>
          <w:b/>
          <w:bCs/>
          <w:sz w:val="26"/>
          <w:szCs w:val="26"/>
        </w:rPr>
        <w:lastRenderedPageBreak/>
        <w:t>Introdução</w:t>
      </w:r>
    </w:p>
    <w:p w14:paraId="1488DF2E" w14:textId="77777777" w:rsidR="00FE0500" w:rsidRDefault="00FE0500" w:rsidP="002C467E">
      <w:pPr>
        <w:pStyle w:val="Estilo1"/>
        <w:rPr>
          <w:b/>
          <w:bCs/>
          <w:sz w:val="26"/>
          <w:szCs w:val="26"/>
        </w:rPr>
      </w:pPr>
    </w:p>
    <w:p w14:paraId="6AADA623" w14:textId="5150D81E" w:rsidR="00FE0500" w:rsidRPr="00257A59" w:rsidRDefault="00257A59" w:rsidP="002C467E">
      <w:pPr>
        <w:pStyle w:val="Estilo1"/>
        <w:rPr>
          <w:b/>
          <w:bCs/>
        </w:rPr>
      </w:pPr>
      <w:r>
        <w:rPr>
          <w:b/>
          <w:bCs/>
        </w:rPr>
        <w:t>Saúde no Brasil</w:t>
      </w:r>
      <w:r w:rsidR="000C2FB9">
        <w:rPr>
          <w:b/>
          <w:bCs/>
        </w:rPr>
        <w:t xml:space="preserve"> e a Meta 3 da ONU</w:t>
      </w:r>
    </w:p>
    <w:p w14:paraId="21A75A59" w14:textId="77777777" w:rsidR="00FE0500" w:rsidRDefault="00FE0500" w:rsidP="00004D1D">
      <w:pPr>
        <w:pStyle w:val="Estilo1"/>
        <w:rPr>
          <w:b/>
          <w:bCs/>
        </w:rPr>
      </w:pPr>
    </w:p>
    <w:p w14:paraId="5F375CE9" w14:textId="447C1B9E" w:rsidR="00A8040A" w:rsidRDefault="000C2FB9" w:rsidP="000C2FB9">
      <w:pPr>
        <w:pStyle w:val="Estilo1"/>
        <w:ind w:firstLine="708"/>
      </w:pPr>
      <w:r w:rsidRPr="000C2FB9">
        <w:t>A saúde no Brasil, tanto no setor público quanto no privado, enfrenta desafios significativos em relação à Meta 3 da ONU, que visa assegurar uma vida saudável e promover o bem-estar para todas as idades. O sistema de saúde pública brasileiro, o SUS (Sistema Único de Saúde), embora abranja uma vasta parcela da população, enfrenta questões como falta de infraestrutura, subfinanciamento e desigualdades regionais. Já o setor privado, embora ofereça serviços de qualidade, muitas vezes não é acessível para toda a população. A busca por soluções inovadoras, integração de tecnologias e investimentos em infraestrutura são essenciais para melhorar a saúde no Brasil e avançar em direção às metas globais de desenvolvimento sustentável.</w:t>
      </w:r>
      <w:r>
        <w:t xml:space="preserve"> Dito isso, escolhemos focar na parte pública da área da saúde brasileira.</w:t>
      </w:r>
    </w:p>
    <w:p w14:paraId="7098CB35" w14:textId="77777777" w:rsidR="000C2FB9" w:rsidRPr="00C36F62" w:rsidRDefault="000C2FB9" w:rsidP="002C467E">
      <w:pPr>
        <w:pStyle w:val="Estilo1"/>
        <w:rPr>
          <w:b/>
          <w:bCs/>
          <w:lang w:val="pt-PT"/>
        </w:rPr>
      </w:pPr>
    </w:p>
    <w:p w14:paraId="582E5422" w14:textId="36C6DFAE" w:rsidR="00A8040A" w:rsidRPr="00A8040A" w:rsidRDefault="00A8040A" w:rsidP="002C467E">
      <w:pPr>
        <w:pStyle w:val="Estilo1"/>
        <w:rPr>
          <w:b/>
          <w:bCs/>
          <w:szCs w:val="24"/>
        </w:rPr>
      </w:pPr>
      <w:r w:rsidRPr="00A8040A">
        <w:rPr>
          <w:b/>
          <w:bCs/>
          <w:szCs w:val="24"/>
        </w:rPr>
        <w:t>Problema &amp; Entendimento</w:t>
      </w:r>
    </w:p>
    <w:p w14:paraId="1E118C47" w14:textId="77777777" w:rsidR="00E41407" w:rsidRPr="00A8040A" w:rsidRDefault="00E41407" w:rsidP="00004D1D">
      <w:pPr>
        <w:pStyle w:val="Estilo1"/>
        <w:rPr>
          <w:b/>
          <w:bCs/>
          <w:szCs w:val="24"/>
        </w:rPr>
      </w:pPr>
    </w:p>
    <w:p w14:paraId="4F9F55A7" w14:textId="517FFDEE" w:rsidR="00163979" w:rsidRPr="00163979" w:rsidRDefault="00163979" w:rsidP="00163979">
      <w:pPr>
        <w:pStyle w:val="Estilo1"/>
        <w:ind w:firstLine="708"/>
      </w:pPr>
      <w:r w:rsidRPr="00163979">
        <w:t>Desde sua implementação, as Unidades de Pronto Atendimento (UPA) têm sido um ponto crucial no atendimento emergencial à saúde</w:t>
      </w:r>
      <w:r>
        <w:t xml:space="preserve"> ao sempre operarem com máxima capacidade.</w:t>
      </w:r>
      <w:r w:rsidRPr="00163979">
        <w:t xml:space="preserve"> No entanto, uma lacuna persistente tem sido a desconexão com as Unidades Básicas de Saúde (UBS), resultando em dificuldades significativas para o agendamento de consultas especializadas, </w:t>
      </w:r>
      <w:r>
        <w:t>como por exemplo</w:t>
      </w:r>
      <w:r w:rsidRPr="00163979">
        <w:t xml:space="preserve"> nas áreas de cardiologia e neurologia.</w:t>
      </w:r>
    </w:p>
    <w:p w14:paraId="2BAF1F5A" w14:textId="363D8474" w:rsidR="00163979" w:rsidRPr="00163979" w:rsidRDefault="00163979" w:rsidP="00163979">
      <w:pPr>
        <w:pStyle w:val="Estilo1"/>
        <w:ind w:firstLine="708"/>
      </w:pPr>
      <w:r w:rsidRPr="00163979">
        <w:t>A falta de um sistema integrado que facilite a transição do atendimento de emergência para a continuidade do cuidado nas UBS</w:t>
      </w:r>
      <w:r w:rsidR="00277069">
        <w:t>s</w:t>
      </w:r>
      <w:r w:rsidRPr="00163979">
        <w:t xml:space="preserve"> tem sido uma barreira constante. Isso impacta diretamente </w:t>
      </w:r>
      <w:r>
        <w:t xml:space="preserve">na qualidade de vida dos </w:t>
      </w:r>
      <w:r w:rsidRPr="00163979">
        <w:t>pacientes que necessitam de acompanhamento especializado após uma visita à UPA, pois o agendamento de consultas específica</w:t>
      </w:r>
      <w:r>
        <w:t xml:space="preserve">, </w:t>
      </w:r>
      <w:r w:rsidRPr="00163979">
        <w:t>torna-se complexo e, por vezes, inacessível</w:t>
      </w:r>
      <w:r>
        <w:t>, na maneira em que o próprio paciente tem que marcá-la</w:t>
      </w:r>
      <w:r w:rsidRPr="00163979">
        <w:t>.</w:t>
      </w:r>
    </w:p>
    <w:p w14:paraId="11D0A5DA" w14:textId="484EB9D2" w:rsidR="00163979" w:rsidRPr="00163979" w:rsidRDefault="00163979" w:rsidP="00163979">
      <w:pPr>
        <w:pStyle w:val="Estilo1"/>
        <w:ind w:firstLine="708"/>
      </w:pPr>
      <w:r w:rsidRPr="00163979">
        <w:t xml:space="preserve">Essa desconexão entre os serviços de emergência e a </w:t>
      </w:r>
      <w:r w:rsidR="003D0EB8">
        <w:t xml:space="preserve">sequência de assistência </w:t>
      </w:r>
      <w:r w:rsidRPr="00163979">
        <w:t>afeta diretamente a qualidade de vida dos pacientes. A ausência de um sistema eficiente de encaminhamento e agendamento de consultas especializadas compromete não apenas a eficácia do tratamento, mas também prolonga o tempo de espera, gerando angústia e potenciais complicações de saúde para aqueles que buscam atendimento contínuo e direcionado.</w:t>
      </w:r>
    </w:p>
    <w:p w14:paraId="5AB66E72" w14:textId="105854E9" w:rsidR="00163979" w:rsidRPr="00163979" w:rsidRDefault="00163979" w:rsidP="00163979">
      <w:pPr>
        <w:pStyle w:val="Estilo1"/>
        <w:ind w:firstLine="708"/>
      </w:pPr>
      <w:r w:rsidRPr="00163979">
        <w:t>A necessidade premente é a implementação de um sistema unificado que permita a comunicação ágil entre UPAs e UBS</w:t>
      </w:r>
      <w:r w:rsidR="00277069">
        <w:t>s</w:t>
      </w:r>
      <w:r w:rsidRPr="00163979">
        <w:t>. Esse sistema possibilitaria não apenas o registro imediato das necessidades do paciente, mas também a facilitação do agendamento e encaminhamento para consultas especializadas, como as de cardiologia e neurologia</w:t>
      </w:r>
      <w:r w:rsidR="003D0EB8">
        <w:t>, citadas anteriormente</w:t>
      </w:r>
      <w:r w:rsidRPr="00163979">
        <w:t>.</w:t>
      </w:r>
    </w:p>
    <w:p w14:paraId="61B1B6F9" w14:textId="1D2D96E2" w:rsidR="00163979" w:rsidRPr="00163979" w:rsidRDefault="00163979" w:rsidP="00163979">
      <w:pPr>
        <w:pStyle w:val="Estilo1"/>
        <w:ind w:firstLine="708"/>
      </w:pPr>
      <w:r w:rsidRPr="00163979">
        <w:t>Além disso, a conscientização sobre a importância desse sistema entre os profissionais de saúde e os pacientes é essencial. Educar e informar sobre os benefícios de um sistema conectado ajudaria a promover o acesso adequado aos cuidados de saúde, diminuindo as lacunas existentes entre os serviços de emergência e os de atenção primária.</w:t>
      </w:r>
    </w:p>
    <w:p w14:paraId="17F1ABB4" w14:textId="27BE3A66" w:rsidR="00163979" w:rsidRDefault="00163979" w:rsidP="00163979">
      <w:pPr>
        <w:pStyle w:val="Estilo1"/>
        <w:ind w:firstLine="708"/>
      </w:pPr>
      <w:r w:rsidRPr="00163979">
        <w:t>Em suma, a ausência de um sistema que conecte eficientemente as UPAs com as UBS</w:t>
      </w:r>
      <w:r w:rsidR="00277069">
        <w:t>s</w:t>
      </w:r>
      <w:r w:rsidRPr="00163979">
        <w:t xml:space="preserve"> cria um obstáculo significativo no acesso e na continuidade do cuidado para consultas especializadas, como as de cardiologia e neurologia. A implementação de um sistema integrado é imperativa para garantir um atendimento eficaz e contínuo, priorizando a saúde e o bem-estar dos pacientes.</w:t>
      </w:r>
    </w:p>
    <w:p w14:paraId="15F91F11" w14:textId="77777777" w:rsidR="00163979" w:rsidRPr="00163979" w:rsidRDefault="00163979" w:rsidP="00163979">
      <w:pPr>
        <w:pStyle w:val="Estilo1"/>
      </w:pPr>
    </w:p>
    <w:p w14:paraId="1DB4F6BE" w14:textId="0BC60FC7" w:rsidR="00C36F62" w:rsidRDefault="00C36F62" w:rsidP="00C36F62">
      <w:pPr>
        <w:pStyle w:val="Estilo1"/>
        <w:rPr>
          <w:b/>
          <w:bCs/>
        </w:rPr>
      </w:pPr>
      <w:r>
        <w:rPr>
          <w:b/>
          <w:bCs/>
        </w:rPr>
        <w:lastRenderedPageBreak/>
        <w:t>Principais Dores</w:t>
      </w:r>
    </w:p>
    <w:p w14:paraId="38C5234C" w14:textId="77777777" w:rsidR="00C36F62" w:rsidRDefault="00C36F62" w:rsidP="00C36F62">
      <w:pPr>
        <w:pStyle w:val="Estilo1"/>
        <w:rPr>
          <w:b/>
          <w:bCs/>
        </w:rPr>
      </w:pPr>
    </w:p>
    <w:p w14:paraId="4CF7EED5" w14:textId="47D32708" w:rsidR="004C40B3" w:rsidRPr="004C40B3" w:rsidRDefault="00C36F62" w:rsidP="004C40B3">
      <w:pPr>
        <w:pStyle w:val="Estilo1"/>
        <w:ind w:firstLine="708"/>
      </w:pPr>
      <w:r w:rsidRPr="004C40B3">
        <w:t xml:space="preserve">Abaixo, listamos as principais dores causadas </w:t>
      </w:r>
      <w:r w:rsidR="004C40B3">
        <w:t xml:space="preserve">pelo problema citado previamente. </w:t>
      </w:r>
      <w:r w:rsidR="004C40B3" w:rsidRPr="004C40B3">
        <w:t>Esses pontos destacam os desafios enfrentados pelos pacientes devido à falta de integração entre UPAs e UBS</w:t>
      </w:r>
      <w:r w:rsidR="00277069">
        <w:t>s</w:t>
      </w:r>
      <w:r w:rsidR="004C40B3" w:rsidRPr="004C40B3">
        <w:t xml:space="preserve">, </w:t>
      </w:r>
      <w:r w:rsidR="004C40B3">
        <w:t xml:space="preserve">e </w:t>
      </w:r>
      <w:r w:rsidR="004C40B3" w:rsidRPr="004C40B3">
        <w:t>enfatizando a necessidade de soluções que facilitem o acesso e a continuidade dos cuidados de saúde.</w:t>
      </w:r>
    </w:p>
    <w:p w14:paraId="6CA10835" w14:textId="77777777" w:rsidR="004C40B3" w:rsidRPr="004C40B3" w:rsidRDefault="004C40B3" w:rsidP="004C40B3">
      <w:pPr>
        <w:pStyle w:val="Estilo1"/>
      </w:pPr>
    </w:p>
    <w:p w14:paraId="61D7F958" w14:textId="58B31E3C" w:rsidR="004C40B3" w:rsidRPr="004C40B3" w:rsidRDefault="004C40B3" w:rsidP="004C40B3">
      <w:pPr>
        <w:pStyle w:val="Estilo1"/>
        <w:numPr>
          <w:ilvl w:val="0"/>
          <w:numId w:val="28"/>
        </w:numPr>
      </w:pPr>
      <w:r w:rsidRPr="004C40B3">
        <w:t>Dificuldade em Continuar o Tratamento:</w:t>
      </w:r>
      <w:r>
        <w:t xml:space="preserve"> </w:t>
      </w:r>
      <w:r w:rsidRPr="004C40B3">
        <w:t>Após receberem atendimento na UPA, muitos pacientes não têm clareza sobre como proceder para dar seguimento ao tratamento, especialmente para consultas especializadas, resultando em lacunas no cuidado contínuo.</w:t>
      </w:r>
    </w:p>
    <w:p w14:paraId="61DF4902" w14:textId="67AE9FE6" w:rsidR="004C40B3" w:rsidRPr="004C40B3" w:rsidRDefault="004C40B3" w:rsidP="004C40B3">
      <w:pPr>
        <w:pStyle w:val="Estilo1"/>
        <w:numPr>
          <w:ilvl w:val="0"/>
          <w:numId w:val="28"/>
        </w:numPr>
      </w:pPr>
      <w:r w:rsidRPr="004C40B3">
        <w:t>Longo Tempo de Espera nas UBS</w:t>
      </w:r>
      <w:r w:rsidR="00277069">
        <w:t>s</w:t>
      </w:r>
      <w:r w:rsidRPr="004C40B3">
        <w:t>: O agendamento de consultas especializadas nas UBS</w:t>
      </w:r>
      <w:r w:rsidR="00277069">
        <w:t>s</w:t>
      </w:r>
      <w:r w:rsidRPr="004C40B3">
        <w:t xml:space="preserve"> apresenta um longo tempo de espera, prolongando a obtenção de cuidados essenciais e prejudicando a saúde do paciente.</w:t>
      </w:r>
    </w:p>
    <w:p w14:paraId="10010EF5" w14:textId="7BC6DF3B" w:rsidR="004C40B3" w:rsidRPr="004C40B3" w:rsidRDefault="004C40B3" w:rsidP="004C40B3">
      <w:pPr>
        <w:pStyle w:val="Estilo1"/>
        <w:numPr>
          <w:ilvl w:val="0"/>
          <w:numId w:val="28"/>
        </w:numPr>
      </w:pPr>
      <w:r w:rsidRPr="004C40B3">
        <w:t>Desafio Logístico e de Deslocamento: O processo de ir até a UBS para agendar consultas demanda esforço e tempo dos pacientes, tornando-se um obstáculo adicional para receber cuidados especializados.</w:t>
      </w:r>
    </w:p>
    <w:p w14:paraId="1AF32C20" w14:textId="53DD89E3" w:rsidR="004C40B3" w:rsidRPr="004C40B3" w:rsidRDefault="004C40B3" w:rsidP="004C40B3">
      <w:pPr>
        <w:pStyle w:val="Estilo1"/>
        <w:numPr>
          <w:ilvl w:val="0"/>
          <w:numId w:val="28"/>
        </w:numPr>
      </w:pPr>
      <w:r w:rsidRPr="004C40B3">
        <w:t>Agravamento das Condições de Saúde: A falta de acesso imediato a consultas especializadas contribui para o agravamento de problemas de saúde, resultando em condições mais complexas e difíceis de tratar.</w:t>
      </w:r>
    </w:p>
    <w:p w14:paraId="1213538E" w14:textId="136B0CE7" w:rsidR="004C40B3" w:rsidRPr="004C40B3" w:rsidRDefault="004C40B3" w:rsidP="004C40B3">
      <w:pPr>
        <w:pStyle w:val="Estilo1"/>
        <w:numPr>
          <w:ilvl w:val="0"/>
          <w:numId w:val="28"/>
        </w:numPr>
      </w:pPr>
      <w:r w:rsidRPr="004C40B3">
        <w:t>Desconhecimento de Alternativas de Cuidado: Muitos pacientes não estão cientes de alternativas disponíveis para obter acompanhamento especializado após a UPA, resultando em lacunas na continuidade do cuidado.</w:t>
      </w:r>
    </w:p>
    <w:p w14:paraId="0A79219E" w14:textId="6E32FC6C" w:rsidR="004C40B3" w:rsidRPr="004C40B3" w:rsidRDefault="004C40B3" w:rsidP="004C40B3">
      <w:pPr>
        <w:pStyle w:val="Estilo1"/>
        <w:numPr>
          <w:ilvl w:val="0"/>
          <w:numId w:val="28"/>
        </w:numPr>
      </w:pPr>
      <w:r w:rsidRPr="004C40B3">
        <w:t>Impacto na Qualidade de Vida:</w:t>
      </w:r>
      <w:r>
        <w:t xml:space="preserve"> </w:t>
      </w:r>
      <w:r w:rsidRPr="004C40B3">
        <w:t>A dificuldade em acessar tratamentos especializados afeta negativamente a qualidade de vida dos pacientes, causando ansiedade e preocupação com a saúde.</w:t>
      </w:r>
    </w:p>
    <w:p w14:paraId="265AB163" w14:textId="11870BAF" w:rsidR="00C36F62" w:rsidRPr="004C40B3" w:rsidRDefault="004C40B3" w:rsidP="00053B5B">
      <w:pPr>
        <w:pStyle w:val="Estilo1"/>
      </w:pPr>
      <w:r w:rsidRPr="004C40B3">
        <w:t> </w:t>
      </w:r>
    </w:p>
    <w:p w14:paraId="26861E2C" w14:textId="1F09E2A6" w:rsidR="00C36F62" w:rsidRDefault="00C36F62" w:rsidP="00C36F62">
      <w:pPr>
        <w:pStyle w:val="Estilo1"/>
        <w:rPr>
          <w:b/>
          <w:bCs/>
        </w:rPr>
      </w:pPr>
      <w:r>
        <w:rPr>
          <w:b/>
          <w:bCs/>
        </w:rPr>
        <w:t>Análise das Dores</w:t>
      </w:r>
    </w:p>
    <w:p w14:paraId="212EA589" w14:textId="77777777" w:rsidR="00CA16B5" w:rsidRPr="00CA16B5" w:rsidRDefault="00CA16B5" w:rsidP="00CA16B5">
      <w:pPr>
        <w:pStyle w:val="Estilo1"/>
      </w:pPr>
    </w:p>
    <w:p w14:paraId="5E26B1A8" w14:textId="31393690" w:rsidR="00CA16B5" w:rsidRPr="00CA16B5" w:rsidRDefault="00CA16B5" w:rsidP="00CA16B5">
      <w:pPr>
        <w:pStyle w:val="Estilo1"/>
        <w:ind w:firstLine="708"/>
      </w:pPr>
      <w:r>
        <w:t>Diversas</w:t>
      </w:r>
      <w:r w:rsidRPr="00CA16B5">
        <w:t xml:space="preserve"> dores cruciais emergem</w:t>
      </w:r>
      <w:r>
        <w:t xml:space="preserve"> no contexto em que estamos trabalhando</w:t>
      </w:r>
      <w:r w:rsidRPr="00CA16B5">
        <w:t>. A falta de um sistema integrado para a transição eficiente do atendimento de emergência para a continuidade do cuidado nas UBS</w:t>
      </w:r>
      <w:r w:rsidR="00277069">
        <w:t>s</w:t>
      </w:r>
      <w:r w:rsidRPr="00CA16B5">
        <w:t xml:space="preserve"> gera desafios significativos. Essa lacuna</w:t>
      </w:r>
      <w:r>
        <w:t>, como já abordado,</w:t>
      </w:r>
      <w:r w:rsidRPr="00CA16B5">
        <w:t xml:space="preserve"> resulta na dificuldade dos pacientes em dar seguimento ao tratamento, principalmente para consultas especializadas em áreas críticas como cardiologia e neurologia.</w:t>
      </w:r>
    </w:p>
    <w:p w14:paraId="075742FB" w14:textId="7AEEFD63" w:rsidR="00CA16B5" w:rsidRDefault="00CA16B5" w:rsidP="00CA16B5">
      <w:pPr>
        <w:pStyle w:val="Estilo1"/>
        <w:ind w:firstLine="708"/>
      </w:pPr>
      <w:r w:rsidRPr="00CA16B5">
        <w:t>As dores específicas incluem a falta de clareza sobre os passos a serem seguidos após o atendimento na UPA, longos períodos de espera para agendamento de consultas especializadas nas UBS</w:t>
      </w:r>
      <w:r w:rsidR="00277069">
        <w:t>s</w:t>
      </w:r>
      <w:r w:rsidRPr="00CA16B5">
        <w:t>, desafios logísticos e de deslocamento para acessar serviços, o agravamento das condições de saúde devido à demora no acesso a consultas especializadas, desconhecimento de alternativas de cuidado e um impacto negativo direto na qualidade de vida dos pacientes.</w:t>
      </w:r>
    </w:p>
    <w:p w14:paraId="0D7A6D47" w14:textId="3D7BBF51" w:rsidR="00CA16B5" w:rsidRPr="00CA16B5" w:rsidRDefault="00CA16B5" w:rsidP="00CA16B5">
      <w:pPr>
        <w:pStyle w:val="Estilo1"/>
        <w:ind w:firstLine="708"/>
      </w:pPr>
      <w:r w:rsidRPr="00CA16B5">
        <w:t>Esses desafios ressaltam a necessidade premente de um sistema integrado que facilite a comunicação ágil entre UPAs e UBS</w:t>
      </w:r>
      <w:r w:rsidR="00277069">
        <w:t>s</w:t>
      </w:r>
      <w:r w:rsidRPr="00CA16B5">
        <w:t>, permitindo o registro imediato das necessidades do paciente e agilizando o agendamento para consultas especializadas. Essa abordagem não apenas otimizaria o tratamento, mas também reduziria a ansiedade e preocupações dos pacientes, promovendo uma melhoria substancial na qualidade de vida.</w:t>
      </w:r>
    </w:p>
    <w:p w14:paraId="60E4044E" w14:textId="77777777" w:rsidR="00C36F62" w:rsidRDefault="00C36F62" w:rsidP="00053B5B">
      <w:pPr>
        <w:pStyle w:val="Estilo1"/>
        <w:rPr>
          <w:b/>
          <w:bCs/>
        </w:rPr>
      </w:pPr>
    </w:p>
    <w:p w14:paraId="1484F8DC" w14:textId="77777777" w:rsidR="00465080" w:rsidRDefault="00465080">
      <w:pPr>
        <w:rPr>
          <w:rFonts w:ascii="Times New Roman" w:hAnsi="Times New Roman"/>
          <w:b/>
          <w:bCs/>
          <w:sz w:val="24"/>
        </w:rPr>
      </w:pPr>
      <w:r>
        <w:rPr>
          <w:b/>
          <w:bCs/>
        </w:rPr>
        <w:br w:type="page"/>
      </w:r>
    </w:p>
    <w:p w14:paraId="0695A80F" w14:textId="179399EE" w:rsidR="005D1672" w:rsidRPr="00053B5B" w:rsidRDefault="005D1672" w:rsidP="00053B5B">
      <w:pPr>
        <w:pStyle w:val="Estilo1"/>
        <w:rPr>
          <w:b/>
          <w:bCs/>
        </w:rPr>
      </w:pPr>
      <w:r w:rsidRPr="00053B5B">
        <w:rPr>
          <w:b/>
          <w:bCs/>
        </w:rPr>
        <w:lastRenderedPageBreak/>
        <w:t>Ideia Básica de Solução</w:t>
      </w:r>
    </w:p>
    <w:p w14:paraId="14131BD5" w14:textId="77777777" w:rsidR="00E41407" w:rsidRPr="00C36F62" w:rsidRDefault="00E41407" w:rsidP="00C36F62">
      <w:pPr>
        <w:pStyle w:val="Estilo1"/>
      </w:pPr>
    </w:p>
    <w:p w14:paraId="3F8B8E3C" w14:textId="209ACB81" w:rsidR="00C36F62" w:rsidRDefault="00C36F62" w:rsidP="00C36F62">
      <w:pPr>
        <w:pStyle w:val="Estilo1"/>
        <w:ind w:firstLine="708"/>
      </w:pPr>
      <w:r w:rsidRPr="00C36F62">
        <w:t>Em conjunto,</w:t>
      </w:r>
      <w:r w:rsidR="00465080">
        <w:t xml:space="preserve"> a dupla </w:t>
      </w:r>
      <w:r w:rsidRPr="00C36F62">
        <w:t>c</w:t>
      </w:r>
      <w:r w:rsidR="00465080">
        <w:t>oncluiu que existem</w:t>
      </w:r>
      <w:r w:rsidRPr="00C36F62">
        <w:t xml:space="preserve"> </w:t>
      </w:r>
      <w:r w:rsidR="00465080">
        <w:t>diversos problemas relacionados a área da saúde, tanto pública quanto privada, mas decidimos seguir com o primeiro problema identificado: a falta de integração entre todos os sistemas de saúde pública</w:t>
      </w:r>
      <w:r w:rsidRPr="00C36F62">
        <w:t>.</w:t>
      </w:r>
    </w:p>
    <w:p w14:paraId="5822E01B" w14:textId="1434F199" w:rsidR="00465080" w:rsidRDefault="00465080" w:rsidP="00465080">
      <w:pPr>
        <w:pStyle w:val="Estilo1"/>
        <w:ind w:firstLine="708"/>
      </w:pPr>
      <w:r>
        <w:t xml:space="preserve">De início, procuramos conversar com um indivíduo, mais precisamente </w:t>
      </w:r>
      <w:r w:rsidR="00D92AB7">
        <w:t>o</w:t>
      </w:r>
      <w:r>
        <w:t xml:space="preserve"> coordenador da UPA Campo-Limpo, que trabalha na área da saúde há mais de quinze anos, e possui experiência nos setores público e privado. Relatamos o problema encontrado e questionamos se ainda ocorre com frequência, e como esperado, recebemos uma resposta afirmativa. A partir disso, a dupla </w:t>
      </w:r>
      <w:r w:rsidR="00D978BA">
        <w:t xml:space="preserve">realizou um </w:t>
      </w:r>
      <w:r w:rsidR="00D978BA" w:rsidRPr="00D978BA">
        <w:rPr>
          <w:i/>
          <w:iCs/>
        </w:rPr>
        <w:t>brainstorm</w:t>
      </w:r>
      <w:r w:rsidR="00D978BA">
        <w:t xml:space="preserve"> para encontrar a melhor solução possível e que se adequava aos conhecimentos adquiridos em sala de aula.</w:t>
      </w:r>
    </w:p>
    <w:p w14:paraId="3781D08F" w14:textId="75FBF34B" w:rsidR="00465080" w:rsidRDefault="00D978BA" w:rsidP="00C36F62">
      <w:pPr>
        <w:pStyle w:val="Estilo1"/>
        <w:ind w:firstLine="708"/>
      </w:pPr>
      <w:r>
        <w:t>A resolução foi a criação de uma interface que, à princípio, conecte a Unidade de Pronto Atendimento (UPA) com a Unidade Básica de Saúde (UBS); assim resolvendo a maior dor dos pacientes de unidades públicas que, quando iniciam seu tratamento emergencial na UPA e precisam de cuidados contínuos, é difícil agendar um segmento, pois muitas vezes eles precisam ir até uma UBS,</w:t>
      </w:r>
      <w:r w:rsidR="007A69CC">
        <w:t xml:space="preserve"> e muitos sequer sabem desse fato,</w:t>
      </w:r>
      <w:r>
        <w:t xml:space="preserve"> longe de onde foram atendidos anteriormente, e necessitam enfrentar filas longas e demoradas, sem a certeza de que realmente conseguirão ser atendidos naquele lugar, pois em casos contrários, terão de ir até outra unidade e repetir o procedimento inteiro por mais uma vez.</w:t>
      </w:r>
    </w:p>
    <w:p w14:paraId="3A6CF5E8" w14:textId="5471BA25" w:rsidR="00D978BA" w:rsidRPr="00C36F62" w:rsidRDefault="00D978BA" w:rsidP="00C36F62">
      <w:pPr>
        <w:pStyle w:val="Estilo1"/>
        <w:ind w:firstLine="708"/>
      </w:pPr>
      <w:r>
        <w:t>Com uma plataforma que integre</w:t>
      </w:r>
      <w:r w:rsidR="007A69CC">
        <w:t xml:space="preserve"> essas duas unidades, o problema de enfrentar todo esse processo trabalhoso e que muitas vezes agrava a situação do paciente, além de convergir para outros </w:t>
      </w:r>
      <w:r w:rsidR="00D92AB7">
        <w:t>subproblemas</w:t>
      </w:r>
      <w:r w:rsidR="007A69CC">
        <w:t>, como por exemplo duplo-agendamentos e ansiedade naqueles que não conseguem receber os cuidados necessários</w:t>
      </w:r>
      <w:r w:rsidR="00D92AB7">
        <w:t>, serão resolvidos</w:t>
      </w:r>
      <w:r w:rsidR="007A69CC">
        <w:t>.</w:t>
      </w:r>
    </w:p>
    <w:p w14:paraId="1F94A51C" w14:textId="77777777" w:rsidR="004F753A" w:rsidRDefault="004F753A" w:rsidP="004F753A">
      <w:pPr>
        <w:pStyle w:val="Estilo1"/>
      </w:pPr>
    </w:p>
    <w:p w14:paraId="736BA7C8" w14:textId="22C82C48" w:rsidR="004F753A" w:rsidRPr="00053B5B" w:rsidRDefault="004F753A" w:rsidP="004F753A">
      <w:pPr>
        <w:pStyle w:val="Estilo1"/>
        <w:rPr>
          <w:b/>
          <w:bCs/>
        </w:rPr>
      </w:pPr>
      <w:r w:rsidRPr="00053B5B">
        <w:rPr>
          <w:b/>
          <w:bCs/>
        </w:rPr>
        <w:t>I</w:t>
      </w:r>
      <w:r>
        <w:rPr>
          <w:b/>
          <w:bCs/>
        </w:rPr>
        <w:t>mpacto Esperado</w:t>
      </w:r>
    </w:p>
    <w:p w14:paraId="04109E8B" w14:textId="77777777" w:rsidR="004F753A" w:rsidRPr="00C36F62" w:rsidRDefault="004F753A" w:rsidP="004F753A">
      <w:pPr>
        <w:pStyle w:val="Estilo1"/>
      </w:pPr>
    </w:p>
    <w:p w14:paraId="05C1C2E1" w14:textId="77777777" w:rsidR="00A815F5" w:rsidRPr="00A815F5" w:rsidRDefault="00A815F5" w:rsidP="00A815F5">
      <w:pPr>
        <w:pStyle w:val="Estilo1"/>
        <w:ind w:firstLine="708"/>
      </w:pPr>
      <w:r w:rsidRPr="00A815F5">
        <w:t>A implementação bem-sucedida do projeto de integração entre a Unidade de Pronto Atendimento (UPA) e a Unidade Básica de Saúde (UBS) promete uma mudança significativa na experiência dos pacientes e na eficiência do sistema de saúde de São Paulo. Ao eliminar as barreiras entre os diferentes pontos de atendimento, nossa plataforma visa oferecer um acesso mais ágil e direto aos serviços médicos necessários, reduzindo o tempo de espera e os obstáculos enfrentados pelos pacientes em busca de cuidados contínuos.</w:t>
      </w:r>
    </w:p>
    <w:p w14:paraId="755DEE6D" w14:textId="77777777" w:rsidR="00A815F5" w:rsidRPr="00A815F5" w:rsidRDefault="00A815F5" w:rsidP="00A815F5">
      <w:pPr>
        <w:pStyle w:val="Estilo1"/>
        <w:ind w:firstLine="708"/>
      </w:pPr>
      <w:r w:rsidRPr="00A815F5">
        <w:t>Além de simplificar o processo de agendamento e garantir um fluxo mais eficiente entre as unidades de saúde, esperamos mitigar a ansiedade dos pacientes e evitar duplo-agendamentos, proporcionando um atendimento mais direcionado e personalizado.</w:t>
      </w:r>
    </w:p>
    <w:p w14:paraId="2F90D0BF" w14:textId="77777777" w:rsidR="00A815F5" w:rsidRPr="00A815F5" w:rsidRDefault="00A815F5" w:rsidP="00A815F5">
      <w:pPr>
        <w:pStyle w:val="Estilo1"/>
        <w:ind w:firstLine="708"/>
      </w:pPr>
      <w:r w:rsidRPr="00A815F5">
        <w:t>A nossa solução não apenas otimizará o fluxo de pacientes entre essas unidades, mas também tem o potencial de criar um impacto social mais amplo. Ao melhorar a acessibilidade aos cuidados médicos, estamos trabalhando para reduzir as disparidades no sistema de saúde, promovendo um ambiente mais equitativo para todos os cidadãos de São Paulo.</w:t>
      </w:r>
    </w:p>
    <w:p w14:paraId="1A70C614" w14:textId="4CADD11C" w:rsidR="004F753A" w:rsidRDefault="00A815F5" w:rsidP="00A815F5">
      <w:pPr>
        <w:pStyle w:val="Estilo1"/>
        <w:ind w:firstLine="708"/>
      </w:pPr>
      <w:r w:rsidRPr="00A815F5">
        <w:t>Nosso objetivo é não apenas resolver a dificuldade de continuidade no tratamento de saúde, mas também contribuir para uma transformação no setor, oferecendo um modelo que possa ser expandido para outras regiões e serviços de saúde, criando uma base sólida para um sistema de saúde mais integrado e eficaz em toda a cidade.</w:t>
      </w:r>
    </w:p>
    <w:p w14:paraId="32E81B3F" w14:textId="77777777" w:rsidR="00DE7479" w:rsidRPr="00A815F5" w:rsidRDefault="00DE7479" w:rsidP="00A815F5">
      <w:pPr>
        <w:pStyle w:val="Estilo1"/>
        <w:ind w:firstLine="708"/>
      </w:pPr>
    </w:p>
    <w:p w14:paraId="316D95D3" w14:textId="21D07627" w:rsidR="00FE0500" w:rsidRPr="007945E7" w:rsidRDefault="00BE4A5D" w:rsidP="007945E7">
      <w:pPr>
        <w:rPr>
          <w:rFonts w:ascii="Times New Roman" w:hAnsi="Times New Roman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5F0788D" w14:textId="07A8AB05" w:rsidR="00F70AF6" w:rsidRPr="00493D96" w:rsidRDefault="00F70AF6" w:rsidP="00493D96">
      <w:pPr>
        <w:rPr>
          <w:rFonts w:ascii="Times New Roman" w:hAnsi="Times New Roman"/>
          <w:b/>
          <w:bCs/>
          <w:sz w:val="26"/>
          <w:szCs w:val="26"/>
        </w:rPr>
      </w:pPr>
      <w:r w:rsidRPr="00F70AF6">
        <w:rPr>
          <w:b/>
          <w:bCs/>
          <w:sz w:val="26"/>
          <w:szCs w:val="26"/>
        </w:rPr>
        <w:lastRenderedPageBreak/>
        <w:t>Descrição do Produto</w:t>
      </w:r>
    </w:p>
    <w:p w14:paraId="6927E817" w14:textId="77777777" w:rsidR="00A815F5" w:rsidRPr="00A815F5" w:rsidRDefault="00A815F5" w:rsidP="00F70AF6">
      <w:pPr>
        <w:pStyle w:val="Estilo1"/>
        <w:rPr>
          <w:b/>
          <w:bCs/>
          <w:sz w:val="26"/>
          <w:szCs w:val="26"/>
        </w:rPr>
      </w:pPr>
    </w:p>
    <w:p w14:paraId="6A0685B2" w14:textId="4F67661C" w:rsidR="00F70AF6" w:rsidRDefault="00F70AF6" w:rsidP="00F70AF6">
      <w:pPr>
        <w:pStyle w:val="Estilo1"/>
        <w:ind w:firstLine="708"/>
      </w:pPr>
      <w:r w:rsidRPr="00F70AF6">
        <w:t>O SUSTech é uma solução inovadora projetada para abordar os desafios cruciais no sistema de saúde pública brasileiro, concentrando-se especificamente na integração entre as Unidades de Pronto Atendimento (UPA) e as Unidades Básicas de Saúde (UBS).</w:t>
      </w:r>
      <w:r>
        <w:t xml:space="preserve"> </w:t>
      </w:r>
      <w:r w:rsidRPr="00F70AF6">
        <w:t>Este produto é uma resposta direta à lacuna persistente na continuidade do cuidado, especialmente para consultas especializadas em áreas críticas como cardiologia e neurologia.</w:t>
      </w:r>
      <w:r>
        <w:t xml:space="preserve"> Como p</w:t>
      </w:r>
      <w:r w:rsidRPr="00F70AF6">
        <w:t xml:space="preserve">rincipais </w:t>
      </w:r>
      <w:r>
        <w:t>r</w:t>
      </w:r>
      <w:r w:rsidRPr="00F70AF6">
        <w:t>ecursos</w:t>
      </w:r>
      <w:r>
        <w:t>, a SUSTech possuirá:</w:t>
      </w:r>
    </w:p>
    <w:p w14:paraId="72AFBD80" w14:textId="5B05C605" w:rsidR="00F70AF6" w:rsidRDefault="00F70AF6" w:rsidP="00F70AF6">
      <w:pPr>
        <w:pStyle w:val="Estilo1"/>
        <w:numPr>
          <w:ilvl w:val="0"/>
          <w:numId w:val="29"/>
        </w:numPr>
      </w:pPr>
      <w:r w:rsidRPr="00F70AF6">
        <w:t>Integração Eficiente:</w:t>
      </w:r>
    </w:p>
    <w:p w14:paraId="2B80E677" w14:textId="4CC51849" w:rsidR="00F70AF6" w:rsidRDefault="00F70AF6" w:rsidP="00F70AF6">
      <w:pPr>
        <w:pStyle w:val="Estilo1"/>
        <w:numPr>
          <w:ilvl w:val="1"/>
          <w:numId w:val="29"/>
        </w:numPr>
      </w:pPr>
      <w:r>
        <w:t>o</w:t>
      </w:r>
      <w:r w:rsidRPr="00F70AF6">
        <w:t xml:space="preserve"> SUSTech estabelece uma interface unificada que conecta de maneira eficiente as UPAs com as UBS</w:t>
      </w:r>
      <w:r w:rsidR="00277069">
        <w:t>s</w:t>
      </w:r>
      <w:r w:rsidRPr="00F70AF6">
        <w:t>, facilitando a transição do atendimento de emergência para o cuidado contínuo</w:t>
      </w:r>
      <w:r>
        <w:t>;</w:t>
      </w:r>
    </w:p>
    <w:p w14:paraId="23D8FB41" w14:textId="77777777" w:rsidR="00F70AF6" w:rsidRDefault="00F70AF6" w:rsidP="00F70AF6">
      <w:pPr>
        <w:pStyle w:val="Estilo1"/>
        <w:numPr>
          <w:ilvl w:val="1"/>
          <w:numId w:val="29"/>
        </w:numPr>
      </w:pPr>
      <w:r>
        <w:t>p</w:t>
      </w:r>
      <w:r w:rsidRPr="00F70AF6">
        <w:t>ermite o registro imediato das necessidades do paciente, garantindo uma comunicação ágil entre os diferentes setores do sistema de saúde.</w:t>
      </w:r>
    </w:p>
    <w:p w14:paraId="26E64B84" w14:textId="77777777" w:rsidR="00F70AF6" w:rsidRDefault="00F70AF6" w:rsidP="00F70AF6">
      <w:pPr>
        <w:pStyle w:val="Estilo1"/>
        <w:numPr>
          <w:ilvl w:val="0"/>
          <w:numId w:val="29"/>
        </w:numPr>
      </w:pPr>
      <w:r w:rsidRPr="00F70AF6">
        <w:t>Agendamento Simplificado</w:t>
      </w:r>
      <w:r>
        <w:t>:</w:t>
      </w:r>
    </w:p>
    <w:p w14:paraId="33D2431F" w14:textId="6138EACA" w:rsidR="00F70AF6" w:rsidRDefault="00F70AF6" w:rsidP="00F70AF6">
      <w:pPr>
        <w:pStyle w:val="Estilo1"/>
        <w:numPr>
          <w:ilvl w:val="1"/>
          <w:numId w:val="29"/>
        </w:numPr>
      </w:pPr>
      <w:r>
        <w:t>f</w:t>
      </w:r>
      <w:r w:rsidRPr="00F70AF6">
        <w:t>acilita o agendamento de consultas especializadas, como cardiologia e neurologia, eliminando a complexidade e inacessibilidade enfrentadas pelos pacientes após visitas à UPA</w:t>
      </w:r>
      <w:r>
        <w:t>;</w:t>
      </w:r>
    </w:p>
    <w:p w14:paraId="69625A09" w14:textId="77777777" w:rsidR="00F70AF6" w:rsidRDefault="00F70AF6" w:rsidP="00F70AF6">
      <w:pPr>
        <w:pStyle w:val="Estilo1"/>
        <w:numPr>
          <w:ilvl w:val="1"/>
          <w:numId w:val="29"/>
        </w:numPr>
      </w:pPr>
      <w:r>
        <w:t>p</w:t>
      </w:r>
      <w:r w:rsidRPr="00F70AF6">
        <w:t>roporciona um sistema integrado que otimiza o processo, reduzindo o tempo de espera e oferecendo uma experiência mais eficiente para os pacientes.</w:t>
      </w:r>
    </w:p>
    <w:p w14:paraId="58F469E6" w14:textId="77777777" w:rsidR="00F70AF6" w:rsidRDefault="00F70AF6" w:rsidP="00F70AF6">
      <w:pPr>
        <w:pStyle w:val="Estilo1"/>
        <w:numPr>
          <w:ilvl w:val="0"/>
          <w:numId w:val="29"/>
        </w:numPr>
      </w:pPr>
      <w:r w:rsidRPr="00F70AF6">
        <w:t>Conscientização e Educação:</w:t>
      </w:r>
    </w:p>
    <w:p w14:paraId="0CD6D372" w14:textId="54B0CC80" w:rsidR="00F70AF6" w:rsidRDefault="00F70AF6" w:rsidP="00F70AF6">
      <w:pPr>
        <w:pStyle w:val="Estilo1"/>
        <w:numPr>
          <w:ilvl w:val="1"/>
          <w:numId w:val="29"/>
        </w:numPr>
      </w:pPr>
      <w:r>
        <w:t>i</w:t>
      </w:r>
      <w:r w:rsidRPr="00F70AF6">
        <w:t>mplementa ferramentas de conscientização entre profissionais de saúde e pacientes sobre a importância do sistema integrado</w:t>
      </w:r>
      <w:r>
        <w:t>;</w:t>
      </w:r>
    </w:p>
    <w:p w14:paraId="506F3EB6" w14:textId="77777777" w:rsidR="00F70AF6" w:rsidRDefault="00F70AF6" w:rsidP="00F70AF6">
      <w:pPr>
        <w:pStyle w:val="Estilo1"/>
        <w:numPr>
          <w:ilvl w:val="1"/>
          <w:numId w:val="29"/>
        </w:numPr>
      </w:pPr>
      <w:r>
        <w:t>e</w:t>
      </w:r>
      <w:r w:rsidRPr="00F70AF6">
        <w:t>duca os usuários sobre os benefícios de um cuidado contínuo, promovendo o acesso adequado aos serviços de saúde e diminuindo as lacunas entre os serviços de emergência e atenção primária.</w:t>
      </w:r>
    </w:p>
    <w:p w14:paraId="4670DA8C" w14:textId="77777777" w:rsidR="00F70AF6" w:rsidRDefault="00F70AF6" w:rsidP="00F70AF6">
      <w:pPr>
        <w:pStyle w:val="Estilo1"/>
        <w:numPr>
          <w:ilvl w:val="0"/>
          <w:numId w:val="29"/>
        </w:numPr>
      </w:pPr>
      <w:r w:rsidRPr="00F70AF6">
        <w:t>Monitoramento e Análise:</w:t>
      </w:r>
    </w:p>
    <w:p w14:paraId="79153DAA" w14:textId="77777777" w:rsidR="00F70AF6" w:rsidRDefault="00F70AF6" w:rsidP="00F70AF6">
      <w:pPr>
        <w:pStyle w:val="Estilo1"/>
        <w:numPr>
          <w:ilvl w:val="1"/>
          <w:numId w:val="29"/>
        </w:numPr>
      </w:pPr>
      <w:r>
        <w:t>o</w:t>
      </w:r>
      <w:r w:rsidRPr="00F70AF6">
        <w:t>ferece recursos de monitoramento em tempo real para avaliar a eficácia do sistema, identificar pontos de melhoria e garantir a qualidade do atendimento</w:t>
      </w:r>
      <w:r>
        <w:t>;</w:t>
      </w:r>
    </w:p>
    <w:p w14:paraId="69BE80CC" w14:textId="77777777" w:rsidR="0034711F" w:rsidRDefault="00F70AF6" w:rsidP="0034711F">
      <w:pPr>
        <w:pStyle w:val="Estilo1"/>
        <w:numPr>
          <w:ilvl w:val="1"/>
          <w:numId w:val="29"/>
        </w:numPr>
      </w:pPr>
      <w:r>
        <w:t>f</w:t>
      </w:r>
      <w:r w:rsidRPr="00F70AF6">
        <w:t>ornece análises de dados que auxiliam na tomada de decisões estratégicas para aprimorar a eficiência do SUSTech ao longo do tempo.</w:t>
      </w:r>
    </w:p>
    <w:p w14:paraId="51853B27" w14:textId="27AB17D8" w:rsidR="00F70AF6" w:rsidRPr="00F70AF6" w:rsidRDefault="0034711F" w:rsidP="0034711F">
      <w:pPr>
        <w:pStyle w:val="Estilo1"/>
        <w:ind w:firstLine="708"/>
      </w:pPr>
      <w:r>
        <w:t>Entre os benefícios para os profissionais da saúde e os pacientes, possuímos:</w:t>
      </w:r>
    </w:p>
    <w:p w14:paraId="7AFD8275" w14:textId="77777777" w:rsidR="0034711F" w:rsidRDefault="00F70AF6" w:rsidP="00F70AF6">
      <w:pPr>
        <w:pStyle w:val="Estilo1"/>
        <w:numPr>
          <w:ilvl w:val="0"/>
          <w:numId w:val="30"/>
        </w:numPr>
      </w:pPr>
      <w:r w:rsidRPr="00F70AF6">
        <w:t>Continuidade do Cuidado: O SUSTech elimina as barreiras que dificultam a continuidade do cuidado, especialmente para consultas especializadas, garantindo um tratamento eficaz e direcionado.</w:t>
      </w:r>
    </w:p>
    <w:p w14:paraId="78A4A8F6" w14:textId="404199BD" w:rsidR="0034711F" w:rsidRDefault="00F70AF6" w:rsidP="00F70AF6">
      <w:pPr>
        <w:pStyle w:val="Estilo1"/>
        <w:numPr>
          <w:ilvl w:val="0"/>
          <w:numId w:val="30"/>
        </w:numPr>
      </w:pPr>
      <w:r w:rsidRPr="00F70AF6">
        <w:t>Redução do Tempo de Espera: Agiliza o processo de agendamento, reduzindo o tempo de espera nas UBS</w:t>
      </w:r>
      <w:r w:rsidR="00277069">
        <w:t>s</w:t>
      </w:r>
      <w:r w:rsidRPr="00F70AF6">
        <w:t xml:space="preserve"> para consultas especializadas, melhorando a acessibilidade aos serviços de saúde</w:t>
      </w:r>
      <w:r w:rsidR="0034711F">
        <w:t>.</w:t>
      </w:r>
    </w:p>
    <w:p w14:paraId="5B7A918F" w14:textId="06FB4690" w:rsidR="00F70AF6" w:rsidRPr="00F70AF6" w:rsidRDefault="00F70AF6" w:rsidP="00F70AF6">
      <w:pPr>
        <w:pStyle w:val="Estilo1"/>
        <w:numPr>
          <w:ilvl w:val="0"/>
          <w:numId w:val="30"/>
        </w:numPr>
      </w:pPr>
      <w:r w:rsidRPr="00F70AF6">
        <w:t>Melhoria na Qualidade de Vida:</w:t>
      </w:r>
      <w:r w:rsidR="0034711F">
        <w:t xml:space="preserve"> </w:t>
      </w:r>
      <w:r w:rsidRPr="00F70AF6">
        <w:t>Ao promover um sistema conectado, o SUSTech contribui para uma melhoria substancial na qualidade de vida dos pacientes, reduzindo a ansiedade e as preocupações relacionadas ao acesso aos cuidados de saúde.</w:t>
      </w:r>
    </w:p>
    <w:p w14:paraId="0974A8B1" w14:textId="5CA2A2E1" w:rsidR="0034711F" w:rsidRDefault="00F70AF6" w:rsidP="00A815F5">
      <w:pPr>
        <w:pStyle w:val="Estilo1"/>
        <w:ind w:firstLine="708"/>
      </w:pPr>
      <w:r w:rsidRPr="00F70AF6">
        <w:lastRenderedPageBreak/>
        <w:t>O SUSTech é mais do que uma plataforma tecnológica; é uma abordagem abrangente para fortalecer o sistema de saúde público brasileiro, alinhando-se com as metas globais de desenvolvimento sustentável e promovendo uma saúde acessível e de qualidade para todas as pessoas.</w:t>
      </w:r>
    </w:p>
    <w:p w14:paraId="4C344FC9" w14:textId="77777777" w:rsidR="007945E7" w:rsidRDefault="007945E7" w:rsidP="007945E7">
      <w:pPr>
        <w:pStyle w:val="Estilo1"/>
      </w:pPr>
    </w:p>
    <w:p w14:paraId="38D6CC8D" w14:textId="77777777" w:rsidR="007945E7" w:rsidRPr="00493D96" w:rsidRDefault="007945E7" w:rsidP="007945E7">
      <w:pPr>
        <w:rPr>
          <w:rFonts w:ascii="Times New Roman" w:hAnsi="Times New Roman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Edge Computing</w:t>
      </w:r>
    </w:p>
    <w:p w14:paraId="23720AED" w14:textId="77777777" w:rsidR="007945E7" w:rsidRDefault="007945E7" w:rsidP="007945E7">
      <w:pPr>
        <w:pStyle w:val="Estilo1"/>
      </w:pPr>
      <w:r>
        <w:rPr>
          <w:b/>
          <w:bCs/>
          <w:sz w:val="26"/>
          <w:szCs w:val="26"/>
        </w:rPr>
        <w:tab/>
      </w:r>
      <w:r w:rsidRPr="00BE4A5D">
        <w:t>Para acessar nossa plataforma no Wokwi, utilize o link compartilhado. Para começar, conecte-se ao Node-RED e inicie o código. O funcionamento é intuitivo: cada clique no botão incrementa a contagem, representando um novo paciente. O LCD exibirá o número de pacientes aguardando atendimento especializado, proporcionando uma visão clara da demanda de cada especialidade médica.</w:t>
      </w:r>
    </w:p>
    <w:p w14:paraId="6919E76F" w14:textId="77777777" w:rsidR="007945E7" w:rsidRPr="007945E7" w:rsidRDefault="007945E7" w:rsidP="007945E7">
      <w:pPr>
        <w:pStyle w:val="Estilo1"/>
      </w:pPr>
      <w:r>
        <w:tab/>
      </w:r>
      <w:r w:rsidRPr="007945E7">
        <w:t>Este protótipo simula o sistema de transição de pacientes da UPA para a UBS. Cada paciente que passa pela UPA é automaticamente incluído na lista de espera para agendar uma consulta com um especialista na UBS.</w:t>
      </w:r>
    </w:p>
    <w:p w14:paraId="40A57595" w14:textId="77777777" w:rsidR="007945E7" w:rsidRDefault="007945E7" w:rsidP="007945E7">
      <w:pPr>
        <w:pStyle w:val="Estilo1"/>
      </w:pPr>
    </w:p>
    <w:p w14:paraId="651384B4" w14:textId="77777777" w:rsidR="007945E7" w:rsidRPr="00A815F5" w:rsidRDefault="007945E7" w:rsidP="007945E7">
      <w:pPr>
        <w:pStyle w:val="Estilo1"/>
      </w:pPr>
    </w:p>
    <w:p w14:paraId="6E282A9B" w14:textId="1310E02C" w:rsidR="00FE0500" w:rsidRPr="008418FF" w:rsidRDefault="00FE0500" w:rsidP="00FE0500">
      <w:pPr>
        <w:pStyle w:val="Estilo1"/>
        <w:rPr>
          <w:b/>
          <w:bCs/>
          <w:sz w:val="26"/>
          <w:szCs w:val="26"/>
        </w:rPr>
      </w:pPr>
      <w:r w:rsidRPr="008418FF">
        <w:rPr>
          <w:b/>
          <w:bCs/>
          <w:sz w:val="26"/>
          <w:szCs w:val="26"/>
        </w:rPr>
        <w:t>Stakeholders do Projeto</w:t>
      </w:r>
    </w:p>
    <w:p w14:paraId="15F76DC1" w14:textId="77777777" w:rsidR="00FE0500" w:rsidRPr="00A8040A" w:rsidRDefault="00FE0500" w:rsidP="00FE0500">
      <w:pPr>
        <w:pStyle w:val="Estilo1"/>
        <w:rPr>
          <w:b/>
          <w:bCs/>
          <w:szCs w:val="24"/>
        </w:rPr>
      </w:pPr>
    </w:p>
    <w:p w14:paraId="503A38E3" w14:textId="3FA74AA7" w:rsidR="00FE0500" w:rsidRDefault="00A55CD4" w:rsidP="00A55CD4">
      <w:pPr>
        <w:pStyle w:val="Estilo1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Clientes do Projeto: </w:t>
      </w:r>
      <w:r w:rsidR="0034711F">
        <w:rPr>
          <w:szCs w:val="24"/>
        </w:rPr>
        <w:t xml:space="preserve">HAPvida NotreDame Intermédica </w:t>
      </w:r>
      <w:r w:rsidR="00807638">
        <w:rPr>
          <w:szCs w:val="24"/>
        </w:rPr>
        <w:t>e população paulistana afetada pel</w:t>
      </w:r>
      <w:r w:rsidR="0034711F">
        <w:rPr>
          <w:szCs w:val="24"/>
        </w:rPr>
        <w:t>a falta de integração entre os sistemas públicos de saúde, sejam médicos ou pacientes</w:t>
      </w:r>
    </w:p>
    <w:p w14:paraId="0967FE5A" w14:textId="17A5B419" w:rsidR="00A55CD4" w:rsidRPr="00053B5B" w:rsidRDefault="00A55CD4" w:rsidP="00053B5B">
      <w:pPr>
        <w:pStyle w:val="Estilo1"/>
        <w:numPr>
          <w:ilvl w:val="0"/>
          <w:numId w:val="12"/>
        </w:numPr>
        <w:rPr>
          <w:szCs w:val="24"/>
        </w:rPr>
      </w:pPr>
      <w:r>
        <w:rPr>
          <w:szCs w:val="24"/>
        </w:rPr>
        <w:t>Patrocinador: Faculdade</w:t>
      </w:r>
      <w:r w:rsidR="00053B5B">
        <w:rPr>
          <w:szCs w:val="24"/>
        </w:rPr>
        <w:t xml:space="preserve"> de Informática e Administração Paulista (FIAP)</w:t>
      </w:r>
    </w:p>
    <w:p w14:paraId="16433C0E" w14:textId="0228D49C" w:rsidR="00A55CD4" w:rsidRDefault="00A55CD4" w:rsidP="00A55CD4">
      <w:pPr>
        <w:pStyle w:val="Estilo1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Equipe do </w:t>
      </w:r>
      <w:r w:rsidR="00053B5B">
        <w:rPr>
          <w:szCs w:val="24"/>
        </w:rPr>
        <w:t>P</w:t>
      </w:r>
      <w:r>
        <w:rPr>
          <w:szCs w:val="24"/>
        </w:rPr>
        <w:t>rojeto: Gabriela Trevisan</w:t>
      </w:r>
      <w:r w:rsidR="0034711F">
        <w:rPr>
          <w:szCs w:val="24"/>
        </w:rPr>
        <w:t xml:space="preserve"> </w:t>
      </w:r>
      <w:r w:rsidR="00D1102C">
        <w:rPr>
          <w:szCs w:val="24"/>
        </w:rPr>
        <w:t xml:space="preserve">da Silva </w:t>
      </w:r>
      <w:r w:rsidR="0034711F">
        <w:rPr>
          <w:szCs w:val="24"/>
        </w:rPr>
        <w:t xml:space="preserve">e </w:t>
      </w:r>
      <w:r>
        <w:rPr>
          <w:szCs w:val="24"/>
        </w:rPr>
        <w:t xml:space="preserve">Rafael </w:t>
      </w:r>
      <w:r w:rsidR="00D1102C">
        <w:rPr>
          <w:szCs w:val="24"/>
        </w:rPr>
        <w:t xml:space="preserve">Henrique Pedra </w:t>
      </w:r>
      <w:r>
        <w:rPr>
          <w:szCs w:val="24"/>
        </w:rPr>
        <w:t>Franck</w:t>
      </w:r>
    </w:p>
    <w:p w14:paraId="22DDFBEF" w14:textId="77777777" w:rsidR="00FE0500" w:rsidRDefault="00FE0500" w:rsidP="00FE0500">
      <w:pPr>
        <w:pStyle w:val="Estilo1"/>
        <w:rPr>
          <w:b/>
          <w:bCs/>
          <w:szCs w:val="24"/>
        </w:rPr>
      </w:pPr>
    </w:p>
    <w:p w14:paraId="064257F2" w14:textId="44DA6C2E" w:rsidR="00421772" w:rsidRDefault="00421772">
      <w:pPr>
        <w:rPr>
          <w:rFonts w:ascii="Times New Roman" w:hAnsi="Times New Roman"/>
          <w:b/>
          <w:bCs/>
          <w:sz w:val="26"/>
          <w:szCs w:val="26"/>
        </w:rPr>
      </w:pPr>
    </w:p>
    <w:p w14:paraId="5B12AF9B" w14:textId="554D0193" w:rsidR="00FE0500" w:rsidRPr="008418FF" w:rsidRDefault="00FE0500" w:rsidP="00FE0500">
      <w:pPr>
        <w:pStyle w:val="Estilo1"/>
        <w:rPr>
          <w:b/>
          <w:bCs/>
          <w:sz w:val="26"/>
          <w:szCs w:val="26"/>
        </w:rPr>
      </w:pPr>
      <w:r w:rsidRPr="008418FF">
        <w:rPr>
          <w:b/>
          <w:bCs/>
          <w:sz w:val="26"/>
          <w:szCs w:val="26"/>
        </w:rPr>
        <w:t>Exclusões do Projeto</w:t>
      </w:r>
    </w:p>
    <w:p w14:paraId="76E7BEE6" w14:textId="77777777" w:rsidR="00FE0500" w:rsidRPr="00A8040A" w:rsidRDefault="00FE0500" w:rsidP="00FE0500">
      <w:pPr>
        <w:pStyle w:val="Estilo1"/>
        <w:rPr>
          <w:b/>
          <w:bCs/>
          <w:szCs w:val="24"/>
        </w:rPr>
      </w:pPr>
    </w:p>
    <w:p w14:paraId="0B613DA2" w14:textId="0C2266AA" w:rsidR="00FE0500" w:rsidRDefault="00A815F5" w:rsidP="00A815F5">
      <w:pPr>
        <w:pStyle w:val="Estilo1"/>
        <w:ind w:firstLine="708"/>
        <w:rPr>
          <w:szCs w:val="24"/>
        </w:rPr>
      </w:pPr>
      <w:r w:rsidRPr="00A815F5">
        <w:rPr>
          <w:szCs w:val="24"/>
        </w:rPr>
        <w:t>O projeto SUSTech (Sistema Único de Saúde e Tecnologia) tem como exclusões intervenções em estruturas físicas das UPAs ou UBS</w:t>
      </w:r>
      <w:r w:rsidR="00277069">
        <w:rPr>
          <w:szCs w:val="24"/>
        </w:rPr>
        <w:t>s</w:t>
      </w:r>
      <w:r w:rsidRPr="00A815F5">
        <w:rPr>
          <w:szCs w:val="24"/>
        </w:rPr>
        <w:t>, desenvolvimento de equipamentos médicos específicos e treinamento intensivo de profissionais de saúde. Não inclu</w:t>
      </w:r>
      <w:r w:rsidR="00277069">
        <w:rPr>
          <w:szCs w:val="24"/>
        </w:rPr>
        <w:t>í</w:t>
      </w:r>
      <w:r w:rsidRPr="00A815F5">
        <w:rPr>
          <w:szCs w:val="24"/>
        </w:rPr>
        <w:t xml:space="preserve"> o desenvolvimento de hardware dedicado, customizações extensivas para requisitos específicos de instituições de saúde, nem implementação em outras jurisdições ou países. Além disso, o projeto não abrange soluções para áreas além da saúde pública, como o setor privado, e não envolve o desenvolvimento de novos módulos de tratamento médico, procedimentos cirúrgicos ou protocolos clínicos. Essas exclusões foram definidas para delimitar claramente o escopo do projeto, assegurando uma implementação eficiente e focada nos objetivos específicos de integração e melhoria do sistema de saúde pública brasileiro.</w:t>
      </w:r>
    </w:p>
    <w:p w14:paraId="15850EE5" w14:textId="77777777" w:rsidR="00A815F5" w:rsidRDefault="00A815F5" w:rsidP="00FE0500">
      <w:pPr>
        <w:pStyle w:val="Estilo1"/>
        <w:rPr>
          <w:szCs w:val="24"/>
        </w:rPr>
      </w:pPr>
    </w:p>
    <w:p w14:paraId="550C6C1B" w14:textId="11AEFDCC" w:rsidR="00FE0500" w:rsidRPr="00493D96" w:rsidRDefault="00FE0500" w:rsidP="00493D96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493D96">
        <w:rPr>
          <w:b/>
          <w:bCs/>
          <w:sz w:val="26"/>
          <w:szCs w:val="26"/>
        </w:rPr>
        <w:t>Critérios de Aceitação e Premissas</w:t>
      </w:r>
    </w:p>
    <w:p w14:paraId="589C192E" w14:textId="77777777" w:rsidR="00FE0500" w:rsidRPr="00A815F5" w:rsidRDefault="00FE0500" w:rsidP="00A815F5">
      <w:pPr>
        <w:pStyle w:val="Estilo1"/>
      </w:pPr>
    </w:p>
    <w:p w14:paraId="0357BF0D" w14:textId="28E6BEFD" w:rsidR="00A815F5" w:rsidRPr="00A815F5" w:rsidRDefault="00FE0500" w:rsidP="00A815F5">
      <w:pPr>
        <w:pStyle w:val="Estilo1"/>
      </w:pPr>
      <w:r w:rsidRPr="00A815F5">
        <w:tab/>
      </w:r>
      <w:r w:rsidR="00A815F5" w:rsidRPr="00A815F5">
        <w:t>O projeto SUSTech (Sistema Único de Saúde e Tecnologia) estabelece critérios claros para avaliar seu sucesso. A integração eficaz entre Unidades de Pronto Atendimento (UPA) e Unidades Básicas de Saúde (UBS) é fundamental, assim como a simplificação do agendamento para consultas especializadas. O monitoramento contínuo em tempo real e a redução do tempo de espera nas UBS</w:t>
      </w:r>
      <w:r w:rsidR="00277069">
        <w:t>s</w:t>
      </w:r>
      <w:r w:rsidR="00A815F5" w:rsidRPr="00A815F5">
        <w:t xml:space="preserve"> também são indicadores cruciais. </w:t>
      </w:r>
      <w:r w:rsidR="00A815F5" w:rsidRPr="00A815F5">
        <w:lastRenderedPageBreak/>
        <w:t>Além disso, a conscientização e adesão por parte de profissionais de saúde e pacientes são fundamentais para o êxito do projeto.</w:t>
      </w:r>
    </w:p>
    <w:p w14:paraId="2F0A390F" w14:textId="3F5FA125" w:rsidR="008C44CB" w:rsidRDefault="00A815F5" w:rsidP="00A815F5">
      <w:pPr>
        <w:pStyle w:val="Estilo1"/>
        <w:ind w:firstLine="708"/>
      </w:pPr>
      <w:r w:rsidRPr="00A815F5">
        <w:t xml:space="preserve">Como premissas, é essencial a colaboração ativa das instituições de saúde, o acesso contínuo a dados confiáveis </w:t>
      </w:r>
      <w:r w:rsidR="00277069">
        <w:t>sobre o problema com a Secretaria da Saúde do Estado de São Paulo</w:t>
      </w:r>
      <w:r w:rsidRPr="00A815F5">
        <w:t>, o apoio dos profissionais de saúde, a adesão dos pacientes e a disponibilidade generalizada de dispositivos compatíveis. Essas premissas são fundamentais para garantir uma implementação bem-sucedida do SUSTech, proporcionando uma transição suave no sistema de saúde pública e alcançando melhorias mensuráveis na qualidade e acessibilidade dos cuidados de saúde.</w:t>
      </w:r>
    </w:p>
    <w:p w14:paraId="1F1A4367" w14:textId="77777777" w:rsidR="00A815F5" w:rsidRPr="00A815F5" w:rsidRDefault="00A815F5" w:rsidP="00A815F5">
      <w:pPr>
        <w:pStyle w:val="Estilo1"/>
      </w:pPr>
    </w:p>
    <w:p w14:paraId="69A58214" w14:textId="3EAC1E88" w:rsidR="00FE0500" w:rsidRPr="008418FF" w:rsidRDefault="00FE0500" w:rsidP="00FE0500">
      <w:pPr>
        <w:pStyle w:val="Estilo1"/>
        <w:rPr>
          <w:b/>
          <w:bCs/>
          <w:sz w:val="26"/>
          <w:szCs w:val="26"/>
        </w:rPr>
      </w:pPr>
      <w:r w:rsidRPr="008418FF">
        <w:rPr>
          <w:b/>
          <w:bCs/>
          <w:sz w:val="26"/>
          <w:szCs w:val="26"/>
        </w:rPr>
        <w:t>Restrições e Riscos</w:t>
      </w:r>
    </w:p>
    <w:p w14:paraId="0D7C17C1" w14:textId="77777777" w:rsidR="00FE0500" w:rsidRPr="00A8040A" w:rsidRDefault="00FE0500" w:rsidP="00FE0500">
      <w:pPr>
        <w:pStyle w:val="Estilo1"/>
        <w:rPr>
          <w:b/>
          <w:bCs/>
          <w:szCs w:val="24"/>
        </w:rPr>
      </w:pPr>
    </w:p>
    <w:p w14:paraId="721C6930" w14:textId="585CF1BE" w:rsidR="001C19C7" w:rsidRDefault="001C19C7" w:rsidP="001C19C7">
      <w:pPr>
        <w:pStyle w:val="Estilo1"/>
        <w:ind w:firstLine="708"/>
      </w:pPr>
      <w:r>
        <w:t xml:space="preserve">Nosso projeto enfrenta algumas restrições notáveis, incluindo a </w:t>
      </w:r>
      <w:r w:rsidR="00A815F5">
        <w:t xml:space="preserve">aceitação do sistema pelo governo e pelas empresas de convênio, </w:t>
      </w:r>
      <w:r>
        <w:t>o que pode ser influenciado por regulamentações e políticas internas d</w:t>
      </w:r>
      <w:r w:rsidR="00A815F5">
        <w:t>eles</w:t>
      </w:r>
      <w:r>
        <w:t>. Além disso, a eficácia do projeto depende da disposição d</w:t>
      </w:r>
      <w:r w:rsidR="00A815F5">
        <w:t xml:space="preserve">os sistemas de saúde e seus médicos </w:t>
      </w:r>
      <w:r>
        <w:t>em adotar a plataforma S</w:t>
      </w:r>
      <w:r w:rsidR="00A815F5">
        <w:t>USTech</w:t>
      </w:r>
      <w:r w:rsidRPr="001C19C7">
        <w:rPr>
          <w:vertAlign w:val="subscript"/>
        </w:rPr>
        <w:t xml:space="preserve"> </w:t>
      </w:r>
      <w:r>
        <w:t>e suas práticas</w:t>
      </w:r>
      <w:r w:rsidR="00A815F5">
        <w:t xml:space="preserve"> de agendamento</w:t>
      </w:r>
      <w:r>
        <w:t xml:space="preserve">, bem como da disponibilidade contínua de dados precisos sobre </w:t>
      </w:r>
      <w:r w:rsidR="00A815F5">
        <w:t>os horários disponíveis para consultas</w:t>
      </w:r>
      <w:r>
        <w:t>.</w:t>
      </w:r>
    </w:p>
    <w:p w14:paraId="32FA6D73" w14:textId="418A8786" w:rsidR="001C19C7" w:rsidRPr="001C19C7" w:rsidRDefault="001C19C7" w:rsidP="001C19C7">
      <w:pPr>
        <w:pStyle w:val="Estilo1"/>
        <w:ind w:firstLine="708"/>
        <w:rPr>
          <w:vertAlign w:val="subscript"/>
        </w:rPr>
      </w:pPr>
      <w:r>
        <w:t>Riscos potenciais incluem desafios técnicos no desenvolvimento da plataforma, resistência da população à mudança de comportamento e possíveis obstáculos regulatórios ou de privacidade de dados. Portanto, a mitigação eficaz dessas restrições e riscos é fundamental para o sucesso do projeto.</w:t>
      </w:r>
    </w:p>
    <w:p w14:paraId="60D24A3B" w14:textId="4064930D" w:rsidR="0067102D" w:rsidRDefault="0067102D" w:rsidP="00DE7479">
      <w:pPr>
        <w:pStyle w:val="Estilo1"/>
        <w:rPr>
          <w:b/>
          <w:bCs/>
          <w:sz w:val="26"/>
          <w:szCs w:val="26"/>
        </w:rPr>
      </w:pPr>
    </w:p>
    <w:p w14:paraId="7CB5D818" w14:textId="77777777" w:rsidR="00122A32" w:rsidRDefault="00122A32" w:rsidP="00FE0500">
      <w:pPr>
        <w:pStyle w:val="Estilo1"/>
        <w:rPr>
          <w:b/>
          <w:bCs/>
          <w:sz w:val="26"/>
          <w:szCs w:val="26"/>
        </w:rPr>
      </w:pPr>
    </w:p>
    <w:p w14:paraId="40062FA3" w14:textId="7FBEA61E" w:rsidR="004539E8" w:rsidRDefault="00201297" w:rsidP="004539E8">
      <w:pPr>
        <w:pStyle w:val="Estilo1"/>
        <w:rPr>
          <w:b/>
          <w:bCs/>
          <w:sz w:val="26"/>
          <w:szCs w:val="26"/>
        </w:rPr>
      </w:pPr>
      <w:r w:rsidRPr="0056286C">
        <w:rPr>
          <w:b/>
          <w:bCs/>
          <w:sz w:val="26"/>
          <w:szCs w:val="26"/>
        </w:rPr>
        <w:t>Bibliografia</w:t>
      </w:r>
    </w:p>
    <w:p w14:paraId="6FAF79C2" w14:textId="77777777" w:rsidR="004539E8" w:rsidRPr="004539E8" w:rsidRDefault="004539E8" w:rsidP="004539E8">
      <w:pPr>
        <w:pStyle w:val="Estilo1"/>
        <w:rPr>
          <w:rStyle w:val="ui-provider"/>
          <w:b/>
          <w:bCs/>
          <w:sz w:val="26"/>
          <w:szCs w:val="26"/>
        </w:rPr>
      </w:pPr>
    </w:p>
    <w:p w14:paraId="64A0B48D" w14:textId="1538DCBB" w:rsidR="004539E8" w:rsidRPr="004539E8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>Ministério da Saúde do Brasil. (2017).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9" w:history="1">
        <w:r w:rsidRPr="004539E8">
          <w:rPr>
            <w:rStyle w:val="Hyperlink"/>
          </w:rPr>
          <w:t>https://bvsms.saude.gov.br/bvs/publicacoes/sus_saude_brasil_3ed.pdf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79104890" w14:textId="7750E5DD" w:rsidR="004539E8" w:rsidRPr="004539E8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>Fundação Nacional de Saúde (Funasa). (s.d.). Cronologia histórica da saúde pública. [</w:t>
      </w:r>
      <w:hyperlink r:id="rId10" w:history="1">
        <w:r w:rsidRPr="004539E8">
          <w:rPr>
            <w:rStyle w:val="Hyperlink"/>
          </w:rPr>
          <w:t>http://www.funasa.gov.br/cronologia-historica-da-saude-publica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60DB8541" w14:textId="6337EFBC" w:rsidR="004539E8" w:rsidRPr="004539E8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>Ministério da Saúde do Brasil. (s.d.). UPA 24h.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11" w:history="1">
        <w:r w:rsidRPr="004539E8">
          <w:rPr>
            <w:rStyle w:val="Hyperlink"/>
          </w:rPr>
          <w:t>https://www.gov.br/saude/pt-br/assuntos/saude-de-a-a-z/u/upa-24h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277A0E0F" w14:textId="73F4F3CF" w:rsidR="004539E8" w:rsidRPr="004539E8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>Varella, D. (s.d.). Hospital, UPA ou UBS: onde buscar atendimento? [</w:t>
      </w:r>
      <w:hyperlink r:id="rId12" w:history="1">
        <w:r w:rsidRPr="004539E8">
          <w:rPr>
            <w:rStyle w:val="Hyperlink"/>
          </w:rPr>
          <w:t>https://drauziovarella.uol.com.br/saude-publica/hospital-upa-ou-ubs-onde-buscar-atendimento/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397DC6AD" w14:textId="173A3759" w:rsidR="004539E8" w:rsidRPr="004539E8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>Ebserh. (s.d.). Você sabe quando procurar uma UPA, UBS, AMA, hospital e SAMU?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13" w:history="1">
        <w:r w:rsidRPr="004539E8">
          <w:rPr>
            <w:rStyle w:val="Hyperlink"/>
          </w:rPr>
          <w:t>https://www.gov.br/ebserh/pt-br/hospitais-universitarios/regiao-nordeste/hujb-ufcg/comunicacao/noticias/voce-sabe-quando-procurar-uma-upa-ubs-ama-hospital-e-samu</w:t>
        </w:r>
      </w:hyperlink>
      <w:r>
        <w:rPr>
          <w:rStyle w:val="ui-provider"/>
        </w:rPr>
        <w:t>].</w:t>
      </w:r>
    </w:p>
    <w:p w14:paraId="73DD069B" w14:textId="221877AE" w:rsidR="004539E8" w:rsidRPr="004539E8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>SPDM - Associação Paulista para o Desenvolvimento da Medicina]. (s.d.). Unidade Básica de Saúde (UBS)</w:t>
      </w:r>
      <w:r>
        <w:rPr>
          <w:rStyle w:val="ui-provider"/>
        </w:rPr>
        <w:t>.</w:t>
      </w:r>
      <w:r w:rsidRPr="004539E8">
        <w:rPr>
          <w:rStyle w:val="ui-provider"/>
        </w:rPr>
        <w:t xml:space="preserve"> [</w:t>
      </w:r>
      <w:hyperlink r:id="rId14" w:history="1">
        <w:r w:rsidRPr="004539E8">
          <w:rPr>
            <w:rStyle w:val="Hyperlink"/>
          </w:rPr>
          <w:t>https://spdm.org.br/onde-estamos/outras-unidades/unidade-basica-de-saude-ubs/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01535662" w14:textId="22153EF2" w:rsidR="004539E8" w:rsidRPr="004539E8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>Secretaria da Saúde do Estado do Rio Grande do Sul. (s.d.). Atenção básica ou primária: principal porta de entrada para o Sistema Único de Saúde (SUS).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15" w:history="1">
        <w:r w:rsidRPr="004539E8">
          <w:rPr>
            <w:rStyle w:val="Hyperlink"/>
          </w:rPr>
          <w:t>https://saude.rs.gov.br/atencao-basica-ou-primaria-principal-porta-de-entrada-para-o-sistema-unico-de-saude-sus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75259AA1" w14:textId="77777777" w:rsidR="004539E8" w:rsidRPr="004539E8" w:rsidRDefault="004539E8" w:rsidP="004539E8">
      <w:pPr>
        <w:pStyle w:val="Estilo1"/>
        <w:jc w:val="left"/>
        <w:rPr>
          <w:rStyle w:val="ui-provider"/>
        </w:rPr>
      </w:pPr>
    </w:p>
    <w:p w14:paraId="1E904285" w14:textId="00372BB9" w:rsidR="004539E8" w:rsidRPr="004539E8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>Sou Enfermagem. (s.d.). O que é uma Unidade Básica de Saúde (UBS)?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16" w:history="1">
        <w:r w:rsidRPr="004539E8">
          <w:rPr>
            <w:rStyle w:val="Hyperlink"/>
          </w:rPr>
          <w:t>https://www.souenfermagem.com.br/estudos/o-que-e-uma-unidade-basica-de-saude-ubs/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10AF3575" w14:textId="096CC534" w:rsidR="004539E8" w:rsidRPr="004539E8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lastRenderedPageBreak/>
        <w:t>Secretaria de Saúde do Distrito Federal. (s.d.). Unidade Básica de Saúde: um pilar essencial da Atenção Primária.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17" w:history="1">
        <w:r w:rsidRPr="004539E8">
          <w:rPr>
            <w:rStyle w:val="Hyperlink"/>
          </w:rPr>
          <w:t>https://www.saude.df.gov.br/web/guest/w/unidade-básica-de-saúde-um-pilar-essencial-da-atenção-primária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728D04BD" w14:textId="796640EC" w:rsidR="004539E8" w:rsidRPr="004539E8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>Ministério da Saúde do Brasil. (s.d.). Unidades Básicas de Saúde (UBS).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18" w:history="1">
        <w:r w:rsidRPr="004539E8">
          <w:rPr>
            <w:rStyle w:val="Hyperlink"/>
          </w:rPr>
          <w:t>https://www.gov.br/saude/pt-br/assuntos/novo-pac-saude/unidades-basicas-de-saude</w:t>
        </w:r>
      </w:hyperlink>
      <w:r w:rsidRPr="004539E8">
        <w:rPr>
          <w:rStyle w:val="ui-provider"/>
        </w:rPr>
        <w:t>]</w:t>
      </w:r>
      <w:r w:rsidR="00CD5CE1">
        <w:rPr>
          <w:rStyle w:val="ui-provider"/>
        </w:rPr>
        <w:t>.</w:t>
      </w:r>
    </w:p>
    <w:p w14:paraId="21D8572D" w14:textId="60867D9E" w:rsidR="004539E8" w:rsidRPr="005114BC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 xml:space="preserve">Lucid. </w:t>
      </w:r>
      <w:r w:rsidRPr="005114BC">
        <w:rPr>
          <w:rStyle w:val="ui-provider"/>
        </w:rPr>
        <w:t>(s.d.). [</w:t>
      </w:r>
      <w:hyperlink r:id="rId19" w:history="1">
        <w:r w:rsidRPr="005114BC">
          <w:rPr>
            <w:rStyle w:val="Hyperlink"/>
          </w:rPr>
          <w:t>https://lucid.app</w:t>
        </w:r>
      </w:hyperlink>
      <w:r w:rsidRPr="005114BC">
        <w:rPr>
          <w:rStyle w:val="ui-provider"/>
        </w:rPr>
        <w:t>]</w:t>
      </w:r>
      <w:r w:rsidR="00CD5CE1" w:rsidRPr="005114BC">
        <w:rPr>
          <w:rStyle w:val="ui-provider"/>
        </w:rPr>
        <w:t>.</w:t>
      </w:r>
    </w:p>
    <w:p w14:paraId="0D7AAE61" w14:textId="37555ABB" w:rsidR="004539E8" w:rsidRPr="004539E8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>YouTube. (</w:t>
      </w:r>
      <w:r w:rsidR="00CD5CE1">
        <w:rPr>
          <w:rStyle w:val="ui-provider"/>
        </w:rPr>
        <w:t>2021</w:t>
      </w:r>
      <w:r w:rsidRPr="004539E8">
        <w:rPr>
          <w:rStyle w:val="ui-provider"/>
        </w:rPr>
        <w:t>). Atendimento nas Unidades de Saúde.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20" w:history="1">
        <w:r w:rsidRPr="004539E8">
          <w:rPr>
            <w:rStyle w:val="Hyperlink"/>
          </w:rPr>
          <w:t>https://www.youtube.com/watch?v=1owcu_K-gCg</w:t>
        </w:r>
      </w:hyperlink>
      <w:r w:rsidRPr="004539E8">
        <w:rPr>
          <w:rStyle w:val="ui-provider"/>
        </w:rPr>
        <w:t>]</w:t>
      </w:r>
      <w:r w:rsidR="00CD5CE1">
        <w:rPr>
          <w:rStyle w:val="ui-provider"/>
        </w:rPr>
        <w:t>.</w:t>
      </w:r>
    </w:p>
    <w:p w14:paraId="7BCE64D8" w14:textId="126F3998" w:rsidR="004539E8" w:rsidRPr="004539E8" w:rsidRDefault="004539E8" w:rsidP="00280A7C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>Nunes, R. (2019). O SUS entre o público e o privado. [</w:t>
      </w:r>
      <w:hyperlink r:id="rId21" w:history="1">
        <w:r w:rsidRPr="00CD5CE1">
          <w:rPr>
            <w:rStyle w:val="Hyperlink"/>
          </w:rPr>
          <w:t>https://books.google.com.br/books?hl=pt-BR&amp;lr=lang_pt&amp;id=5unrAgAAQBAJ&amp;oi=fnd&amp;pg=PA9&amp;dq=SUS&amp;ots=NEW5V_tpbW&amp;sig=NK6cvxLAsdrRiBcyX3zm7OwQz1A#v=onepage&amp;q&amp;f=false</w:t>
        </w:r>
      </w:hyperlink>
      <w:r w:rsidR="00CD5CE1">
        <w:rPr>
          <w:rStyle w:val="ui-provider"/>
        </w:rPr>
        <w:t>].</w:t>
      </w:r>
    </w:p>
    <w:p w14:paraId="6584F8AD" w14:textId="332304D4" w:rsidR="004539E8" w:rsidRPr="004539E8" w:rsidRDefault="004539E8" w:rsidP="005C43CD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>BVS. (s.d.). Saúde Pública.</w:t>
      </w:r>
      <w:r w:rsidR="00CD5CE1"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22" w:history="1">
        <w:r w:rsidRPr="00CD5CE1">
          <w:rPr>
            <w:rStyle w:val="Hyperlink"/>
          </w:rPr>
          <w:t>https://pesquisa.bvsalud.org/portal/resource/pt/biblio-1104190</w:t>
        </w:r>
      </w:hyperlink>
      <w:r w:rsidR="00CD5CE1">
        <w:rPr>
          <w:rStyle w:val="ui-provider"/>
        </w:rPr>
        <w:t>].</w:t>
      </w:r>
    </w:p>
    <w:p w14:paraId="3959262A" w14:textId="5B5A52B0" w:rsidR="004539E8" w:rsidRPr="004539E8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>Revista Ciência &amp; Saúde Coletiva. (2014). Percepções de usuários e profissionais de saúde sobre a atenção básica.</w:t>
      </w:r>
      <w:r w:rsidR="00CD5CE1"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23" w:history="1">
        <w:r w:rsidRPr="00CD5CE1">
          <w:rPr>
            <w:rStyle w:val="Hyperlink"/>
          </w:rPr>
          <w:t>https://www.scielo.br/j/csc/a/Qg7SJFjWPjvdQjvnRzxS6Mg/</w:t>
        </w:r>
      </w:hyperlink>
      <w:r w:rsidRPr="004539E8">
        <w:rPr>
          <w:rStyle w:val="ui-provider"/>
        </w:rPr>
        <w:t>]</w:t>
      </w:r>
      <w:r w:rsidR="00CD5CE1">
        <w:rPr>
          <w:rStyle w:val="ui-provider"/>
        </w:rPr>
        <w:t>.</w:t>
      </w:r>
    </w:p>
    <w:p w14:paraId="789E8E20" w14:textId="50012953" w:rsidR="004539E8" w:rsidRPr="004539E8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>História, Ciências, Saúde-Manguinhos]. (2007). Atenção básica na agenda da saúde.</w:t>
      </w:r>
      <w:r w:rsidR="00CD5CE1"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24" w:history="1">
        <w:r w:rsidRPr="00CD5CE1">
          <w:rPr>
            <w:rStyle w:val="Hyperlink"/>
          </w:rPr>
          <w:t>https://www.scielo.br/j/hcsm/a/G5HFqjPMKXp9fmhfLYdNS5H/</w:t>
        </w:r>
      </w:hyperlink>
      <w:r w:rsidRPr="004539E8">
        <w:rPr>
          <w:rStyle w:val="ui-provider"/>
        </w:rPr>
        <w:t>]</w:t>
      </w:r>
      <w:r w:rsidR="00CD5CE1">
        <w:rPr>
          <w:rStyle w:val="ui-provider"/>
        </w:rPr>
        <w:t>.</w:t>
      </w:r>
    </w:p>
    <w:p w14:paraId="47A35002" w14:textId="579B3C54" w:rsidR="004539E8" w:rsidRPr="00CD5CE1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  <w:lang w:val="en-US"/>
        </w:rPr>
      </w:pPr>
      <w:r w:rsidRPr="004539E8">
        <w:rPr>
          <w:rStyle w:val="ui-provider"/>
        </w:rPr>
        <w:t xml:space="preserve">Ministério da Saúde do Brasil]. </w:t>
      </w:r>
      <w:r w:rsidRPr="00CD5CE1">
        <w:rPr>
          <w:rStyle w:val="ui-provider"/>
          <w:lang w:val="en-US"/>
        </w:rPr>
        <w:t>(s.d.). [</w:t>
      </w:r>
      <w:hyperlink r:id="rId25" w:history="1">
        <w:r w:rsidRPr="00CD5CE1">
          <w:rPr>
            <w:rStyle w:val="Hyperlink"/>
            <w:lang w:val="en-US"/>
          </w:rPr>
          <w:t>https://www.gov.br/saude/pt-br</w:t>
        </w:r>
      </w:hyperlink>
      <w:r w:rsidR="00CD5CE1">
        <w:rPr>
          <w:rStyle w:val="ui-provider"/>
          <w:lang w:val="en-US"/>
        </w:rPr>
        <w:t>].</w:t>
      </w:r>
    </w:p>
    <w:p w14:paraId="66CE0834" w14:textId="4D444743" w:rsidR="004539E8" w:rsidRPr="00CD5CE1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  <w:lang w:val="en-US"/>
        </w:rPr>
      </w:pPr>
      <w:r w:rsidRPr="004539E8">
        <w:rPr>
          <w:rStyle w:val="ui-provider"/>
        </w:rPr>
        <w:t xml:space="preserve">Conselho Nacional de Secretários de Saúde (CONASEMS)]. </w:t>
      </w:r>
      <w:r w:rsidRPr="00CD5CE1">
        <w:rPr>
          <w:rStyle w:val="ui-provider"/>
          <w:lang w:val="en-US"/>
        </w:rPr>
        <w:t>(s.d.).</w:t>
      </w:r>
      <w:r w:rsidR="00CD5CE1" w:rsidRPr="00CD5CE1">
        <w:rPr>
          <w:rStyle w:val="ui-provider"/>
          <w:lang w:val="en-US"/>
        </w:rPr>
        <w:t xml:space="preserve"> </w:t>
      </w:r>
      <w:r w:rsidRPr="00CD5CE1">
        <w:rPr>
          <w:rStyle w:val="ui-provider"/>
          <w:lang w:val="en-US"/>
        </w:rPr>
        <w:t>[</w:t>
      </w:r>
      <w:hyperlink r:id="rId26" w:history="1">
        <w:r w:rsidRPr="00CD5CE1">
          <w:rPr>
            <w:rStyle w:val="Hyperlink"/>
            <w:lang w:val="en-US"/>
          </w:rPr>
          <w:t>https://portal.conasems.org.br</w:t>
        </w:r>
        <w:r w:rsidR="00CD5CE1" w:rsidRPr="00CD5CE1">
          <w:rPr>
            <w:rStyle w:val="Hyperlink"/>
            <w:lang w:val="en-US"/>
          </w:rPr>
          <w:t>/</w:t>
        </w:r>
      </w:hyperlink>
      <w:r w:rsidR="00CD5CE1">
        <w:rPr>
          <w:rStyle w:val="ui-provider"/>
          <w:lang w:val="en-US"/>
        </w:rPr>
        <w:t>].</w:t>
      </w:r>
    </w:p>
    <w:p w14:paraId="514A49F6" w14:textId="0D9058CF" w:rsidR="004539E8" w:rsidRPr="005114BC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 xml:space="preserve">Banco Mundial]. </w:t>
      </w:r>
      <w:r w:rsidRPr="005114BC">
        <w:rPr>
          <w:rStyle w:val="ui-provider"/>
        </w:rPr>
        <w:t>(s.d.).</w:t>
      </w:r>
      <w:r w:rsidR="00CD5CE1" w:rsidRPr="005114BC">
        <w:rPr>
          <w:rStyle w:val="ui-provider"/>
        </w:rPr>
        <w:t xml:space="preserve"> </w:t>
      </w:r>
      <w:r w:rsidRPr="005114BC">
        <w:rPr>
          <w:rStyle w:val="ui-provider"/>
        </w:rPr>
        <w:t>[</w:t>
      </w:r>
      <w:hyperlink r:id="rId27" w:history="1">
        <w:r w:rsidRPr="005114BC">
          <w:rPr>
            <w:rStyle w:val="Hyperlink"/>
          </w:rPr>
          <w:t>https://www.worldbank.org/en/home</w:t>
        </w:r>
      </w:hyperlink>
      <w:r w:rsidRPr="005114BC">
        <w:rPr>
          <w:rStyle w:val="ui-provider"/>
        </w:rPr>
        <w:t>]</w:t>
      </w:r>
      <w:r w:rsidR="00CD5CE1" w:rsidRPr="005114BC">
        <w:rPr>
          <w:rStyle w:val="ui-provider"/>
        </w:rPr>
        <w:t>.</w:t>
      </w:r>
    </w:p>
    <w:p w14:paraId="01D0F48C" w14:textId="123F6FD0" w:rsidR="004539E8" w:rsidRPr="005114BC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</w:rPr>
      </w:pPr>
      <w:r w:rsidRPr="004539E8">
        <w:rPr>
          <w:rStyle w:val="ui-provider"/>
        </w:rPr>
        <w:t xml:space="preserve">UNICEF Brasil]. </w:t>
      </w:r>
      <w:r w:rsidRPr="005114BC">
        <w:rPr>
          <w:rStyle w:val="ui-provider"/>
        </w:rPr>
        <w:t>(s.d.).</w:t>
      </w:r>
      <w:r w:rsidR="00CD5CE1" w:rsidRPr="005114BC">
        <w:rPr>
          <w:rStyle w:val="ui-provider"/>
        </w:rPr>
        <w:t xml:space="preserve"> </w:t>
      </w:r>
      <w:r w:rsidRPr="005114BC">
        <w:rPr>
          <w:rStyle w:val="ui-provider"/>
        </w:rPr>
        <w:t>[</w:t>
      </w:r>
      <w:hyperlink r:id="rId28" w:history="1">
        <w:r w:rsidRPr="005114BC">
          <w:rPr>
            <w:rStyle w:val="Hyperlink"/>
          </w:rPr>
          <w:t>https://www.unicef.org/brazil/</w:t>
        </w:r>
      </w:hyperlink>
      <w:r w:rsidRPr="005114BC">
        <w:rPr>
          <w:rStyle w:val="ui-provider"/>
        </w:rPr>
        <w:t>]</w:t>
      </w:r>
      <w:r w:rsidR="00CD5CE1" w:rsidRPr="005114BC">
        <w:rPr>
          <w:rStyle w:val="ui-provider"/>
        </w:rPr>
        <w:t>.</w:t>
      </w:r>
    </w:p>
    <w:p w14:paraId="5EC88225" w14:textId="2F4DEBE7" w:rsidR="00912EBB" w:rsidRDefault="004539E8" w:rsidP="004539E8">
      <w:pPr>
        <w:pStyle w:val="Estilo1"/>
        <w:numPr>
          <w:ilvl w:val="0"/>
          <w:numId w:val="48"/>
        </w:numPr>
        <w:jc w:val="left"/>
        <w:rPr>
          <w:rStyle w:val="ui-provider"/>
          <w:lang w:val="en-US"/>
        </w:rPr>
      </w:pPr>
      <w:r w:rsidRPr="004539E8">
        <w:rPr>
          <w:rStyle w:val="ui-provider"/>
        </w:rPr>
        <w:t>Programa das Nações Unidas para o Desenvolvimento (PNUD) - Brasil].</w:t>
      </w:r>
      <w:r w:rsidR="00CD5CE1">
        <w:rPr>
          <w:rStyle w:val="ui-provider"/>
        </w:rPr>
        <w:t xml:space="preserve"> </w:t>
      </w:r>
      <w:r w:rsidRPr="00CD5CE1">
        <w:rPr>
          <w:rStyle w:val="ui-provider"/>
          <w:lang w:val="en-US"/>
        </w:rPr>
        <w:t>(s.d.). [</w:t>
      </w:r>
      <w:hyperlink r:id="rId29" w:history="1">
        <w:r w:rsidRPr="00CD5CE1">
          <w:rPr>
            <w:rStyle w:val="Hyperlink"/>
            <w:lang w:val="en-US"/>
          </w:rPr>
          <w:t>https://www.undp.org/pt/brazil</w:t>
        </w:r>
      </w:hyperlink>
      <w:r w:rsidRPr="00CD5CE1">
        <w:rPr>
          <w:rStyle w:val="ui-provider"/>
          <w:lang w:val="en-US"/>
        </w:rPr>
        <w:t>]</w:t>
      </w:r>
      <w:r w:rsidR="00CD5CE1">
        <w:rPr>
          <w:rStyle w:val="ui-provider"/>
          <w:lang w:val="en-US"/>
        </w:rPr>
        <w:t>.</w:t>
      </w:r>
    </w:p>
    <w:p w14:paraId="0E2C3897" w14:textId="77777777" w:rsidR="005114BC" w:rsidRDefault="005114BC" w:rsidP="005114BC">
      <w:pPr>
        <w:pStyle w:val="Estilo1"/>
        <w:jc w:val="left"/>
        <w:rPr>
          <w:rStyle w:val="ui-provider"/>
          <w:lang w:val="en-US"/>
        </w:rPr>
      </w:pPr>
    </w:p>
    <w:p w14:paraId="133474D4" w14:textId="77777777" w:rsidR="005114BC" w:rsidRDefault="005114BC" w:rsidP="005114BC">
      <w:pPr>
        <w:pStyle w:val="Estilo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GITHUB</w:t>
      </w:r>
    </w:p>
    <w:p w14:paraId="5E729A04" w14:textId="77777777" w:rsidR="005114BC" w:rsidRDefault="005114BC" w:rsidP="005114BC">
      <w:pPr>
        <w:pStyle w:val="Estilo1"/>
        <w:rPr>
          <w:b/>
          <w:bCs/>
          <w:sz w:val="26"/>
          <w:szCs w:val="26"/>
        </w:rPr>
      </w:pPr>
    </w:p>
    <w:p w14:paraId="6D8B83B6" w14:textId="77777777" w:rsidR="005114BC" w:rsidRDefault="005114BC" w:rsidP="005114BC">
      <w:pPr>
        <w:pStyle w:val="Estilo1"/>
        <w:ind w:firstLine="708"/>
        <w:rPr>
          <w:szCs w:val="24"/>
        </w:rPr>
      </w:pPr>
      <w:r>
        <w:rPr>
          <w:szCs w:val="24"/>
        </w:rPr>
        <w:t xml:space="preserve">O </w:t>
      </w:r>
      <w:r>
        <w:rPr>
          <w:i/>
          <w:iCs/>
          <w:szCs w:val="24"/>
        </w:rPr>
        <w:t>link</w:t>
      </w:r>
      <w:r>
        <w:rPr>
          <w:szCs w:val="24"/>
        </w:rPr>
        <w:t xml:space="preserve"> para acesso ao projeto na plataforma GitHub está disponibilizado logo abaixo!</w:t>
      </w:r>
    </w:p>
    <w:p w14:paraId="1C48CB6A" w14:textId="77777777" w:rsidR="005114BC" w:rsidRDefault="005114BC" w:rsidP="005114BC">
      <w:pPr>
        <w:pStyle w:val="Estilo1"/>
        <w:ind w:firstLine="708"/>
        <w:jc w:val="center"/>
      </w:pPr>
      <w:hyperlink r:id="rId30" w:history="1">
        <w:r>
          <w:rPr>
            <w:rStyle w:val="Hyperlink"/>
          </w:rPr>
          <w:t>https://github.com/gabitrevisan/GS-IOT</w:t>
        </w:r>
      </w:hyperlink>
    </w:p>
    <w:p w14:paraId="4337CD65" w14:textId="77777777" w:rsidR="005114BC" w:rsidRPr="005114BC" w:rsidRDefault="005114BC" w:rsidP="005114BC">
      <w:pPr>
        <w:pStyle w:val="Estilo1"/>
        <w:jc w:val="left"/>
      </w:pPr>
    </w:p>
    <w:sectPr w:rsidR="005114BC" w:rsidRPr="00511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6BB"/>
    <w:multiLevelType w:val="multilevel"/>
    <w:tmpl w:val="A0CC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B0379"/>
    <w:multiLevelType w:val="multilevel"/>
    <w:tmpl w:val="B9DA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DDA45"/>
    <w:multiLevelType w:val="hybridMultilevel"/>
    <w:tmpl w:val="FFFFFFFF"/>
    <w:lvl w:ilvl="0" w:tplc="BEFA0AA8">
      <w:start w:val="1"/>
      <w:numFmt w:val="decimal"/>
      <w:lvlText w:val="%1."/>
      <w:lvlJc w:val="left"/>
      <w:pPr>
        <w:ind w:left="720" w:hanging="360"/>
      </w:pPr>
    </w:lvl>
    <w:lvl w:ilvl="1" w:tplc="1D0493DE">
      <w:start w:val="1"/>
      <w:numFmt w:val="lowerLetter"/>
      <w:lvlText w:val="%2."/>
      <w:lvlJc w:val="left"/>
      <w:pPr>
        <w:ind w:left="1440" w:hanging="360"/>
      </w:pPr>
    </w:lvl>
    <w:lvl w:ilvl="2" w:tplc="1474E334">
      <w:start w:val="1"/>
      <w:numFmt w:val="lowerRoman"/>
      <w:lvlText w:val="%3."/>
      <w:lvlJc w:val="right"/>
      <w:pPr>
        <w:ind w:left="2160" w:hanging="180"/>
      </w:pPr>
    </w:lvl>
    <w:lvl w:ilvl="3" w:tplc="D79E82D2">
      <w:start w:val="1"/>
      <w:numFmt w:val="decimal"/>
      <w:lvlText w:val="%4."/>
      <w:lvlJc w:val="left"/>
      <w:pPr>
        <w:ind w:left="2880" w:hanging="360"/>
      </w:pPr>
    </w:lvl>
    <w:lvl w:ilvl="4" w:tplc="1E6215CC">
      <w:start w:val="1"/>
      <w:numFmt w:val="lowerLetter"/>
      <w:lvlText w:val="%5."/>
      <w:lvlJc w:val="left"/>
      <w:pPr>
        <w:ind w:left="3600" w:hanging="360"/>
      </w:pPr>
    </w:lvl>
    <w:lvl w:ilvl="5" w:tplc="A9D6E21E">
      <w:start w:val="1"/>
      <w:numFmt w:val="lowerRoman"/>
      <w:lvlText w:val="%6."/>
      <w:lvlJc w:val="right"/>
      <w:pPr>
        <w:ind w:left="4320" w:hanging="180"/>
      </w:pPr>
    </w:lvl>
    <w:lvl w:ilvl="6" w:tplc="1A442430">
      <w:start w:val="1"/>
      <w:numFmt w:val="decimal"/>
      <w:lvlText w:val="%7."/>
      <w:lvlJc w:val="left"/>
      <w:pPr>
        <w:ind w:left="5040" w:hanging="360"/>
      </w:pPr>
    </w:lvl>
    <w:lvl w:ilvl="7" w:tplc="9C68C42E">
      <w:start w:val="1"/>
      <w:numFmt w:val="lowerLetter"/>
      <w:lvlText w:val="%8."/>
      <w:lvlJc w:val="left"/>
      <w:pPr>
        <w:ind w:left="5760" w:hanging="360"/>
      </w:pPr>
    </w:lvl>
    <w:lvl w:ilvl="8" w:tplc="C29672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3664E"/>
    <w:multiLevelType w:val="hybridMultilevel"/>
    <w:tmpl w:val="256C2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31898"/>
    <w:multiLevelType w:val="hybridMultilevel"/>
    <w:tmpl w:val="5A3C1930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85A6A"/>
    <w:multiLevelType w:val="hybridMultilevel"/>
    <w:tmpl w:val="97228E20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4DE3235"/>
    <w:multiLevelType w:val="hybridMultilevel"/>
    <w:tmpl w:val="9A92547E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6231D"/>
    <w:multiLevelType w:val="hybridMultilevel"/>
    <w:tmpl w:val="4E044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23E65"/>
    <w:multiLevelType w:val="hybridMultilevel"/>
    <w:tmpl w:val="E4D8E7F2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237F9"/>
    <w:multiLevelType w:val="hybridMultilevel"/>
    <w:tmpl w:val="0F82498E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42A1"/>
    <w:multiLevelType w:val="hybridMultilevel"/>
    <w:tmpl w:val="A43E6EF6"/>
    <w:lvl w:ilvl="0" w:tplc="B42EB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6404F"/>
    <w:multiLevelType w:val="hybridMultilevel"/>
    <w:tmpl w:val="A176CA58"/>
    <w:lvl w:ilvl="0" w:tplc="B42EBF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D1B33"/>
    <w:multiLevelType w:val="hybridMultilevel"/>
    <w:tmpl w:val="34C257E4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C45BB"/>
    <w:multiLevelType w:val="multilevel"/>
    <w:tmpl w:val="D4AC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5E5BAD"/>
    <w:multiLevelType w:val="hybridMultilevel"/>
    <w:tmpl w:val="82009C50"/>
    <w:lvl w:ilvl="0" w:tplc="B42EBF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00E69"/>
    <w:multiLevelType w:val="hybridMultilevel"/>
    <w:tmpl w:val="F6BC3F9A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F147E"/>
    <w:multiLevelType w:val="hybridMultilevel"/>
    <w:tmpl w:val="AB92800C"/>
    <w:lvl w:ilvl="0" w:tplc="319C8DA0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51F37"/>
    <w:multiLevelType w:val="hybridMultilevel"/>
    <w:tmpl w:val="75281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60475"/>
    <w:multiLevelType w:val="hybridMultilevel"/>
    <w:tmpl w:val="F5A8B02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4027461"/>
    <w:multiLevelType w:val="hybridMultilevel"/>
    <w:tmpl w:val="2B943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07535"/>
    <w:multiLevelType w:val="multilevel"/>
    <w:tmpl w:val="A23C88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B5482F"/>
    <w:multiLevelType w:val="hybridMultilevel"/>
    <w:tmpl w:val="D390DBAC"/>
    <w:lvl w:ilvl="0" w:tplc="4ADAFDB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4873241"/>
    <w:multiLevelType w:val="multilevel"/>
    <w:tmpl w:val="6C02EC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CA3388"/>
    <w:multiLevelType w:val="hybridMultilevel"/>
    <w:tmpl w:val="C7A23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00282"/>
    <w:multiLevelType w:val="hybridMultilevel"/>
    <w:tmpl w:val="2A5696A6"/>
    <w:lvl w:ilvl="0" w:tplc="4ADAFDB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CD7A49"/>
    <w:multiLevelType w:val="hybridMultilevel"/>
    <w:tmpl w:val="ABC29CE4"/>
    <w:lvl w:ilvl="0" w:tplc="B42EBFA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CD00577"/>
    <w:multiLevelType w:val="hybridMultilevel"/>
    <w:tmpl w:val="959CE61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EF12CC6"/>
    <w:multiLevelType w:val="hybridMultilevel"/>
    <w:tmpl w:val="E16EE3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D4FD5"/>
    <w:multiLevelType w:val="hybridMultilevel"/>
    <w:tmpl w:val="E04695CA"/>
    <w:lvl w:ilvl="0" w:tplc="B42EBFA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1C70040"/>
    <w:multiLevelType w:val="hybridMultilevel"/>
    <w:tmpl w:val="75A84AF6"/>
    <w:lvl w:ilvl="0" w:tplc="4ADAFDB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7D006DA"/>
    <w:multiLevelType w:val="hybridMultilevel"/>
    <w:tmpl w:val="8C82F29E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F7B28"/>
    <w:multiLevelType w:val="hybridMultilevel"/>
    <w:tmpl w:val="D9E268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F66A6"/>
    <w:multiLevelType w:val="hybridMultilevel"/>
    <w:tmpl w:val="6876142E"/>
    <w:lvl w:ilvl="0" w:tplc="4ADAFDB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EF93116"/>
    <w:multiLevelType w:val="multilevel"/>
    <w:tmpl w:val="B3B8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04776C"/>
    <w:multiLevelType w:val="hybridMultilevel"/>
    <w:tmpl w:val="A1E44EB4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2342B"/>
    <w:multiLevelType w:val="hybridMultilevel"/>
    <w:tmpl w:val="0B24C800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67444"/>
    <w:multiLevelType w:val="hybridMultilevel"/>
    <w:tmpl w:val="3252C2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E2B94"/>
    <w:multiLevelType w:val="multilevel"/>
    <w:tmpl w:val="0004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1D7D23"/>
    <w:multiLevelType w:val="multilevel"/>
    <w:tmpl w:val="FBB62C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061931"/>
    <w:multiLevelType w:val="hybridMultilevel"/>
    <w:tmpl w:val="0EBCB048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D1BC1"/>
    <w:multiLevelType w:val="multilevel"/>
    <w:tmpl w:val="6BE21B54"/>
    <w:lvl w:ilvl="0">
      <w:start w:val="7"/>
      <w:numFmt w:val="decimal"/>
      <w:lvlText w:val="%1"/>
      <w:lvlJc w:val="left"/>
      <w:pPr>
        <w:ind w:left="100" w:hanging="620"/>
      </w:pPr>
      <w:rPr>
        <w:rFonts w:hint="default"/>
        <w:lang w:val="pt-PT" w:eastAsia="en-US" w:bidi="ar-SA"/>
      </w:rPr>
    </w:lvl>
    <w:lvl w:ilvl="1">
      <w:numFmt w:val="decimalZero"/>
      <w:lvlText w:val="%1.%2"/>
      <w:lvlJc w:val="left"/>
      <w:pPr>
        <w:ind w:left="100" w:hanging="6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577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56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34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13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92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70" w:hanging="361"/>
      </w:pPr>
      <w:rPr>
        <w:rFonts w:hint="default"/>
        <w:lang w:val="pt-PT" w:eastAsia="en-US" w:bidi="ar-SA"/>
      </w:rPr>
    </w:lvl>
  </w:abstractNum>
  <w:abstractNum w:abstractNumId="41" w15:restartNumberingAfterBreak="0">
    <w:nsid w:val="79BC77F3"/>
    <w:multiLevelType w:val="hybridMultilevel"/>
    <w:tmpl w:val="D6AC02D2"/>
    <w:lvl w:ilvl="0" w:tplc="B42EB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E51675"/>
    <w:multiLevelType w:val="hybridMultilevel"/>
    <w:tmpl w:val="94724CD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3" w15:restartNumberingAfterBreak="0">
    <w:nsid w:val="79F031DC"/>
    <w:multiLevelType w:val="hybridMultilevel"/>
    <w:tmpl w:val="2556E076"/>
    <w:lvl w:ilvl="0" w:tplc="C804F5A0">
      <w:numFmt w:val="bullet"/>
      <w:lvlText w:val="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B23A09F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2" w:tplc="62E68250">
      <w:numFmt w:val="bullet"/>
      <w:lvlText w:val="•"/>
      <w:lvlJc w:val="left"/>
      <w:pPr>
        <w:ind w:left="2338" w:hanging="360"/>
      </w:pPr>
      <w:rPr>
        <w:rFonts w:hint="default"/>
        <w:lang w:val="pt-PT" w:eastAsia="en-US" w:bidi="ar-SA"/>
      </w:rPr>
    </w:lvl>
    <w:lvl w:ilvl="3" w:tplc="A3FA4C04">
      <w:numFmt w:val="bullet"/>
      <w:lvlText w:val="•"/>
      <w:lvlJc w:val="left"/>
      <w:pPr>
        <w:ind w:left="3137" w:hanging="360"/>
      </w:pPr>
      <w:rPr>
        <w:rFonts w:hint="default"/>
        <w:lang w:val="pt-PT" w:eastAsia="en-US" w:bidi="ar-SA"/>
      </w:rPr>
    </w:lvl>
    <w:lvl w:ilvl="4" w:tplc="BD1A1A38">
      <w:numFmt w:val="bullet"/>
      <w:lvlText w:val="•"/>
      <w:lvlJc w:val="left"/>
      <w:pPr>
        <w:ind w:left="3936" w:hanging="360"/>
      </w:pPr>
      <w:rPr>
        <w:rFonts w:hint="default"/>
        <w:lang w:val="pt-PT" w:eastAsia="en-US" w:bidi="ar-SA"/>
      </w:rPr>
    </w:lvl>
    <w:lvl w:ilvl="5" w:tplc="4F4CA0A8">
      <w:numFmt w:val="bullet"/>
      <w:lvlText w:val="•"/>
      <w:lvlJc w:val="left"/>
      <w:pPr>
        <w:ind w:left="4734" w:hanging="360"/>
      </w:pPr>
      <w:rPr>
        <w:rFonts w:hint="default"/>
        <w:lang w:val="pt-PT" w:eastAsia="en-US" w:bidi="ar-SA"/>
      </w:rPr>
    </w:lvl>
    <w:lvl w:ilvl="6" w:tplc="E398F0D6">
      <w:numFmt w:val="bullet"/>
      <w:lvlText w:val="•"/>
      <w:lvlJc w:val="left"/>
      <w:pPr>
        <w:ind w:left="5533" w:hanging="360"/>
      </w:pPr>
      <w:rPr>
        <w:rFonts w:hint="default"/>
        <w:lang w:val="pt-PT" w:eastAsia="en-US" w:bidi="ar-SA"/>
      </w:rPr>
    </w:lvl>
    <w:lvl w:ilvl="7" w:tplc="F07A339A">
      <w:numFmt w:val="bullet"/>
      <w:lvlText w:val="•"/>
      <w:lvlJc w:val="left"/>
      <w:pPr>
        <w:ind w:left="6332" w:hanging="360"/>
      </w:pPr>
      <w:rPr>
        <w:rFonts w:hint="default"/>
        <w:lang w:val="pt-PT" w:eastAsia="en-US" w:bidi="ar-SA"/>
      </w:rPr>
    </w:lvl>
    <w:lvl w:ilvl="8" w:tplc="0C628D5A">
      <w:numFmt w:val="bullet"/>
      <w:lvlText w:val="•"/>
      <w:lvlJc w:val="left"/>
      <w:pPr>
        <w:ind w:left="7130" w:hanging="360"/>
      </w:pPr>
      <w:rPr>
        <w:rFonts w:hint="default"/>
        <w:lang w:val="pt-PT" w:eastAsia="en-US" w:bidi="ar-SA"/>
      </w:rPr>
    </w:lvl>
  </w:abstractNum>
  <w:abstractNum w:abstractNumId="44" w15:restartNumberingAfterBreak="0">
    <w:nsid w:val="7A0D1B93"/>
    <w:multiLevelType w:val="hybridMultilevel"/>
    <w:tmpl w:val="36AA84D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C8D7210"/>
    <w:multiLevelType w:val="multilevel"/>
    <w:tmpl w:val="2858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AC04C1"/>
    <w:multiLevelType w:val="hybridMultilevel"/>
    <w:tmpl w:val="0DCC8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40390E"/>
    <w:multiLevelType w:val="hybridMultilevel"/>
    <w:tmpl w:val="31BA13E2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147147">
    <w:abstractNumId w:val="19"/>
  </w:num>
  <w:num w:numId="2" w16cid:durableId="739598394">
    <w:abstractNumId w:val="39"/>
  </w:num>
  <w:num w:numId="3" w16cid:durableId="31154620">
    <w:abstractNumId w:val="17"/>
  </w:num>
  <w:num w:numId="4" w16cid:durableId="1111438382">
    <w:abstractNumId w:val="5"/>
  </w:num>
  <w:num w:numId="5" w16cid:durableId="1765807114">
    <w:abstractNumId w:val="42"/>
  </w:num>
  <w:num w:numId="6" w16cid:durableId="202449857">
    <w:abstractNumId w:val="30"/>
  </w:num>
  <w:num w:numId="7" w16cid:durableId="1402828333">
    <w:abstractNumId w:val="34"/>
  </w:num>
  <w:num w:numId="8" w16cid:durableId="1573396151">
    <w:abstractNumId w:val="46"/>
  </w:num>
  <w:num w:numId="9" w16cid:durableId="324868149">
    <w:abstractNumId w:val="2"/>
  </w:num>
  <w:num w:numId="10" w16cid:durableId="218129863">
    <w:abstractNumId w:val="32"/>
  </w:num>
  <w:num w:numId="11" w16cid:durableId="460194383">
    <w:abstractNumId w:val="21"/>
  </w:num>
  <w:num w:numId="12" w16cid:durableId="769547077">
    <w:abstractNumId w:val="8"/>
  </w:num>
  <w:num w:numId="13" w16cid:durableId="882835731">
    <w:abstractNumId w:val="29"/>
  </w:num>
  <w:num w:numId="14" w16cid:durableId="1242064443">
    <w:abstractNumId w:val="23"/>
  </w:num>
  <w:num w:numId="15" w16cid:durableId="1042901549">
    <w:abstractNumId w:val="47"/>
  </w:num>
  <w:num w:numId="16" w16cid:durableId="540746999">
    <w:abstractNumId w:val="35"/>
  </w:num>
  <w:num w:numId="17" w16cid:durableId="1716656737">
    <w:abstractNumId w:val="15"/>
  </w:num>
  <w:num w:numId="18" w16cid:durableId="1380399848">
    <w:abstractNumId w:val="3"/>
  </w:num>
  <w:num w:numId="19" w16cid:durableId="1166244589">
    <w:abstractNumId w:val="9"/>
  </w:num>
  <w:num w:numId="20" w16cid:durableId="893812558">
    <w:abstractNumId w:val="18"/>
  </w:num>
  <w:num w:numId="21" w16cid:durableId="1849367166">
    <w:abstractNumId w:val="7"/>
  </w:num>
  <w:num w:numId="22" w16cid:durableId="501437369">
    <w:abstractNumId w:val="40"/>
  </w:num>
  <w:num w:numId="23" w16cid:durableId="739714457">
    <w:abstractNumId w:val="43"/>
  </w:num>
  <w:num w:numId="24" w16cid:durableId="1513496417">
    <w:abstractNumId w:val="44"/>
  </w:num>
  <w:num w:numId="25" w16cid:durableId="531771460">
    <w:abstractNumId w:val="26"/>
  </w:num>
  <w:num w:numId="26" w16cid:durableId="542908205">
    <w:abstractNumId w:val="0"/>
  </w:num>
  <w:num w:numId="27" w16cid:durableId="1284768943">
    <w:abstractNumId w:val="36"/>
  </w:num>
  <w:num w:numId="28" w16cid:durableId="1877817334">
    <w:abstractNumId w:val="4"/>
  </w:num>
  <w:num w:numId="29" w16cid:durableId="1512791044">
    <w:abstractNumId w:val="25"/>
  </w:num>
  <w:num w:numId="30" w16cid:durableId="2084334270">
    <w:abstractNumId w:val="28"/>
  </w:num>
  <w:num w:numId="31" w16cid:durableId="296106237">
    <w:abstractNumId w:val="1"/>
  </w:num>
  <w:num w:numId="32" w16cid:durableId="283926364">
    <w:abstractNumId w:val="11"/>
  </w:num>
  <w:num w:numId="33" w16cid:durableId="1936327804">
    <w:abstractNumId w:val="20"/>
  </w:num>
  <w:num w:numId="34" w16cid:durableId="2117601731">
    <w:abstractNumId w:val="13"/>
  </w:num>
  <w:num w:numId="35" w16cid:durableId="1286044394">
    <w:abstractNumId w:val="14"/>
  </w:num>
  <w:num w:numId="36" w16cid:durableId="1269777778">
    <w:abstractNumId w:val="38"/>
  </w:num>
  <w:num w:numId="37" w16cid:durableId="1823083357">
    <w:abstractNumId w:val="24"/>
  </w:num>
  <w:num w:numId="38" w16cid:durableId="197278533">
    <w:abstractNumId w:val="6"/>
  </w:num>
  <w:num w:numId="39" w16cid:durableId="1522671784">
    <w:abstractNumId w:val="45"/>
  </w:num>
  <w:num w:numId="40" w16cid:durableId="1586920452">
    <w:abstractNumId w:val="22"/>
  </w:num>
  <w:num w:numId="41" w16cid:durableId="1859007126">
    <w:abstractNumId w:val="37"/>
  </w:num>
  <w:num w:numId="42" w16cid:durableId="866991549">
    <w:abstractNumId w:val="12"/>
  </w:num>
  <w:num w:numId="43" w16cid:durableId="157618711">
    <w:abstractNumId w:val="33"/>
  </w:num>
  <w:num w:numId="44" w16cid:durableId="1317104656">
    <w:abstractNumId w:val="41"/>
  </w:num>
  <w:num w:numId="45" w16cid:durableId="1420444934">
    <w:abstractNumId w:val="10"/>
  </w:num>
  <w:num w:numId="46" w16cid:durableId="2000498726">
    <w:abstractNumId w:val="31"/>
  </w:num>
  <w:num w:numId="47" w16cid:durableId="642777116">
    <w:abstractNumId w:val="27"/>
  </w:num>
  <w:num w:numId="48" w16cid:durableId="14518202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17"/>
    <w:rsid w:val="000013D8"/>
    <w:rsid w:val="00004B9C"/>
    <w:rsid w:val="00004D1D"/>
    <w:rsid w:val="00005ED2"/>
    <w:rsid w:val="00015C1B"/>
    <w:rsid w:val="000207A3"/>
    <w:rsid w:val="000362B7"/>
    <w:rsid w:val="0004051F"/>
    <w:rsid w:val="000422BC"/>
    <w:rsid w:val="00045CD4"/>
    <w:rsid w:val="00050B00"/>
    <w:rsid w:val="0005120F"/>
    <w:rsid w:val="000532A6"/>
    <w:rsid w:val="00053B5B"/>
    <w:rsid w:val="0005585C"/>
    <w:rsid w:val="00057E87"/>
    <w:rsid w:val="00065F8F"/>
    <w:rsid w:val="00067652"/>
    <w:rsid w:val="00072489"/>
    <w:rsid w:val="000756ED"/>
    <w:rsid w:val="00085128"/>
    <w:rsid w:val="00085B7D"/>
    <w:rsid w:val="0009565C"/>
    <w:rsid w:val="000A0CC8"/>
    <w:rsid w:val="000A1698"/>
    <w:rsid w:val="000C2FB9"/>
    <w:rsid w:val="000C3EBE"/>
    <w:rsid w:val="000C54FD"/>
    <w:rsid w:val="000D316A"/>
    <w:rsid w:val="000F1FD8"/>
    <w:rsid w:val="000F21DD"/>
    <w:rsid w:val="0010438F"/>
    <w:rsid w:val="00105213"/>
    <w:rsid w:val="00106E4E"/>
    <w:rsid w:val="00111A05"/>
    <w:rsid w:val="00122A32"/>
    <w:rsid w:val="00124102"/>
    <w:rsid w:val="00126F9F"/>
    <w:rsid w:val="00127605"/>
    <w:rsid w:val="001324ED"/>
    <w:rsid w:val="00133674"/>
    <w:rsid w:val="00150A66"/>
    <w:rsid w:val="00153307"/>
    <w:rsid w:val="00163979"/>
    <w:rsid w:val="001658B3"/>
    <w:rsid w:val="0017408C"/>
    <w:rsid w:val="0017799F"/>
    <w:rsid w:val="0019416D"/>
    <w:rsid w:val="0019486F"/>
    <w:rsid w:val="001B5B49"/>
    <w:rsid w:val="001C19C7"/>
    <w:rsid w:val="001C5EC6"/>
    <w:rsid w:val="001D5EBC"/>
    <w:rsid w:val="001E2FE1"/>
    <w:rsid w:val="001E7B09"/>
    <w:rsid w:val="001F378E"/>
    <w:rsid w:val="001F5D65"/>
    <w:rsid w:val="00201297"/>
    <w:rsid w:val="00210FEE"/>
    <w:rsid w:val="00214376"/>
    <w:rsid w:val="002236FC"/>
    <w:rsid w:val="00224D18"/>
    <w:rsid w:val="00257A59"/>
    <w:rsid w:val="002671E4"/>
    <w:rsid w:val="00270577"/>
    <w:rsid w:val="00277069"/>
    <w:rsid w:val="00294C85"/>
    <w:rsid w:val="00294DC6"/>
    <w:rsid w:val="00297852"/>
    <w:rsid w:val="002C467E"/>
    <w:rsid w:val="002D3A17"/>
    <w:rsid w:val="002D6787"/>
    <w:rsid w:val="002D7B81"/>
    <w:rsid w:val="002E6A61"/>
    <w:rsid w:val="002F700F"/>
    <w:rsid w:val="00300E89"/>
    <w:rsid w:val="00311A4C"/>
    <w:rsid w:val="0031212A"/>
    <w:rsid w:val="003236B8"/>
    <w:rsid w:val="003260B2"/>
    <w:rsid w:val="00337D75"/>
    <w:rsid w:val="00337EE7"/>
    <w:rsid w:val="00343335"/>
    <w:rsid w:val="00345C30"/>
    <w:rsid w:val="003468C9"/>
    <w:rsid w:val="0034711F"/>
    <w:rsid w:val="00347D28"/>
    <w:rsid w:val="00355398"/>
    <w:rsid w:val="0036167B"/>
    <w:rsid w:val="00367BBE"/>
    <w:rsid w:val="003713A9"/>
    <w:rsid w:val="00374414"/>
    <w:rsid w:val="0037660B"/>
    <w:rsid w:val="0038373D"/>
    <w:rsid w:val="00383F08"/>
    <w:rsid w:val="003A6397"/>
    <w:rsid w:val="003B0FC6"/>
    <w:rsid w:val="003D0EB8"/>
    <w:rsid w:val="003D4C7B"/>
    <w:rsid w:val="003E6304"/>
    <w:rsid w:val="003F2007"/>
    <w:rsid w:val="003F71C3"/>
    <w:rsid w:val="003FB29E"/>
    <w:rsid w:val="004005A0"/>
    <w:rsid w:val="00405FC5"/>
    <w:rsid w:val="00412834"/>
    <w:rsid w:val="004132AD"/>
    <w:rsid w:val="004165E6"/>
    <w:rsid w:val="00420912"/>
    <w:rsid w:val="00421772"/>
    <w:rsid w:val="00426C7B"/>
    <w:rsid w:val="004307FB"/>
    <w:rsid w:val="00435793"/>
    <w:rsid w:val="00444EFB"/>
    <w:rsid w:val="004455DE"/>
    <w:rsid w:val="00445AA2"/>
    <w:rsid w:val="00452537"/>
    <w:rsid w:val="004539E8"/>
    <w:rsid w:val="00465080"/>
    <w:rsid w:val="004721F9"/>
    <w:rsid w:val="00472C97"/>
    <w:rsid w:val="004766B5"/>
    <w:rsid w:val="00476E1D"/>
    <w:rsid w:val="00480D2D"/>
    <w:rsid w:val="004827CD"/>
    <w:rsid w:val="00490EA5"/>
    <w:rsid w:val="00491335"/>
    <w:rsid w:val="00493D96"/>
    <w:rsid w:val="004B2501"/>
    <w:rsid w:val="004B5E0A"/>
    <w:rsid w:val="004C1792"/>
    <w:rsid w:val="004C21F9"/>
    <w:rsid w:val="004C40B3"/>
    <w:rsid w:val="004C6BB2"/>
    <w:rsid w:val="004D11B7"/>
    <w:rsid w:val="004D3A5F"/>
    <w:rsid w:val="004D561E"/>
    <w:rsid w:val="004D5E96"/>
    <w:rsid w:val="004F753A"/>
    <w:rsid w:val="005114BC"/>
    <w:rsid w:val="00513122"/>
    <w:rsid w:val="005164CF"/>
    <w:rsid w:val="0052165C"/>
    <w:rsid w:val="00540629"/>
    <w:rsid w:val="00542E33"/>
    <w:rsid w:val="0054451D"/>
    <w:rsid w:val="00546315"/>
    <w:rsid w:val="0055754B"/>
    <w:rsid w:val="0056286C"/>
    <w:rsid w:val="00562AC4"/>
    <w:rsid w:val="00563C5B"/>
    <w:rsid w:val="00571606"/>
    <w:rsid w:val="005A081B"/>
    <w:rsid w:val="005B26A0"/>
    <w:rsid w:val="005B3CE2"/>
    <w:rsid w:val="005B5480"/>
    <w:rsid w:val="005B7D62"/>
    <w:rsid w:val="005C314F"/>
    <w:rsid w:val="005C6A94"/>
    <w:rsid w:val="005C7A47"/>
    <w:rsid w:val="005D1672"/>
    <w:rsid w:val="005D414C"/>
    <w:rsid w:val="005D4F69"/>
    <w:rsid w:val="005D76AC"/>
    <w:rsid w:val="005E751B"/>
    <w:rsid w:val="006022A4"/>
    <w:rsid w:val="0061664B"/>
    <w:rsid w:val="00620425"/>
    <w:rsid w:val="00621634"/>
    <w:rsid w:val="00621E2C"/>
    <w:rsid w:val="00625738"/>
    <w:rsid w:val="006309F3"/>
    <w:rsid w:val="00633361"/>
    <w:rsid w:val="00636198"/>
    <w:rsid w:val="00642D6D"/>
    <w:rsid w:val="00648ACD"/>
    <w:rsid w:val="0065199C"/>
    <w:rsid w:val="006530F9"/>
    <w:rsid w:val="00667E7E"/>
    <w:rsid w:val="0067102D"/>
    <w:rsid w:val="00677E47"/>
    <w:rsid w:val="00683FEF"/>
    <w:rsid w:val="006939E3"/>
    <w:rsid w:val="0069718A"/>
    <w:rsid w:val="006A1AA4"/>
    <w:rsid w:val="006B4530"/>
    <w:rsid w:val="006B4D4A"/>
    <w:rsid w:val="006B7246"/>
    <w:rsid w:val="006C3611"/>
    <w:rsid w:val="006D1262"/>
    <w:rsid w:val="006D749A"/>
    <w:rsid w:val="006D77EB"/>
    <w:rsid w:val="006E04CD"/>
    <w:rsid w:val="006E34CC"/>
    <w:rsid w:val="006F4AC4"/>
    <w:rsid w:val="006F5011"/>
    <w:rsid w:val="00707384"/>
    <w:rsid w:val="00717B47"/>
    <w:rsid w:val="0072E5F0"/>
    <w:rsid w:val="00746E1A"/>
    <w:rsid w:val="007618B4"/>
    <w:rsid w:val="007745ED"/>
    <w:rsid w:val="00787BAC"/>
    <w:rsid w:val="00791370"/>
    <w:rsid w:val="007938FD"/>
    <w:rsid w:val="007945E7"/>
    <w:rsid w:val="00797120"/>
    <w:rsid w:val="007A523F"/>
    <w:rsid w:val="007A69CC"/>
    <w:rsid w:val="007B556A"/>
    <w:rsid w:val="007B6D79"/>
    <w:rsid w:val="007D1640"/>
    <w:rsid w:val="007D5FFF"/>
    <w:rsid w:val="007D622B"/>
    <w:rsid w:val="007D7158"/>
    <w:rsid w:val="007F5257"/>
    <w:rsid w:val="007F6462"/>
    <w:rsid w:val="007F672C"/>
    <w:rsid w:val="00807638"/>
    <w:rsid w:val="0081119E"/>
    <w:rsid w:val="00827114"/>
    <w:rsid w:val="00831CC3"/>
    <w:rsid w:val="008418FF"/>
    <w:rsid w:val="0085019C"/>
    <w:rsid w:val="00857B27"/>
    <w:rsid w:val="00872531"/>
    <w:rsid w:val="00873883"/>
    <w:rsid w:val="00874869"/>
    <w:rsid w:val="00895D52"/>
    <w:rsid w:val="008A1F8C"/>
    <w:rsid w:val="008C35D6"/>
    <w:rsid w:val="008C44CB"/>
    <w:rsid w:val="008C7145"/>
    <w:rsid w:val="008E1067"/>
    <w:rsid w:val="008F0C3B"/>
    <w:rsid w:val="00912EBB"/>
    <w:rsid w:val="00923660"/>
    <w:rsid w:val="00942130"/>
    <w:rsid w:val="0095249D"/>
    <w:rsid w:val="00954B93"/>
    <w:rsid w:val="00956E9F"/>
    <w:rsid w:val="00972DBC"/>
    <w:rsid w:val="00974CE6"/>
    <w:rsid w:val="00986366"/>
    <w:rsid w:val="00992AC9"/>
    <w:rsid w:val="009B4122"/>
    <w:rsid w:val="009C216D"/>
    <w:rsid w:val="009C57B2"/>
    <w:rsid w:val="009C72B3"/>
    <w:rsid w:val="009E5AC1"/>
    <w:rsid w:val="009F0928"/>
    <w:rsid w:val="009F4E44"/>
    <w:rsid w:val="00A14E1C"/>
    <w:rsid w:val="00A40BFB"/>
    <w:rsid w:val="00A40DE8"/>
    <w:rsid w:val="00A50F27"/>
    <w:rsid w:val="00A55CD4"/>
    <w:rsid w:val="00A567AB"/>
    <w:rsid w:val="00A623AD"/>
    <w:rsid w:val="00A701DC"/>
    <w:rsid w:val="00A7279A"/>
    <w:rsid w:val="00A73BAB"/>
    <w:rsid w:val="00A7539E"/>
    <w:rsid w:val="00A8040A"/>
    <w:rsid w:val="00A80620"/>
    <w:rsid w:val="00A815F5"/>
    <w:rsid w:val="00A83515"/>
    <w:rsid w:val="00A96081"/>
    <w:rsid w:val="00A96395"/>
    <w:rsid w:val="00AB1645"/>
    <w:rsid w:val="00AB4E53"/>
    <w:rsid w:val="00AC28B8"/>
    <w:rsid w:val="00AD2E4D"/>
    <w:rsid w:val="00AD603B"/>
    <w:rsid w:val="00AE3161"/>
    <w:rsid w:val="00AF790B"/>
    <w:rsid w:val="00B000C8"/>
    <w:rsid w:val="00B00335"/>
    <w:rsid w:val="00B01E99"/>
    <w:rsid w:val="00B279AC"/>
    <w:rsid w:val="00B321E2"/>
    <w:rsid w:val="00B63EC0"/>
    <w:rsid w:val="00B758C7"/>
    <w:rsid w:val="00B80568"/>
    <w:rsid w:val="00BA59ED"/>
    <w:rsid w:val="00BB02D3"/>
    <w:rsid w:val="00BD3E32"/>
    <w:rsid w:val="00BE0208"/>
    <w:rsid w:val="00BE06C8"/>
    <w:rsid w:val="00BE1B5E"/>
    <w:rsid w:val="00BE4A5D"/>
    <w:rsid w:val="00BF448C"/>
    <w:rsid w:val="00BF548E"/>
    <w:rsid w:val="00C11B26"/>
    <w:rsid w:val="00C22C33"/>
    <w:rsid w:val="00C235F8"/>
    <w:rsid w:val="00C241BA"/>
    <w:rsid w:val="00C313A7"/>
    <w:rsid w:val="00C35F6A"/>
    <w:rsid w:val="00C36F62"/>
    <w:rsid w:val="00C377E2"/>
    <w:rsid w:val="00C4132F"/>
    <w:rsid w:val="00C42E44"/>
    <w:rsid w:val="00C5363A"/>
    <w:rsid w:val="00C63A82"/>
    <w:rsid w:val="00C65905"/>
    <w:rsid w:val="00C72D41"/>
    <w:rsid w:val="00C749AB"/>
    <w:rsid w:val="00C814BB"/>
    <w:rsid w:val="00C816FA"/>
    <w:rsid w:val="00C819AB"/>
    <w:rsid w:val="00CA16B5"/>
    <w:rsid w:val="00CB3CB4"/>
    <w:rsid w:val="00CC371F"/>
    <w:rsid w:val="00CC7047"/>
    <w:rsid w:val="00CD5CE1"/>
    <w:rsid w:val="00CE152F"/>
    <w:rsid w:val="00CF07C8"/>
    <w:rsid w:val="00CF30C9"/>
    <w:rsid w:val="00D0061C"/>
    <w:rsid w:val="00D1102C"/>
    <w:rsid w:val="00D14A4D"/>
    <w:rsid w:val="00D14ABF"/>
    <w:rsid w:val="00D253D7"/>
    <w:rsid w:val="00D3264C"/>
    <w:rsid w:val="00D3277E"/>
    <w:rsid w:val="00D35FE3"/>
    <w:rsid w:val="00D65911"/>
    <w:rsid w:val="00D722CE"/>
    <w:rsid w:val="00D81C2D"/>
    <w:rsid w:val="00D92AB7"/>
    <w:rsid w:val="00D978BA"/>
    <w:rsid w:val="00D97FC8"/>
    <w:rsid w:val="00DA31A0"/>
    <w:rsid w:val="00DB03B5"/>
    <w:rsid w:val="00DD0CB0"/>
    <w:rsid w:val="00DD1677"/>
    <w:rsid w:val="00DE13B9"/>
    <w:rsid w:val="00DE5D73"/>
    <w:rsid w:val="00DE7479"/>
    <w:rsid w:val="00DE7EE2"/>
    <w:rsid w:val="00DF461B"/>
    <w:rsid w:val="00E10D6C"/>
    <w:rsid w:val="00E14882"/>
    <w:rsid w:val="00E20792"/>
    <w:rsid w:val="00E30182"/>
    <w:rsid w:val="00E357CA"/>
    <w:rsid w:val="00E41407"/>
    <w:rsid w:val="00E414F5"/>
    <w:rsid w:val="00E452BF"/>
    <w:rsid w:val="00E821AE"/>
    <w:rsid w:val="00EA3E4D"/>
    <w:rsid w:val="00EB0A28"/>
    <w:rsid w:val="00EB33C1"/>
    <w:rsid w:val="00EB70B3"/>
    <w:rsid w:val="00EC1029"/>
    <w:rsid w:val="00ED1456"/>
    <w:rsid w:val="00EE636E"/>
    <w:rsid w:val="00EF0FD7"/>
    <w:rsid w:val="00EF17E0"/>
    <w:rsid w:val="00F01A28"/>
    <w:rsid w:val="00F034B8"/>
    <w:rsid w:val="00F07DAC"/>
    <w:rsid w:val="00F347E0"/>
    <w:rsid w:val="00F365DC"/>
    <w:rsid w:val="00F4436F"/>
    <w:rsid w:val="00F50D86"/>
    <w:rsid w:val="00F62D6F"/>
    <w:rsid w:val="00F64005"/>
    <w:rsid w:val="00F70AF6"/>
    <w:rsid w:val="00FA24B1"/>
    <w:rsid w:val="00FB3D07"/>
    <w:rsid w:val="00FC06FF"/>
    <w:rsid w:val="00FC1E8B"/>
    <w:rsid w:val="00FD6612"/>
    <w:rsid w:val="00FE0500"/>
    <w:rsid w:val="00FE3152"/>
    <w:rsid w:val="00FF2E63"/>
    <w:rsid w:val="011855A2"/>
    <w:rsid w:val="01609FED"/>
    <w:rsid w:val="018F95AD"/>
    <w:rsid w:val="02E271C7"/>
    <w:rsid w:val="0323B086"/>
    <w:rsid w:val="03A18864"/>
    <w:rsid w:val="03E24CF0"/>
    <w:rsid w:val="04814361"/>
    <w:rsid w:val="049C4B12"/>
    <w:rsid w:val="04C5F5EC"/>
    <w:rsid w:val="05423E5A"/>
    <w:rsid w:val="056A3217"/>
    <w:rsid w:val="058ADA76"/>
    <w:rsid w:val="05DD09F8"/>
    <w:rsid w:val="062D1FA9"/>
    <w:rsid w:val="066F8311"/>
    <w:rsid w:val="06E2BB70"/>
    <w:rsid w:val="0701941C"/>
    <w:rsid w:val="07AB1B00"/>
    <w:rsid w:val="07E71095"/>
    <w:rsid w:val="08A325F9"/>
    <w:rsid w:val="08CD4432"/>
    <w:rsid w:val="09037054"/>
    <w:rsid w:val="090C1E90"/>
    <w:rsid w:val="0926DBC3"/>
    <w:rsid w:val="092791C3"/>
    <w:rsid w:val="09C6DBC6"/>
    <w:rsid w:val="0A66334A"/>
    <w:rsid w:val="0ACBABDB"/>
    <w:rsid w:val="0AFE4BBA"/>
    <w:rsid w:val="0B0C14BF"/>
    <w:rsid w:val="0B0D0377"/>
    <w:rsid w:val="0B7B688B"/>
    <w:rsid w:val="0B8176B9"/>
    <w:rsid w:val="0B9849F8"/>
    <w:rsid w:val="0BAE60B1"/>
    <w:rsid w:val="0BE556EF"/>
    <w:rsid w:val="0BE5A742"/>
    <w:rsid w:val="0C347245"/>
    <w:rsid w:val="0C4D8575"/>
    <w:rsid w:val="0C8B5927"/>
    <w:rsid w:val="0CD081EC"/>
    <w:rsid w:val="0CD1E3AD"/>
    <w:rsid w:val="0CF57042"/>
    <w:rsid w:val="0D218909"/>
    <w:rsid w:val="0D39BF89"/>
    <w:rsid w:val="0E6EDC09"/>
    <w:rsid w:val="0EFB32ED"/>
    <w:rsid w:val="0F14D204"/>
    <w:rsid w:val="0F15DED1"/>
    <w:rsid w:val="0F18D562"/>
    <w:rsid w:val="0F7FC962"/>
    <w:rsid w:val="0F9B95F7"/>
    <w:rsid w:val="0FBB5CA4"/>
    <w:rsid w:val="0FDE982B"/>
    <w:rsid w:val="106510FF"/>
    <w:rsid w:val="108582DF"/>
    <w:rsid w:val="1089FF2A"/>
    <w:rsid w:val="109D1535"/>
    <w:rsid w:val="10A8F581"/>
    <w:rsid w:val="11419CE3"/>
    <w:rsid w:val="1152E1B0"/>
    <w:rsid w:val="116EAC9A"/>
    <w:rsid w:val="1183DEE3"/>
    <w:rsid w:val="11D6F0CC"/>
    <w:rsid w:val="1223C953"/>
    <w:rsid w:val="12503E2D"/>
    <w:rsid w:val="12695420"/>
    <w:rsid w:val="138DB0BB"/>
    <w:rsid w:val="13B90DEF"/>
    <w:rsid w:val="1401E2E0"/>
    <w:rsid w:val="14215044"/>
    <w:rsid w:val="14B00FA5"/>
    <w:rsid w:val="14B170C8"/>
    <w:rsid w:val="153D242E"/>
    <w:rsid w:val="156C0D74"/>
    <w:rsid w:val="15778B53"/>
    <w:rsid w:val="1600CEF9"/>
    <w:rsid w:val="1603583C"/>
    <w:rsid w:val="1634667C"/>
    <w:rsid w:val="16762A0A"/>
    <w:rsid w:val="16765AE1"/>
    <w:rsid w:val="168D6561"/>
    <w:rsid w:val="1698F7E7"/>
    <w:rsid w:val="16E8EF39"/>
    <w:rsid w:val="16FDF811"/>
    <w:rsid w:val="176BBE9D"/>
    <w:rsid w:val="17B11A33"/>
    <w:rsid w:val="18574BF3"/>
    <w:rsid w:val="18731387"/>
    <w:rsid w:val="1893D425"/>
    <w:rsid w:val="189EFE8B"/>
    <w:rsid w:val="18C10478"/>
    <w:rsid w:val="18C26E08"/>
    <w:rsid w:val="18EE35D7"/>
    <w:rsid w:val="19006BC1"/>
    <w:rsid w:val="1929A4C3"/>
    <w:rsid w:val="19394001"/>
    <w:rsid w:val="197B4A41"/>
    <w:rsid w:val="19888C7E"/>
    <w:rsid w:val="1997D5D0"/>
    <w:rsid w:val="1A3C2498"/>
    <w:rsid w:val="1A62B806"/>
    <w:rsid w:val="1B5DD0BF"/>
    <w:rsid w:val="1B685172"/>
    <w:rsid w:val="1B786A4F"/>
    <w:rsid w:val="1BA6D728"/>
    <w:rsid w:val="1BB03694"/>
    <w:rsid w:val="1BE9E98B"/>
    <w:rsid w:val="1C37EFE8"/>
    <w:rsid w:val="1C88FDF0"/>
    <w:rsid w:val="1C9792C0"/>
    <w:rsid w:val="1D1AF946"/>
    <w:rsid w:val="1D6D6F2A"/>
    <w:rsid w:val="1D789043"/>
    <w:rsid w:val="1DD28944"/>
    <w:rsid w:val="1E0629CC"/>
    <w:rsid w:val="1E2E3D8A"/>
    <w:rsid w:val="1E445148"/>
    <w:rsid w:val="1E54C2D1"/>
    <w:rsid w:val="1EBCCFCD"/>
    <w:rsid w:val="1EC9C139"/>
    <w:rsid w:val="1F05F8EA"/>
    <w:rsid w:val="1F82F2E3"/>
    <w:rsid w:val="1FBF6A0B"/>
    <w:rsid w:val="202D9416"/>
    <w:rsid w:val="208F0CF4"/>
    <w:rsid w:val="209D364E"/>
    <w:rsid w:val="2119140D"/>
    <w:rsid w:val="21B06DFE"/>
    <w:rsid w:val="21B6F122"/>
    <w:rsid w:val="21FD9940"/>
    <w:rsid w:val="21FE0F88"/>
    <w:rsid w:val="222ADD55"/>
    <w:rsid w:val="23360142"/>
    <w:rsid w:val="23A9C395"/>
    <w:rsid w:val="23D171DF"/>
    <w:rsid w:val="24145214"/>
    <w:rsid w:val="24210D61"/>
    <w:rsid w:val="2423059F"/>
    <w:rsid w:val="2445719E"/>
    <w:rsid w:val="24A1A900"/>
    <w:rsid w:val="24A253C0"/>
    <w:rsid w:val="24B17F90"/>
    <w:rsid w:val="24B5F662"/>
    <w:rsid w:val="25E89B63"/>
    <w:rsid w:val="25EC4763"/>
    <w:rsid w:val="26031671"/>
    <w:rsid w:val="268CAE83"/>
    <w:rsid w:val="26A12B4B"/>
    <w:rsid w:val="26A85F60"/>
    <w:rsid w:val="2763F15F"/>
    <w:rsid w:val="27A2DD29"/>
    <w:rsid w:val="28BD03C6"/>
    <w:rsid w:val="28E6380A"/>
    <w:rsid w:val="291E4014"/>
    <w:rsid w:val="295C33A5"/>
    <w:rsid w:val="2965CC12"/>
    <w:rsid w:val="29C2A50B"/>
    <w:rsid w:val="2A006CBA"/>
    <w:rsid w:val="2A06A2B9"/>
    <w:rsid w:val="2A43D012"/>
    <w:rsid w:val="2A6A4B9C"/>
    <w:rsid w:val="2A82E3F6"/>
    <w:rsid w:val="2B364160"/>
    <w:rsid w:val="2B46D59E"/>
    <w:rsid w:val="2BC644D5"/>
    <w:rsid w:val="2BE7EF92"/>
    <w:rsid w:val="2C3CF696"/>
    <w:rsid w:val="2C8187BE"/>
    <w:rsid w:val="2CAF815F"/>
    <w:rsid w:val="2CF7754E"/>
    <w:rsid w:val="2D74992A"/>
    <w:rsid w:val="2D936A41"/>
    <w:rsid w:val="2E380754"/>
    <w:rsid w:val="2E420E27"/>
    <w:rsid w:val="2EA3865C"/>
    <w:rsid w:val="2EF272DD"/>
    <w:rsid w:val="2EF94D24"/>
    <w:rsid w:val="2F0AC47A"/>
    <w:rsid w:val="2F1A3F28"/>
    <w:rsid w:val="2F4BF96C"/>
    <w:rsid w:val="2F8A243F"/>
    <w:rsid w:val="2F8F8E9A"/>
    <w:rsid w:val="2FCDD2E1"/>
    <w:rsid w:val="30C383E1"/>
    <w:rsid w:val="30DA4D9C"/>
    <w:rsid w:val="31542E98"/>
    <w:rsid w:val="316BF534"/>
    <w:rsid w:val="319C326D"/>
    <w:rsid w:val="3257FD72"/>
    <w:rsid w:val="3341DAA1"/>
    <w:rsid w:val="3380313C"/>
    <w:rsid w:val="344D65FD"/>
    <w:rsid w:val="349B8F08"/>
    <w:rsid w:val="34E1694B"/>
    <w:rsid w:val="34FC9E45"/>
    <w:rsid w:val="357C7DB7"/>
    <w:rsid w:val="35C22B5C"/>
    <w:rsid w:val="35D98890"/>
    <w:rsid w:val="365C6813"/>
    <w:rsid w:val="366934A0"/>
    <w:rsid w:val="36D02396"/>
    <w:rsid w:val="36E30BA6"/>
    <w:rsid w:val="3733E5D0"/>
    <w:rsid w:val="376841D6"/>
    <w:rsid w:val="378C5B00"/>
    <w:rsid w:val="37ABDC51"/>
    <w:rsid w:val="37F694BC"/>
    <w:rsid w:val="3816DF5B"/>
    <w:rsid w:val="3837C26D"/>
    <w:rsid w:val="388F5F91"/>
    <w:rsid w:val="389A743B"/>
    <w:rsid w:val="38A37182"/>
    <w:rsid w:val="38D3F1D9"/>
    <w:rsid w:val="38D59C26"/>
    <w:rsid w:val="3992C9C4"/>
    <w:rsid w:val="39A23981"/>
    <w:rsid w:val="39A800AA"/>
    <w:rsid w:val="39AF0BE7"/>
    <w:rsid w:val="39E7361D"/>
    <w:rsid w:val="3AEC726C"/>
    <w:rsid w:val="3B07E3BA"/>
    <w:rsid w:val="3C0FE469"/>
    <w:rsid w:val="3C7E1B42"/>
    <w:rsid w:val="3C9B99A6"/>
    <w:rsid w:val="3CDA4497"/>
    <w:rsid w:val="3CF2197B"/>
    <w:rsid w:val="3D06AAA1"/>
    <w:rsid w:val="3D084150"/>
    <w:rsid w:val="3D1ADF16"/>
    <w:rsid w:val="3D3B4C63"/>
    <w:rsid w:val="3DE38AE5"/>
    <w:rsid w:val="3E481E20"/>
    <w:rsid w:val="3E8E02EF"/>
    <w:rsid w:val="3EC068BC"/>
    <w:rsid w:val="3ECA8056"/>
    <w:rsid w:val="3EDDFD9E"/>
    <w:rsid w:val="3EE265A1"/>
    <w:rsid w:val="3EF5E76A"/>
    <w:rsid w:val="3F916757"/>
    <w:rsid w:val="3FAD3391"/>
    <w:rsid w:val="3FCBBF7A"/>
    <w:rsid w:val="3FDEF38A"/>
    <w:rsid w:val="40D27010"/>
    <w:rsid w:val="40D39FD7"/>
    <w:rsid w:val="4108970B"/>
    <w:rsid w:val="4195EF1E"/>
    <w:rsid w:val="41CBD54A"/>
    <w:rsid w:val="4247742F"/>
    <w:rsid w:val="43132D57"/>
    <w:rsid w:val="434AB50B"/>
    <w:rsid w:val="43AD66E3"/>
    <w:rsid w:val="43CB6252"/>
    <w:rsid w:val="4432DB13"/>
    <w:rsid w:val="445552C0"/>
    <w:rsid w:val="445601B2"/>
    <w:rsid w:val="450DDCB3"/>
    <w:rsid w:val="45FEF3B4"/>
    <w:rsid w:val="460D9ED5"/>
    <w:rsid w:val="465BD086"/>
    <w:rsid w:val="474499C8"/>
    <w:rsid w:val="47BDD5AF"/>
    <w:rsid w:val="47DEBEE5"/>
    <w:rsid w:val="47E9AAC0"/>
    <w:rsid w:val="48BCDEC8"/>
    <w:rsid w:val="48CCF232"/>
    <w:rsid w:val="48DC1E86"/>
    <w:rsid w:val="48F2176A"/>
    <w:rsid w:val="4917AA9D"/>
    <w:rsid w:val="491D3349"/>
    <w:rsid w:val="4940566D"/>
    <w:rsid w:val="495B84DA"/>
    <w:rsid w:val="497728C5"/>
    <w:rsid w:val="498C8750"/>
    <w:rsid w:val="49E3D707"/>
    <w:rsid w:val="49ECFC3B"/>
    <w:rsid w:val="49EDB1AC"/>
    <w:rsid w:val="4A486E61"/>
    <w:rsid w:val="4A4C2B4E"/>
    <w:rsid w:val="4A74FB59"/>
    <w:rsid w:val="4A85F98E"/>
    <w:rsid w:val="4ABC20CC"/>
    <w:rsid w:val="4B23A907"/>
    <w:rsid w:val="4B52D1BF"/>
    <w:rsid w:val="4B7D7CA2"/>
    <w:rsid w:val="4C1BFF93"/>
    <w:rsid w:val="4C45EB96"/>
    <w:rsid w:val="4CC3A4F8"/>
    <w:rsid w:val="4CDFA0CC"/>
    <w:rsid w:val="4D1C4BAE"/>
    <w:rsid w:val="4DD4900F"/>
    <w:rsid w:val="4DDEAEA6"/>
    <w:rsid w:val="4E035C3E"/>
    <w:rsid w:val="4E1206FB"/>
    <w:rsid w:val="4E2E4C47"/>
    <w:rsid w:val="4E98EBA5"/>
    <w:rsid w:val="4F26CF9B"/>
    <w:rsid w:val="4FA3781A"/>
    <w:rsid w:val="4FDCB940"/>
    <w:rsid w:val="4FDD50B8"/>
    <w:rsid w:val="4FF8491A"/>
    <w:rsid w:val="4FFE3D67"/>
    <w:rsid w:val="50255191"/>
    <w:rsid w:val="503D72DA"/>
    <w:rsid w:val="5054C1EE"/>
    <w:rsid w:val="50D95A53"/>
    <w:rsid w:val="50E48FBC"/>
    <w:rsid w:val="50E494EE"/>
    <w:rsid w:val="512A1195"/>
    <w:rsid w:val="5163B406"/>
    <w:rsid w:val="5183434B"/>
    <w:rsid w:val="51AB489F"/>
    <w:rsid w:val="5206C56E"/>
    <w:rsid w:val="521B53BC"/>
    <w:rsid w:val="52269746"/>
    <w:rsid w:val="52A6A700"/>
    <w:rsid w:val="52B5A33E"/>
    <w:rsid w:val="52BA7E99"/>
    <w:rsid w:val="52C04167"/>
    <w:rsid w:val="52DB18DC"/>
    <w:rsid w:val="53134F08"/>
    <w:rsid w:val="537C0408"/>
    <w:rsid w:val="53915241"/>
    <w:rsid w:val="540EDA90"/>
    <w:rsid w:val="542D1F9C"/>
    <w:rsid w:val="5439DFD4"/>
    <w:rsid w:val="54DB28C3"/>
    <w:rsid w:val="55092948"/>
    <w:rsid w:val="56F7F912"/>
    <w:rsid w:val="5731EEA7"/>
    <w:rsid w:val="574D8718"/>
    <w:rsid w:val="577B11CB"/>
    <w:rsid w:val="57FA3607"/>
    <w:rsid w:val="57FC7A22"/>
    <w:rsid w:val="582E94D2"/>
    <w:rsid w:val="5845F40E"/>
    <w:rsid w:val="58B3CDB0"/>
    <w:rsid w:val="596CC73E"/>
    <w:rsid w:val="596F4099"/>
    <w:rsid w:val="597D0976"/>
    <w:rsid w:val="599EC6B9"/>
    <w:rsid w:val="59A4BC3E"/>
    <w:rsid w:val="59BD4BEB"/>
    <w:rsid w:val="59DD968A"/>
    <w:rsid w:val="5A3009AA"/>
    <w:rsid w:val="5A9385CB"/>
    <w:rsid w:val="5ABECAB4"/>
    <w:rsid w:val="5B2CA0E2"/>
    <w:rsid w:val="5B3CA29C"/>
    <w:rsid w:val="5B5BA1AB"/>
    <w:rsid w:val="5BA663FC"/>
    <w:rsid w:val="5BB48FD3"/>
    <w:rsid w:val="5C0455EC"/>
    <w:rsid w:val="5C301408"/>
    <w:rsid w:val="5CCFAD01"/>
    <w:rsid w:val="5CD30397"/>
    <w:rsid w:val="5CE44853"/>
    <w:rsid w:val="5D50DFEF"/>
    <w:rsid w:val="5D6704C4"/>
    <w:rsid w:val="5D7F3B3C"/>
    <w:rsid w:val="5DEE3E4B"/>
    <w:rsid w:val="5ED328BF"/>
    <w:rsid w:val="5F1FFF55"/>
    <w:rsid w:val="5F7AD7CB"/>
    <w:rsid w:val="5FCC68D3"/>
    <w:rsid w:val="6037E291"/>
    <w:rsid w:val="6060C850"/>
    <w:rsid w:val="60718363"/>
    <w:rsid w:val="60894AFA"/>
    <w:rsid w:val="60FFDA94"/>
    <w:rsid w:val="612D0889"/>
    <w:rsid w:val="618C8A9D"/>
    <w:rsid w:val="61E6DFEB"/>
    <w:rsid w:val="61F66AFB"/>
    <w:rsid w:val="623A1024"/>
    <w:rsid w:val="62868357"/>
    <w:rsid w:val="628ACC28"/>
    <w:rsid w:val="6298A363"/>
    <w:rsid w:val="62C39084"/>
    <w:rsid w:val="62DC372A"/>
    <w:rsid w:val="62E11A42"/>
    <w:rsid w:val="632BEC96"/>
    <w:rsid w:val="6369E334"/>
    <w:rsid w:val="63C371D3"/>
    <w:rsid w:val="63F50C7B"/>
    <w:rsid w:val="641165A3"/>
    <w:rsid w:val="64208EFB"/>
    <w:rsid w:val="64217285"/>
    <w:rsid w:val="64315067"/>
    <w:rsid w:val="64DC1C8B"/>
    <w:rsid w:val="65F1957B"/>
    <w:rsid w:val="65F45FAF"/>
    <w:rsid w:val="66095887"/>
    <w:rsid w:val="661656FF"/>
    <w:rsid w:val="677F8504"/>
    <w:rsid w:val="67845A46"/>
    <w:rsid w:val="67948919"/>
    <w:rsid w:val="67B9FEB7"/>
    <w:rsid w:val="67D32714"/>
    <w:rsid w:val="67F371B3"/>
    <w:rsid w:val="67F8BF22"/>
    <w:rsid w:val="67FC61B3"/>
    <w:rsid w:val="68E01169"/>
    <w:rsid w:val="68E5F2C7"/>
    <w:rsid w:val="69033E2F"/>
    <w:rsid w:val="694355E1"/>
    <w:rsid w:val="69826480"/>
    <w:rsid w:val="69A53602"/>
    <w:rsid w:val="6A20810A"/>
    <w:rsid w:val="6A280DE4"/>
    <w:rsid w:val="6A914B81"/>
    <w:rsid w:val="6AAEA1C3"/>
    <w:rsid w:val="6ADC72F2"/>
    <w:rsid w:val="6AF19F79"/>
    <w:rsid w:val="6B0371C8"/>
    <w:rsid w:val="6C32C591"/>
    <w:rsid w:val="6C382F09"/>
    <w:rsid w:val="6C4E8E8A"/>
    <w:rsid w:val="6C810AF3"/>
    <w:rsid w:val="6D1D9D84"/>
    <w:rsid w:val="6D25F969"/>
    <w:rsid w:val="6D562D89"/>
    <w:rsid w:val="6D6EB79B"/>
    <w:rsid w:val="6D83B759"/>
    <w:rsid w:val="6DAB6330"/>
    <w:rsid w:val="6DDF79C4"/>
    <w:rsid w:val="6E052C5E"/>
    <w:rsid w:val="6E063C07"/>
    <w:rsid w:val="6E5A6205"/>
    <w:rsid w:val="6E83AB85"/>
    <w:rsid w:val="6E980C0E"/>
    <w:rsid w:val="6F034814"/>
    <w:rsid w:val="6F0A2A28"/>
    <w:rsid w:val="6FA74468"/>
    <w:rsid w:val="6FDC8F25"/>
    <w:rsid w:val="6FDD6EB0"/>
    <w:rsid w:val="6FE37A28"/>
    <w:rsid w:val="6FF8B9DD"/>
    <w:rsid w:val="7021625F"/>
    <w:rsid w:val="70588EF1"/>
    <w:rsid w:val="705C4596"/>
    <w:rsid w:val="708CD22C"/>
    <w:rsid w:val="70D0CCFC"/>
    <w:rsid w:val="70EAE1C1"/>
    <w:rsid w:val="70EB0B6E"/>
    <w:rsid w:val="7199E88B"/>
    <w:rsid w:val="719CD660"/>
    <w:rsid w:val="71A9970F"/>
    <w:rsid w:val="71D527D5"/>
    <w:rsid w:val="72011EF3"/>
    <w:rsid w:val="720BB0F2"/>
    <w:rsid w:val="72333003"/>
    <w:rsid w:val="7256B114"/>
    <w:rsid w:val="725BF48D"/>
    <w:rsid w:val="72ED030F"/>
    <w:rsid w:val="73332FFD"/>
    <w:rsid w:val="7349C7A9"/>
    <w:rsid w:val="734C49CF"/>
    <w:rsid w:val="737103AF"/>
    <w:rsid w:val="73ABE209"/>
    <w:rsid w:val="73E31D5F"/>
    <w:rsid w:val="73F9C29D"/>
    <w:rsid w:val="7433FC90"/>
    <w:rsid w:val="7447E7BF"/>
    <w:rsid w:val="7492780C"/>
    <w:rsid w:val="74F591FB"/>
    <w:rsid w:val="7541BE1D"/>
    <w:rsid w:val="758CDC2A"/>
    <w:rsid w:val="75B2B66F"/>
    <w:rsid w:val="75EABE49"/>
    <w:rsid w:val="7630C909"/>
    <w:rsid w:val="7648FB86"/>
    <w:rsid w:val="76951645"/>
    <w:rsid w:val="769E2735"/>
    <w:rsid w:val="76B28389"/>
    <w:rsid w:val="76F458FB"/>
    <w:rsid w:val="77127986"/>
    <w:rsid w:val="7745A5EE"/>
    <w:rsid w:val="7760F097"/>
    <w:rsid w:val="77E0940A"/>
    <w:rsid w:val="784FDAA1"/>
    <w:rsid w:val="78B074F6"/>
    <w:rsid w:val="78D53C80"/>
    <w:rsid w:val="7936715D"/>
    <w:rsid w:val="7968314D"/>
    <w:rsid w:val="79A6C905"/>
    <w:rsid w:val="79B9092D"/>
    <w:rsid w:val="79DD738D"/>
    <w:rsid w:val="7A1D816D"/>
    <w:rsid w:val="7A43A20D"/>
    <w:rsid w:val="7A80E0E1"/>
    <w:rsid w:val="7B1F8C0E"/>
    <w:rsid w:val="7B4A8BE8"/>
    <w:rsid w:val="7B74D610"/>
    <w:rsid w:val="7BB512FF"/>
    <w:rsid w:val="7BF90496"/>
    <w:rsid w:val="7C2671FA"/>
    <w:rsid w:val="7CBD38BE"/>
    <w:rsid w:val="7D0A69C4"/>
    <w:rsid w:val="7D2FAC91"/>
    <w:rsid w:val="7D8975BF"/>
    <w:rsid w:val="7D8A8C1E"/>
    <w:rsid w:val="7DAA1F0A"/>
    <w:rsid w:val="7DC74971"/>
    <w:rsid w:val="7DDF100D"/>
    <w:rsid w:val="7DE5045A"/>
    <w:rsid w:val="7E116A64"/>
    <w:rsid w:val="7E86F08D"/>
    <w:rsid w:val="7EDF1227"/>
    <w:rsid w:val="7EE578B4"/>
    <w:rsid w:val="7F420677"/>
    <w:rsid w:val="7F5CB6E6"/>
    <w:rsid w:val="7F9B7B96"/>
    <w:rsid w:val="7FAE69B5"/>
    <w:rsid w:val="7FB81CA8"/>
    <w:rsid w:val="7FDA9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9EE"/>
  <w15:chartTrackingRefBased/>
  <w15:docId w15:val="{66BE2718-C5BA-42CC-889D-657F2788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2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SemEspaamento"/>
    <w:link w:val="Estilo1Char"/>
    <w:qFormat/>
    <w:rsid w:val="00111A05"/>
    <w:pPr>
      <w:jc w:val="both"/>
    </w:pPr>
    <w:rPr>
      <w:rFonts w:ascii="Times New Roman" w:hAnsi="Times New Roman"/>
      <w:sz w:val="24"/>
    </w:rPr>
  </w:style>
  <w:style w:type="character" w:customStyle="1" w:styleId="Estilo1Char">
    <w:name w:val="Estilo1 Char"/>
    <w:basedOn w:val="Fontepargpadro"/>
    <w:link w:val="Estilo1"/>
    <w:rsid w:val="00111A05"/>
    <w:rPr>
      <w:rFonts w:ascii="Times New Roman" w:hAnsi="Times New Roman"/>
      <w:sz w:val="24"/>
    </w:rPr>
  </w:style>
  <w:style w:type="paragraph" w:styleId="SemEspaamento">
    <w:name w:val="No Spacing"/>
    <w:uiPriority w:val="1"/>
    <w:qFormat/>
    <w:rsid w:val="00111A05"/>
    <w:pPr>
      <w:spacing w:after="0" w:line="240" w:lineRule="auto"/>
    </w:pPr>
  </w:style>
  <w:style w:type="paragraph" w:customStyle="1" w:styleId="Default">
    <w:name w:val="Default"/>
    <w:rsid w:val="001941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C36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590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62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286C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6286C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6286C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56286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C36F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C36F62"/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paragraph" w:styleId="PargrafodaLista">
    <w:name w:val="List Paragraph"/>
    <w:basedOn w:val="Normal"/>
    <w:uiPriority w:val="1"/>
    <w:qFormat/>
    <w:rsid w:val="00C36F62"/>
    <w:pPr>
      <w:widowControl w:val="0"/>
      <w:autoSpaceDE w:val="0"/>
      <w:autoSpaceDN w:val="0"/>
      <w:spacing w:after="0" w:line="240" w:lineRule="auto"/>
      <w:ind w:left="821" w:hanging="361"/>
    </w:pPr>
    <w:rPr>
      <w:rFonts w:ascii="Times New Roman" w:eastAsia="Times New Roman" w:hAnsi="Times New Roman" w:cs="Times New Roman"/>
      <w:kern w:val="0"/>
      <w:lang w:val="pt-PT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042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63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14376"/>
    <w:rPr>
      <w:b/>
      <w:bCs/>
    </w:rPr>
  </w:style>
  <w:style w:type="character" w:customStyle="1" w:styleId="ui-provider">
    <w:name w:val="ui-provider"/>
    <w:basedOn w:val="Fontepargpadro"/>
    <w:rsid w:val="00040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v.br/ebserh/pt-br/hospitais-universitarios/regiao-nordeste/hujb-ufcg/comunicacao/noticias/voce-sabe-quando-procurar-uma-upa-ubs-ama-hospital-e-samu" TargetMode="External"/><Relationship Id="rId18" Type="http://schemas.openxmlformats.org/officeDocument/2006/relationships/hyperlink" Target="https://www.gov.br/saude/pt-br/assuntos/novo-pac-saude/unidades-basicas-de-saude" TargetMode="External"/><Relationship Id="rId26" Type="http://schemas.openxmlformats.org/officeDocument/2006/relationships/hyperlink" Target="https://portal.conasems.org.b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ooks.google.com.br/books?hl=pt-BR&amp;lr=lang_pt&amp;id=5unrAgAAQBAJ&amp;oi=fnd&amp;pg=PA9&amp;dq=SUS&amp;ots=NEW5V_tpbW&amp;sig=NK6cvxLAsdrRiBcyX3zm7OwQz1A%23v=onepage&amp;q&amp;f=false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rauziovarella.uol.com.br/saude-publica/hospital-upa-ou-ubs-onde-buscar-atendimento/%20" TargetMode="External"/><Relationship Id="rId17" Type="http://schemas.openxmlformats.org/officeDocument/2006/relationships/hyperlink" Target="https://www.saude.df.gov.br/web/guest/w/unidade-b&#225;sica-de-sa&#250;de-um-pilar-essencial-da-aten&#231;&#227;o-prim&#225;ria" TargetMode="External"/><Relationship Id="rId25" Type="http://schemas.openxmlformats.org/officeDocument/2006/relationships/hyperlink" Target="https://www.gov.br/saude/pt-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ouenfermagem.com.br/estudos/o-que-e-uma-unidade-basica-de-saude-ubs/%20" TargetMode="External"/><Relationship Id="rId20" Type="http://schemas.openxmlformats.org/officeDocument/2006/relationships/hyperlink" Target="https://www.youtube.com/watch?v=1owcu_K-gCg" TargetMode="External"/><Relationship Id="rId29" Type="http://schemas.openxmlformats.org/officeDocument/2006/relationships/hyperlink" Target="https://www.undp.org/pt/brazi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v.br/saude/pt-br/assuntos/saude-de-a-a-z/u/upa-24h" TargetMode="External"/><Relationship Id="rId24" Type="http://schemas.openxmlformats.org/officeDocument/2006/relationships/hyperlink" Target="https://www.scielo.br/j/hcsm/a/G5HFqjPMKXp9fmhfLYdNS5H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aude.rs.gov.br/atencao-basica-ou-primaria-principal-porta-de-entrada-para-o-sistema-unico-de-saude-sus" TargetMode="External"/><Relationship Id="rId23" Type="http://schemas.openxmlformats.org/officeDocument/2006/relationships/hyperlink" Target="https://www.scielo.br/j/csc/a/Qg7SJFjWPjvdQjvnRzxS6Mg/" TargetMode="External"/><Relationship Id="rId28" Type="http://schemas.openxmlformats.org/officeDocument/2006/relationships/hyperlink" Target="https://www.unicef.org/brazil/" TargetMode="External"/><Relationship Id="rId10" Type="http://schemas.openxmlformats.org/officeDocument/2006/relationships/hyperlink" Target="http://www.funasa.gov.br/cronologia-historica-da-saude-publica" TargetMode="External"/><Relationship Id="rId19" Type="http://schemas.openxmlformats.org/officeDocument/2006/relationships/hyperlink" Target="https://lucid.app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bvsms.saude.gov.br/bvs/publicacoes/sus_saude_brasil_3ed.pdf" TargetMode="External"/><Relationship Id="rId14" Type="http://schemas.openxmlformats.org/officeDocument/2006/relationships/hyperlink" Target="https://spdm.org.br/onde-estamos/outras-unidades/unidade-basica-de-saude-ubs/" TargetMode="External"/><Relationship Id="rId22" Type="http://schemas.openxmlformats.org/officeDocument/2006/relationships/hyperlink" Target="https://pesquisa.bvsalud.org/portal/resource/pt/biblio-1104190" TargetMode="External"/><Relationship Id="rId27" Type="http://schemas.openxmlformats.org/officeDocument/2006/relationships/hyperlink" Target="https://www.worldbank.org/en/home" TargetMode="External"/><Relationship Id="rId30" Type="http://schemas.openxmlformats.org/officeDocument/2006/relationships/hyperlink" Target="https://github.com/gabitrevisan/GS-I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6" ma:contentTypeDescription="Crie um novo documento." ma:contentTypeScope="" ma:versionID="a44c86d9acce3c66db20ba85439a2deb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edb9f0840c524fa9654d624ffac3d711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Props1.xml><?xml version="1.0" encoding="utf-8"?>
<ds:datastoreItem xmlns:ds="http://schemas.openxmlformats.org/officeDocument/2006/customXml" ds:itemID="{BD1DE019-5397-4F26-A488-77CA50E1D1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F47969-E5FE-4ED7-8C89-EBB6D8D71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AE034-00DC-4566-8F60-A0F3A5377F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AE1D95-4186-4568-AA2B-1D3713619E2F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3318</Words>
  <Characters>17920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21196</CharactersWithSpaces>
  <SharedDoc>false</SharedDoc>
  <HLinks>
    <vt:vector size="66" baseType="variant">
      <vt:variant>
        <vt:i4>1507415</vt:i4>
      </vt:variant>
      <vt:variant>
        <vt:i4>30</vt:i4>
      </vt:variant>
      <vt:variant>
        <vt:i4>0</vt:i4>
      </vt:variant>
      <vt:variant>
        <vt:i4>5</vt:i4>
      </vt:variant>
      <vt:variant>
        <vt:lpwstr>https://eaulas.usp.br/portal/video.action?idItem=3518</vt:lpwstr>
      </vt:variant>
      <vt:variant>
        <vt:lpwstr/>
      </vt:variant>
      <vt:variant>
        <vt:i4>7798832</vt:i4>
      </vt:variant>
      <vt:variant>
        <vt:i4>27</vt:i4>
      </vt:variant>
      <vt:variant>
        <vt:i4>0</vt:i4>
      </vt:variant>
      <vt:variant>
        <vt:i4>5</vt:i4>
      </vt:variant>
      <vt:variant>
        <vt:lpwstr>https://eaulas.usp.br/portal/video?idItem=3517</vt:lpwstr>
      </vt:variant>
      <vt:variant>
        <vt:lpwstr/>
      </vt:variant>
      <vt:variant>
        <vt:i4>4063339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https://www.youtube.com/watch?v=4-AgnMWQh7M</vt:lpwstr>
      </vt:variant>
      <vt:variant>
        <vt:lpwstr/>
      </vt:variant>
      <vt:variant>
        <vt:i4>7995454</vt:i4>
      </vt:variant>
      <vt:variant>
        <vt:i4>21</vt:i4>
      </vt:variant>
      <vt:variant>
        <vt:i4>0</vt:i4>
      </vt:variant>
      <vt:variant>
        <vt:i4>5</vt:i4>
      </vt:variant>
      <vt:variant>
        <vt:lpwstr>https://www.ibm.com/ibm/environment/pollution/</vt:lpwstr>
      </vt:variant>
      <vt:variant>
        <vt:lpwstr/>
      </vt:variant>
      <vt:variant>
        <vt:i4>6291510</vt:i4>
      </vt:variant>
      <vt:variant>
        <vt:i4>18</vt:i4>
      </vt:variant>
      <vt:variant>
        <vt:i4>0</vt:i4>
      </vt:variant>
      <vt:variant>
        <vt:i4>5</vt:i4>
      </vt:variant>
      <vt:variant>
        <vt:lpwstr>https://ariehalpern.com.br/smart-cities-buscam-controlar-poluicao-local-com-apoio-em-big-data/</vt:lpwstr>
      </vt:variant>
      <vt:variant>
        <vt:lpwstr/>
      </vt:variant>
      <vt:variant>
        <vt:i4>4522070</vt:i4>
      </vt:variant>
      <vt:variant>
        <vt:i4>15</vt:i4>
      </vt:variant>
      <vt:variant>
        <vt:i4>0</vt:i4>
      </vt:variant>
      <vt:variant>
        <vt:i4>5</vt:i4>
      </vt:variant>
      <vt:variant>
        <vt:lpwstr>https://blog.brightcities.city/pt-br/entenda-em-cinco-passos-como-a-cidade-inteligente-preserva-o-meio-ambiente/</vt:lpwstr>
      </vt:variant>
      <vt:variant>
        <vt:lpwstr/>
      </vt:variant>
      <vt:variant>
        <vt:i4>7405681</vt:i4>
      </vt:variant>
      <vt:variant>
        <vt:i4>12</vt:i4>
      </vt:variant>
      <vt:variant>
        <vt:i4>0</vt:i4>
      </vt:variant>
      <vt:variant>
        <vt:i4>5</vt:i4>
      </vt:variant>
      <vt:variant>
        <vt:lpwstr>https://fujitsusouthamerica.com/como-as-cidades-inteligentes-estao-reduzindo-a-poluicao-do-ar-com-a-otimizacao-inteligente-do-fluxo-de-trafego/</vt:lpwstr>
      </vt:variant>
      <vt:variant>
        <vt:lpwstr/>
      </vt:variant>
      <vt:variant>
        <vt:i4>4653134</vt:i4>
      </vt:variant>
      <vt:variant>
        <vt:i4>9</vt:i4>
      </vt:variant>
      <vt:variant>
        <vt:i4>0</vt:i4>
      </vt:variant>
      <vt:variant>
        <vt:i4>5</vt:i4>
      </vt:variant>
      <vt:variant>
        <vt:lpwstr>https://estudio.folha.uol.com.br/Crea-SP/2022/03/estudo-apresenta-solucoes-para-os-principais-problemas-urbanos.shtml</vt:lpwstr>
      </vt:variant>
      <vt:variant>
        <vt:lpwstr/>
      </vt:variant>
      <vt:variant>
        <vt:i4>5177344</vt:i4>
      </vt:variant>
      <vt:variant>
        <vt:i4>6</vt:i4>
      </vt:variant>
      <vt:variant>
        <vt:i4>0</vt:i4>
      </vt:variant>
      <vt:variant>
        <vt:i4>5</vt:i4>
      </vt:variant>
      <vt:variant>
        <vt:lpwstr>https://g1.globo.com/sp/sao-paulo/noticia/2020/10/03/pesquisa-ibope-eleitores-apontam-saude-como-principal-problema-da-cidade-de-sao-paulo.ghtml</vt:lpwstr>
      </vt:variant>
      <vt:variant>
        <vt:lpwstr/>
      </vt:variant>
      <vt:variant>
        <vt:i4>3276842</vt:i4>
      </vt:variant>
      <vt:variant>
        <vt:i4>3</vt:i4>
      </vt:variant>
      <vt:variant>
        <vt:i4>0</vt:i4>
      </vt:variant>
      <vt:variant>
        <vt:i4>5</vt:i4>
      </vt:variant>
      <vt:variant>
        <vt:lpwstr>https://www.dw.com/pt-br/dez-problemas-urbanos-de-s%C3%A3o-paulo/g-35993400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https://super.abril.com.br/comportamento/sao-paulo-tem-jeito/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Trevisan da Silva</dc:creator>
  <cp:keywords/>
  <dc:description/>
  <cp:lastModifiedBy>Gabriela Trevisan da Silva</cp:lastModifiedBy>
  <cp:revision>3</cp:revision>
  <cp:lastPrinted>2023-11-24T19:31:00Z</cp:lastPrinted>
  <dcterms:created xsi:type="dcterms:W3CDTF">2023-11-24T19:57:00Z</dcterms:created>
  <dcterms:modified xsi:type="dcterms:W3CDTF">2023-11-24T19:59:00Z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